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7D88A" w14:textId="18DD8F44" w:rsidR="005252A3" w:rsidRDefault="00306505" w:rsidP="00306505">
      <w:pPr>
        <w:jc w:val="center"/>
        <w:rPr>
          <w:sz w:val="28"/>
          <w:szCs w:val="28"/>
        </w:rPr>
      </w:pPr>
      <w:r w:rsidRPr="00306505">
        <w:rPr>
          <w:b/>
          <w:bCs/>
          <w:sz w:val="28"/>
          <w:szCs w:val="28"/>
        </w:rPr>
        <w:t>Create a Spring Web Project using Maven</w:t>
      </w:r>
      <w:r w:rsidRPr="00306505">
        <w:rPr>
          <w:sz w:val="28"/>
          <w:szCs w:val="28"/>
        </w:rPr>
        <w:t> </w:t>
      </w:r>
    </w:p>
    <w:p w14:paraId="2CAC7D43" w14:textId="77777777" w:rsidR="00306505" w:rsidRDefault="00306505" w:rsidP="00306505">
      <w:pPr>
        <w:jc w:val="center"/>
        <w:rPr>
          <w:sz w:val="28"/>
          <w:szCs w:val="28"/>
        </w:rPr>
      </w:pPr>
    </w:p>
    <w:p w14:paraId="060054FC" w14:textId="77777777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t>The @SpringBootApplication annotation is a syntactic sugar that encapsulates three useful Spring annotations:</w:t>
      </w:r>
    </w:p>
    <w:p w14:paraId="6DA49BB7" w14:textId="77777777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t>@SpringBootApplication = @Configuration + @EnableAutoConfiguration + @ComponentScan</w:t>
      </w:r>
    </w:p>
    <w:p w14:paraId="5EF6AAAC" w14:textId="75E9F1F8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t>A detailed explanation of the above:</w:t>
      </w:r>
    </w:p>
    <w:p w14:paraId="37FE779B" w14:textId="77777777" w:rsidR="00306505" w:rsidRPr="00306505" w:rsidRDefault="00306505" w:rsidP="00306505">
      <w:pPr>
        <w:rPr>
          <w:sz w:val="28"/>
          <w:szCs w:val="28"/>
        </w:rPr>
      </w:pPr>
    </w:p>
    <w:p w14:paraId="383F3719" w14:textId="77777777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t>@Configuration</w:t>
      </w:r>
    </w:p>
    <w:p w14:paraId="6C317FFD" w14:textId="77777777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t>Indicates that a class contains bean definitions (@Bean methods)</w:t>
      </w:r>
    </w:p>
    <w:p w14:paraId="4207F8CF" w14:textId="77777777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t>Can be considered as being a replacement for the traditional applicationContext.xml.</w:t>
      </w:r>
    </w:p>
    <w:p w14:paraId="46E0E641" w14:textId="77777777" w:rsidR="00306505" w:rsidRPr="00306505" w:rsidRDefault="00306505" w:rsidP="00306505">
      <w:pPr>
        <w:rPr>
          <w:sz w:val="28"/>
          <w:szCs w:val="28"/>
        </w:rPr>
      </w:pPr>
    </w:p>
    <w:p w14:paraId="3CEE2946" w14:textId="77777777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t>@EnableAutoConfiguration</w:t>
      </w:r>
    </w:p>
    <w:p w14:paraId="17B23E38" w14:textId="77777777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t xml:space="preserve">Automatically configures Spring Boot as per the dependencies present on the </w:t>
      </w:r>
      <w:proofErr w:type="spellStart"/>
      <w:r w:rsidRPr="00306505">
        <w:rPr>
          <w:sz w:val="28"/>
          <w:szCs w:val="28"/>
        </w:rPr>
        <w:t>classpath</w:t>
      </w:r>
      <w:proofErr w:type="spellEnd"/>
      <w:r w:rsidRPr="00306505">
        <w:rPr>
          <w:sz w:val="28"/>
          <w:szCs w:val="28"/>
        </w:rPr>
        <w:t>.</w:t>
      </w:r>
    </w:p>
    <w:p w14:paraId="2C09B161" w14:textId="77777777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t>Example: If the spring-boot-starter-web jar is present, a web server will be set up automatically.</w:t>
      </w:r>
    </w:p>
    <w:p w14:paraId="0AE69136" w14:textId="77777777" w:rsidR="00306505" w:rsidRPr="00306505" w:rsidRDefault="00306505" w:rsidP="00306505">
      <w:pPr>
        <w:rPr>
          <w:sz w:val="28"/>
          <w:szCs w:val="28"/>
        </w:rPr>
      </w:pPr>
    </w:p>
    <w:p w14:paraId="4A5D7638" w14:textId="77777777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t>@ComponentScan</w:t>
      </w:r>
    </w:p>
    <w:p w14:paraId="7E8D259F" w14:textId="77777777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t>This tells Spring to scan the current package and sub-packages for:</w:t>
      </w:r>
    </w:p>
    <w:p w14:paraId="07E93874" w14:textId="77777777" w:rsidR="00306505" w:rsidRPr="00306505" w:rsidRDefault="00306505" w:rsidP="00306505">
      <w:pPr>
        <w:rPr>
          <w:sz w:val="28"/>
          <w:szCs w:val="28"/>
        </w:rPr>
      </w:pPr>
    </w:p>
    <w:p w14:paraId="19277F01" w14:textId="77777777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t>@Component</w:t>
      </w:r>
    </w:p>
    <w:p w14:paraId="1B3FFA12" w14:textId="77777777" w:rsidR="00306505" w:rsidRPr="00306505" w:rsidRDefault="00306505" w:rsidP="00306505">
      <w:pPr>
        <w:rPr>
          <w:sz w:val="28"/>
          <w:szCs w:val="28"/>
        </w:rPr>
      </w:pPr>
    </w:p>
    <w:p w14:paraId="00693A91" w14:textId="77777777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t>@Service</w:t>
      </w:r>
    </w:p>
    <w:p w14:paraId="5FF87EBA" w14:textId="77777777" w:rsidR="00306505" w:rsidRPr="00306505" w:rsidRDefault="00306505" w:rsidP="00306505">
      <w:pPr>
        <w:rPr>
          <w:sz w:val="28"/>
          <w:szCs w:val="28"/>
        </w:rPr>
      </w:pPr>
    </w:p>
    <w:p w14:paraId="5B228C4C" w14:textId="77777777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lastRenderedPageBreak/>
        <w:t>@Repository</w:t>
      </w:r>
    </w:p>
    <w:p w14:paraId="576D28F5" w14:textId="77777777" w:rsidR="00306505" w:rsidRPr="00306505" w:rsidRDefault="00306505" w:rsidP="00306505">
      <w:pPr>
        <w:rPr>
          <w:sz w:val="28"/>
          <w:szCs w:val="28"/>
        </w:rPr>
      </w:pPr>
    </w:p>
    <w:p w14:paraId="11C927AF" w14:textId="77777777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t>@Controller</w:t>
      </w:r>
    </w:p>
    <w:p w14:paraId="6D040E88" w14:textId="77777777" w:rsidR="00306505" w:rsidRPr="00306505" w:rsidRDefault="00306505" w:rsidP="00306505">
      <w:pPr>
        <w:rPr>
          <w:sz w:val="28"/>
          <w:szCs w:val="28"/>
        </w:rPr>
      </w:pPr>
    </w:p>
    <w:p w14:paraId="076C69F4" w14:textId="4FAE6CD1" w:rsidR="00306505" w:rsidRPr="00306505" w:rsidRDefault="00306505" w:rsidP="00306505">
      <w:pPr>
        <w:rPr>
          <w:sz w:val="28"/>
          <w:szCs w:val="28"/>
        </w:rPr>
      </w:pPr>
      <w:r w:rsidRPr="00306505">
        <w:rPr>
          <w:sz w:val="28"/>
          <w:szCs w:val="28"/>
        </w:rPr>
        <w:t>Therefore, all your beans and controllers are detected and registered automatically.</w:t>
      </w:r>
    </w:p>
    <w:sectPr w:rsidR="00306505" w:rsidRPr="0030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A3"/>
    <w:rsid w:val="00306505"/>
    <w:rsid w:val="005252A3"/>
    <w:rsid w:val="005B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332D"/>
  <w15:chartTrackingRefBased/>
  <w15:docId w15:val="{32981725-ABD6-4F24-914A-662B20DB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2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2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2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2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2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2</cp:revision>
  <dcterms:created xsi:type="dcterms:W3CDTF">2025-07-11T09:35:00Z</dcterms:created>
  <dcterms:modified xsi:type="dcterms:W3CDTF">2025-07-11T09:36:00Z</dcterms:modified>
</cp:coreProperties>
</file>