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A215F3" w14:textId="68816F9C" w:rsidR="00DE4509" w:rsidRPr="00230033" w:rsidRDefault="00DE4509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Комитет по образованию г. Санкт-Петербург</w:t>
      </w:r>
    </w:p>
    <w:p w14:paraId="0630DAA1" w14:textId="28501C6E" w:rsidR="00DE4509" w:rsidRPr="00230033" w:rsidRDefault="00DE4509" w:rsidP="00DE4509">
      <w:pPr>
        <w:pStyle w:val="Default"/>
        <w:jc w:val="center"/>
        <w:rPr>
          <w:rFonts w:asciiTheme="majorHAnsi" w:hAnsiTheme="majorHAnsi"/>
        </w:rPr>
      </w:pPr>
    </w:p>
    <w:p w14:paraId="245F779D" w14:textId="7D7C78BB" w:rsidR="003A7240" w:rsidRPr="00230033" w:rsidRDefault="003A7240" w:rsidP="00DE4509">
      <w:pPr>
        <w:pStyle w:val="Default"/>
        <w:jc w:val="center"/>
        <w:rPr>
          <w:rFonts w:asciiTheme="majorHAnsi" w:hAnsiTheme="majorHAnsi"/>
        </w:rPr>
      </w:pPr>
    </w:p>
    <w:p w14:paraId="2B308EB4" w14:textId="77777777" w:rsidR="003A7240" w:rsidRPr="00230033" w:rsidRDefault="003A7240" w:rsidP="00DE4509">
      <w:pPr>
        <w:pStyle w:val="Default"/>
        <w:jc w:val="center"/>
        <w:rPr>
          <w:rFonts w:asciiTheme="majorHAnsi" w:hAnsiTheme="majorHAnsi"/>
        </w:rPr>
      </w:pPr>
    </w:p>
    <w:p w14:paraId="043FAEBD" w14:textId="4FED8014" w:rsidR="00DE4509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ГОСУДАРСТВЕННОЕ БЮДЖЕТНОЕ ОБЩЕОБРАЗОВАТЕЛЬНОЕ УЧРЕЖДЕНИЕ</w:t>
      </w:r>
    </w:p>
    <w:p w14:paraId="1A1F48CD" w14:textId="77777777" w:rsidR="00DE4509" w:rsidRPr="00230033" w:rsidRDefault="00DE4509" w:rsidP="00DE4509">
      <w:pPr>
        <w:pStyle w:val="Default"/>
        <w:jc w:val="center"/>
        <w:rPr>
          <w:rFonts w:asciiTheme="majorHAnsi" w:hAnsiTheme="majorHAnsi"/>
        </w:rPr>
      </w:pPr>
    </w:p>
    <w:p w14:paraId="1C91ABBC" w14:textId="77777777" w:rsidR="003A7240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 xml:space="preserve">ПРЕЗИДЕНТСКИЙ ФИЗИКО-МАТЕМАТИЧЕСКИЙ </w:t>
      </w:r>
    </w:p>
    <w:p w14:paraId="21FEB28E" w14:textId="0825AC50" w:rsidR="00DE4509" w:rsidRPr="00230033" w:rsidRDefault="003A7240" w:rsidP="00DE4509">
      <w:pPr>
        <w:pStyle w:val="Default"/>
        <w:jc w:val="center"/>
        <w:rPr>
          <w:rFonts w:asciiTheme="majorHAnsi" w:hAnsiTheme="majorHAnsi"/>
          <w:b/>
          <w:bCs/>
        </w:rPr>
      </w:pPr>
      <w:r w:rsidRPr="00230033">
        <w:rPr>
          <w:rFonts w:asciiTheme="majorHAnsi" w:hAnsiTheme="majorHAnsi"/>
          <w:b/>
          <w:bCs/>
        </w:rPr>
        <w:t>ЛИЦЕЙ №239</w:t>
      </w:r>
    </w:p>
    <w:p w14:paraId="4314A9A2" w14:textId="77777777" w:rsidR="00DE4509" w:rsidRPr="00230033" w:rsidRDefault="00DE4509" w:rsidP="00DE4509">
      <w:pPr>
        <w:pStyle w:val="Default"/>
        <w:rPr>
          <w:rFonts w:asciiTheme="majorHAnsi" w:hAnsiTheme="majorHAnsi"/>
          <w:sz w:val="23"/>
          <w:szCs w:val="23"/>
        </w:rPr>
      </w:pPr>
    </w:p>
    <w:p w14:paraId="0ABC8099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7C9E31C3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5BE81148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70EBD257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1F155FC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427C5A1F" w14:textId="00DF511B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123737C0" w14:textId="77777777" w:rsidR="003A7240" w:rsidRPr="00230033" w:rsidRDefault="003A7240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379A2C3B" w14:textId="7F2E0206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3109598" w14:textId="77777777" w:rsidR="00230033" w:rsidRPr="00230033" w:rsidRDefault="00230033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309FAC86" w14:textId="1816D958" w:rsidR="00DE4509" w:rsidRPr="00230033" w:rsidRDefault="00DE4509" w:rsidP="00DE4509">
      <w:pPr>
        <w:pStyle w:val="Default"/>
        <w:jc w:val="center"/>
        <w:rPr>
          <w:rFonts w:asciiTheme="majorHAnsi" w:hAnsiTheme="majorHAnsi"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Отчет о практике</w:t>
      </w:r>
    </w:p>
    <w:p w14:paraId="78AA6964" w14:textId="53553164" w:rsidR="00DE4509" w:rsidRPr="00230033" w:rsidRDefault="00DE4509" w:rsidP="00594D2A">
      <w:pPr>
        <w:pStyle w:val="Default"/>
        <w:jc w:val="center"/>
        <w:rPr>
          <w:rFonts w:asciiTheme="majorHAnsi" w:hAnsiTheme="majorHAnsi"/>
          <w:b/>
          <w:bCs/>
          <w:sz w:val="32"/>
          <w:szCs w:val="32"/>
        </w:rPr>
      </w:pPr>
      <w:r w:rsidRPr="00230033">
        <w:rPr>
          <w:rFonts w:asciiTheme="majorHAnsi" w:hAnsiTheme="majorHAnsi"/>
          <w:b/>
          <w:bCs/>
          <w:sz w:val="32"/>
          <w:szCs w:val="32"/>
        </w:rPr>
        <w:t>«</w:t>
      </w:r>
      <w:r w:rsidR="00594D2A" w:rsidRPr="00230033">
        <w:rPr>
          <w:rFonts w:asciiTheme="majorHAnsi" w:hAnsiTheme="majorHAnsi"/>
          <w:b/>
          <w:bCs/>
          <w:sz w:val="32"/>
          <w:szCs w:val="32"/>
        </w:rPr>
        <w:t xml:space="preserve">Создание графических приложений на языке </w:t>
      </w:r>
      <w:r w:rsidR="00C615C7">
        <w:rPr>
          <w:rFonts w:asciiTheme="majorHAnsi" w:hAnsiTheme="majorHAnsi"/>
          <w:b/>
          <w:bCs/>
          <w:sz w:val="32"/>
          <w:szCs w:val="32"/>
          <w:lang w:val="en-US"/>
        </w:rPr>
        <w:t>C</w:t>
      </w:r>
      <w:r w:rsidR="00C615C7" w:rsidRPr="00C615C7">
        <w:rPr>
          <w:rFonts w:asciiTheme="majorHAnsi" w:hAnsiTheme="majorHAnsi"/>
          <w:b/>
          <w:bCs/>
          <w:sz w:val="32"/>
          <w:szCs w:val="32"/>
        </w:rPr>
        <w:t>++</w:t>
      </w:r>
      <w:r w:rsidRPr="00230033">
        <w:rPr>
          <w:rFonts w:asciiTheme="majorHAnsi" w:hAnsiTheme="majorHAnsi"/>
          <w:b/>
          <w:bCs/>
          <w:sz w:val="32"/>
          <w:szCs w:val="32"/>
        </w:rPr>
        <w:t>»</w:t>
      </w:r>
    </w:p>
    <w:p w14:paraId="3C9A23EE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00612C05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2AE26507" w14:textId="77777777" w:rsidR="00DE4509" w:rsidRPr="00230033" w:rsidRDefault="00DE4509" w:rsidP="00DE4509">
      <w:pPr>
        <w:pStyle w:val="Default"/>
        <w:rPr>
          <w:rFonts w:asciiTheme="majorHAnsi" w:hAnsiTheme="majorHAnsi"/>
          <w:b/>
          <w:bCs/>
          <w:sz w:val="32"/>
          <w:szCs w:val="32"/>
        </w:rPr>
      </w:pPr>
    </w:p>
    <w:p w14:paraId="4A4A93A3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14:paraId="10ADFB75" w14:textId="77777777" w:rsidR="00DE4509" w:rsidRPr="00230033" w:rsidRDefault="00DE4509" w:rsidP="00230033">
      <w:pPr>
        <w:pStyle w:val="Default"/>
        <w:rPr>
          <w:rFonts w:asciiTheme="majorHAnsi" w:hAnsiTheme="majorHAnsi"/>
          <w:sz w:val="32"/>
          <w:szCs w:val="32"/>
        </w:rPr>
      </w:pPr>
    </w:p>
    <w:p w14:paraId="7D948161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32"/>
          <w:szCs w:val="32"/>
        </w:rPr>
      </w:pPr>
    </w:p>
    <w:p w14:paraId="08ACF701" w14:textId="471BC318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0F1850C1" w14:textId="32DEB835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254D96A8" w14:textId="2C9976DC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70EEDBF2" w14:textId="1678D524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3495943B" w14:textId="77777777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185B63A7" w14:textId="2B31330D" w:rsidR="00DE4509" w:rsidRPr="00230033" w:rsidRDefault="00C615C7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Учащийся 10-</w:t>
      </w:r>
      <w:r w:rsidRPr="00C615C7">
        <w:rPr>
          <w:rFonts w:asciiTheme="majorHAnsi" w:hAnsiTheme="majorHAnsi"/>
          <w:sz w:val="28"/>
          <w:szCs w:val="28"/>
        </w:rPr>
        <w:t>1</w:t>
      </w:r>
      <w:r w:rsidR="00EF4758" w:rsidRPr="00230033">
        <w:rPr>
          <w:rFonts w:asciiTheme="majorHAnsi" w:hAnsiTheme="majorHAnsi"/>
          <w:sz w:val="28"/>
          <w:szCs w:val="28"/>
        </w:rPr>
        <w:t xml:space="preserve"> класса</w:t>
      </w:r>
    </w:p>
    <w:p w14:paraId="050ACDC5" w14:textId="6AC22C41" w:rsidR="00DE4509" w:rsidRPr="00C615C7" w:rsidRDefault="00C615C7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Никитин Ф.С.</w:t>
      </w:r>
    </w:p>
    <w:p w14:paraId="75E1C41F" w14:textId="712DCC59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0505728A" w14:textId="2E23DA03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r w:rsidRPr="00230033">
        <w:rPr>
          <w:rFonts w:asciiTheme="majorHAnsi" w:hAnsiTheme="majorHAnsi"/>
          <w:sz w:val="28"/>
          <w:szCs w:val="28"/>
        </w:rPr>
        <w:t>Преподаватель:</w:t>
      </w:r>
    </w:p>
    <w:p w14:paraId="306F6754" w14:textId="1EF206AF" w:rsidR="00EF4758" w:rsidRPr="00230033" w:rsidRDefault="00EF4758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  <w:proofErr w:type="spellStart"/>
      <w:r w:rsidRPr="00230033">
        <w:rPr>
          <w:rFonts w:asciiTheme="majorHAnsi" w:hAnsiTheme="majorHAnsi"/>
          <w:sz w:val="28"/>
          <w:szCs w:val="28"/>
        </w:rPr>
        <w:t>Клюнин</w:t>
      </w:r>
      <w:proofErr w:type="spellEnd"/>
      <w:r w:rsidRPr="00230033">
        <w:rPr>
          <w:rFonts w:asciiTheme="majorHAnsi" w:hAnsiTheme="majorHAnsi"/>
          <w:sz w:val="28"/>
          <w:szCs w:val="28"/>
        </w:rPr>
        <w:t xml:space="preserve"> А.О.</w:t>
      </w:r>
    </w:p>
    <w:p w14:paraId="0A84B8B7" w14:textId="31107294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5F085E46" w14:textId="77777777" w:rsidR="00230033" w:rsidRPr="00230033" w:rsidRDefault="00230033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3716F698" w14:textId="77777777" w:rsidR="00DE4509" w:rsidRPr="00230033" w:rsidRDefault="00DE4509" w:rsidP="00DE4509">
      <w:pPr>
        <w:pStyle w:val="Default"/>
        <w:rPr>
          <w:rFonts w:asciiTheme="majorHAnsi" w:hAnsiTheme="majorHAnsi"/>
          <w:sz w:val="28"/>
          <w:szCs w:val="28"/>
        </w:rPr>
      </w:pPr>
    </w:p>
    <w:p w14:paraId="06FEFFBC" w14:textId="77777777" w:rsidR="00DE4509" w:rsidRPr="00230033" w:rsidRDefault="00DE4509" w:rsidP="00DE4509">
      <w:pPr>
        <w:pStyle w:val="Default"/>
        <w:jc w:val="right"/>
        <w:rPr>
          <w:rFonts w:asciiTheme="majorHAnsi" w:hAnsiTheme="majorHAnsi"/>
          <w:sz w:val="28"/>
          <w:szCs w:val="28"/>
        </w:rPr>
      </w:pPr>
    </w:p>
    <w:p w14:paraId="7FA592F4" w14:textId="788F03B3" w:rsidR="00DE4509" w:rsidRPr="00230033" w:rsidRDefault="00DE4509" w:rsidP="00DE4509">
      <w:pPr>
        <w:pStyle w:val="Default"/>
        <w:jc w:val="center"/>
        <w:rPr>
          <w:rFonts w:asciiTheme="majorHAnsi" w:hAnsiTheme="majorHAnsi"/>
          <w:sz w:val="22"/>
          <w:szCs w:val="22"/>
        </w:rPr>
      </w:pPr>
      <w:r w:rsidRPr="00230033">
        <w:rPr>
          <w:rFonts w:asciiTheme="majorHAnsi" w:hAnsiTheme="majorHAnsi"/>
          <w:sz w:val="22"/>
          <w:szCs w:val="22"/>
        </w:rPr>
        <w:t>Санкт-Петербург – 2022 год</w:t>
      </w:r>
    </w:p>
    <w:p w14:paraId="3A874F10" w14:textId="5426C7CA" w:rsidR="00293A44" w:rsidRDefault="00293A44"/>
    <w:p w14:paraId="6ECB7742" w14:textId="7D498D53" w:rsidR="00DE4509" w:rsidRPr="001F10E8" w:rsidRDefault="00230033" w:rsidP="00230033">
      <w:pPr>
        <w:pStyle w:val="1"/>
        <w:rPr>
          <w:sz w:val="36"/>
          <w:szCs w:val="36"/>
        </w:rPr>
      </w:pPr>
      <w:r w:rsidRPr="001F10E8">
        <w:rPr>
          <w:sz w:val="36"/>
          <w:szCs w:val="36"/>
        </w:rPr>
        <w:t>1. Постановка задачи</w:t>
      </w:r>
    </w:p>
    <w:p w14:paraId="2CD559E8" w14:textId="4EFA8B16" w:rsidR="00230033" w:rsidRDefault="00230033" w:rsidP="00230033"/>
    <w:p w14:paraId="1E58C0C2" w14:textId="03238D28" w:rsidR="001F10E8" w:rsidRDefault="002310B6" w:rsidP="00230033">
      <w:pPr>
        <w:rPr>
          <w:sz w:val="24"/>
          <w:szCs w:val="24"/>
        </w:rPr>
      </w:pPr>
      <w:r>
        <w:rPr>
          <w:sz w:val="24"/>
          <w:szCs w:val="24"/>
        </w:rPr>
        <w:t>Написание простейшей аркадной игры с несколькими режимами.</w:t>
      </w:r>
    </w:p>
    <w:p w14:paraId="5E79D66A" w14:textId="1E532331" w:rsidR="002310B6" w:rsidRPr="002310B6" w:rsidRDefault="002310B6" w:rsidP="00230033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79CD5D" wp14:editId="6521A2E3">
            <wp:extent cx="5940425" cy="268664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0E4" w14:textId="77777777" w:rsidR="002310B6" w:rsidRPr="001F10E8" w:rsidRDefault="002310B6" w:rsidP="002310B6">
      <w:pPr>
        <w:pStyle w:val="1"/>
        <w:rPr>
          <w:sz w:val="36"/>
          <w:szCs w:val="36"/>
        </w:rPr>
      </w:pPr>
      <w:r>
        <w:rPr>
          <w:sz w:val="36"/>
          <w:szCs w:val="36"/>
        </w:rPr>
        <w:t>2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Элементы управления</w:t>
      </w:r>
    </w:p>
    <w:p w14:paraId="46F0A8F7" w14:textId="36CC3525" w:rsidR="001F10E8" w:rsidRDefault="002310B6" w:rsidP="00795B48">
      <w:pPr>
        <w:jc w:val="center"/>
        <w:rPr>
          <w:sz w:val="24"/>
          <w:szCs w:val="24"/>
        </w:rPr>
      </w:pPr>
      <w:r w:rsidRPr="002310B6">
        <w:rPr>
          <w:sz w:val="24"/>
          <w:szCs w:val="24"/>
        </w:rPr>
        <w:drawing>
          <wp:inline distT="0" distB="0" distL="0" distR="0" wp14:anchorId="531F957F" wp14:editId="71848460">
            <wp:extent cx="5940425" cy="1637617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5CC7" w14:textId="3B33BFB8" w:rsidR="002310B6" w:rsidRPr="001F10E8" w:rsidRDefault="00D32EB7" w:rsidP="00D32EB7">
      <w:pPr>
        <w:rPr>
          <w:sz w:val="24"/>
          <w:szCs w:val="24"/>
        </w:rPr>
      </w:pPr>
      <w:r>
        <w:rPr>
          <w:sz w:val="24"/>
          <w:szCs w:val="24"/>
        </w:rPr>
        <w:t xml:space="preserve">Игра включается, а меню закрывается с помощью кнопки «Состояние игры». Для проверки работы физической механики игры и упрощения игры может включаться «Физическая визуализация». По просьбам добровольных </w:t>
      </w:r>
      <w:proofErr w:type="spellStart"/>
      <w:r>
        <w:rPr>
          <w:sz w:val="24"/>
          <w:szCs w:val="24"/>
        </w:rPr>
        <w:t>тестировщиков</w:t>
      </w:r>
      <w:proofErr w:type="spellEnd"/>
      <w:r>
        <w:rPr>
          <w:sz w:val="24"/>
          <w:szCs w:val="24"/>
        </w:rPr>
        <w:t xml:space="preserve"> добавлено изменение скорости игры. Кнопка «Игровой режим» меняет размер игрового поля между 12 и 16. Кнопка «Конкретизация целевых секторов» добавляет упрощенный режим игры с </w:t>
      </w:r>
      <w:proofErr w:type="spellStart"/>
      <w:r>
        <w:rPr>
          <w:sz w:val="24"/>
          <w:szCs w:val="24"/>
        </w:rPr>
        <w:t>неконкретизированными</w:t>
      </w:r>
      <w:proofErr w:type="spellEnd"/>
      <w:r>
        <w:rPr>
          <w:sz w:val="24"/>
          <w:szCs w:val="24"/>
        </w:rPr>
        <w:t xml:space="preserve"> целевыми секторами. Кнопка «Выйти на рабочий стол» закрывает игру. </w:t>
      </w:r>
    </w:p>
    <w:p w14:paraId="65EDB527" w14:textId="0F1FCCB7" w:rsidR="002310B6" w:rsidRDefault="002310B6" w:rsidP="002310B6">
      <w:pPr>
        <w:pStyle w:val="1"/>
        <w:rPr>
          <w:sz w:val="36"/>
          <w:szCs w:val="36"/>
        </w:rPr>
      </w:pPr>
      <w:r>
        <w:rPr>
          <w:sz w:val="36"/>
          <w:szCs w:val="36"/>
        </w:rPr>
        <w:lastRenderedPageBreak/>
        <w:t>3</w:t>
      </w:r>
      <w:r w:rsidRPr="001F10E8">
        <w:rPr>
          <w:sz w:val="36"/>
          <w:szCs w:val="36"/>
        </w:rPr>
        <w:t xml:space="preserve">. </w:t>
      </w:r>
      <w:r>
        <w:rPr>
          <w:sz w:val="36"/>
          <w:szCs w:val="36"/>
        </w:rPr>
        <w:t>Игровой процесс</w:t>
      </w:r>
    </w:p>
    <w:p w14:paraId="7E5BA18B" w14:textId="3A77ADB4" w:rsidR="002310B6" w:rsidRPr="002310B6" w:rsidRDefault="002310B6" w:rsidP="002310B6">
      <w:r w:rsidRPr="002310B6">
        <w:drawing>
          <wp:inline distT="0" distB="0" distL="0" distR="0" wp14:anchorId="1C4FB393" wp14:editId="57D95875">
            <wp:extent cx="5940425" cy="4933698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0D36" w14:textId="77777777" w:rsidR="00D32EB7" w:rsidRDefault="00D32EB7">
      <w:pPr>
        <w:rPr>
          <w:sz w:val="24"/>
          <w:szCs w:val="24"/>
        </w:rPr>
      </w:pPr>
      <w:r>
        <w:rPr>
          <w:sz w:val="24"/>
          <w:szCs w:val="24"/>
        </w:rPr>
        <w:t xml:space="preserve">Игровой процесс происходит в игровом круге, </w:t>
      </w:r>
      <w:proofErr w:type="gramStart"/>
      <w:r>
        <w:rPr>
          <w:sz w:val="24"/>
          <w:szCs w:val="24"/>
        </w:rPr>
        <w:t>разделенным</w:t>
      </w:r>
      <w:proofErr w:type="gramEnd"/>
      <w:r>
        <w:rPr>
          <w:sz w:val="24"/>
          <w:szCs w:val="24"/>
        </w:rPr>
        <w:t xml:space="preserve"> на несколько(12,16) секторов, в каждом из которых написан остаток по модулю 6. Игровой круг </w:t>
      </w:r>
      <w:proofErr w:type="gramStart"/>
      <w:r>
        <w:rPr>
          <w:sz w:val="24"/>
          <w:szCs w:val="24"/>
        </w:rPr>
        <w:t>вращается</w:t>
      </w:r>
      <w:proofErr w:type="gramEnd"/>
      <w:r>
        <w:rPr>
          <w:sz w:val="24"/>
          <w:szCs w:val="24"/>
        </w:rPr>
        <w:t xml:space="preserve"> и вращения можно ускорять в ту и</w:t>
      </w:r>
      <w:bookmarkStart w:id="0" w:name="_GoBack"/>
      <w:bookmarkEnd w:id="0"/>
      <w:r>
        <w:rPr>
          <w:sz w:val="24"/>
          <w:szCs w:val="24"/>
        </w:rPr>
        <w:t xml:space="preserve">ли иную сторону с помощью клавиш </w:t>
      </w:r>
      <w:r>
        <w:rPr>
          <w:sz w:val="24"/>
          <w:szCs w:val="24"/>
          <w:lang w:val="en-US"/>
        </w:rPr>
        <w:t>A</w:t>
      </w:r>
      <w:r w:rsidRPr="00D32EB7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 xml:space="preserve">. Внутри игрового круга катается шарик, время от времени соударяясь со стенками. При этом числа в шарике и секторе соударения суммируются по модулю 6, после чего записываются в оба объекта. </w:t>
      </w:r>
    </w:p>
    <w:p w14:paraId="5EF4A65D" w14:textId="77777777" w:rsidR="00FD0498" w:rsidRPr="00FD0498" w:rsidRDefault="00D32EB7" w:rsidP="00FD0498">
      <w:pPr>
        <w:rPr>
          <w:sz w:val="24"/>
          <w:szCs w:val="24"/>
        </w:rPr>
      </w:pPr>
      <w:r w:rsidRPr="00FD0498">
        <w:rPr>
          <w:sz w:val="24"/>
          <w:szCs w:val="24"/>
        </w:rPr>
        <w:t xml:space="preserve">Синяя каемка выделяет среди секторов </w:t>
      </w:r>
      <w:proofErr w:type="gramStart"/>
      <w:r w:rsidRPr="00FD0498">
        <w:rPr>
          <w:sz w:val="24"/>
          <w:szCs w:val="24"/>
        </w:rPr>
        <w:t>целевые</w:t>
      </w:r>
      <w:proofErr w:type="gramEnd"/>
      <w:r w:rsidRPr="00FD0498">
        <w:rPr>
          <w:sz w:val="24"/>
          <w:szCs w:val="24"/>
        </w:rPr>
        <w:t xml:space="preserve">. Цель игры - помещение в них целевого числа, выводимого справа от игрового круга. При достижении этого для конкретного сектора каемка меняет цвет </w:t>
      </w:r>
      <w:proofErr w:type="gramStart"/>
      <w:r w:rsidRPr="00FD0498">
        <w:rPr>
          <w:sz w:val="24"/>
          <w:szCs w:val="24"/>
        </w:rPr>
        <w:t>с</w:t>
      </w:r>
      <w:proofErr w:type="gramEnd"/>
      <w:r w:rsidRPr="00FD0498">
        <w:rPr>
          <w:sz w:val="24"/>
          <w:szCs w:val="24"/>
        </w:rPr>
        <w:t xml:space="preserve"> синего на зеленый</w:t>
      </w:r>
      <w:r w:rsidR="00FD0498" w:rsidRPr="00FD0498">
        <w:rPr>
          <w:sz w:val="24"/>
          <w:szCs w:val="24"/>
        </w:rPr>
        <w:t xml:space="preserve">. По достижению этого для всех секторов игра завершается победой игрока. Проигрышем же игра завершается в случае поломки шарика от нагрузок, наступающих вследствие частых соприкосновений его с поверхностью игрового круга. В режиме </w:t>
      </w:r>
      <w:proofErr w:type="spellStart"/>
      <w:r w:rsidR="00FD0498" w:rsidRPr="00FD0498">
        <w:rPr>
          <w:sz w:val="24"/>
          <w:szCs w:val="24"/>
        </w:rPr>
        <w:t>неконкретизированных</w:t>
      </w:r>
      <w:proofErr w:type="spellEnd"/>
      <w:r w:rsidR="00FD0498" w:rsidRPr="00FD0498">
        <w:rPr>
          <w:sz w:val="24"/>
          <w:szCs w:val="24"/>
        </w:rPr>
        <w:t xml:space="preserve"> целевых секторов все сектора целевые, но для победы целевое значения должно быть в целевом их количестве, написанном правее целевого значения. В обычном режиме там же пишется количество целевых секторов.</w:t>
      </w:r>
    </w:p>
    <w:p w14:paraId="794562E7" w14:textId="6A9F172C" w:rsidR="001F10E8" w:rsidRPr="00FD0498" w:rsidRDefault="007247A5" w:rsidP="00FD0498">
      <w:pPr>
        <w:pStyle w:val="1"/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FD0498">
        <w:rPr>
          <w:sz w:val="36"/>
          <w:szCs w:val="36"/>
        </w:rPr>
        <w:lastRenderedPageBreak/>
        <w:t>4</w:t>
      </w:r>
      <w:r w:rsidR="001F10E8" w:rsidRPr="001F10E8">
        <w:rPr>
          <w:sz w:val="36"/>
          <w:szCs w:val="36"/>
        </w:rPr>
        <w:t xml:space="preserve">. </w:t>
      </w:r>
      <w:r w:rsidR="001F10E8">
        <w:rPr>
          <w:sz w:val="36"/>
          <w:szCs w:val="36"/>
        </w:rPr>
        <w:t>Структуры данных</w:t>
      </w:r>
    </w:p>
    <w:p w14:paraId="0E10A30D" w14:textId="32B2FA13" w:rsidR="00795B48" w:rsidRDefault="00816A8F" w:rsidP="00816A8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Взаимодействия игрового круга и его секторов выведены в  класс </w:t>
      </w:r>
      <w:r>
        <w:rPr>
          <w:sz w:val="24"/>
          <w:szCs w:val="24"/>
          <w:lang w:val="en-US"/>
        </w:rPr>
        <w:t>Circle</w:t>
      </w:r>
      <w:r>
        <w:rPr>
          <w:sz w:val="24"/>
          <w:szCs w:val="24"/>
        </w:rPr>
        <w:t>.</w:t>
      </w:r>
    </w:p>
    <w:p w14:paraId="1D7F2B75" w14:textId="4040DADB" w:rsidR="00816A8F" w:rsidRPr="00816A8F" w:rsidRDefault="00816A8F" w:rsidP="00816A8F">
      <w:pPr>
        <w:jc w:val="both"/>
        <w:rPr>
          <w:sz w:val="24"/>
          <w:szCs w:val="24"/>
        </w:rPr>
      </w:pPr>
      <w:r w:rsidRPr="00816A8F">
        <w:rPr>
          <w:noProof/>
          <w:sz w:val="24"/>
          <w:szCs w:val="24"/>
          <w:lang w:eastAsia="ru-RU"/>
        </w:rPr>
        <w:drawing>
          <wp:inline distT="0" distB="0" distL="0" distR="0" wp14:anchorId="1318EC16" wp14:editId="3E25CA61">
            <wp:extent cx="5306166" cy="8145012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921" w14:textId="77777777" w:rsidR="00296468" w:rsidRPr="00795B48" w:rsidRDefault="00296468" w:rsidP="00795B48">
      <w:pPr>
        <w:jc w:val="both"/>
        <w:rPr>
          <w:sz w:val="24"/>
          <w:szCs w:val="24"/>
        </w:rPr>
      </w:pPr>
    </w:p>
    <w:p w14:paraId="4D64C67C" w14:textId="77777777" w:rsidR="00816A8F" w:rsidRDefault="00816A8F">
      <w:pPr>
        <w:rPr>
          <w:sz w:val="24"/>
          <w:szCs w:val="24"/>
        </w:rPr>
      </w:pPr>
      <w:r w:rsidRPr="00816A8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5826409" wp14:editId="764453C8">
            <wp:extent cx="1876687" cy="4124901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A8F">
        <w:rPr>
          <w:noProof/>
          <w:sz w:val="24"/>
          <w:szCs w:val="24"/>
          <w:lang w:eastAsia="ru-RU"/>
        </w:rPr>
        <w:drawing>
          <wp:inline distT="0" distB="0" distL="0" distR="0" wp14:anchorId="54EE789D" wp14:editId="4A38FFED">
            <wp:extent cx="5940425" cy="5008497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A8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FDF73E3" wp14:editId="4E28CAC2">
            <wp:extent cx="5940425" cy="48987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Взаимодействия шарика выведены в класс </w:t>
      </w:r>
      <w:r>
        <w:rPr>
          <w:sz w:val="24"/>
          <w:szCs w:val="24"/>
          <w:lang w:val="en-US"/>
        </w:rPr>
        <w:t>Ball</w:t>
      </w:r>
    </w:p>
    <w:p w14:paraId="0998EAEA" w14:textId="3D6FCF3A" w:rsidR="00816A8F" w:rsidRPr="00816A8F" w:rsidRDefault="00816A8F">
      <w:pPr>
        <w:rPr>
          <w:sz w:val="24"/>
          <w:szCs w:val="24"/>
        </w:rPr>
      </w:pPr>
      <w:r w:rsidRPr="00816A8F">
        <w:rPr>
          <w:noProof/>
          <w:sz w:val="24"/>
          <w:szCs w:val="24"/>
          <w:lang w:eastAsia="ru-RU"/>
        </w:rPr>
        <w:drawing>
          <wp:inline distT="0" distB="0" distL="0" distR="0" wp14:anchorId="508DF8EB" wp14:editId="145747E8">
            <wp:extent cx="2409825" cy="3429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2" cy="34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A8F">
        <w:rPr>
          <w:noProof/>
          <w:sz w:val="24"/>
          <w:szCs w:val="24"/>
          <w:lang w:eastAsia="ru-RU"/>
        </w:rPr>
        <w:drawing>
          <wp:inline distT="0" distB="0" distL="0" distR="0" wp14:anchorId="056DC0E9" wp14:editId="5E8E6024">
            <wp:extent cx="2000529" cy="33151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844F" w14:textId="77777777" w:rsidR="001608C4" w:rsidRDefault="001608C4">
      <w:pPr>
        <w:rPr>
          <w:sz w:val="24"/>
          <w:szCs w:val="24"/>
        </w:rPr>
      </w:pPr>
      <w:r w:rsidRPr="001608C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F6BED0E" wp14:editId="2126DD08">
            <wp:extent cx="5940425" cy="532118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8C4">
        <w:rPr>
          <w:noProof/>
          <w:sz w:val="24"/>
          <w:szCs w:val="24"/>
          <w:lang w:eastAsia="ru-RU"/>
        </w:rPr>
        <w:drawing>
          <wp:inline distT="0" distB="0" distL="0" distR="0" wp14:anchorId="6D880894" wp14:editId="728B0BAD">
            <wp:extent cx="5940425" cy="3863821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lastRenderedPageBreak/>
        <w:t xml:space="preserve">Часто используемые функции выведены в класс </w:t>
      </w:r>
      <w:r>
        <w:rPr>
          <w:sz w:val="24"/>
          <w:szCs w:val="24"/>
          <w:lang w:val="en-US"/>
        </w:rPr>
        <w:t>Function</w:t>
      </w:r>
    </w:p>
    <w:p w14:paraId="65729DCE" w14:textId="77777777" w:rsidR="001608C4" w:rsidRDefault="001608C4">
      <w:pPr>
        <w:rPr>
          <w:sz w:val="24"/>
          <w:szCs w:val="24"/>
        </w:rPr>
      </w:pPr>
      <w:r w:rsidRPr="001608C4">
        <w:rPr>
          <w:noProof/>
          <w:sz w:val="24"/>
          <w:szCs w:val="24"/>
          <w:lang w:eastAsia="ru-RU"/>
        </w:rPr>
        <w:drawing>
          <wp:inline distT="0" distB="0" distL="0" distR="0" wp14:anchorId="2D78811C" wp14:editId="02FDE259">
            <wp:extent cx="2181530" cy="295316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8C4">
        <w:rPr>
          <w:noProof/>
          <w:sz w:val="24"/>
          <w:szCs w:val="24"/>
          <w:lang w:eastAsia="ru-RU"/>
        </w:rPr>
        <w:drawing>
          <wp:inline distT="0" distB="0" distL="0" distR="0" wp14:anchorId="126BB7AD" wp14:editId="23433C72">
            <wp:extent cx="2590800" cy="2943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5C1" w14:textId="77777777" w:rsidR="001608C4" w:rsidRDefault="001608C4">
      <w:pPr>
        <w:rPr>
          <w:sz w:val="24"/>
          <w:szCs w:val="24"/>
        </w:rPr>
      </w:pPr>
      <w:r>
        <w:rPr>
          <w:sz w:val="24"/>
          <w:szCs w:val="24"/>
        </w:rPr>
        <w:t xml:space="preserve">Ввод выведен в </w:t>
      </w:r>
      <w:r>
        <w:rPr>
          <w:sz w:val="24"/>
          <w:szCs w:val="24"/>
          <w:lang w:val="en-US"/>
        </w:rPr>
        <w:t>Input</w:t>
      </w:r>
      <w:r w:rsidRPr="001608C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cpp</w:t>
      </w:r>
      <w:proofErr w:type="spellEnd"/>
    </w:p>
    <w:p w14:paraId="4F8B0174" w14:textId="77777777" w:rsidR="001608C4" w:rsidRDefault="001608C4">
      <w:pPr>
        <w:rPr>
          <w:sz w:val="24"/>
          <w:szCs w:val="24"/>
          <w:lang w:val="en-US"/>
        </w:rPr>
      </w:pPr>
      <w:r w:rsidRPr="001608C4">
        <w:rPr>
          <w:noProof/>
          <w:sz w:val="24"/>
          <w:szCs w:val="24"/>
          <w:lang w:eastAsia="ru-RU"/>
        </w:rPr>
        <w:drawing>
          <wp:inline distT="0" distB="0" distL="0" distR="0" wp14:anchorId="7B6CB700" wp14:editId="14B57B0E">
            <wp:extent cx="2410162" cy="272453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473" w14:textId="16984932" w:rsidR="006A7F29" w:rsidRDefault="006A7F29" w:rsidP="001608C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Игра запускается </w:t>
      </w:r>
      <w:r>
        <w:rPr>
          <w:sz w:val="24"/>
          <w:szCs w:val="24"/>
          <w:lang w:val="en-US"/>
        </w:rPr>
        <w:t>main.cpp</w:t>
      </w:r>
    </w:p>
    <w:p w14:paraId="5E5C50E5" w14:textId="20C0D210" w:rsidR="006A7F29" w:rsidRPr="006A7F29" w:rsidRDefault="006A7F29" w:rsidP="001608C4">
      <w:pPr>
        <w:rPr>
          <w:sz w:val="24"/>
          <w:szCs w:val="24"/>
          <w:lang w:val="en-US"/>
        </w:rPr>
      </w:pPr>
      <w:r w:rsidRPr="006A7F29">
        <w:rPr>
          <w:sz w:val="24"/>
          <w:szCs w:val="24"/>
          <w:lang w:val="en-US"/>
        </w:rPr>
        <w:drawing>
          <wp:inline distT="0" distB="0" distL="0" distR="0" wp14:anchorId="20476949" wp14:editId="6E9ED535">
            <wp:extent cx="2257740" cy="206721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C293" w14:textId="15CA36D0" w:rsidR="001608C4" w:rsidRDefault="001608C4" w:rsidP="001608C4">
      <w:pPr>
        <w:rPr>
          <w:sz w:val="24"/>
          <w:szCs w:val="24"/>
          <w:lang w:val="en-US"/>
        </w:rPr>
      </w:pPr>
      <w:r>
        <w:rPr>
          <w:sz w:val="24"/>
          <w:szCs w:val="24"/>
        </w:rPr>
        <w:t>Вывод</w:t>
      </w:r>
      <w:r w:rsidRPr="006A7F2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выведен</w:t>
      </w:r>
      <w:r w:rsidRPr="006A7F2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в</w:t>
      </w:r>
      <w:r w:rsidRPr="006A7F2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Draw.cpp</w:t>
      </w:r>
    </w:p>
    <w:p w14:paraId="015CD8F5" w14:textId="77777777" w:rsidR="001608C4" w:rsidRDefault="001608C4">
      <w:pPr>
        <w:rPr>
          <w:sz w:val="24"/>
          <w:szCs w:val="24"/>
          <w:lang w:val="en-US"/>
        </w:rPr>
      </w:pPr>
      <w:r w:rsidRPr="001608C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A87EEE6" wp14:editId="3BE4C6CB">
            <wp:extent cx="5239482" cy="82688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8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8C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7EC0858" wp14:editId="4508E598">
            <wp:extent cx="4029638" cy="819264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81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D3B" w14:textId="6FC877BB" w:rsidR="001608C4" w:rsidRPr="001608C4" w:rsidRDefault="001608C4">
      <w:pPr>
        <w:rPr>
          <w:sz w:val="24"/>
          <w:szCs w:val="24"/>
        </w:rPr>
      </w:pPr>
      <w:r w:rsidRPr="001608C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F495E07" wp14:editId="1751B278">
            <wp:extent cx="6280933" cy="59245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3464" cy="59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669" w14:textId="77777777" w:rsidR="001608C4" w:rsidRDefault="001608C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Обновления состояний выведены в </w:t>
      </w:r>
      <w:r>
        <w:rPr>
          <w:sz w:val="24"/>
          <w:szCs w:val="24"/>
          <w:lang w:val="en-US"/>
        </w:rPr>
        <w:t>Update</w:t>
      </w:r>
      <w:r w:rsidRPr="001608C4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cpp</w:t>
      </w:r>
      <w:proofErr w:type="spellEnd"/>
      <w:r w:rsidRPr="001608C4">
        <w:rPr>
          <w:sz w:val="24"/>
          <w:szCs w:val="24"/>
        </w:rPr>
        <w:t xml:space="preserve"> </w:t>
      </w:r>
      <w:r w:rsidRPr="001608C4">
        <w:rPr>
          <w:noProof/>
          <w:sz w:val="24"/>
          <w:szCs w:val="24"/>
          <w:lang w:eastAsia="ru-RU"/>
        </w:rPr>
        <w:drawing>
          <wp:inline distT="0" distB="0" distL="0" distR="0" wp14:anchorId="2CBCF65D" wp14:editId="6575FF5B">
            <wp:extent cx="5940425" cy="7041571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8C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F528116" wp14:editId="337B3996">
            <wp:extent cx="5940425" cy="712495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844" w14:textId="77777777" w:rsidR="001608C4" w:rsidRDefault="001608C4">
      <w:pPr>
        <w:rPr>
          <w:sz w:val="24"/>
          <w:szCs w:val="24"/>
        </w:rPr>
      </w:pPr>
    </w:p>
    <w:p w14:paraId="46C02206" w14:textId="77777777" w:rsidR="001608C4" w:rsidRDefault="001608C4">
      <w:pPr>
        <w:rPr>
          <w:sz w:val="24"/>
          <w:szCs w:val="24"/>
        </w:rPr>
      </w:pPr>
    </w:p>
    <w:p w14:paraId="53E6184B" w14:textId="77777777" w:rsidR="001608C4" w:rsidRDefault="001608C4">
      <w:pPr>
        <w:rPr>
          <w:sz w:val="24"/>
          <w:szCs w:val="24"/>
        </w:rPr>
      </w:pPr>
    </w:p>
    <w:p w14:paraId="3D3EE677" w14:textId="77777777" w:rsidR="001608C4" w:rsidRDefault="001608C4">
      <w:pPr>
        <w:rPr>
          <w:sz w:val="24"/>
          <w:szCs w:val="24"/>
        </w:rPr>
      </w:pPr>
    </w:p>
    <w:p w14:paraId="311C2851" w14:textId="77777777" w:rsidR="001608C4" w:rsidRDefault="001608C4">
      <w:pPr>
        <w:rPr>
          <w:sz w:val="24"/>
          <w:szCs w:val="24"/>
        </w:rPr>
      </w:pPr>
    </w:p>
    <w:p w14:paraId="20437109" w14:textId="77777777" w:rsidR="001608C4" w:rsidRDefault="001608C4">
      <w:pPr>
        <w:rPr>
          <w:sz w:val="24"/>
          <w:szCs w:val="24"/>
        </w:rPr>
      </w:pPr>
    </w:p>
    <w:p w14:paraId="5654364B" w14:textId="77777777" w:rsidR="001608C4" w:rsidRDefault="001608C4">
      <w:pPr>
        <w:rPr>
          <w:sz w:val="24"/>
          <w:szCs w:val="24"/>
        </w:rPr>
      </w:pPr>
    </w:p>
    <w:p w14:paraId="536FFD49" w14:textId="77777777" w:rsidR="001608C4" w:rsidRPr="001608C4" w:rsidRDefault="001608C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Игровой цикл расположен в классе </w:t>
      </w:r>
      <w:r>
        <w:rPr>
          <w:sz w:val="24"/>
          <w:szCs w:val="24"/>
          <w:lang w:val="en-US"/>
        </w:rPr>
        <w:t>Engine</w:t>
      </w:r>
    </w:p>
    <w:p w14:paraId="21920619" w14:textId="77777777" w:rsidR="00F70C04" w:rsidRDefault="001608C4">
      <w:pPr>
        <w:rPr>
          <w:sz w:val="24"/>
          <w:szCs w:val="24"/>
          <w:lang w:val="en-US"/>
        </w:rPr>
      </w:pPr>
      <w:r w:rsidRPr="001608C4">
        <w:rPr>
          <w:noProof/>
          <w:sz w:val="24"/>
          <w:szCs w:val="24"/>
          <w:lang w:eastAsia="ru-RU"/>
        </w:rPr>
        <w:drawing>
          <wp:inline distT="0" distB="0" distL="0" distR="0" wp14:anchorId="7A834126" wp14:editId="1F4BD0CB">
            <wp:extent cx="2895600" cy="6257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2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04" w:rsidRPr="00F70C04">
        <w:rPr>
          <w:noProof/>
          <w:sz w:val="24"/>
          <w:szCs w:val="24"/>
          <w:lang w:eastAsia="ru-RU"/>
        </w:rPr>
        <w:drawing>
          <wp:inline distT="0" distB="0" distL="0" distR="0" wp14:anchorId="3BD06BC3" wp14:editId="582BC0D8">
            <wp:extent cx="2828925" cy="6267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6655" w14:textId="68573DAB" w:rsidR="00795B48" w:rsidRPr="006A7F29" w:rsidRDefault="00F70C04">
      <w:pPr>
        <w:rPr>
          <w:sz w:val="24"/>
          <w:szCs w:val="24"/>
          <w:lang w:val="en-US"/>
        </w:rPr>
      </w:pPr>
      <w:r w:rsidRPr="00F70C0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4F6B076" wp14:editId="33D7553D">
            <wp:extent cx="5943600" cy="4962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C04">
        <w:rPr>
          <w:noProof/>
          <w:sz w:val="24"/>
          <w:szCs w:val="24"/>
          <w:lang w:eastAsia="ru-RU"/>
        </w:rPr>
        <w:drawing>
          <wp:inline distT="0" distB="0" distL="0" distR="0" wp14:anchorId="48D5F200" wp14:editId="5D091DC6">
            <wp:extent cx="5941693" cy="42672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3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C04">
        <w:rPr>
          <w:noProof/>
          <w:lang w:eastAsia="ru-RU"/>
        </w:rPr>
        <w:lastRenderedPageBreak/>
        <w:t xml:space="preserve"> </w:t>
      </w:r>
      <w:r w:rsidRPr="00F70C04">
        <w:rPr>
          <w:noProof/>
          <w:sz w:val="24"/>
          <w:szCs w:val="24"/>
          <w:lang w:eastAsia="ru-RU"/>
        </w:rPr>
        <w:drawing>
          <wp:inline distT="0" distB="0" distL="0" distR="0" wp14:anchorId="377133DF" wp14:editId="31A84D99">
            <wp:extent cx="5940425" cy="5336511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C04">
        <w:rPr>
          <w:noProof/>
          <w:lang w:eastAsia="ru-RU"/>
        </w:rPr>
        <w:lastRenderedPageBreak/>
        <w:t xml:space="preserve"> </w:t>
      </w:r>
      <w:r w:rsidRPr="00F70C04">
        <w:rPr>
          <w:noProof/>
          <w:lang w:eastAsia="ru-RU"/>
        </w:rPr>
        <w:drawing>
          <wp:inline distT="0" distB="0" distL="0" distR="0" wp14:anchorId="1CC9D6EF" wp14:editId="06475C14">
            <wp:extent cx="4686954" cy="82879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B48" w:rsidRPr="006A7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E75E1"/>
    <w:multiLevelType w:val="hybridMultilevel"/>
    <w:tmpl w:val="33E08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B12"/>
    <w:rsid w:val="00005449"/>
    <w:rsid w:val="000A6C3F"/>
    <w:rsid w:val="000B63E9"/>
    <w:rsid w:val="000C6CBC"/>
    <w:rsid w:val="001608C4"/>
    <w:rsid w:val="001F10E8"/>
    <w:rsid w:val="00230033"/>
    <w:rsid w:val="002310B6"/>
    <w:rsid w:val="00293A44"/>
    <w:rsid w:val="00296468"/>
    <w:rsid w:val="002F4702"/>
    <w:rsid w:val="003A7240"/>
    <w:rsid w:val="003F3F59"/>
    <w:rsid w:val="004301B9"/>
    <w:rsid w:val="00502FC4"/>
    <w:rsid w:val="00594D2A"/>
    <w:rsid w:val="006A7F29"/>
    <w:rsid w:val="006B5763"/>
    <w:rsid w:val="006C1AAC"/>
    <w:rsid w:val="007247A5"/>
    <w:rsid w:val="00771315"/>
    <w:rsid w:val="00795B48"/>
    <w:rsid w:val="007B7CE4"/>
    <w:rsid w:val="00816A8F"/>
    <w:rsid w:val="00970CF4"/>
    <w:rsid w:val="0099363D"/>
    <w:rsid w:val="00A1622B"/>
    <w:rsid w:val="00B73D17"/>
    <w:rsid w:val="00C615C7"/>
    <w:rsid w:val="00C86DDD"/>
    <w:rsid w:val="00CD25F4"/>
    <w:rsid w:val="00D32EB7"/>
    <w:rsid w:val="00DE4509"/>
    <w:rsid w:val="00EB061F"/>
    <w:rsid w:val="00EF4758"/>
    <w:rsid w:val="00EF7B12"/>
    <w:rsid w:val="00F70C04"/>
    <w:rsid w:val="00F77804"/>
    <w:rsid w:val="00FD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BD8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033"/>
  </w:style>
  <w:style w:type="paragraph" w:styleId="1">
    <w:name w:val="heading 1"/>
    <w:basedOn w:val="a"/>
    <w:next w:val="a"/>
    <w:link w:val="10"/>
    <w:uiPriority w:val="9"/>
    <w:qFormat/>
    <w:rsid w:val="0023003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003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003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00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4545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03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45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30033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003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30033"/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30033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30033"/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30033"/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30033"/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30033"/>
    <w:rPr>
      <w:rFonts w:asciiTheme="majorHAnsi" w:eastAsiaTheme="majorEastAsia" w:hAnsiTheme="majorHAnsi" w:cstheme="majorBidi"/>
      <w:b/>
      <w:bCs/>
      <w:color w:val="454545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30033"/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23003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2300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230033"/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3003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30033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230033"/>
    <w:rPr>
      <w:b/>
      <w:bCs/>
    </w:rPr>
  </w:style>
  <w:style w:type="character" w:styleId="a9">
    <w:name w:val="Emphasis"/>
    <w:basedOn w:val="a0"/>
    <w:uiPriority w:val="20"/>
    <w:qFormat/>
    <w:rsid w:val="00230033"/>
    <w:rPr>
      <w:i/>
      <w:iCs/>
    </w:rPr>
  </w:style>
  <w:style w:type="paragraph" w:styleId="aa">
    <w:name w:val="No Spacing"/>
    <w:uiPriority w:val="1"/>
    <w:qFormat/>
    <w:rsid w:val="0023003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3003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0033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30033"/>
    <w:pPr>
      <w:pBdr>
        <w:left w:val="single" w:sz="18" w:space="12" w:color="DF2E28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230033"/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230033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30033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230033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230033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230033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230033"/>
    <w:pPr>
      <w:outlineLvl w:val="9"/>
    </w:pPr>
  </w:style>
  <w:style w:type="paragraph" w:styleId="af3">
    <w:name w:val="List Paragraph"/>
    <w:basedOn w:val="a"/>
    <w:uiPriority w:val="34"/>
    <w:qFormat/>
    <w:rsid w:val="00502FC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30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01B9"/>
    <w:rPr>
      <w:rFonts w:ascii="Courier New" w:eastAsia="Times New Roman" w:hAnsi="Courier New" w:cs="Courier New"/>
      <w:lang w:eastAsia="ru-RU"/>
    </w:rPr>
  </w:style>
  <w:style w:type="character" w:styleId="af4">
    <w:name w:val="Placeholder Text"/>
    <w:basedOn w:val="a0"/>
    <w:uiPriority w:val="99"/>
    <w:semiHidden/>
    <w:rsid w:val="00EB061F"/>
    <w:rPr>
      <w:color w:val="808080"/>
    </w:rPr>
  </w:style>
  <w:style w:type="paragraph" w:styleId="af5">
    <w:name w:val="Balloon Text"/>
    <w:basedOn w:val="a"/>
    <w:link w:val="af6"/>
    <w:uiPriority w:val="99"/>
    <w:semiHidden/>
    <w:unhideWhenUsed/>
    <w:rsid w:val="00C61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C615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0033"/>
  </w:style>
  <w:style w:type="paragraph" w:styleId="1">
    <w:name w:val="heading 1"/>
    <w:basedOn w:val="a"/>
    <w:next w:val="a"/>
    <w:link w:val="10"/>
    <w:uiPriority w:val="9"/>
    <w:qFormat/>
    <w:rsid w:val="0023003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003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003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300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54545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03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450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30033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003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30033"/>
    <w:rPr>
      <w:rFonts w:asciiTheme="majorHAnsi" w:eastAsiaTheme="majorEastAsia" w:hAnsiTheme="majorHAnsi" w:cstheme="majorBidi"/>
      <w:color w:val="454545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30033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30033"/>
    <w:rPr>
      <w:rFonts w:asciiTheme="majorHAnsi" w:eastAsiaTheme="majorEastAsia" w:hAnsiTheme="majorHAnsi" w:cstheme="majorBidi"/>
      <w:color w:val="454545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30033"/>
    <w:rPr>
      <w:rFonts w:asciiTheme="majorHAnsi" w:eastAsiaTheme="majorEastAsia" w:hAnsiTheme="majorHAnsi" w:cstheme="majorBidi"/>
      <w:i/>
      <w:iCs/>
      <w:color w:val="454545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30033"/>
    <w:rPr>
      <w:rFonts w:asciiTheme="majorHAnsi" w:eastAsiaTheme="majorEastAsia" w:hAnsiTheme="majorHAnsi" w:cstheme="majorBidi"/>
      <w:i/>
      <w:iCs/>
      <w:color w:val="721411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30033"/>
    <w:rPr>
      <w:rFonts w:asciiTheme="majorHAnsi" w:eastAsiaTheme="majorEastAsia" w:hAnsiTheme="majorHAnsi" w:cstheme="majorBidi"/>
      <w:b/>
      <w:bCs/>
      <w:color w:val="454545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30033"/>
    <w:rPr>
      <w:rFonts w:asciiTheme="majorHAnsi" w:eastAsiaTheme="majorEastAsia" w:hAnsiTheme="majorHAnsi" w:cstheme="majorBidi"/>
      <w:b/>
      <w:bCs/>
      <w:i/>
      <w:iCs/>
      <w:color w:val="454545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23003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2300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230033"/>
    <w:rPr>
      <w:rFonts w:asciiTheme="majorHAnsi" w:eastAsiaTheme="majorEastAsia" w:hAnsiTheme="majorHAnsi" w:cstheme="majorBidi"/>
      <w:color w:val="DF2E28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3003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30033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230033"/>
    <w:rPr>
      <w:b/>
      <w:bCs/>
    </w:rPr>
  </w:style>
  <w:style w:type="character" w:styleId="a9">
    <w:name w:val="Emphasis"/>
    <w:basedOn w:val="a0"/>
    <w:uiPriority w:val="20"/>
    <w:qFormat/>
    <w:rsid w:val="00230033"/>
    <w:rPr>
      <w:i/>
      <w:iCs/>
    </w:rPr>
  </w:style>
  <w:style w:type="paragraph" w:styleId="aa">
    <w:name w:val="No Spacing"/>
    <w:uiPriority w:val="1"/>
    <w:qFormat/>
    <w:rsid w:val="0023003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3003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0033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230033"/>
    <w:pPr>
      <w:pBdr>
        <w:left w:val="single" w:sz="18" w:space="12" w:color="DF2E28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230033"/>
    <w:rPr>
      <w:rFonts w:asciiTheme="majorHAnsi" w:eastAsiaTheme="majorEastAsia" w:hAnsiTheme="majorHAnsi" w:cstheme="majorBidi"/>
      <w:color w:val="DF2E28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230033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30033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230033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230033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230033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230033"/>
    <w:pPr>
      <w:outlineLvl w:val="9"/>
    </w:pPr>
  </w:style>
  <w:style w:type="paragraph" w:styleId="af3">
    <w:name w:val="List Paragraph"/>
    <w:basedOn w:val="a"/>
    <w:uiPriority w:val="34"/>
    <w:qFormat/>
    <w:rsid w:val="00502FC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30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01B9"/>
    <w:rPr>
      <w:rFonts w:ascii="Courier New" w:eastAsia="Times New Roman" w:hAnsi="Courier New" w:cs="Courier New"/>
      <w:lang w:eastAsia="ru-RU"/>
    </w:rPr>
  </w:style>
  <w:style w:type="character" w:styleId="af4">
    <w:name w:val="Placeholder Text"/>
    <w:basedOn w:val="a0"/>
    <w:uiPriority w:val="99"/>
    <w:semiHidden/>
    <w:rsid w:val="00EB061F"/>
    <w:rPr>
      <w:color w:val="808080"/>
    </w:rPr>
  </w:style>
  <w:style w:type="paragraph" w:styleId="af5">
    <w:name w:val="Balloon Text"/>
    <w:basedOn w:val="a"/>
    <w:link w:val="af6"/>
    <w:uiPriority w:val="99"/>
    <w:semiHidden/>
    <w:unhideWhenUsed/>
    <w:rsid w:val="00C61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C615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7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След самолета">
  <a:themeElements>
    <a:clrScheme name="След самолета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 самолета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лед самолета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C493A-5C10-4713-A13C-CD0164FCB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Виктория</cp:lastModifiedBy>
  <cp:revision>2</cp:revision>
  <dcterms:created xsi:type="dcterms:W3CDTF">2023-05-09T19:50:00Z</dcterms:created>
  <dcterms:modified xsi:type="dcterms:W3CDTF">2023-05-09T19:50:00Z</dcterms:modified>
</cp:coreProperties>
</file>