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77E" w:rsidRDefault="00A331F7" w:rsidP="00B2177E">
      <w:pPr>
        <w:pStyle w:val="1"/>
        <w:spacing w:line="486" w:lineRule="exact"/>
        <w:rPr>
          <w:color w:val="FF000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5168" behindDoc="0" locked="0" layoutInCell="1" allowOverlap="1" wp14:anchorId="645410D6">
            <wp:simplePos x="0" y="0"/>
            <wp:positionH relativeFrom="column">
              <wp:posOffset>180975</wp:posOffset>
            </wp:positionH>
            <wp:positionV relativeFrom="paragraph">
              <wp:posOffset>2943860</wp:posOffset>
            </wp:positionV>
            <wp:extent cx="3705225" cy="11811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F580351">
            <wp:simplePos x="0" y="0"/>
            <wp:positionH relativeFrom="column">
              <wp:posOffset>142875</wp:posOffset>
            </wp:positionH>
            <wp:positionV relativeFrom="paragraph">
              <wp:posOffset>349250</wp:posOffset>
            </wp:positionV>
            <wp:extent cx="2590800" cy="24193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754">
        <w:rPr>
          <w:color w:val="FF0000"/>
        </w:rPr>
        <w:t>Отчёт по задаче_1</w:t>
      </w:r>
    </w:p>
    <w:p w:rsidR="006159DA" w:rsidRDefault="006159DA" w:rsidP="00B2177E">
      <w:pPr>
        <w:pStyle w:val="1"/>
        <w:spacing w:line="486" w:lineRule="exact"/>
        <w:rPr>
          <w:color w:val="FF0000"/>
        </w:rPr>
      </w:pPr>
    </w:p>
    <w:p w:rsidR="00B2177E" w:rsidRDefault="00B2177E" w:rsidP="00B2177E">
      <w:pPr>
        <w:pStyle w:val="a5"/>
        <w:numPr>
          <w:ilvl w:val="0"/>
          <w:numId w:val="2"/>
        </w:numPr>
        <w:tabs>
          <w:tab w:val="left" w:pos="861"/>
        </w:tabs>
        <w:spacing w:before="231"/>
        <w:ind w:hanging="361"/>
        <w:rPr>
          <w:sz w:val="32"/>
        </w:rPr>
      </w:pPr>
      <w:r>
        <w:rPr>
          <w:sz w:val="32"/>
        </w:rPr>
        <w:t>Данные заносим в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Excel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331F7" w:rsidRPr="00A331F7" w:rsidTr="00A331F7">
        <w:trPr>
          <w:trHeight w:val="288"/>
        </w:trPr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А1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А2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А3</w:t>
            </w:r>
          </w:p>
        </w:tc>
      </w:tr>
      <w:tr w:rsidR="00A331F7" w:rsidRPr="00A331F7" w:rsidTr="00A331F7">
        <w:trPr>
          <w:trHeight w:val="288"/>
        </w:trPr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12,3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9,8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8,3</w:t>
            </w:r>
          </w:p>
        </w:tc>
      </w:tr>
      <w:tr w:rsidR="00A331F7" w:rsidRPr="00A331F7" w:rsidTr="00A331F7">
        <w:trPr>
          <w:trHeight w:val="288"/>
        </w:trPr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12,5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15,9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10,8</w:t>
            </w:r>
          </w:p>
        </w:tc>
      </w:tr>
      <w:tr w:rsidR="00A331F7" w:rsidRPr="00A331F7" w:rsidTr="00A331F7">
        <w:trPr>
          <w:trHeight w:val="288"/>
        </w:trPr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11,7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12,8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6,9</w:t>
            </w:r>
          </w:p>
        </w:tc>
      </w:tr>
      <w:tr w:rsidR="00A331F7" w:rsidRPr="00A331F7" w:rsidTr="00A331F7">
        <w:trPr>
          <w:trHeight w:val="288"/>
        </w:trPr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11,8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13,7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12,5</w:t>
            </w:r>
          </w:p>
        </w:tc>
      </w:tr>
      <w:tr w:rsidR="00A331F7" w:rsidRPr="00A331F7" w:rsidTr="00A331F7">
        <w:trPr>
          <w:trHeight w:val="288"/>
        </w:trPr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11,2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13,2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13,7</w:t>
            </w:r>
          </w:p>
        </w:tc>
      </w:tr>
      <w:tr w:rsidR="00A331F7" w:rsidRPr="00A331F7" w:rsidTr="00A331F7">
        <w:trPr>
          <w:trHeight w:val="288"/>
        </w:trPr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12,9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8,1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13,9</w:t>
            </w:r>
          </w:p>
        </w:tc>
      </w:tr>
      <w:tr w:rsidR="00A331F7" w:rsidRPr="00A331F7" w:rsidTr="00A331F7">
        <w:trPr>
          <w:trHeight w:val="288"/>
        </w:trPr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11,8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6</w:t>
            </w:r>
          </w:p>
        </w:tc>
      </w:tr>
      <w:tr w:rsidR="00A331F7" w:rsidRPr="00A331F7" w:rsidTr="00A331F7">
        <w:trPr>
          <w:trHeight w:val="288"/>
        </w:trPr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12,2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13,2</w:t>
            </w:r>
          </w:p>
        </w:tc>
        <w:tc>
          <w:tcPr>
            <w:tcW w:w="960" w:type="dxa"/>
            <w:noWrap/>
            <w:hideMark/>
          </w:tcPr>
          <w:p w:rsidR="00A331F7" w:rsidRPr="00A331F7" w:rsidRDefault="00A331F7" w:rsidP="00A331F7">
            <w:pPr>
              <w:pStyle w:val="a3"/>
              <w:spacing w:before="1"/>
              <w:rPr>
                <w:sz w:val="21"/>
              </w:rPr>
            </w:pPr>
            <w:r w:rsidRPr="00A331F7">
              <w:rPr>
                <w:sz w:val="21"/>
              </w:rPr>
              <w:t>9,4</w:t>
            </w:r>
          </w:p>
        </w:tc>
      </w:tr>
    </w:tbl>
    <w:p w:rsidR="00B2177E" w:rsidRDefault="00B2177E" w:rsidP="00B2177E">
      <w:pPr>
        <w:pStyle w:val="a3"/>
        <w:spacing w:before="1"/>
        <w:ind w:left="0"/>
        <w:rPr>
          <w:sz w:val="21"/>
        </w:rPr>
      </w:pPr>
    </w:p>
    <w:p w:rsidR="00B2177E" w:rsidRDefault="00B2177E" w:rsidP="00B2177E">
      <w:pPr>
        <w:pStyle w:val="a5"/>
        <w:numPr>
          <w:ilvl w:val="0"/>
          <w:numId w:val="2"/>
        </w:numPr>
        <w:tabs>
          <w:tab w:val="left" w:pos="861"/>
        </w:tabs>
        <w:spacing w:before="258"/>
        <w:ind w:hanging="361"/>
        <w:rPr>
          <w:color w:val="FF0000"/>
          <w:sz w:val="32"/>
        </w:rPr>
      </w:pPr>
      <w:r>
        <w:rPr>
          <w:sz w:val="32"/>
        </w:rPr>
        <w:t xml:space="preserve">Имеем таблицу с дисперсиями и проверяем </w:t>
      </w:r>
      <w:proofErr w:type="spellStart"/>
      <w:r>
        <w:rPr>
          <w:sz w:val="32"/>
        </w:rPr>
        <w:t>рав</w:t>
      </w:r>
      <w:proofErr w:type="spellEnd"/>
      <w:r>
        <w:rPr>
          <w:sz w:val="32"/>
        </w:rPr>
        <w:t>-во</w:t>
      </w:r>
      <w:r>
        <w:rPr>
          <w:spacing w:val="-18"/>
          <w:sz w:val="32"/>
        </w:rPr>
        <w:t xml:space="preserve"> </w:t>
      </w:r>
      <w:r>
        <w:rPr>
          <w:sz w:val="32"/>
        </w:rPr>
        <w:t>дисперсий</w:t>
      </w:r>
    </w:p>
    <w:p w:rsidR="00B2177E" w:rsidRDefault="00B2177E" w:rsidP="00B2177E">
      <w:pPr>
        <w:pStyle w:val="2"/>
        <w:spacing w:before="55"/>
        <w:ind w:left="860"/>
      </w:pPr>
      <w:r>
        <w:rPr>
          <w:color w:val="FF0000"/>
        </w:rPr>
        <w:t xml:space="preserve">критерием </w:t>
      </w:r>
      <w:proofErr w:type="spellStart"/>
      <w:r>
        <w:rPr>
          <w:color w:val="FF0000"/>
        </w:rPr>
        <w:t>Бартлета</w:t>
      </w:r>
      <w:proofErr w:type="spellEnd"/>
    </w:p>
    <w:p w:rsidR="00B2177E" w:rsidRDefault="00B2177E" w:rsidP="00B2177E">
      <w:pPr>
        <w:pStyle w:val="a3"/>
        <w:spacing w:before="10"/>
        <w:ind w:left="0"/>
        <w:rPr>
          <w:b/>
          <w:sz w:val="2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7573"/>
      </w:tblGrid>
      <w:tr w:rsidR="00B2177E" w:rsidTr="00BE4CFC">
        <w:trPr>
          <w:trHeight w:val="417"/>
        </w:trPr>
        <w:tc>
          <w:tcPr>
            <w:tcW w:w="7573" w:type="dxa"/>
          </w:tcPr>
          <w:p w:rsidR="003C5162" w:rsidRDefault="003C5162" w:rsidP="003C5162">
            <w:pPr>
              <w:pStyle w:val="TableParagraph"/>
              <w:spacing w:line="225" w:lineRule="exact"/>
              <w:ind w:left="119"/>
            </w:pPr>
            <w:r>
              <w:t>ИТОГИ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C5162" w:rsidRDefault="003C5162" w:rsidP="003C5162">
            <w:pPr>
              <w:pStyle w:val="TableParagraph"/>
              <w:spacing w:line="225" w:lineRule="exact"/>
              <w:ind w:left="119"/>
            </w:pPr>
            <w:r>
              <w:t>Группы</w:t>
            </w:r>
            <w:r>
              <w:tab/>
              <w:t>Счет</w:t>
            </w:r>
            <w:r>
              <w:tab/>
              <w:t>Сумма</w:t>
            </w:r>
            <w:r>
              <w:tab/>
              <w:t>Среднее</w:t>
            </w:r>
            <w:r>
              <w:tab/>
              <w:t>Дисперсия</w:t>
            </w:r>
          </w:p>
          <w:p w:rsidR="003C5162" w:rsidRDefault="003C5162" w:rsidP="003C5162">
            <w:pPr>
              <w:pStyle w:val="TableParagraph"/>
              <w:spacing w:line="225" w:lineRule="exact"/>
              <w:ind w:left="119"/>
            </w:pPr>
            <w:r>
              <w:t>Столбец 1</w:t>
            </w:r>
            <w:r>
              <w:tab/>
              <w:t>8</w:t>
            </w:r>
            <w:r>
              <w:tab/>
              <w:t>96,4</w:t>
            </w:r>
            <w:r>
              <w:tab/>
              <w:t>12,05</w:t>
            </w:r>
            <w:r>
              <w:tab/>
            </w:r>
            <w:r>
              <w:t xml:space="preserve">               </w:t>
            </w:r>
            <w:r>
              <w:t>0,282857143</w:t>
            </w:r>
          </w:p>
          <w:p w:rsidR="003C5162" w:rsidRDefault="003C5162" w:rsidP="003C5162">
            <w:pPr>
              <w:pStyle w:val="TableParagraph"/>
              <w:spacing w:line="225" w:lineRule="exact"/>
              <w:ind w:left="119"/>
            </w:pPr>
            <w:r>
              <w:t>Столбец 2</w:t>
            </w:r>
            <w:r>
              <w:tab/>
              <w:t>8</w:t>
            </w:r>
            <w:r>
              <w:tab/>
              <w:t>98,7</w:t>
            </w:r>
            <w:r>
              <w:tab/>
              <w:t>12,3375</w:t>
            </w:r>
            <w:r>
              <w:tab/>
              <w:t>5,822678571</w:t>
            </w:r>
          </w:p>
          <w:p w:rsidR="00B2177E" w:rsidRDefault="003C5162" w:rsidP="003C5162">
            <w:pPr>
              <w:pStyle w:val="TableParagraph"/>
              <w:spacing w:line="225" w:lineRule="exact"/>
              <w:ind w:left="119"/>
            </w:pPr>
            <w:r>
              <w:t>Столбец 3</w:t>
            </w:r>
            <w:r>
              <w:tab/>
              <w:t>8</w:t>
            </w:r>
            <w:r>
              <w:tab/>
              <w:t>81,5</w:t>
            </w:r>
            <w:r>
              <w:tab/>
              <w:t>10,1875</w:t>
            </w:r>
            <w:r>
              <w:tab/>
              <w:t>9,195535714</w:t>
            </w:r>
          </w:p>
        </w:tc>
      </w:tr>
    </w:tbl>
    <w:p w:rsidR="00B2177E" w:rsidRDefault="00B2177E" w:rsidP="00B2177E">
      <w:pPr>
        <w:spacing w:line="247" w:lineRule="exact"/>
        <w:jc w:val="right"/>
        <w:sectPr w:rsidR="00B2177E" w:rsidSect="00B2177E">
          <w:pgSz w:w="11910" w:h="16840"/>
          <w:pgMar w:top="1100" w:right="160" w:bottom="280" w:left="1560" w:header="720" w:footer="720" w:gutter="0"/>
          <w:cols w:space="720"/>
        </w:sectPr>
      </w:pPr>
    </w:p>
    <w:p w:rsidR="00B2177E" w:rsidRDefault="00B2177E" w:rsidP="00B2177E">
      <w:pPr>
        <w:pStyle w:val="a3"/>
        <w:ind w:left="1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0C25B1" wp14:editId="5D0ED509">
            <wp:extent cx="5305425" cy="65246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7E" w:rsidRDefault="00B2177E" w:rsidP="00B2177E">
      <w:pPr>
        <w:pStyle w:val="a3"/>
        <w:spacing w:before="5"/>
        <w:ind w:left="0"/>
        <w:rPr>
          <w:b/>
          <w:sz w:val="18"/>
        </w:rPr>
      </w:pPr>
    </w:p>
    <w:tbl>
      <w:tblPr>
        <w:tblW w:w="19260" w:type="dxa"/>
        <w:tblInd w:w="108" w:type="dxa"/>
        <w:tblLook w:val="04A0" w:firstRow="1" w:lastRow="0" w:firstColumn="1" w:lastColumn="0" w:noHBand="0" w:noVBand="1"/>
      </w:tblPr>
      <w:tblGrid>
        <w:gridCol w:w="17928"/>
        <w:gridCol w:w="222"/>
        <w:gridCol w:w="222"/>
        <w:gridCol w:w="222"/>
        <w:gridCol w:w="222"/>
        <w:gridCol w:w="222"/>
        <w:gridCol w:w="222"/>
      </w:tblGrid>
      <w:tr w:rsidR="00B2177E" w:rsidRPr="00653226" w:rsidTr="006159DA">
        <w:trPr>
          <w:trHeight w:val="288"/>
        </w:trPr>
        <w:tc>
          <w:tcPr>
            <w:tcW w:w="192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841" w:type="dxa"/>
              <w:tblLook w:val="04A0" w:firstRow="1" w:lastRow="0" w:firstColumn="1" w:lastColumn="0" w:noHBand="0" w:noVBand="1"/>
            </w:tblPr>
            <w:tblGrid>
              <w:gridCol w:w="1197"/>
              <w:gridCol w:w="1234"/>
              <w:gridCol w:w="1211"/>
              <w:gridCol w:w="328"/>
            </w:tblGrid>
            <w:tr w:rsidR="003C5162" w:rsidRPr="003C5162" w:rsidTr="003C5162">
              <w:trPr>
                <w:trHeight w:val="288"/>
              </w:trPr>
              <w:tc>
                <w:tcPr>
                  <w:tcW w:w="384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>H0- групповые генеральные дисперсии количества голосов равны</w:t>
                  </w:r>
                </w:p>
              </w:tc>
            </w:tr>
            <w:tr w:rsidR="003C5162" w:rsidRPr="003C5162" w:rsidTr="003C5162">
              <w:trPr>
                <w:trHeight w:val="288"/>
              </w:trPr>
              <w:tc>
                <w:tcPr>
                  <w:tcW w:w="24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>H1- не равны</w:t>
                  </w:r>
                </w:p>
              </w:tc>
              <w:tc>
                <w:tcPr>
                  <w:tcW w:w="1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3C5162" w:rsidRPr="003C5162" w:rsidTr="003C5162">
              <w:trPr>
                <w:trHeight w:val="288"/>
              </w:trPr>
              <w:tc>
                <w:tcPr>
                  <w:tcW w:w="364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 xml:space="preserve">v = число уровней фактора = 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C5162" w:rsidRPr="003C5162" w:rsidTr="003C5162">
              <w:trPr>
                <w:trHeight w:val="288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 xml:space="preserve">q = </w:t>
                  </w: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>0,940299</w:t>
                  </w:r>
                </w:p>
              </w:tc>
              <w:tc>
                <w:tcPr>
                  <w:tcW w:w="1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3C5162" w:rsidRPr="003C5162" w:rsidTr="003C5162">
              <w:trPr>
                <w:trHeight w:val="300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 xml:space="preserve">S^2 ост = </w:t>
                  </w: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>5,100357</w:t>
                  </w:r>
                </w:p>
              </w:tc>
              <w:tc>
                <w:tcPr>
                  <w:tcW w:w="1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3C5162" w:rsidRPr="003C5162" w:rsidTr="003C5162">
              <w:trPr>
                <w:trHeight w:val="288"/>
              </w:trPr>
              <w:tc>
                <w:tcPr>
                  <w:tcW w:w="24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ru-RU"/>
                    </w:rPr>
                  </w:pPr>
                  <w:proofErr w:type="spellStart"/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>Стат</w:t>
                  </w:r>
                  <w:proofErr w:type="spellEnd"/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>Бартлетта</w:t>
                  </w:r>
                  <w:proofErr w:type="spellEnd"/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 xml:space="preserve"> Ф = </w:t>
                  </w:r>
                </w:p>
              </w:tc>
              <w:tc>
                <w:tcPr>
                  <w:tcW w:w="1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>14,28489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</w:tr>
            <w:tr w:rsidR="003C5162" w:rsidRPr="003C5162" w:rsidTr="003C5162">
              <w:trPr>
                <w:trHeight w:val="288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 xml:space="preserve">Хи2обр = </w:t>
                  </w:r>
                </w:p>
              </w:tc>
              <w:tc>
                <w:tcPr>
                  <w:tcW w:w="1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3C5162">
                    <w:rPr>
                      <w:rFonts w:eastAsia="Times New Roman"/>
                      <w:color w:val="000000"/>
                      <w:lang w:eastAsia="ru-RU"/>
                    </w:rPr>
                    <w:t>9,21034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162" w:rsidRPr="003C5162" w:rsidRDefault="003C5162" w:rsidP="003C5162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6159DA" w:rsidRDefault="006159DA" w:rsidP="00BE4CF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B2177E" w:rsidRDefault="00B2177E" w:rsidP="00BE4CF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spellStart"/>
            <w:r w:rsidRPr="00653226">
              <w:rPr>
                <w:rFonts w:eastAsia="Times New Roman"/>
                <w:color w:val="000000"/>
              </w:rPr>
              <w:t>Стат</w:t>
            </w:r>
            <w:proofErr w:type="spellEnd"/>
            <w:r w:rsidRPr="006532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653226">
              <w:rPr>
                <w:rFonts w:eastAsia="Times New Roman"/>
                <w:color w:val="000000"/>
              </w:rPr>
              <w:t>Бартлетта</w:t>
            </w:r>
            <w:proofErr w:type="spellEnd"/>
            <w:r w:rsidRPr="00653226">
              <w:rPr>
                <w:rFonts w:eastAsia="Times New Roman"/>
                <w:color w:val="000000"/>
              </w:rPr>
              <w:t xml:space="preserve"> Ф &gt; Хи^2, отвергаем проверяемую гипотезу. Таким образом, второе требование, </w:t>
            </w:r>
          </w:p>
          <w:p w:rsidR="00B2177E" w:rsidRPr="00653226" w:rsidRDefault="00B2177E" w:rsidP="00BE4CF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53226">
              <w:rPr>
                <w:rFonts w:eastAsia="Times New Roman"/>
                <w:color w:val="000000"/>
              </w:rPr>
              <w:t xml:space="preserve">предъявляемое к результатам наблюдений, не выполнено, но все равно продолжаем </w:t>
            </w:r>
            <w:proofErr w:type="spellStart"/>
            <w:r w:rsidRPr="00653226">
              <w:rPr>
                <w:rFonts w:eastAsia="Times New Roman"/>
                <w:color w:val="000000"/>
              </w:rPr>
              <w:t>рассчёты</w:t>
            </w:r>
            <w:proofErr w:type="spellEnd"/>
            <w:r w:rsidRPr="00653226">
              <w:rPr>
                <w:rFonts w:eastAsia="Times New Roman"/>
                <w:color w:val="000000"/>
              </w:rPr>
              <w:t>.</w:t>
            </w:r>
          </w:p>
        </w:tc>
      </w:tr>
      <w:tr w:rsidR="00B2177E" w:rsidRPr="00653226" w:rsidTr="006159DA">
        <w:trPr>
          <w:trHeight w:val="288"/>
        </w:trPr>
        <w:tc>
          <w:tcPr>
            <w:tcW w:w="17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77E" w:rsidRDefault="00B2177E" w:rsidP="00BE4CF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53226">
              <w:rPr>
                <w:rFonts w:eastAsia="Times New Roman"/>
                <w:color w:val="000000"/>
              </w:rPr>
              <w:t>Так как гипотеза о равенстве дисперсий не подтверждается, следовательно применение дисперсионного</w:t>
            </w:r>
          </w:p>
          <w:p w:rsidR="00B2177E" w:rsidRPr="00653226" w:rsidRDefault="00B2177E" w:rsidP="00BE4CF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53226">
              <w:rPr>
                <w:rFonts w:eastAsia="Times New Roman"/>
                <w:color w:val="000000"/>
              </w:rPr>
              <w:t xml:space="preserve"> анализа не обоснованно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77E" w:rsidRPr="00653226" w:rsidRDefault="00B2177E" w:rsidP="00BE4CF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77E" w:rsidRPr="00653226" w:rsidRDefault="00B2177E" w:rsidP="00BE4CF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77E" w:rsidRPr="00653226" w:rsidRDefault="00B2177E" w:rsidP="00BE4CF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77E" w:rsidRPr="00653226" w:rsidRDefault="00B2177E" w:rsidP="00BE4CF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77E" w:rsidRPr="00653226" w:rsidRDefault="00B2177E" w:rsidP="00BE4CF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77E" w:rsidRPr="00653226" w:rsidRDefault="00B2177E" w:rsidP="00BE4CF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2177E" w:rsidRDefault="00B2177E" w:rsidP="00B2177E">
      <w:pPr>
        <w:pStyle w:val="a3"/>
        <w:spacing w:before="36" w:line="271" w:lineRule="auto"/>
        <w:ind w:right="983"/>
      </w:pPr>
    </w:p>
    <w:p w:rsidR="00B2177E" w:rsidRDefault="00B2177E" w:rsidP="00B2177E">
      <w:pPr>
        <w:pStyle w:val="a3"/>
        <w:spacing w:before="36" w:line="271" w:lineRule="auto"/>
        <w:ind w:right="983"/>
      </w:pPr>
    </w:p>
    <w:p w:rsidR="00B2177E" w:rsidRDefault="00B2177E" w:rsidP="00B2177E">
      <w:pPr>
        <w:pStyle w:val="a3"/>
        <w:spacing w:before="204"/>
        <w:ind w:left="0"/>
      </w:pPr>
    </w:p>
    <w:p w:rsidR="00B2177E" w:rsidRDefault="00B2177E" w:rsidP="00B2177E">
      <w:pPr>
        <w:pStyle w:val="a3"/>
        <w:spacing w:before="204"/>
        <w:ind w:left="0"/>
      </w:pPr>
      <w:r>
        <w:t xml:space="preserve">3) .Выводы по таблице </w:t>
      </w:r>
      <w:proofErr w:type="spellStart"/>
      <w:r>
        <w:t>дисп</w:t>
      </w:r>
      <w:proofErr w:type="spellEnd"/>
      <w:r>
        <w:t>. анализ</w:t>
      </w:r>
    </w:p>
    <w:p w:rsidR="00B2177E" w:rsidRDefault="003C5162" w:rsidP="00B2177E">
      <w:pPr>
        <w:pStyle w:val="a3"/>
        <w:spacing w:before="11" w:after="1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38A51A">
            <wp:simplePos x="0" y="0"/>
            <wp:positionH relativeFrom="column">
              <wp:posOffset>-349250</wp:posOffset>
            </wp:positionH>
            <wp:positionV relativeFrom="paragraph">
              <wp:posOffset>1697990</wp:posOffset>
            </wp:positionV>
            <wp:extent cx="6384925" cy="60769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7711" w:type="dxa"/>
        <w:tblInd w:w="108" w:type="dxa"/>
        <w:tblLook w:val="04A0" w:firstRow="1" w:lastRow="0" w:firstColumn="1" w:lastColumn="0" w:noHBand="0" w:noVBand="1"/>
      </w:tblPr>
      <w:tblGrid>
        <w:gridCol w:w="1645"/>
        <w:gridCol w:w="1052"/>
        <w:gridCol w:w="960"/>
        <w:gridCol w:w="1052"/>
        <w:gridCol w:w="960"/>
        <w:gridCol w:w="1092"/>
        <w:gridCol w:w="1452"/>
      </w:tblGrid>
      <w:tr w:rsidR="003C5162" w:rsidRPr="003C5162" w:rsidTr="003C5162">
        <w:trPr>
          <w:trHeight w:val="288"/>
        </w:trPr>
        <w:tc>
          <w:tcPr>
            <w:tcW w:w="16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Источник вариации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proofErr w:type="spellStart"/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P-Значение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F критическое</w:t>
            </w:r>
          </w:p>
        </w:tc>
      </w:tr>
      <w:tr w:rsidR="003C5162" w:rsidRPr="003C5162" w:rsidTr="003C516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Между группами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21,7975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10,89875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2,13686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0,14298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3,4668</w:t>
            </w:r>
          </w:p>
        </w:tc>
      </w:tr>
      <w:tr w:rsidR="003C5162" w:rsidRPr="003C5162" w:rsidTr="003C5162">
        <w:trPr>
          <w:trHeight w:val="288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Внутри групп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107,1075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5,100357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288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Итого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128,905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</w:tbl>
    <w:p w:rsidR="00B2177E" w:rsidRDefault="00B2177E" w:rsidP="00B2177E">
      <w:pPr>
        <w:pStyle w:val="a3"/>
        <w:spacing w:line="383" w:lineRule="exact"/>
      </w:pPr>
    </w:p>
    <w:p w:rsidR="00B2177E" w:rsidRDefault="00B2177E" w:rsidP="00B2177E">
      <w:pPr>
        <w:pStyle w:val="a3"/>
        <w:spacing w:line="383" w:lineRule="exact"/>
      </w:pPr>
    </w:p>
    <w:p w:rsidR="00B2177E" w:rsidRDefault="00B2177E" w:rsidP="00B2177E">
      <w:pPr>
        <w:pStyle w:val="a3"/>
        <w:spacing w:before="207"/>
      </w:pPr>
      <w:r>
        <w:t>4). Можем ещё проверить по строкам</w:t>
      </w:r>
    </w:p>
    <w:p w:rsidR="00B2177E" w:rsidRDefault="00B2177E" w:rsidP="00B2177E">
      <w:pPr>
        <w:pStyle w:val="a3"/>
        <w:spacing w:before="262" w:line="398" w:lineRule="auto"/>
        <w:ind w:right="3238"/>
      </w:pPr>
      <w:r>
        <w:t>Н0: рекламный бук</w:t>
      </w:r>
      <w:r w:rsidR="00AC5951">
        <w:t>л</w:t>
      </w:r>
      <w:r>
        <w:t>ет не влияет на прибыль</w:t>
      </w:r>
    </w:p>
    <w:p w:rsidR="00B2177E" w:rsidRDefault="00B2177E" w:rsidP="00B2177E">
      <w:pPr>
        <w:pStyle w:val="a3"/>
        <w:spacing w:before="262" w:line="398" w:lineRule="auto"/>
        <w:ind w:right="3238"/>
      </w:pPr>
      <w:r>
        <w:t>Н1: рекламный бук</w:t>
      </w:r>
      <w:r w:rsidR="00AC5951">
        <w:t>л</w:t>
      </w:r>
      <w:r>
        <w:t xml:space="preserve">ет влияет на прибыль </w:t>
      </w:r>
    </w:p>
    <w:p w:rsidR="00B2177E" w:rsidRDefault="00B2177E" w:rsidP="00B2177E">
      <w:pPr>
        <w:pStyle w:val="a3"/>
        <w:spacing w:before="262" w:line="398" w:lineRule="auto"/>
        <w:ind w:right="3238"/>
      </w:pPr>
      <w:r>
        <w:t>При запуске процедуры – выбираем по строкам</w:t>
      </w:r>
    </w:p>
    <w:p w:rsidR="00B2177E" w:rsidRDefault="00B2177E" w:rsidP="00B2177E">
      <w:pPr>
        <w:pStyle w:val="a3"/>
        <w:spacing w:before="7"/>
        <w:ind w:left="0"/>
        <w:rPr>
          <w:sz w:val="6"/>
        </w:rPr>
      </w:pPr>
    </w:p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1894"/>
        <w:gridCol w:w="1104"/>
        <w:gridCol w:w="841"/>
        <w:gridCol w:w="1051"/>
        <w:gridCol w:w="1390"/>
        <w:gridCol w:w="1384"/>
        <w:gridCol w:w="1455"/>
      </w:tblGrid>
      <w:tr w:rsidR="00B2177E" w:rsidTr="00BE4CFC">
        <w:trPr>
          <w:trHeight w:val="300"/>
        </w:trPr>
        <w:tc>
          <w:tcPr>
            <w:tcW w:w="1894" w:type="dxa"/>
          </w:tcPr>
          <w:p w:rsidR="00B2177E" w:rsidRDefault="00B2177E" w:rsidP="00BE4CFC">
            <w:pPr>
              <w:pStyle w:val="TableParagraph"/>
              <w:spacing w:line="265" w:lineRule="exact"/>
              <w:ind w:left="118"/>
            </w:pPr>
          </w:p>
        </w:tc>
        <w:tc>
          <w:tcPr>
            <w:tcW w:w="1104" w:type="dxa"/>
          </w:tcPr>
          <w:p w:rsidR="00B2177E" w:rsidRDefault="00B2177E" w:rsidP="00BE4CFC">
            <w:pPr>
              <w:pStyle w:val="TableParagraph"/>
              <w:spacing w:line="265" w:lineRule="exact"/>
              <w:ind w:right="104"/>
              <w:jc w:val="right"/>
            </w:pPr>
          </w:p>
        </w:tc>
        <w:tc>
          <w:tcPr>
            <w:tcW w:w="841" w:type="dxa"/>
          </w:tcPr>
          <w:p w:rsidR="00B2177E" w:rsidRDefault="00B2177E" w:rsidP="00BE4CFC">
            <w:pPr>
              <w:pStyle w:val="TableParagraph"/>
              <w:spacing w:line="265" w:lineRule="exact"/>
              <w:ind w:right="112"/>
              <w:jc w:val="right"/>
            </w:pPr>
          </w:p>
        </w:tc>
        <w:tc>
          <w:tcPr>
            <w:tcW w:w="1051" w:type="dxa"/>
          </w:tcPr>
          <w:p w:rsidR="00B2177E" w:rsidRDefault="00B2177E" w:rsidP="00BE4CFC">
            <w:pPr>
              <w:pStyle w:val="TableParagraph"/>
              <w:spacing w:line="265" w:lineRule="exact"/>
              <w:ind w:right="110"/>
              <w:jc w:val="right"/>
            </w:pPr>
          </w:p>
        </w:tc>
        <w:tc>
          <w:tcPr>
            <w:tcW w:w="1390" w:type="dxa"/>
          </w:tcPr>
          <w:p w:rsidR="00B2177E" w:rsidRDefault="00B2177E" w:rsidP="00BE4CFC">
            <w:pPr>
              <w:pStyle w:val="TableParagraph"/>
              <w:spacing w:line="265" w:lineRule="exact"/>
              <w:ind w:right="108"/>
              <w:jc w:val="right"/>
            </w:pPr>
          </w:p>
        </w:tc>
        <w:tc>
          <w:tcPr>
            <w:tcW w:w="1384" w:type="dxa"/>
          </w:tcPr>
          <w:p w:rsidR="00B2177E" w:rsidRDefault="00B2177E" w:rsidP="00BE4C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5" w:type="dxa"/>
          </w:tcPr>
          <w:p w:rsidR="00B2177E" w:rsidRDefault="00B2177E" w:rsidP="00BE4CFC">
            <w:pPr>
              <w:pStyle w:val="TableParagraph"/>
              <w:rPr>
                <w:rFonts w:ascii="Times New Roman"/>
              </w:rPr>
            </w:pPr>
          </w:p>
        </w:tc>
      </w:tr>
      <w:tr w:rsidR="00B2177E" w:rsidTr="00BE4CFC">
        <w:trPr>
          <w:trHeight w:val="300"/>
        </w:trPr>
        <w:tc>
          <w:tcPr>
            <w:tcW w:w="1894" w:type="dxa"/>
          </w:tcPr>
          <w:p w:rsidR="00B2177E" w:rsidRDefault="00B2177E" w:rsidP="003C5162"/>
        </w:tc>
        <w:tc>
          <w:tcPr>
            <w:tcW w:w="1104" w:type="dxa"/>
          </w:tcPr>
          <w:p w:rsidR="00B2177E" w:rsidRDefault="00B2177E" w:rsidP="00BE4CFC">
            <w:pPr>
              <w:pStyle w:val="TableParagraph"/>
              <w:spacing w:line="266" w:lineRule="exact"/>
              <w:ind w:right="104"/>
              <w:jc w:val="right"/>
            </w:pPr>
          </w:p>
        </w:tc>
        <w:tc>
          <w:tcPr>
            <w:tcW w:w="841" w:type="dxa"/>
          </w:tcPr>
          <w:p w:rsidR="00B2177E" w:rsidRDefault="00B2177E" w:rsidP="00BE4CFC">
            <w:pPr>
              <w:pStyle w:val="TableParagraph"/>
              <w:spacing w:line="266" w:lineRule="exact"/>
              <w:ind w:right="112"/>
              <w:jc w:val="right"/>
            </w:pPr>
          </w:p>
        </w:tc>
        <w:tc>
          <w:tcPr>
            <w:tcW w:w="1051" w:type="dxa"/>
          </w:tcPr>
          <w:p w:rsidR="00B2177E" w:rsidRDefault="00B2177E" w:rsidP="00BE4CFC">
            <w:pPr>
              <w:pStyle w:val="TableParagraph"/>
              <w:spacing w:line="266" w:lineRule="exact"/>
              <w:ind w:right="110"/>
              <w:jc w:val="right"/>
            </w:pPr>
          </w:p>
        </w:tc>
        <w:tc>
          <w:tcPr>
            <w:tcW w:w="1390" w:type="dxa"/>
          </w:tcPr>
          <w:p w:rsidR="00B2177E" w:rsidRDefault="00B2177E" w:rsidP="00BE4CFC">
            <w:pPr>
              <w:pStyle w:val="TableParagraph"/>
              <w:spacing w:line="266" w:lineRule="exact"/>
              <w:ind w:right="108"/>
              <w:jc w:val="right"/>
            </w:pPr>
          </w:p>
        </w:tc>
        <w:tc>
          <w:tcPr>
            <w:tcW w:w="1384" w:type="dxa"/>
          </w:tcPr>
          <w:p w:rsidR="00B2177E" w:rsidRDefault="00B2177E" w:rsidP="00BE4C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5" w:type="dxa"/>
          </w:tcPr>
          <w:p w:rsidR="00B2177E" w:rsidRDefault="00B2177E" w:rsidP="00BE4CFC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W w:w="7732" w:type="dxa"/>
        <w:tblInd w:w="108" w:type="dxa"/>
        <w:tblLook w:val="04A0" w:firstRow="1" w:lastRow="0" w:firstColumn="1" w:lastColumn="0" w:noHBand="0" w:noVBand="1"/>
      </w:tblPr>
      <w:tblGrid>
        <w:gridCol w:w="1936"/>
        <w:gridCol w:w="940"/>
        <w:gridCol w:w="841"/>
        <w:gridCol w:w="1052"/>
        <w:gridCol w:w="1204"/>
        <w:gridCol w:w="1092"/>
        <w:gridCol w:w="1452"/>
      </w:tblGrid>
      <w:tr w:rsidR="003C5162" w:rsidRPr="003C5162" w:rsidTr="003C5162">
        <w:trPr>
          <w:trHeight w:val="288"/>
        </w:trPr>
        <w:tc>
          <w:tcPr>
            <w:tcW w:w="5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Однофакторный дисперсионный анализ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300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ИТОГИ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Группы</w:t>
            </w:r>
          </w:p>
        </w:tc>
        <w:tc>
          <w:tcPr>
            <w:tcW w:w="7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Счет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Сумма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Среднее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Дисперсия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Строка 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30,4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10,13333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4,083333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Строка 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39,2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13,06667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6,743333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300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Строка 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31,4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10,46667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9,843333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Строка 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12,66667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0,923333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Строка 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38,1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12,7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1,75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300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lastRenderedPageBreak/>
              <w:t>Строка 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34,9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11,63333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9,613333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Строка 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29,8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9,933333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11,61333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300"/>
        </w:trPr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Строка 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34,8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11,6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3,88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300"/>
        </w:trPr>
        <w:tc>
          <w:tcPr>
            <w:tcW w:w="3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Дисперсионный анализ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Источник вариации</w:t>
            </w:r>
          </w:p>
        </w:tc>
        <w:tc>
          <w:tcPr>
            <w:tcW w:w="7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proofErr w:type="spellStart"/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P-Значение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3C5162">
              <w:rPr>
                <w:rFonts w:eastAsia="Times New Roman"/>
                <w:i/>
                <w:iCs/>
                <w:color w:val="000000"/>
                <w:lang w:eastAsia="ru-RU"/>
              </w:rPr>
              <w:t>F критическое</w:t>
            </w: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Между группами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32,005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4,572143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0,754946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0,631456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2,657197</w:t>
            </w: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Внутри групп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96,9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6,05625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288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162" w:rsidRPr="003C5162" w:rsidTr="003C5162">
        <w:trPr>
          <w:trHeight w:val="300"/>
        </w:trPr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Итого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128,905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23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162" w:rsidRPr="003C5162" w:rsidRDefault="003C5162" w:rsidP="003C5162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3C5162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</w:tbl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1894"/>
        <w:gridCol w:w="1104"/>
        <w:gridCol w:w="841"/>
        <w:gridCol w:w="1051"/>
        <w:gridCol w:w="1390"/>
        <w:gridCol w:w="1384"/>
        <w:gridCol w:w="1455"/>
      </w:tblGrid>
      <w:tr w:rsidR="00B2177E" w:rsidTr="00BE4CFC">
        <w:trPr>
          <w:trHeight w:val="307"/>
        </w:trPr>
        <w:tc>
          <w:tcPr>
            <w:tcW w:w="1894" w:type="dxa"/>
          </w:tcPr>
          <w:p w:rsidR="00B2177E" w:rsidRDefault="00B2177E" w:rsidP="00BE4CFC">
            <w:pPr>
              <w:pStyle w:val="TableParagraph"/>
              <w:spacing w:line="263" w:lineRule="exact"/>
              <w:ind w:left="118"/>
            </w:pPr>
          </w:p>
        </w:tc>
        <w:tc>
          <w:tcPr>
            <w:tcW w:w="1104" w:type="dxa"/>
          </w:tcPr>
          <w:p w:rsidR="00B2177E" w:rsidRDefault="00B2177E" w:rsidP="00BE4CFC">
            <w:pPr>
              <w:pStyle w:val="TableParagraph"/>
              <w:spacing w:line="263" w:lineRule="exact"/>
              <w:ind w:right="104"/>
              <w:jc w:val="right"/>
            </w:pPr>
          </w:p>
        </w:tc>
        <w:tc>
          <w:tcPr>
            <w:tcW w:w="841" w:type="dxa"/>
          </w:tcPr>
          <w:p w:rsidR="00B2177E" w:rsidRDefault="00B2177E" w:rsidP="00BE4CFC">
            <w:pPr>
              <w:pStyle w:val="TableParagraph"/>
              <w:spacing w:line="263" w:lineRule="exact"/>
              <w:ind w:right="112"/>
              <w:jc w:val="right"/>
            </w:pPr>
          </w:p>
        </w:tc>
        <w:tc>
          <w:tcPr>
            <w:tcW w:w="1051" w:type="dxa"/>
          </w:tcPr>
          <w:p w:rsidR="00B2177E" w:rsidRDefault="00B2177E" w:rsidP="00BE4CFC">
            <w:pPr>
              <w:pStyle w:val="TableParagraph"/>
              <w:spacing w:line="263" w:lineRule="exact"/>
              <w:ind w:right="111"/>
              <w:jc w:val="right"/>
            </w:pPr>
          </w:p>
        </w:tc>
        <w:tc>
          <w:tcPr>
            <w:tcW w:w="1390" w:type="dxa"/>
          </w:tcPr>
          <w:p w:rsidR="00B2177E" w:rsidRDefault="00B2177E" w:rsidP="00BE4CFC">
            <w:pPr>
              <w:pStyle w:val="TableParagraph"/>
              <w:spacing w:line="263" w:lineRule="exact"/>
              <w:ind w:right="109"/>
              <w:jc w:val="right"/>
            </w:pPr>
          </w:p>
        </w:tc>
        <w:tc>
          <w:tcPr>
            <w:tcW w:w="1384" w:type="dxa"/>
          </w:tcPr>
          <w:p w:rsidR="00B2177E" w:rsidRDefault="00B2177E" w:rsidP="00BE4C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5" w:type="dxa"/>
          </w:tcPr>
          <w:p w:rsidR="00B2177E" w:rsidRDefault="00B2177E" w:rsidP="00BE4CFC">
            <w:pPr>
              <w:pStyle w:val="TableParagraph"/>
              <w:rPr>
                <w:rFonts w:ascii="Times New Roman"/>
              </w:rPr>
            </w:pPr>
          </w:p>
        </w:tc>
      </w:tr>
      <w:tr w:rsidR="00B2177E" w:rsidTr="00BE4CFC">
        <w:trPr>
          <w:trHeight w:val="270"/>
        </w:trPr>
        <w:tc>
          <w:tcPr>
            <w:tcW w:w="1894" w:type="dxa"/>
            <w:tcBorders>
              <w:bottom w:val="single" w:sz="8" w:space="0" w:color="000000"/>
            </w:tcBorders>
          </w:tcPr>
          <w:p w:rsidR="00B2177E" w:rsidRDefault="00B2177E" w:rsidP="00BE4CFC">
            <w:pPr>
              <w:pStyle w:val="TableParagraph"/>
              <w:spacing w:before="4" w:line="247" w:lineRule="exact"/>
              <w:ind w:left="118"/>
            </w:pPr>
          </w:p>
        </w:tc>
        <w:tc>
          <w:tcPr>
            <w:tcW w:w="1104" w:type="dxa"/>
            <w:tcBorders>
              <w:bottom w:val="single" w:sz="8" w:space="0" w:color="000000"/>
            </w:tcBorders>
          </w:tcPr>
          <w:p w:rsidR="00B2177E" w:rsidRDefault="00B2177E" w:rsidP="00BE4CFC">
            <w:pPr>
              <w:pStyle w:val="TableParagraph"/>
              <w:spacing w:before="4" w:line="247" w:lineRule="exact"/>
              <w:ind w:right="104"/>
              <w:jc w:val="right"/>
            </w:pPr>
          </w:p>
        </w:tc>
        <w:tc>
          <w:tcPr>
            <w:tcW w:w="841" w:type="dxa"/>
            <w:tcBorders>
              <w:bottom w:val="single" w:sz="8" w:space="0" w:color="000000"/>
            </w:tcBorders>
          </w:tcPr>
          <w:p w:rsidR="00B2177E" w:rsidRDefault="00B2177E" w:rsidP="00BE4CFC">
            <w:pPr>
              <w:pStyle w:val="TableParagraph"/>
              <w:spacing w:before="4" w:line="247" w:lineRule="exact"/>
              <w:ind w:right="112"/>
              <w:jc w:val="right"/>
            </w:pPr>
          </w:p>
        </w:tc>
        <w:tc>
          <w:tcPr>
            <w:tcW w:w="1051" w:type="dxa"/>
            <w:tcBorders>
              <w:bottom w:val="single" w:sz="8" w:space="0" w:color="000000"/>
            </w:tcBorders>
          </w:tcPr>
          <w:p w:rsidR="00B2177E" w:rsidRDefault="00B2177E" w:rsidP="00BE4CFC">
            <w:pPr>
              <w:pStyle w:val="TableParagraph"/>
              <w:spacing w:before="4" w:line="247" w:lineRule="exact"/>
              <w:ind w:right="111"/>
              <w:jc w:val="right"/>
            </w:pPr>
          </w:p>
        </w:tc>
        <w:tc>
          <w:tcPr>
            <w:tcW w:w="1390" w:type="dxa"/>
            <w:tcBorders>
              <w:bottom w:val="single" w:sz="8" w:space="0" w:color="000000"/>
            </w:tcBorders>
          </w:tcPr>
          <w:p w:rsidR="00B2177E" w:rsidRDefault="00B2177E" w:rsidP="00BE4CFC">
            <w:pPr>
              <w:pStyle w:val="TableParagraph"/>
              <w:spacing w:before="4" w:line="247" w:lineRule="exact"/>
              <w:ind w:left="313"/>
            </w:pPr>
          </w:p>
        </w:tc>
        <w:tc>
          <w:tcPr>
            <w:tcW w:w="1384" w:type="dxa"/>
          </w:tcPr>
          <w:p w:rsidR="00B2177E" w:rsidRDefault="00B2177E" w:rsidP="00BE4C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</w:tcPr>
          <w:p w:rsidR="00B2177E" w:rsidRDefault="00B2177E" w:rsidP="00BE4C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2177E" w:rsidRDefault="00B2177E" w:rsidP="00B2177E">
      <w:pPr>
        <w:pStyle w:val="1"/>
      </w:pPr>
      <w:r>
        <w:t>Р-значение =</w:t>
      </w:r>
      <w:r>
        <w:rPr>
          <w:shd w:val="clear" w:color="auto" w:fill="FFFF00"/>
        </w:rPr>
        <w:t>0,</w:t>
      </w:r>
      <w:r w:rsidR="00AC5951">
        <w:rPr>
          <w:shd w:val="clear" w:color="auto" w:fill="FFFF00"/>
        </w:rPr>
        <w:t>6</w:t>
      </w:r>
      <w:r w:rsidR="003C5162">
        <w:rPr>
          <w:shd w:val="clear" w:color="auto" w:fill="FFFF00"/>
        </w:rPr>
        <w:t>3146</w:t>
      </w:r>
      <w:r w:rsidR="00F64E6D">
        <w:rPr>
          <w:shd w:val="clear" w:color="auto" w:fill="FFFF00"/>
        </w:rPr>
        <w:t xml:space="preserve"> </w:t>
      </w:r>
      <w:r>
        <w:rPr>
          <w:shd w:val="clear" w:color="auto" w:fill="FFFF00"/>
        </w:rPr>
        <w:t>&gt;0,1</w:t>
      </w:r>
      <w:r>
        <w:t xml:space="preserve"> =&gt; принимаем</w:t>
      </w:r>
    </w:p>
    <w:p w:rsidR="00B2177E" w:rsidRDefault="00B2177E" w:rsidP="00B2177E">
      <w:pPr>
        <w:spacing w:before="82" w:line="276" w:lineRule="auto"/>
        <w:ind w:left="139" w:right="754"/>
        <w:rPr>
          <w:sz w:val="44"/>
        </w:rPr>
      </w:pPr>
      <w:r>
        <w:rPr>
          <w:sz w:val="44"/>
        </w:rPr>
        <w:t>гипотезу H0 –рекламный бук</w:t>
      </w:r>
      <w:r w:rsidR="00AC5951">
        <w:rPr>
          <w:sz w:val="44"/>
        </w:rPr>
        <w:t>л</w:t>
      </w:r>
      <w:r>
        <w:rPr>
          <w:sz w:val="44"/>
        </w:rPr>
        <w:t xml:space="preserve">ет не влияет на прибыль – здесь </w:t>
      </w:r>
      <w:proofErr w:type="spellStart"/>
      <w:r>
        <w:rPr>
          <w:sz w:val="44"/>
        </w:rPr>
        <w:t>рав</w:t>
      </w:r>
      <w:proofErr w:type="spellEnd"/>
      <w:r>
        <w:rPr>
          <w:sz w:val="44"/>
        </w:rPr>
        <w:t>-во дисперсий не</w:t>
      </w:r>
    </w:p>
    <w:p w:rsidR="00B2177E" w:rsidRDefault="00B2177E" w:rsidP="00B2177E">
      <w:pPr>
        <w:spacing w:line="531" w:lineRule="exact"/>
        <w:ind w:left="139"/>
        <w:rPr>
          <w:sz w:val="44"/>
        </w:rPr>
      </w:pPr>
      <w:r>
        <w:rPr>
          <w:sz w:val="44"/>
        </w:rPr>
        <w:t>проверяем</w:t>
      </w:r>
    </w:p>
    <w:bookmarkEnd w:id="0"/>
    <w:p w:rsidR="00B84754" w:rsidRDefault="00B84754">
      <w:pPr>
        <w:pStyle w:val="1"/>
        <w:spacing w:line="486" w:lineRule="exact"/>
        <w:rPr>
          <w:color w:val="FF0000"/>
        </w:rPr>
      </w:pPr>
    </w:p>
    <w:p w:rsidR="00A31647" w:rsidRDefault="00A31647">
      <w:pPr>
        <w:pStyle w:val="1"/>
        <w:spacing w:line="486" w:lineRule="exact"/>
        <w:rPr>
          <w:color w:val="FF0000"/>
        </w:rPr>
      </w:pPr>
    </w:p>
    <w:p w:rsidR="00A31647" w:rsidRDefault="00A31647">
      <w:pPr>
        <w:pStyle w:val="1"/>
        <w:spacing w:line="486" w:lineRule="exact"/>
        <w:rPr>
          <w:color w:val="FF0000"/>
        </w:rPr>
      </w:pPr>
    </w:p>
    <w:p w:rsidR="00A31647" w:rsidRDefault="00A31647">
      <w:pPr>
        <w:pStyle w:val="1"/>
        <w:spacing w:line="486" w:lineRule="exact"/>
        <w:rPr>
          <w:color w:val="FF0000"/>
        </w:rPr>
      </w:pPr>
    </w:p>
    <w:p w:rsidR="00A31647" w:rsidRDefault="00A31647">
      <w:pPr>
        <w:pStyle w:val="1"/>
        <w:spacing w:line="486" w:lineRule="exact"/>
        <w:rPr>
          <w:color w:val="FF0000"/>
        </w:rPr>
      </w:pPr>
    </w:p>
    <w:p w:rsidR="00A31647" w:rsidRDefault="00A31647">
      <w:pPr>
        <w:pStyle w:val="1"/>
        <w:spacing w:line="486" w:lineRule="exact"/>
        <w:rPr>
          <w:color w:val="FF0000"/>
        </w:rPr>
      </w:pPr>
    </w:p>
    <w:p w:rsidR="00A31647" w:rsidRDefault="00A31647">
      <w:pPr>
        <w:pStyle w:val="1"/>
        <w:spacing w:line="486" w:lineRule="exact"/>
        <w:rPr>
          <w:color w:val="FF0000"/>
        </w:rPr>
      </w:pPr>
    </w:p>
    <w:p w:rsidR="00A31647" w:rsidRDefault="00A31647">
      <w:pPr>
        <w:pStyle w:val="1"/>
        <w:spacing w:line="486" w:lineRule="exact"/>
        <w:rPr>
          <w:color w:val="FF0000"/>
        </w:rPr>
      </w:pPr>
    </w:p>
    <w:p w:rsidR="00A31647" w:rsidRDefault="00A31647">
      <w:pPr>
        <w:pStyle w:val="1"/>
        <w:spacing w:line="486" w:lineRule="exact"/>
        <w:rPr>
          <w:color w:val="FF0000"/>
        </w:rPr>
      </w:pPr>
    </w:p>
    <w:p w:rsidR="00A31647" w:rsidRDefault="00A31647">
      <w:pPr>
        <w:pStyle w:val="1"/>
        <w:spacing w:line="486" w:lineRule="exact"/>
        <w:rPr>
          <w:color w:val="FF0000"/>
        </w:rPr>
      </w:pPr>
    </w:p>
    <w:p w:rsidR="00A31647" w:rsidRDefault="00A31647">
      <w:pPr>
        <w:pStyle w:val="1"/>
        <w:spacing w:line="486" w:lineRule="exact"/>
        <w:rPr>
          <w:color w:val="FF0000"/>
        </w:rPr>
      </w:pPr>
    </w:p>
    <w:p w:rsidR="004815C1" w:rsidRDefault="0048363B">
      <w:pPr>
        <w:pStyle w:val="1"/>
        <w:spacing w:line="486" w:lineRule="exact"/>
      </w:pPr>
      <w:bookmarkStart w:id="1" w:name="_Hlk39137488"/>
      <w:r>
        <w:rPr>
          <w:color w:val="FF0000"/>
        </w:rPr>
        <w:t xml:space="preserve">Отчёт по </w:t>
      </w:r>
      <w:r w:rsidR="00F86C61">
        <w:rPr>
          <w:color w:val="FF0000"/>
        </w:rPr>
        <w:t>задач</w:t>
      </w:r>
      <w:r>
        <w:rPr>
          <w:color w:val="FF0000"/>
        </w:rPr>
        <w:t>е</w:t>
      </w:r>
      <w:r w:rsidR="00F86C61">
        <w:rPr>
          <w:color w:val="FF0000"/>
        </w:rPr>
        <w:t>_2</w:t>
      </w:r>
    </w:p>
    <w:p w:rsidR="004815C1" w:rsidRDefault="00F86C61">
      <w:pPr>
        <w:spacing w:before="275"/>
        <w:ind w:left="219"/>
        <w:rPr>
          <w:b/>
          <w:sz w:val="40"/>
        </w:rPr>
      </w:pPr>
      <w:r>
        <w:rPr>
          <w:b/>
          <w:color w:val="FF0000"/>
          <w:sz w:val="40"/>
        </w:rPr>
        <w:t xml:space="preserve">Тема Двухфакторный </w:t>
      </w:r>
      <w:proofErr w:type="spellStart"/>
      <w:r>
        <w:rPr>
          <w:b/>
          <w:color w:val="FF0000"/>
          <w:sz w:val="40"/>
        </w:rPr>
        <w:t>дисп</w:t>
      </w:r>
      <w:proofErr w:type="spellEnd"/>
      <w:r>
        <w:rPr>
          <w:b/>
          <w:color w:val="FF0000"/>
          <w:sz w:val="40"/>
        </w:rPr>
        <w:t xml:space="preserve">. </w:t>
      </w:r>
      <w:r w:rsidR="00625E9A">
        <w:rPr>
          <w:b/>
          <w:color w:val="FF0000"/>
          <w:sz w:val="40"/>
        </w:rPr>
        <w:t>А</w:t>
      </w:r>
      <w:r>
        <w:rPr>
          <w:b/>
          <w:color w:val="FF0000"/>
          <w:sz w:val="40"/>
        </w:rPr>
        <w:t>нализ с повторениями</w:t>
      </w:r>
    </w:p>
    <w:p w:rsidR="004815C1" w:rsidRDefault="00F86C61">
      <w:pPr>
        <w:pStyle w:val="a3"/>
        <w:spacing w:before="275"/>
      </w:pPr>
      <w:r>
        <w:t>Постановка задачи</w:t>
      </w:r>
    </w:p>
    <w:p w:rsidR="004815C1" w:rsidRDefault="00247117">
      <w:pPr>
        <w:pStyle w:val="a3"/>
        <w:spacing w:before="8"/>
        <w:ind w:left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CCA5CFA" wp14:editId="3C703FB4">
            <wp:extent cx="578167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9A" w:rsidRDefault="00625E9A" w:rsidP="00625E9A">
      <w:pPr>
        <w:pStyle w:val="a5"/>
        <w:numPr>
          <w:ilvl w:val="0"/>
          <w:numId w:val="1"/>
        </w:numPr>
        <w:tabs>
          <w:tab w:val="left" w:pos="734"/>
        </w:tabs>
        <w:spacing w:before="198"/>
        <w:rPr>
          <w:sz w:val="40"/>
        </w:rPr>
      </w:pPr>
      <w:r>
        <w:rPr>
          <w:sz w:val="40"/>
        </w:rPr>
        <w:t>Данные занесены след.</w:t>
      </w:r>
      <w:r>
        <w:rPr>
          <w:spacing w:val="-5"/>
          <w:sz w:val="40"/>
        </w:rPr>
        <w:t xml:space="preserve"> </w:t>
      </w:r>
      <w:r>
        <w:rPr>
          <w:sz w:val="40"/>
        </w:rPr>
        <w:t>образом</w:t>
      </w:r>
    </w:p>
    <w:p w:rsidR="00625E9A" w:rsidRDefault="00625E9A" w:rsidP="00625E9A">
      <w:pPr>
        <w:pStyle w:val="a3"/>
        <w:spacing w:before="3"/>
        <w:ind w:left="0"/>
        <w:rPr>
          <w:sz w:val="22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61"/>
        <w:gridCol w:w="961"/>
      </w:tblGrid>
      <w:tr w:rsidR="00625E9A" w:rsidTr="00600BFC">
        <w:trPr>
          <w:trHeight w:val="302"/>
        </w:trPr>
        <w:tc>
          <w:tcPr>
            <w:tcW w:w="961" w:type="dxa"/>
            <w:vAlign w:val="bottom"/>
          </w:tcPr>
          <w:p w:rsidR="00625E9A" w:rsidRDefault="00625E9A" w:rsidP="00600BF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  <w:vAlign w:val="bottom"/>
          </w:tcPr>
          <w:p w:rsidR="00625E9A" w:rsidRDefault="00625E9A" w:rsidP="00600BFC">
            <w:pPr>
              <w:rPr>
                <w:color w:val="000000"/>
              </w:rPr>
            </w:pPr>
            <w:r>
              <w:rPr>
                <w:color w:val="000000"/>
              </w:rPr>
              <w:t>B1</w:t>
            </w:r>
          </w:p>
        </w:tc>
        <w:tc>
          <w:tcPr>
            <w:tcW w:w="961" w:type="dxa"/>
            <w:vAlign w:val="bottom"/>
          </w:tcPr>
          <w:p w:rsidR="00625E9A" w:rsidRDefault="00625E9A" w:rsidP="00600BFC">
            <w:pPr>
              <w:rPr>
                <w:color w:val="000000"/>
              </w:rPr>
            </w:pPr>
            <w:r>
              <w:rPr>
                <w:color w:val="000000"/>
              </w:rPr>
              <w:t>B2</w:t>
            </w:r>
          </w:p>
        </w:tc>
      </w:tr>
      <w:tr w:rsidR="00625E9A" w:rsidTr="00600BFC">
        <w:trPr>
          <w:trHeight w:val="297"/>
        </w:trPr>
        <w:tc>
          <w:tcPr>
            <w:tcW w:w="961" w:type="dxa"/>
            <w:vAlign w:val="bottom"/>
          </w:tcPr>
          <w:p w:rsidR="00625E9A" w:rsidRDefault="00625E9A" w:rsidP="00600BFC">
            <w:pPr>
              <w:rPr>
                <w:color w:val="000000"/>
              </w:rPr>
            </w:pPr>
            <w:r>
              <w:rPr>
                <w:color w:val="000000"/>
              </w:rPr>
              <w:t>A1</w:t>
            </w:r>
          </w:p>
        </w:tc>
        <w:tc>
          <w:tcPr>
            <w:tcW w:w="961" w:type="dxa"/>
            <w:shd w:val="clear" w:color="auto" w:fill="FFFF0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650000</w:t>
            </w:r>
          </w:p>
        </w:tc>
        <w:tc>
          <w:tcPr>
            <w:tcW w:w="961" w:type="dxa"/>
            <w:shd w:val="clear" w:color="auto" w:fill="FFFF0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620000</w:t>
            </w:r>
          </w:p>
        </w:tc>
      </w:tr>
      <w:tr w:rsidR="00625E9A" w:rsidTr="00600BFC">
        <w:trPr>
          <w:trHeight w:val="302"/>
        </w:trPr>
        <w:tc>
          <w:tcPr>
            <w:tcW w:w="961" w:type="dxa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</w:p>
        </w:tc>
        <w:tc>
          <w:tcPr>
            <w:tcW w:w="961" w:type="dxa"/>
            <w:shd w:val="clear" w:color="auto" w:fill="FFFF0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600000</w:t>
            </w:r>
          </w:p>
        </w:tc>
        <w:tc>
          <w:tcPr>
            <w:tcW w:w="961" w:type="dxa"/>
            <w:shd w:val="clear" w:color="auto" w:fill="FFFF0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600000</w:t>
            </w:r>
          </w:p>
        </w:tc>
      </w:tr>
      <w:tr w:rsidR="00625E9A" w:rsidTr="00600BFC">
        <w:trPr>
          <w:trHeight w:val="297"/>
        </w:trPr>
        <w:tc>
          <w:tcPr>
            <w:tcW w:w="961" w:type="dxa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</w:p>
        </w:tc>
        <w:tc>
          <w:tcPr>
            <w:tcW w:w="961" w:type="dxa"/>
            <w:shd w:val="clear" w:color="auto" w:fill="FFFF0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650000</w:t>
            </w:r>
          </w:p>
        </w:tc>
        <w:tc>
          <w:tcPr>
            <w:tcW w:w="961" w:type="dxa"/>
            <w:shd w:val="clear" w:color="auto" w:fill="FFFF0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590000</w:t>
            </w:r>
          </w:p>
        </w:tc>
      </w:tr>
      <w:tr w:rsidR="00625E9A" w:rsidTr="00600BFC">
        <w:trPr>
          <w:trHeight w:val="301"/>
        </w:trPr>
        <w:tc>
          <w:tcPr>
            <w:tcW w:w="961" w:type="dxa"/>
            <w:vAlign w:val="bottom"/>
          </w:tcPr>
          <w:p w:rsidR="00625E9A" w:rsidRDefault="00625E9A" w:rsidP="00600BFC">
            <w:pPr>
              <w:rPr>
                <w:color w:val="000000"/>
              </w:rPr>
            </w:pPr>
            <w:r>
              <w:rPr>
                <w:color w:val="000000"/>
              </w:rPr>
              <w:t>А2</w:t>
            </w:r>
          </w:p>
        </w:tc>
        <w:tc>
          <w:tcPr>
            <w:tcW w:w="961" w:type="dxa"/>
            <w:shd w:val="clear" w:color="auto" w:fill="C5D9F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620000</w:t>
            </w:r>
          </w:p>
        </w:tc>
        <w:tc>
          <w:tcPr>
            <w:tcW w:w="961" w:type="dxa"/>
            <w:shd w:val="clear" w:color="auto" w:fill="C5D9F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580000</w:t>
            </w:r>
          </w:p>
        </w:tc>
      </w:tr>
      <w:tr w:rsidR="00625E9A" w:rsidTr="00600BFC">
        <w:trPr>
          <w:trHeight w:val="302"/>
        </w:trPr>
        <w:tc>
          <w:tcPr>
            <w:tcW w:w="961" w:type="dxa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</w:p>
        </w:tc>
        <w:tc>
          <w:tcPr>
            <w:tcW w:w="961" w:type="dxa"/>
            <w:shd w:val="clear" w:color="auto" w:fill="C5D9F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630000</w:t>
            </w:r>
          </w:p>
        </w:tc>
        <w:tc>
          <w:tcPr>
            <w:tcW w:w="961" w:type="dxa"/>
            <w:shd w:val="clear" w:color="auto" w:fill="C5D9F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580000</w:t>
            </w:r>
          </w:p>
        </w:tc>
      </w:tr>
      <w:tr w:rsidR="00625E9A" w:rsidTr="00600BFC">
        <w:trPr>
          <w:trHeight w:val="297"/>
        </w:trPr>
        <w:tc>
          <w:tcPr>
            <w:tcW w:w="961" w:type="dxa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</w:p>
        </w:tc>
        <w:tc>
          <w:tcPr>
            <w:tcW w:w="961" w:type="dxa"/>
            <w:shd w:val="clear" w:color="auto" w:fill="C5D9F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600000</w:t>
            </w:r>
          </w:p>
        </w:tc>
        <w:tc>
          <w:tcPr>
            <w:tcW w:w="961" w:type="dxa"/>
            <w:shd w:val="clear" w:color="auto" w:fill="C5D9F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580000</w:t>
            </w:r>
          </w:p>
        </w:tc>
      </w:tr>
      <w:tr w:rsidR="00625E9A" w:rsidTr="00600BFC">
        <w:trPr>
          <w:trHeight w:val="299"/>
        </w:trPr>
        <w:tc>
          <w:tcPr>
            <w:tcW w:w="961" w:type="dxa"/>
            <w:tcBorders>
              <w:bottom w:val="single" w:sz="6" w:space="0" w:color="000000"/>
            </w:tcBorders>
            <w:vAlign w:val="bottom"/>
          </w:tcPr>
          <w:p w:rsidR="00625E9A" w:rsidRDefault="00625E9A" w:rsidP="00600BFC">
            <w:pPr>
              <w:rPr>
                <w:color w:val="000000"/>
              </w:rPr>
            </w:pPr>
            <w:r>
              <w:rPr>
                <w:color w:val="000000"/>
              </w:rPr>
              <w:t>А3</w:t>
            </w:r>
          </w:p>
        </w:tc>
        <w:tc>
          <w:tcPr>
            <w:tcW w:w="961" w:type="dxa"/>
            <w:tcBorders>
              <w:bottom w:val="single" w:sz="6" w:space="0" w:color="000000"/>
            </w:tcBorders>
            <w:shd w:val="clear" w:color="auto" w:fill="92D05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521000</w:t>
            </w:r>
          </w:p>
        </w:tc>
        <w:tc>
          <w:tcPr>
            <w:tcW w:w="961" w:type="dxa"/>
            <w:tcBorders>
              <w:bottom w:val="single" w:sz="6" w:space="0" w:color="000000"/>
            </w:tcBorders>
            <w:shd w:val="clear" w:color="auto" w:fill="92D05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510000</w:t>
            </w:r>
          </w:p>
        </w:tc>
      </w:tr>
      <w:tr w:rsidR="00625E9A" w:rsidTr="00600BFC">
        <w:trPr>
          <w:trHeight w:val="294"/>
        </w:trPr>
        <w:tc>
          <w:tcPr>
            <w:tcW w:w="961" w:type="dxa"/>
            <w:tcBorders>
              <w:top w:val="single" w:sz="6" w:space="0" w:color="000000"/>
            </w:tcBorders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</w:tcBorders>
            <w:shd w:val="clear" w:color="auto" w:fill="92D05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520000</w:t>
            </w:r>
          </w:p>
        </w:tc>
        <w:tc>
          <w:tcPr>
            <w:tcW w:w="961" w:type="dxa"/>
            <w:tcBorders>
              <w:top w:val="single" w:sz="6" w:space="0" w:color="000000"/>
            </w:tcBorders>
            <w:shd w:val="clear" w:color="auto" w:fill="92D05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520000</w:t>
            </w:r>
          </w:p>
        </w:tc>
      </w:tr>
      <w:tr w:rsidR="00625E9A" w:rsidTr="00600BFC">
        <w:trPr>
          <w:trHeight w:val="301"/>
        </w:trPr>
        <w:tc>
          <w:tcPr>
            <w:tcW w:w="961" w:type="dxa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</w:p>
        </w:tc>
        <w:tc>
          <w:tcPr>
            <w:tcW w:w="961" w:type="dxa"/>
            <w:shd w:val="clear" w:color="auto" w:fill="92D05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</w:rPr>
              <w:t>0000</w:t>
            </w:r>
          </w:p>
        </w:tc>
        <w:tc>
          <w:tcPr>
            <w:tcW w:w="961" w:type="dxa"/>
            <w:shd w:val="clear" w:color="auto" w:fill="92D050"/>
            <w:vAlign w:val="bottom"/>
          </w:tcPr>
          <w:p w:rsidR="00625E9A" w:rsidRDefault="00625E9A" w:rsidP="00600BF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500000</w:t>
            </w:r>
          </w:p>
        </w:tc>
      </w:tr>
    </w:tbl>
    <w:p w:rsidR="00625E9A" w:rsidRDefault="00625E9A" w:rsidP="00625E9A">
      <w:pPr>
        <w:pStyle w:val="a3"/>
        <w:spacing w:before="202"/>
        <w:rPr>
          <w:lang w:val="en-US"/>
        </w:rPr>
      </w:pPr>
    </w:p>
    <w:p w:rsidR="00625E9A" w:rsidRPr="00625E9A" w:rsidRDefault="00625E9A" w:rsidP="00625E9A">
      <w:pPr>
        <w:pStyle w:val="a3"/>
        <w:spacing w:before="202"/>
        <w:rPr>
          <w:lang w:val="en-US"/>
        </w:rPr>
      </w:pPr>
      <w:r w:rsidRPr="00625E9A">
        <w:rPr>
          <w:lang w:val="en-US"/>
        </w:rPr>
        <w:t>q = 0.9411764705882353</w:t>
      </w:r>
    </w:p>
    <w:p w:rsidR="00625E9A" w:rsidRPr="00625E9A" w:rsidRDefault="00625E9A" w:rsidP="00625E9A">
      <w:pPr>
        <w:pStyle w:val="a3"/>
        <w:spacing w:before="202"/>
        <w:rPr>
          <w:lang w:val="en-US"/>
        </w:rPr>
      </w:pPr>
      <w:r w:rsidRPr="00625E9A">
        <w:rPr>
          <w:lang w:val="en-US"/>
        </w:rPr>
        <w:t>s^2_{</w:t>
      </w:r>
      <w:proofErr w:type="spellStart"/>
      <w:r w:rsidRPr="00625E9A">
        <w:rPr>
          <w:lang w:val="en-US"/>
        </w:rPr>
        <w:t>ost</w:t>
      </w:r>
      <w:proofErr w:type="spellEnd"/>
      <w:r w:rsidRPr="00625E9A">
        <w:rPr>
          <w:lang w:val="en-US"/>
        </w:rPr>
        <w:t>} = 2475194444.5</w:t>
      </w:r>
    </w:p>
    <w:p w:rsidR="00625E9A" w:rsidRDefault="00625E9A" w:rsidP="00625E9A">
      <w:pPr>
        <w:pStyle w:val="a3"/>
        <w:spacing w:before="202"/>
        <w:rPr>
          <w:lang w:val="en-US"/>
        </w:rPr>
      </w:pPr>
      <w:r w:rsidRPr="00625E9A">
        <w:rPr>
          <w:lang w:val="en-US"/>
        </w:rPr>
        <w:t>F_{v-1} = 0.4918263950189225</w:t>
      </w:r>
    </w:p>
    <w:tbl>
      <w:tblPr>
        <w:tblW w:w="2977" w:type="dxa"/>
        <w:tblInd w:w="108" w:type="dxa"/>
        <w:tblLook w:val="04A0" w:firstRow="1" w:lastRow="0" w:firstColumn="1" w:lastColumn="0" w:noHBand="0" w:noVBand="1"/>
      </w:tblPr>
      <w:tblGrid>
        <w:gridCol w:w="1357"/>
        <w:gridCol w:w="1918"/>
      </w:tblGrid>
      <w:tr w:rsidR="00625E9A" w:rsidRPr="00625E9A" w:rsidTr="00625E9A">
        <w:trPr>
          <w:trHeight w:val="278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625E9A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хи2обр=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625E9A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3,841458821</w:t>
            </w:r>
          </w:p>
        </w:tc>
      </w:tr>
      <w:tr w:rsidR="00625E9A" w:rsidRPr="00625E9A" w:rsidTr="00625E9A">
        <w:trPr>
          <w:trHeight w:val="278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625E9A" w:rsidRPr="00625E9A" w:rsidRDefault="00625E9A" w:rsidP="00625E9A">
      <w:pPr>
        <w:pStyle w:val="a3"/>
        <w:spacing w:before="202"/>
        <w:ind w:left="0"/>
        <w:rPr>
          <w:lang w:val="en-US"/>
        </w:rPr>
      </w:pPr>
      <w:r w:rsidRPr="00625E9A">
        <w:rPr>
          <w:lang w:val="en-US"/>
        </w:rPr>
        <w:t>q = 0.9183673469387754</w:t>
      </w:r>
    </w:p>
    <w:p w:rsidR="00625E9A" w:rsidRPr="00625E9A" w:rsidRDefault="00625E9A" w:rsidP="00625E9A">
      <w:pPr>
        <w:pStyle w:val="a3"/>
        <w:spacing w:before="202"/>
        <w:rPr>
          <w:lang w:val="en-US"/>
        </w:rPr>
      </w:pPr>
      <w:r w:rsidRPr="00625E9A">
        <w:rPr>
          <w:lang w:val="en-US"/>
        </w:rPr>
        <w:t>s^2_{</w:t>
      </w:r>
      <w:proofErr w:type="spellStart"/>
      <w:r w:rsidRPr="00625E9A">
        <w:rPr>
          <w:lang w:val="en-US"/>
        </w:rPr>
        <w:t>ost</w:t>
      </w:r>
      <w:proofErr w:type="spellEnd"/>
      <w:r w:rsidRPr="00625E9A">
        <w:rPr>
          <w:lang w:val="en-US"/>
        </w:rPr>
        <w:t>} = 1947166666.8</w:t>
      </w:r>
    </w:p>
    <w:p w:rsidR="00625E9A" w:rsidRDefault="00625E9A" w:rsidP="00625E9A">
      <w:pPr>
        <w:pStyle w:val="a3"/>
        <w:spacing w:before="202"/>
      </w:pPr>
      <w:r>
        <w:t>F_{v-1} = 6.997672140237714</w:t>
      </w:r>
    </w:p>
    <w:tbl>
      <w:tblPr>
        <w:tblW w:w="5870" w:type="dxa"/>
        <w:tblInd w:w="108" w:type="dxa"/>
        <w:tblLook w:val="04A0" w:firstRow="1" w:lastRow="0" w:firstColumn="1" w:lastColumn="0" w:noHBand="0" w:noVBand="1"/>
      </w:tblPr>
      <w:tblGrid>
        <w:gridCol w:w="2432"/>
        <w:gridCol w:w="3438"/>
      </w:tblGrid>
      <w:tr w:rsidR="00625E9A" w:rsidRPr="00625E9A" w:rsidTr="00625E9A">
        <w:trPr>
          <w:trHeight w:val="157"/>
        </w:trPr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625E9A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хи2обр=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jc w:val="right"/>
              <w:rPr>
                <w:rFonts w:eastAsia="Times New Roman"/>
                <w:color w:val="000000"/>
                <w:sz w:val="32"/>
                <w:szCs w:val="32"/>
              </w:rPr>
            </w:pPr>
            <w:r w:rsidRPr="00625E9A">
              <w:rPr>
                <w:color w:val="000000"/>
                <w:sz w:val="32"/>
                <w:szCs w:val="32"/>
              </w:rPr>
              <w:t>7,013115795</w:t>
            </w:r>
            <w:r>
              <w:rPr>
                <w:color w:val="000000"/>
                <w:sz w:val="32"/>
                <w:szCs w:val="32"/>
              </w:rPr>
              <w:t xml:space="preserve"> (при 0,97) </w:t>
            </w:r>
          </w:p>
        </w:tc>
      </w:tr>
    </w:tbl>
    <w:p w:rsidR="004815C1" w:rsidRDefault="0048363B" w:rsidP="0048363B">
      <w:pPr>
        <w:pStyle w:val="a3"/>
        <w:spacing w:before="202"/>
      </w:pPr>
      <w:r>
        <w:t xml:space="preserve">Так как </w:t>
      </w:r>
      <w:r>
        <w:rPr>
          <w:lang w:val="en-US"/>
        </w:rPr>
        <w:t>F</w:t>
      </w:r>
      <w:r w:rsidRPr="0048363B">
        <w:t xml:space="preserve">1 </w:t>
      </w:r>
      <w:r>
        <w:t xml:space="preserve">не входит в </w:t>
      </w:r>
      <w:proofErr w:type="spellStart"/>
      <w:r>
        <w:t>крит</w:t>
      </w:r>
      <w:proofErr w:type="spellEnd"/>
      <w:r w:rsidR="00F86C61">
        <w:t>.</w:t>
      </w:r>
      <w:r>
        <w:t xml:space="preserve"> область, </w:t>
      </w:r>
      <w:r>
        <w:rPr>
          <w:lang w:val="en-US"/>
        </w:rPr>
        <w:t>F</w:t>
      </w:r>
      <w:r w:rsidRPr="0048363B">
        <w:t xml:space="preserve">2 </w:t>
      </w:r>
      <w:r>
        <w:t xml:space="preserve">не входит в </w:t>
      </w:r>
      <w:proofErr w:type="spellStart"/>
      <w:r>
        <w:t>крит</w:t>
      </w:r>
      <w:proofErr w:type="spellEnd"/>
      <w:r w:rsidR="00F86C61">
        <w:t>.</w:t>
      </w:r>
      <w:r>
        <w:t xml:space="preserve"> область (каждый в свою), значит </w:t>
      </w:r>
      <w:r w:rsidR="00F86C61">
        <w:t>использование дисперсионного анализа обосновано.</w:t>
      </w:r>
    </w:p>
    <w:tbl>
      <w:tblPr>
        <w:tblW w:w="8600" w:type="dxa"/>
        <w:tblInd w:w="108" w:type="dxa"/>
        <w:tblLook w:val="04A0" w:firstRow="1" w:lastRow="0" w:firstColumn="1" w:lastColumn="0" w:noHBand="0" w:noVBand="1"/>
      </w:tblPr>
      <w:tblGrid>
        <w:gridCol w:w="1760"/>
        <w:gridCol w:w="1840"/>
        <w:gridCol w:w="2200"/>
        <w:gridCol w:w="2800"/>
      </w:tblGrid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lastRenderedPageBreak/>
              <w:t>ИТОГИ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B1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B2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Итого</w:t>
            </w:r>
          </w:p>
        </w:tc>
      </w:tr>
      <w:tr w:rsidR="00625E9A" w:rsidRPr="00625E9A" w:rsidTr="00625E9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A1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Счет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Сумма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1900000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1810000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3710000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633333,3333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603333,3333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618333,3333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Дисперсия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833333333,3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233333333,3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696666666,7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5E9A" w:rsidRPr="00625E9A" w:rsidTr="00625E9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А2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Счет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Сумма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1850000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1740000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3590000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616666,6667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580000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598333,3333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Дисперсия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233333333,3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496666666,7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5E9A" w:rsidRPr="00625E9A" w:rsidTr="00625E9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А3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Счет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Сумма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1721000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1530000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3251000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573666,6667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510000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541833,3333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Дисперсия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8480333333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100000000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4648166667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5E9A" w:rsidRPr="00625E9A" w:rsidTr="00625E9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625E9A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Счет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Сумма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5471000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5080000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607888,8889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564444,4444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625E9A" w:rsidRPr="00625E9A" w:rsidTr="00625E9A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Дисперсия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3097611111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25E9A">
              <w:rPr>
                <w:rFonts w:eastAsia="Times New Roman"/>
                <w:color w:val="000000"/>
                <w:lang w:eastAsia="ru-RU"/>
              </w:rPr>
              <w:t>1852777778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E9A" w:rsidRPr="00625E9A" w:rsidRDefault="00625E9A" w:rsidP="00625E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4815C1" w:rsidRDefault="004815C1">
      <w:pPr>
        <w:pStyle w:val="a3"/>
        <w:ind w:left="0"/>
        <w:rPr>
          <w:sz w:val="21"/>
        </w:rPr>
      </w:pPr>
    </w:p>
    <w:p w:rsidR="00A31647" w:rsidRDefault="0048363B" w:rsidP="00A31647">
      <w:pPr>
        <w:pStyle w:val="a5"/>
        <w:numPr>
          <w:ilvl w:val="0"/>
          <w:numId w:val="1"/>
        </w:numPr>
        <w:tabs>
          <w:tab w:val="left" w:pos="734"/>
        </w:tabs>
        <w:spacing w:before="3"/>
        <w:rPr>
          <w:sz w:val="40"/>
        </w:rPr>
      </w:pPr>
      <w:r>
        <w:rPr>
          <w:sz w:val="40"/>
        </w:rPr>
        <w:t>Мои</w:t>
      </w:r>
      <w:r w:rsidR="00F86C61">
        <w:rPr>
          <w:sz w:val="40"/>
        </w:rPr>
        <w:t xml:space="preserve"> рез-т</w:t>
      </w:r>
      <w:r w:rsidR="00A31647">
        <w:rPr>
          <w:sz w:val="40"/>
        </w:rPr>
        <w:t>ы</w:t>
      </w:r>
    </w:p>
    <w:p w:rsidR="00A31647" w:rsidRPr="00A31647" w:rsidRDefault="00A31647" w:rsidP="00A31647">
      <w:pPr>
        <w:tabs>
          <w:tab w:val="left" w:pos="734"/>
        </w:tabs>
        <w:spacing w:before="3"/>
        <w:rPr>
          <w:sz w:val="40"/>
        </w:rPr>
      </w:pPr>
      <w:r w:rsidRPr="00A31647">
        <w:rPr>
          <w:noProof/>
        </w:rPr>
        <w:drawing>
          <wp:inline distT="0" distB="0" distL="0" distR="0" wp14:anchorId="2D35C273" wp14:editId="68C1A26B">
            <wp:extent cx="6577330" cy="1292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47" w:rsidRPr="0048363B" w:rsidRDefault="00A31647" w:rsidP="00A31647">
      <w:pPr>
        <w:pStyle w:val="a5"/>
        <w:tabs>
          <w:tab w:val="left" w:pos="734"/>
        </w:tabs>
        <w:spacing w:before="3"/>
        <w:ind w:firstLine="0"/>
        <w:rPr>
          <w:sz w:val="40"/>
        </w:rPr>
      </w:pPr>
    </w:p>
    <w:p w:rsidR="004815C1" w:rsidRDefault="00F86C61" w:rsidP="0048363B">
      <w:pPr>
        <w:pStyle w:val="a5"/>
        <w:numPr>
          <w:ilvl w:val="0"/>
          <w:numId w:val="1"/>
        </w:numPr>
        <w:tabs>
          <w:tab w:val="left" w:pos="734"/>
        </w:tabs>
        <w:spacing w:before="3"/>
        <w:rPr>
          <w:sz w:val="40"/>
        </w:rPr>
      </w:pPr>
      <w:r>
        <w:rPr>
          <w:sz w:val="40"/>
        </w:rPr>
        <w:t>Выводы</w:t>
      </w:r>
    </w:p>
    <w:p w:rsidR="0048363B" w:rsidRDefault="00F86C61" w:rsidP="0048363B">
      <w:pPr>
        <w:pStyle w:val="a3"/>
        <w:spacing w:before="275" w:line="372" w:lineRule="auto"/>
        <w:ind w:right="1314"/>
      </w:pPr>
      <w:r>
        <w:t>Н0: сред</w:t>
      </w:r>
      <w:r w:rsidR="0048363B">
        <w:t xml:space="preserve">ний кредит </w:t>
      </w:r>
      <w:r>
        <w:t xml:space="preserve">не зависит от </w:t>
      </w:r>
      <w:r w:rsidR="0048363B">
        <w:t>профессии</w:t>
      </w:r>
    </w:p>
    <w:p w:rsidR="004815C1" w:rsidRDefault="00F86C61" w:rsidP="0048363B">
      <w:pPr>
        <w:pStyle w:val="a3"/>
        <w:spacing w:before="275" w:line="372" w:lineRule="auto"/>
        <w:ind w:right="1314"/>
      </w:pPr>
      <w:r>
        <w:t xml:space="preserve">Н1: </w:t>
      </w:r>
      <w:r w:rsidR="0048363B">
        <w:t xml:space="preserve">средний кредит </w:t>
      </w:r>
      <w:r>
        <w:t xml:space="preserve">зависит от </w:t>
      </w:r>
      <w:r w:rsidR="0048363B">
        <w:t>профессии</w:t>
      </w:r>
    </w:p>
    <w:p w:rsidR="004815C1" w:rsidRPr="0048363B" w:rsidRDefault="00F86C61" w:rsidP="0048363B">
      <w:pPr>
        <w:rPr>
          <w:rFonts w:eastAsia="Times New Roman"/>
          <w:color w:val="000000"/>
          <w:lang w:eastAsia="ru-RU"/>
        </w:rPr>
      </w:pPr>
      <w:r>
        <w:rPr>
          <w:rFonts w:ascii="Times New Roman" w:hAnsi="Times New Roman"/>
          <w:spacing w:val="-100"/>
          <w:w w:val="99"/>
          <w:sz w:val="40"/>
          <w:shd w:val="clear" w:color="auto" w:fill="FFFF00"/>
        </w:rPr>
        <w:t xml:space="preserve"> </w:t>
      </w:r>
      <w:r w:rsidRPr="0048363B">
        <w:rPr>
          <w:sz w:val="40"/>
          <w:highlight w:val="yellow"/>
          <w:shd w:val="clear" w:color="auto" w:fill="FFFF00"/>
        </w:rPr>
        <w:t>Р-значение =</w:t>
      </w:r>
      <w:r w:rsidR="0048363B" w:rsidRPr="0048363B">
        <w:rPr>
          <w:rFonts w:eastAsia="Times New Roman"/>
          <w:color w:val="000000"/>
          <w:highlight w:val="yellow"/>
          <w:lang w:eastAsia="ru-RU"/>
        </w:rPr>
        <w:t>0,01</w:t>
      </w:r>
      <w:r w:rsidR="00625E9A">
        <w:rPr>
          <w:rFonts w:eastAsia="Times New Roman"/>
          <w:color w:val="000000"/>
          <w:highlight w:val="yellow"/>
          <w:lang w:eastAsia="ru-RU"/>
        </w:rPr>
        <w:t>78622</w:t>
      </w:r>
      <w:r w:rsidRPr="0048363B">
        <w:rPr>
          <w:sz w:val="28"/>
          <w:highlight w:val="yellow"/>
          <w:shd w:val="clear" w:color="auto" w:fill="FFFF00"/>
        </w:rPr>
        <w:t>&lt;0,0</w:t>
      </w:r>
      <w:r w:rsidR="0048363B" w:rsidRPr="0048363B">
        <w:rPr>
          <w:sz w:val="28"/>
          <w:highlight w:val="yellow"/>
          <w:shd w:val="clear" w:color="auto" w:fill="FFFF00"/>
        </w:rPr>
        <w:t>2</w:t>
      </w:r>
      <w:r>
        <w:rPr>
          <w:sz w:val="28"/>
        </w:rPr>
        <w:t xml:space="preserve"> следовательно принимаем Н1 с вер. 9</w:t>
      </w:r>
      <w:r w:rsidR="0048363B">
        <w:rPr>
          <w:sz w:val="28"/>
        </w:rPr>
        <w:t>8</w:t>
      </w:r>
      <w:r>
        <w:rPr>
          <w:sz w:val="28"/>
        </w:rPr>
        <w:t>%</w:t>
      </w:r>
    </w:p>
    <w:p w:rsidR="004815C1" w:rsidRDefault="0048363B">
      <w:pPr>
        <w:spacing w:before="273"/>
        <w:ind w:left="219"/>
        <w:rPr>
          <w:sz w:val="24"/>
        </w:rPr>
      </w:pPr>
      <w:r>
        <w:t>средний кредит зависит от профессии</w:t>
      </w:r>
      <w:r>
        <w:rPr>
          <w:sz w:val="24"/>
        </w:rPr>
        <w:t xml:space="preserve"> </w:t>
      </w:r>
      <w:r w:rsidR="00F86C61">
        <w:rPr>
          <w:sz w:val="24"/>
        </w:rPr>
        <w:t>9</w:t>
      </w:r>
      <w:r>
        <w:rPr>
          <w:sz w:val="24"/>
        </w:rPr>
        <w:t>8</w:t>
      </w:r>
      <w:r w:rsidR="00F86C61">
        <w:rPr>
          <w:sz w:val="24"/>
        </w:rPr>
        <w:t>%</w:t>
      </w:r>
    </w:p>
    <w:p w:rsidR="004815C1" w:rsidRDefault="004815C1">
      <w:pPr>
        <w:pStyle w:val="a3"/>
        <w:spacing w:before="2"/>
        <w:ind w:left="0"/>
        <w:rPr>
          <w:sz w:val="20"/>
        </w:rPr>
      </w:pPr>
    </w:p>
    <w:p w:rsidR="004815C1" w:rsidRDefault="00F86C61">
      <w:pPr>
        <w:pStyle w:val="a3"/>
        <w:spacing w:before="1" w:line="273" w:lineRule="auto"/>
        <w:ind w:right="1786"/>
      </w:pPr>
      <w:r>
        <w:t>Н0: средняя оценка не зависит от</w:t>
      </w:r>
      <w:r>
        <w:rPr>
          <w:spacing w:val="-24"/>
        </w:rPr>
        <w:t xml:space="preserve"> </w:t>
      </w:r>
      <w:r w:rsidR="009601D2">
        <w:t>пола</w:t>
      </w:r>
    </w:p>
    <w:p w:rsidR="004815C1" w:rsidRDefault="00F86C61">
      <w:pPr>
        <w:pStyle w:val="a3"/>
        <w:spacing w:before="206" w:line="276" w:lineRule="auto"/>
        <w:ind w:right="2663"/>
      </w:pPr>
      <w:r>
        <w:lastRenderedPageBreak/>
        <w:t xml:space="preserve">Н1: средняя оценка зависит от </w:t>
      </w:r>
      <w:r w:rsidR="009601D2">
        <w:t>пола</w:t>
      </w:r>
    </w:p>
    <w:p w:rsidR="004815C1" w:rsidRDefault="00F86C61" w:rsidP="009601D2">
      <w:pPr>
        <w:spacing w:before="202" w:line="273" w:lineRule="auto"/>
        <w:ind w:left="219" w:right="1441"/>
        <w:rPr>
          <w:sz w:val="28"/>
        </w:rPr>
      </w:pPr>
      <w:r>
        <w:rPr>
          <w:rFonts w:ascii="Times New Roman" w:hAnsi="Times New Roman"/>
          <w:spacing w:val="-100"/>
          <w:w w:val="99"/>
          <w:sz w:val="40"/>
          <w:shd w:val="clear" w:color="auto" w:fill="FFFF00"/>
        </w:rPr>
        <w:t xml:space="preserve"> </w:t>
      </w:r>
      <w:r>
        <w:rPr>
          <w:sz w:val="40"/>
          <w:shd w:val="clear" w:color="auto" w:fill="FFFF00"/>
        </w:rPr>
        <w:t>Р-значение =</w:t>
      </w:r>
      <w:r w:rsidR="009601D2" w:rsidRPr="00625E9A">
        <w:rPr>
          <w:sz w:val="28"/>
          <w:highlight w:val="yellow"/>
        </w:rPr>
        <w:t>0,0</w:t>
      </w:r>
      <w:r w:rsidR="00625E9A" w:rsidRPr="00625E9A">
        <w:rPr>
          <w:sz w:val="28"/>
          <w:highlight w:val="yellow"/>
        </w:rPr>
        <w:t>423562</w:t>
      </w:r>
      <w:r>
        <w:rPr>
          <w:sz w:val="28"/>
          <w:shd w:val="clear" w:color="auto" w:fill="FFFF00"/>
        </w:rPr>
        <w:t>&lt;0,0</w:t>
      </w:r>
      <w:r w:rsidR="009601D2">
        <w:rPr>
          <w:sz w:val="28"/>
          <w:shd w:val="clear" w:color="auto" w:fill="FFFF00"/>
        </w:rPr>
        <w:t>5</w:t>
      </w:r>
      <w:r>
        <w:rPr>
          <w:sz w:val="28"/>
        </w:rPr>
        <w:t xml:space="preserve"> следовательно принимаем Н1 с вер. 9</w:t>
      </w:r>
      <w:r w:rsidR="009601D2">
        <w:rPr>
          <w:sz w:val="28"/>
        </w:rPr>
        <w:t>5</w:t>
      </w:r>
      <w:r>
        <w:rPr>
          <w:sz w:val="28"/>
        </w:rPr>
        <w:t xml:space="preserve">%- </w:t>
      </w:r>
      <w:r>
        <w:rPr>
          <w:sz w:val="24"/>
        </w:rPr>
        <w:t>средняя оценка зависит от направления подготовки на 9</w:t>
      </w:r>
      <w:r w:rsidR="009601D2">
        <w:rPr>
          <w:sz w:val="24"/>
        </w:rPr>
        <w:t>5</w:t>
      </w:r>
      <w:r>
        <w:rPr>
          <w:sz w:val="24"/>
        </w:rPr>
        <w:t>%</w:t>
      </w:r>
    </w:p>
    <w:p w:rsidR="004815C1" w:rsidRDefault="004815C1">
      <w:pPr>
        <w:pStyle w:val="a3"/>
        <w:spacing w:before="3"/>
        <w:ind w:left="0"/>
        <w:rPr>
          <w:sz w:val="21"/>
        </w:rPr>
      </w:pPr>
    </w:p>
    <w:p w:rsidR="009601D2" w:rsidRDefault="00F86C61" w:rsidP="009601D2">
      <w:pPr>
        <w:pStyle w:val="a3"/>
        <w:rPr>
          <w:color w:val="FF0000"/>
        </w:rPr>
      </w:pPr>
      <w:r>
        <w:t xml:space="preserve">5) </w:t>
      </w:r>
      <w:r>
        <w:rPr>
          <w:color w:val="FF0000"/>
        </w:rPr>
        <w:t>Оценка силы влияния</w:t>
      </w:r>
    </w:p>
    <w:p w:rsidR="009601D2" w:rsidRDefault="009601D2" w:rsidP="009601D2">
      <w:pPr>
        <w:pStyle w:val="a3"/>
        <w:spacing w:before="18" w:line="276" w:lineRule="auto"/>
        <w:ind w:right="847"/>
        <w:jc w:val="both"/>
      </w:pPr>
      <w:r>
        <w:t xml:space="preserve">Вывод: сумма кредита на </w:t>
      </w:r>
      <w:r w:rsidR="00625E9A">
        <w:rPr>
          <w:color w:val="FF0000"/>
        </w:rPr>
        <w:t>39,2</w:t>
      </w:r>
      <w:r>
        <w:rPr>
          <w:color w:val="FF0000"/>
        </w:rPr>
        <w:t xml:space="preserve">% </w:t>
      </w:r>
      <w:r>
        <w:t xml:space="preserve">объясняется профессией, на </w:t>
      </w:r>
      <w:r>
        <w:rPr>
          <w:color w:val="FF0000"/>
        </w:rPr>
        <w:t>17</w:t>
      </w:r>
      <w:r w:rsidR="00625E9A">
        <w:rPr>
          <w:color w:val="FF0000"/>
        </w:rPr>
        <w:t>,6</w:t>
      </w:r>
      <w:r>
        <w:rPr>
          <w:color w:val="FF0000"/>
        </w:rPr>
        <w:t xml:space="preserve">% </w:t>
      </w:r>
      <w:r>
        <w:t xml:space="preserve">объясняется направлением обучения . </w:t>
      </w:r>
      <w:r w:rsidRPr="00625E9A">
        <w:rPr>
          <w:color w:val="FF0000"/>
        </w:rPr>
        <w:t>1.</w:t>
      </w:r>
      <w:r w:rsidR="00625E9A">
        <w:rPr>
          <w:color w:val="FF0000"/>
        </w:rPr>
        <w:t>98</w:t>
      </w:r>
      <w:r>
        <w:rPr>
          <w:color w:val="FF0000"/>
        </w:rPr>
        <w:t xml:space="preserve"> % </w:t>
      </w:r>
      <w:r>
        <w:t xml:space="preserve">взаимодействием этих факторов и </w:t>
      </w:r>
      <w:r w:rsidR="00625E9A">
        <w:rPr>
          <w:color w:val="FF0000"/>
        </w:rPr>
        <w:t>41,08</w:t>
      </w:r>
      <w:r>
        <w:rPr>
          <w:color w:val="FF0000"/>
        </w:rPr>
        <w:t xml:space="preserve">% </w:t>
      </w:r>
      <w:r>
        <w:t>идёт на неучтённые факторы</w:t>
      </w:r>
    </w:p>
    <w:p w:rsidR="009601D2" w:rsidRPr="009601D2" w:rsidRDefault="009601D2" w:rsidP="009601D2">
      <w:pPr>
        <w:pStyle w:val="a3"/>
        <w:rPr>
          <w:color w:val="FF0000"/>
        </w:rPr>
      </w:pPr>
    </w:p>
    <w:tbl>
      <w:tblPr>
        <w:tblpPr w:leftFromText="180" w:rightFromText="180" w:vertAnchor="text" w:tblpY="1"/>
        <w:tblOverlap w:val="never"/>
        <w:tblW w:w="9451" w:type="dxa"/>
        <w:tblLook w:val="04A0" w:firstRow="1" w:lastRow="0" w:firstColumn="1" w:lastColumn="0" w:noHBand="0" w:noVBand="1"/>
      </w:tblPr>
      <w:tblGrid>
        <w:gridCol w:w="6522"/>
        <w:gridCol w:w="1052"/>
        <w:gridCol w:w="1052"/>
        <w:gridCol w:w="825"/>
      </w:tblGrid>
      <w:tr w:rsidR="00D50415" w:rsidRPr="009601D2" w:rsidTr="00D50415">
        <w:trPr>
          <w:gridAfter w:val="3"/>
          <w:wAfter w:w="2929" w:type="dxa"/>
          <w:trHeight w:val="27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475" w:type="dxa"/>
              <w:tblLook w:val="04A0" w:firstRow="1" w:lastRow="0" w:firstColumn="1" w:lastColumn="0" w:noHBand="0" w:noVBand="1"/>
            </w:tblPr>
            <w:tblGrid>
              <w:gridCol w:w="3426"/>
              <w:gridCol w:w="960"/>
              <w:gridCol w:w="960"/>
              <w:gridCol w:w="960"/>
            </w:tblGrid>
            <w:tr w:rsidR="00D50415" w:rsidRPr="009601D2" w:rsidTr="00625E9A">
              <w:trPr>
                <w:trHeight w:val="288"/>
              </w:trPr>
              <w:tc>
                <w:tcPr>
                  <w:tcW w:w="15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eastAsia="Times New Roman"/>
                      <w:color w:val="000000"/>
                      <w:lang w:eastAsia="ru-RU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2FFD837" wp14:editId="2C1679CB">
                        <wp:extent cx="2038350" cy="828675"/>
                        <wp:effectExtent l="0" t="0" r="0" b="9525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82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</w:tr>
            <w:tr w:rsidR="00D50415" w:rsidRPr="009601D2" w:rsidTr="00625E9A">
              <w:trPr>
                <w:trHeight w:val="288"/>
              </w:trPr>
              <w:tc>
                <w:tcPr>
                  <w:tcW w:w="15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</w:tr>
            <w:tr w:rsidR="00D50415" w:rsidRPr="009601D2" w:rsidTr="00625E9A">
              <w:trPr>
                <w:trHeight w:val="288"/>
              </w:trPr>
              <w:tc>
                <w:tcPr>
                  <w:tcW w:w="15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</w:tr>
            <w:tr w:rsidR="00D50415" w:rsidRPr="009601D2" w:rsidTr="00625E9A">
              <w:trPr>
                <w:trHeight w:val="288"/>
              </w:trPr>
              <w:tc>
                <w:tcPr>
                  <w:tcW w:w="15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50415" w:rsidRPr="009601D2" w:rsidRDefault="00D50415" w:rsidP="009601D2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D50415" w:rsidRDefault="00D50415" w:rsidP="009601D2">
            <w:pPr>
              <w:rPr>
                <w:rFonts w:eastAsia="Times New Roman"/>
                <w:color w:val="000000"/>
              </w:rPr>
            </w:pPr>
          </w:p>
        </w:tc>
      </w:tr>
      <w:bookmarkEnd w:id="1"/>
      <w:tr w:rsidR="009601D2" w:rsidRPr="009601D2" w:rsidTr="00D50415">
        <w:trPr>
          <w:trHeight w:val="27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1D2" w:rsidRDefault="009601D2" w:rsidP="009601D2">
            <w:pPr>
              <w:rPr>
                <w:color w:val="00000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1D2" w:rsidRDefault="009601D2" w:rsidP="009601D2">
            <w:pPr>
              <w:jc w:val="right"/>
              <w:rPr>
                <w:color w:val="00000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1D2" w:rsidRDefault="009601D2" w:rsidP="009601D2">
            <w:pPr>
              <w:jc w:val="right"/>
              <w:rPr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1D2" w:rsidRDefault="009601D2" w:rsidP="009601D2">
            <w:pPr>
              <w:rPr>
                <w:color w:val="000000"/>
              </w:rPr>
            </w:pPr>
          </w:p>
        </w:tc>
      </w:tr>
    </w:tbl>
    <w:p w:rsidR="009601D2" w:rsidRDefault="009601D2" w:rsidP="009601D2">
      <w:pPr>
        <w:pStyle w:val="a3"/>
        <w:ind w:left="0"/>
        <w:sectPr w:rsidR="009601D2">
          <w:pgSz w:w="11910" w:h="16840"/>
          <w:pgMar w:top="1200" w:right="0" w:bottom="280" w:left="1480" w:header="720" w:footer="720" w:gutter="0"/>
          <w:cols w:space="720"/>
        </w:sectPr>
      </w:pPr>
      <w:r>
        <w:br w:type="textWrapping" w:clear="all"/>
      </w:r>
    </w:p>
    <w:p w:rsidR="004815C1" w:rsidRDefault="004815C1" w:rsidP="009601D2">
      <w:pPr>
        <w:pStyle w:val="a3"/>
        <w:ind w:left="0"/>
        <w:rPr>
          <w:sz w:val="20"/>
        </w:rPr>
      </w:pPr>
    </w:p>
    <w:p w:rsidR="004815C1" w:rsidRDefault="004815C1">
      <w:pPr>
        <w:pStyle w:val="a3"/>
        <w:spacing w:before="5"/>
        <w:ind w:left="0"/>
        <w:rPr>
          <w:sz w:val="22"/>
        </w:rPr>
      </w:pPr>
    </w:p>
    <w:sectPr w:rsidR="004815C1">
      <w:pgSz w:w="11910" w:h="16840"/>
      <w:pgMar w:top="1180" w:right="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7541"/>
    <w:multiLevelType w:val="hybridMultilevel"/>
    <w:tmpl w:val="03120540"/>
    <w:lvl w:ilvl="0" w:tplc="BB58D72C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ru-RU" w:eastAsia="ru-RU" w:bidi="ru-RU"/>
      </w:rPr>
    </w:lvl>
    <w:lvl w:ilvl="1" w:tplc="442EF7F4">
      <w:numFmt w:val="bullet"/>
      <w:lvlText w:val="•"/>
      <w:lvlJc w:val="left"/>
      <w:pPr>
        <w:ind w:left="1180" w:hanging="360"/>
      </w:pPr>
      <w:rPr>
        <w:rFonts w:hint="default"/>
        <w:lang w:val="ru-RU" w:eastAsia="ru-RU" w:bidi="ru-RU"/>
      </w:rPr>
    </w:lvl>
    <w:lvl w:ilvl="2" w:tplc="0E4E04D6">
      <w:numFmt w:val="bullet"/>
      <w:lvlText w:val="•"/>
      <w:lvlJc w:val="left"/>
      <w:pPr>
        <w:ind w:left="2180" w:hanging="360"/>
      </w:pPr>
      <w:rPr>
        <w:rFonts w:hint="default"/>
        <w:lang w:val="ru-RU" w:eastAsia="ru-RU" w:bidi="ru-RU"/>
      </w:rPr>
    </w:lvl>
    <w:lvl w:ilvl="3" w:tplc="F0DCCF30">
      <w:numFmt w:val="bullet"/>
      <w:lvlText w:val="•"/>
      <w:lvlJc w:val="left"/>
      <w:pPr>
        <w:ind w:left="3180" w:hanging="360"/>
      </w:pPr>
      <w:rPr>
        <w:rFonts w:hint="default"/>
        <w:lang w:val="ru-RU" w:eastAsia="ru-RU" w:bidi="ru-RU"/>
      </w:rPr>
    </w:lvl>
    <w:lvl w:ilvl="4" w:tplc="145C5094">
      <w:numFmt w:val="bullet"/>
      <w:lvlText w:val="•"/>
      <w:lvlJc w:val="left"/>
      <w:pPr>
        <w:ind w:left="4181" w:hanging="360"/>
      </w:pPr>
      <w:rPr>
        <w:rFonts w:hint="default"/>
        <w:lang w:val="ru-RU" w:eastAsia="ru-RU" w:bidi="ru-RU"/>
      </w:rPr>
    </w:lvl>
    <w:lvl w:ilvl="5" w:tplc="9092B052">
      <w:numFmt w:val="bullet"/>
      <w:lvlText w:val="•"/>
      <w:lvlJc w:val="left"/>
      <w:pPr>
        <w:ind w:left="5181" w:hanging="360"/>
      </w:pPr>
      <w:rPr>
        <w:rFonts w:hint="default"/>
        <w:lang w:val="ru-RU" w:eastAsia="ru-RU" w:bidi="ru-RU"/>
      </w:rPr>
    </w:lvl>
    <w:lvl w:ilvl="6" w:tplc="B5AE7EE6">
      <w:numFmt w:val="bullet"/>
      <w:lvlText w:val="•"/>
      <w:lvlJc w:val="left"/>
      <w:pPr>
        <w:ind w:left="6182" w:hanging="360"/>
      </w:pPr>
      <w:rPr>
        <w:rFonts w:hint="default"/>
        <w:lang w:val="ru-RU" w:eastAsia="ru-RU" w:bidi="ru-RU"/>
      </w:rPr>
    </w:lvl>
    <w:lvl w:ilvl="7" w:tplc="A75CFACE">
      <w:numFmt w:val="bullet"/>
      <w:lvlText w:val="•"/>
      <w:lvlJc w:val="left"/>
      <w:pPr>
        <w:ind w:left="7182" w:hanging="360"/>
      </w:pPr>
      <w:rPr>
        <w:rFonts w:hint="default"/>
        <w:lang w:val="ru-RU" w:eastAsia="ru-RU" w:bidi="ru-RU"/>
      </w:rPr>
    </w:lvl>
    <w:lvl w:ilvl="8" w:tplc="7A36070E">
      <w:numFmt w:val="bullet"/>
      <w:lvlText w:val="•"/>
      <w:lvlJc w:val="left"/>
      <w:pPr>
        <w:ind w:left="8183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679A3F8E"/>
    <w:multiLevelType w:val="hybridMultilevel"/>
    <w:tmpl w:val="DDC2D97A"/>
    <w:lvl w:ilvl="0" w:tplc="D4D23808">
      <w:start w:val="1"/>
      <w:numFmt w:val="decimal"/>
      <w:lvlText w:val="%1)."/>
      <w:lvlJc w:val="left"/>
      <w:pPr>
        <w:ind w:left="733" w:hanging="515"/>
        <w:jc w:val="left"/>
      </w:pPr>
      <w:rPr>
        <w:rFonts w:hint="default"/>
        <w:w w:val="99"/>
        <w:lang w:val="ru-RU" w:eastAsia="en-US" w:bidi="ar-SA"/>
      </w:rPr>
    </w:lvl>
    <w:lvl w:ilvl="1" w:tplc="E3408E80">
      <w:numFmt w:val="bullet"/>
      <w:lvlText w:val="•"/>
      <w:lvlJc w:val="left"/>
      <w:pPr>
        <w:ind w:left="1708" w:hanging="515"/>
      </w:pPr>
      <w:rPr>
        <w:rFonts w:hint="default"/>
        <w:lang w:val="ru-RU" w:eastAsia="en-US" w:bidi="ar-SA"/>
      </w:rPr>
    </w:lvl>
    <w:lvl w:ilvl="2" w:tplc="7026FB6C">
      <w:numFmt w:val="bullet"/>
      <w:lvlText w:val="•"/>
      <w:lvlJc w:val="left"/>
      <w:pPr>
        <w:ind w:left="2676" w:hanging="515"/>
      </w:pPr>
      <w:rPr>
        <w:rFonts w:hint="default"/>
        <w:lang w:val="ru-RU" w:eastAsia="en-US" w:bidi="ar-SA"/>
      </w:rPr>
    </w:lvl>
    <w:lvl w:ilvl="3" w:tplc="F7F4F63A">
      <w:numFmt w:val="bullet"/>
      <w:lvlText w:val="•"/>
      <w:lvlJc w:val="left"/>
      <w:pPr>
        <w:ind w:left="3645" w:hanging="515"/>
      </w:pPr>
      <w:rPr>
        <w:rFonts w:hint="default"/>
        <w:lang w:val="ru-RU" w:eastAsia="en-US" w:bidi="ar-SA"/>
      </w:rPr>
    </w:lvl>
    <w:lvl w:ilvl="4" w:tplc="D1485670">
      <w:numFmt w:val="bullet"/>
      <w:lvlText w:val="•"/>
      <w:lvlJc w:val="left"/>
      <w:pPr>
        <w:ind w:left="4613" w:hanging="515"/>
      </w:pPr>
      <w:rPr>
        <w:rFonts w:hint="default"/>
        <w:lang w:val="ru-RU" w:eastAsia="en-US" w:bidi="ar-SA"/>
      </w:rPr>
    </w:lvl>
    <w:lvl w:ilvl="5" w:tplc="9C748832">
      <w:numFmt w:val="bullet"/>
      <w:lvlText w:val="•"/>
      <w:lvlJc w:val="left"/>
      <w:pPr>
        <w:ind w:left="5582" w:hanging="515"/>
      </w:pPr>
      <w:rPr>
        <w:rFonts w:hint="default"/>
        <w:lang w:val="ru-RU" w:eastAsia="en-US" w:bidi="ar-SA"/>
      </w:rPr>
    </w:lvl>
    <w:lvl w:ilvl="6" w:tplc="8766C358">
      <w:numFmt w:val="bullet"/>
      <w:lvlText w:val="•"/>
      <w:lvlJc w:val="left"/>
      <w:pPr>
        <w:ind w:left="6550" w:hanging="515"/>
      </w:pPr>
      <w:rPr>
        <w:rFonts w:hint="default"/>
        <w:lang w:val="ru-RU" w:eastAsia="en-US" w:bidi="ar-SA"/>
      </w:rPr>
    </w:lvl>
    <w:lvl w:ilvl="7" w:tplc="B9EC3D54">
      <w:numFmt w:val="bullet"/>
      <w:lvlText w:val="•"/>
      <w:lvlJc w:val="left"/>
      <w:pPr>
        <w:ind w:left="7518" w:hanging="515"/>
      </w:pPr>
      <w:rPr>
        <w:rFonts w:hint="default"/>
        <w:lang w:val="ru-RU" w:eastAsia="en-US" w:bidi="ar-SA"/>
      </w:rPr>
    </w:lvl>
    <w:lvl w:ilvl="8" w:tplc="1AEAC908">
      <w:numFmt w:val="bullet"/>
      <w:lvlText w:val="•"/>
      <w:lvlJc w:val="left"/>
      <w:pPr>
        <w:ind w:left="8487" w:hanging="51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5C1"/>
    <w:rsid w:val="00247117"/>
    <w:rsid w:val="003C5162"/>
    <w:rsid w:val="004815C1"/>
    <w:rsid w:val="0048363B"/>
    <w:rsid w:val="006159DA"/>
    <w:rsid w:val="00625E9A"/>
    <w:rsid w:val="009601D2"/>
    <w:rsid w:val="00A31647"/>
    <w:rsid w:val="00A331F7"/>
    <w:rsid w:val="00AC5951"/>
    <w:rsid w:val="00B2177E"/>
    <w:rsid w:val="00B84754"/>
    <w:rsid w:val="00D50415"/>
    <w:rsid w:val="00F64E6D"/>
    <w:rsid w:val="00F8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3D6E"/>
  <w15:docId w15:val="{1283E3B9-0B5C-4FCD-8BCB-78113AB6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219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7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19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ind w:left="733" w:hanging="51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9601D2"/>
    <w:rPr>
      <w:rFonts w:ascii="Calibri" w:eastAsia="Calibri" w:hAnsi="Calibri" w:cs="Calibri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B2177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A33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Никитин Роман Андреевич</cp:lastModifiedBy>
  <cp:revision>8</cp:revision>
  <dcterms:created xsi:type="dcterms:W3CDTF">2020-04-29T17:42:00Z</dcterms:created>
  <dcterms:modified xsi:type="dcterms:W3CDTF">2020-04-30T09:22:00Z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2020-04-29T00:00:00Z</vt:filetime>
  </property>
</Properties>
</file>