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301" w:rsidRDefault="00A63C6C" w:rsidP="00BC0301">
      <w:pPr>
        <w:shd w:val="clear" w:color="auto" w:fill="FFFFFF"/>
        <w:spacing w:line="480" w:lineRule="auto"/>
        <w:ind w:left="-284" w:right="-1"/>
        <w:jc w:val="center"/>
      </w:pPr>
      <w:r w:rsidRPr="00BB3860">
        <w:t xml:space="preserve">         </w:t>
      </w:r>
      <w:r w:rsidR="00BC0301">
        <w:rPr>
          <w:noProof/>
        </w:rPr>
        <w:drawing>
          <wp:inline distT="0" distB="0" distL="0" distR="0" wp14:anchorId="1BA5B79C" wp14:editId="3F81A434">
            <wp:extent cx="3398520" cy="1082040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301" w:rsidRDefault="00BC0301" w:rsidP="00BC0301">
      <w:pPr>
        <w:pStyle w:val="a4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BC0301" w:rsidRDefault="00BC0301" w:rsidP="00BC0301">
      <w:pPr>
        <w:ind w:right="-1"/>
        <w:jc w:val="center"/>
        <w:rPr>
          <w:rFonts w:ascii="Calibri" w:hAnsi="Calibri" w:cs="Times New Roman"/>
          <w:b/>
          <w:sz w:val="48"/>
          <w:szCs w:val="48"/>
        </w:rPr>
      </w:pPr>
      <w:r>
        <w:rPr>
          <w:b/>
          <w:sz w:val="48"/>
          <w:szCs w:val="48"/>
        </w:rPr>
        <w:t>Финансовый университет при Правительстве Российской Федерации</w:t>
      </w:r>
    </w:p>
    <w:p w:rsidR="00BC0301" w:rsidRDefault="00BC0301" w:rsidP="00BC0301">
      <w:pPr>
        <w:pStyle w:val="a4"/>
        <w:tabs>
          <w:tab w:val="left" w:pos="5516"/>
        </w:tabs>
        <w:spacing w:line="360" w:lineRule="auto"/>
        <w:ind w:right="-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ab/>
      </w:r>
    </w:p>
    <w:p w:rsidR="00BC0301" w:rsidRDefault="00BC0301" w:rsidP="00BC0301">
      <w:pPr>
        <w:pStyle w:val="a4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Департамент анализа данных, принятия решений и финансовых</w:t>
      </w:r>
    </w:p>
    <w:p w:rsidR="00BC0301" w:rsidRDefault="00BC0301" w:rsidP="00BC0301">
      <w:pPr>
        <w:pStyle w:val="a4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Отчет по контрольной работе по теме:</w:t>
      </w:r>
    </w:p>
    <w:p w:rsidR="00BC0301" w:rsidRPr="00BC0301" w:rsidRDefault="00BC0301" w:rsidP="00BC0301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BC0301">
        <w:rPr>
          <w:rFonts w:ascii="Times New Roman" w:hAnsi="Times New Roman" w:cs="Times New Roman"/>
          <w:sz w:val="32"/>
          <w:szCs w:val="32"/>
        </w:rPr>
        <w:t>«</w:t>
      </w:r>
      <w:r w:rsidRPr="00BC0301">
        <w:rPr>
          <w:rFonts w:ascii="Times New Roman" w:hAnsi="Times New Roman" w:cs="Times New Roman"/>
          <w:i/>
          <w:sz w:val="32"/>
          <w:szCs w:val="32"/>
        </w:rPr>
        <w:t xml:space="preserve">Проектирование информационной системы интернет </w:t>
      </w:r>
    </w:p>
    <w:p w:rsidR="00BC0301" w:rsidRPr="00BC0301" w:rsidRDefault="00BC0301" w:rsidP="00BC0301">
      <w:pPr>
        <w:jc w:val="center"/>
        <w:rPr>
          <w:rFonts w:ascii="Times New Roman" w:hAnsi="Times New Roman" w:cs="Times New Roman"/>
          <w:sz w:val="32"/>
          <w:szCs w:val="32"/>
        </w:rPr>
      </w:pPr>
      <w:r w:rsidRPr="00BC0301">
        <w:rPr>
          <w:rFonts w:ascii="Times New Roman" w:hAnsi="Times New Roman" w:cs="Times New Roman"/>
          <w:i/>
          <w:sz w:val="32"/>
          <w:szCs w:val="32"/>
        </w:rPr>
        <w:t>банка на выдачу кредита</w:t>
      </w:r>
      <w:r w:rsidRPr="00BC0301">
        <w:rPr>
          <w:rFonts w:ascii="Times New Roman" w:hAnsi="Times New Roman" w:cs="Times New Roman"/>
          <w:sz w:val="32"/>
          <w:szCs w:val="32"/>
        </w:rPr>
        <w:t>».</w:t>
      </w:r>
    </w:p>
    <w:p w:rsidR="00BC0301" w:rsidRDefault="00BC0301" w:rsidP="00BC0301">
      <w:pPr>
        <w:pStyle w:val="a4"/>
        <w:spacing w:line="360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:rsidR="00BC0301" w:rsidRDefault="00BC0301" w:rsidP="00BC0301">
      <w:pPr>
        <w:pStyle w:val="a4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BC0301" w:rsidRDefault="00BC0301" w:rsidP="00BC0301">
      <w:pPr>
        <w:pStyle w:val="a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NewRomanPSMT" w:eastAsia="Calibri" w:hAnsi="TimesNewRomanPSMT" w:cs="Times New Roman"/>
          <w:sz w:val="28"/>
          <w:szCs w:val="28"/>
          <w:lang w:eastAsia="ru-RU"/>
        </w:rPr>
        <w:t>Выполнил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:rsidR="00BC0301" w:rsidRDefault="00BC0301" w:rsidP="00BC0301">
      <w:pPr>
        <w:pStyle w:val="a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Студент группы ПИ18-2</w:t>
      </w:r>
    </w:p>
    <w:p w:rsidR="00BC0301" w:rsidRDefault="00BC0301" w:rsidP="00BC0301">
      <w:pPr>
        <w:pStyle w:val="a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NewRomanPS" w:eastAsia="Calibri" w:hAnsi="TimesNewRomanPS" w:cs="Times New Roman"/>
          <w:b/>
          <w:bCs/>
          <w:sz w:val="28"/>
          <w:szCs w:val="28"/>
          <w:lang w:eastAsia="ru-RU"/>
        </w:rPr>
        <w:t>Никитин Роман Андреевич</w:t>
      </w:r>
      <w:r>
        <w:rPr>
          <w:rFonts w:ascii="TimesNewRomanPSMT" w:eastAsia="Calibri" w:hAnsi="TimesNewRomanPSMT" w:cs="Times New Roman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C0301" w:rsidRDefault="00BC0301" w:rsidP="00BC0301">
      <w:pPr>
        <w:pStyle w:val="a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C0301" w:rsidRDefault="00BC0301" w:rsidP="00BC0301">
      <w:pPr>
        <w:pStyle w:val="a4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C0301" w:rsidRDefault="00BC0301" w:rsidP="00BC0301">
      <w:pPr>
        <w:pStyle w:val="a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:rsidR="00BC0301" w:rsidRDefault="00BC0301" w:rsidP="00BC0301">
      <w:pPr>
        <w:pStyle w:val="a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к.э.н., доцент</w:t>
      </w:r>
    </w:p>
    <w:p w:rsidR="00BC0301" w:rsidRDefault="00BC0301" w:rsidP="00BC0301">
      <w:pPr>
        <w:pStyle w:val="a4"/>
        <w:ind w:left="4248" w:firstLine="708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>Медведев Александр Валерьевич</w:t>
      </w:r>
    </w:p>
    <w:p w:rsidR="00535950" w:rsidRDefault="00A63C6C" w:rsidP="00A63C6C">
      <w:r w:rsidRPr="00BB3860">
        <w:t xml:space="preserve">                                           </w:t>
      </w:r>
      <w:r w:rsidRPr="00D643AF">
        <w:t xml:space="preserve">  </w:t>
      </w:r>
    </w:p>
    <w:p w:rsidR="00535950" w:rsidRDefault="00535950" w:rsidP="00A63C6C"/>
    <w:p w:rsidR="00535950" w:rsidRDefault="00535950" w:rsidP="00A63C6C"/>
    <w:p w:rsidR="00535950" w:rsidRDefault="00535950" w:rsidP="00A63C6C"/>
    <w:p w:rsidR="00535950" w:rsidRDefault="00535950" w:rsidP="00A63C6C"/>
    <w:p w:rsidR="00BC0301" w:rsidRDefault="00BC0301" w:rsidP="00B575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3C6C" w:rsidRDefault="00A63C6C" w:rsidP="00A63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:rsidR="00B5751F" w:rsidRDefault="00A63C6C" w:rsidP="00BC030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26CA5">
        <w:rPr>
          <w:rFonts w:ascii="Times New Roman" w:hAnsi="Times New Roman" w:cs="Times New Roman"/>
          <w:sz w:val="28"/>
          <w:szCs w:val="28"/>
        </w:rPr>
        <w:t>20</w:t>
      </w:r>
    </w:p>
    <w:p w:rsidR="00563AD0" w:rsidRDefault="00063FC8">
      <w:r>
        <w:rPr>
          <w:noProof/>
        </w:rPr>
        <w:lastRenderedPageBreak/>
        <w:drawing>
          <wp:inline distT="0" distB="0" distL="0" distR="0" wp14:anchorId="3E455355" wp14:editId="2BA0054D">
            <wp:extent cx="5940425" cy="3311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EB8">
        <w:t xml:space="preserve"> </w:t>
      </w:r>
    </w:p>
    <w:p w:rsidR="00B5751F" w:rsidRDefault="00B5751F" w:rsidP="00B5751F">
      <w:pPr>
        <w:jc w:val="center"/>
      </w:pPr>
      <w:r>
        <w:t>Рис. 1 Начальная схема</w:t>
      </w:r>
    </w:p>
    <w:p w:rsidR="00B5751F" w:rsidRDefault="00B5751F"/>
    <w:p w:rsidR="00563AD0" w:rsidRDefault="00063FC8">
      <w:r>
        <w:rPr>
          <w:noProof/>
        </w:rPr>
        <w:drawing>
          <wp:inline distT="0" distB="0" distL="0" distR="0" wp14:anchorId="493125C1" wp14:editId="6161282C">
            <wp:extent cx="5940425" cy="32619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1F" w:rsidRDefault="00B5751F" w:rsidP="00B5751F">
      <w:pPr>
        <w:jc w:val="center"/>
      </w:pPr>
      <w:r>
        <w:t>Рис. 2 Схема 2</w:t>
      </w:r>
    </w:p>
    <w:p w:rsidR="00563AD0" w:rsidRDefault="00063FC8">
      <w:r>
        <w:rPr>
          <w:noProof/>
        </w:rPr>
        <w:lastRenderedPageBreak/>
        <w:drawing>
          <wp:inline distT="0" distB="0" distL="0" distR="0" wp14:anchorId="08FA5790" wp14:editId="01DE3DA4">
            <wp:extent cx="5940425" cy="3075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1F" w:rsidRDefault="00B5751F" w:rsidP="00B5751F">
      <w:pPr>
        <w:jc w:val="center"/>
      </w:pPr>
      <w:r>
        <w:t>Рис. 3 Подробная схема Выбор интернет-банка</w:t>
      </w:r>
    </w:p>
    <w:p w:rsidR="00B5751F" w:rsidRDefault="00B5751F" w:rsidP="00B5751F">
      <w:pPr>
        <w:jc w:val="center"/>
      </w:pPr>
    </w:p>
    <w:p w:rsidR="00563AD0" w:rsidRDefault="00063FC8">
      <w:r>
        <w:rPr>
          <w:noProof/>
        </w:rPr>
        <w:drawing>
          <wp:inline distT="0" distB="0" distL="0" distR="0" wp14:anchorId="3918D296" wp14:editId="4B6B3BBB">
            <wp:extent cx="5940425" cy="3427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1F" w:rsidRDefault="00B5751F" w:rsidP="00B5751F">
      <w:pPr>
        <w:jc w:val="center"/>
      </w:pPr>
      <w:r>
        <w:t>Рис. 4 Подробная схема выбора вида кредитования</w:t>
      </w:r>
    </w:p>
    <w:p w:rsidR="00B5751F" w:rsidRDefault="00B5751F"/>
    <w:p w:rsidR="00563AD0" w:rsidRDefault="00063FC8">
      <w:r>
        <w:rPr>
          <w:noProof/>
        </w:rPr>
        <w:lastRenderedPageBreak/>
        <w:drawing>
          <wp:inline distT="0" distB="0" distL="0" distR="0" wp14:anchorId="6B73BA26" wp14:editId="330324C4">
            <wp:extent cx="5940425" cy="33191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5C" w:rsidRDefault="00DB035C"/>
    <w:p w:rsidR="00B5751F" w:rsidRDefault="00B5751F" w:rsidP="00B5751F">
      <w:pPr>
        <w:jc w:val="center"/>
      </w:pPr>
      <w:r>
        <w:t>Рис. 5 Подробная схема оформления кредита</w:t>
      </w:r>
    </w:p>
    <w:p w:rsidR="00DB035C" w:rsidRDefault="00DB035C" w:rsidP="00B5751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D640C8" wp14:editId="56F77963">
            <wp:extent cx="5940425" cy="3646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5" w:rsidRDefault="00F757A5" w:rsidP="00B5751F">
      <w:pPr>
        <w:jc w:val="center"/>
        <w:rPr>
          <w:lang w:val="en-US"/>
        </w:rPr>
      </w:pPr>
      <w:r>
        <w:rPr>
          <w:lang w:val="en-US"/>
        </w:rPr>
        <w:t>IDEF1</w:t>
      </w:r>
      <w:bookmarkStart w:id="0" w:name="_GoBack"/>
      <w:bookmarkEnd w:id="0"/>
    </w:p>
    <w:p w:rsidR="00F757A5" w:rsidRPr="00F757A5" w:rsidRDefault="00F757A5" w:rsidP="00B5751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4EB933" wp14:editId="53DA8F59">
            <wp:extent cx="5940425" cy="4206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1F" w:rsidRPr="00F757A5" w:rsidRDefault="00F757A5" w:rsidP="00B5751F">
      <w:pPr>
        <w:jc w:val="center"/>
        <w:rPr>
          <w:lang w:val="en-US"/>
        </w:rPr>
      </w:pPr>
      <w:r>
        <w:rPr>
          <w:lang w:val="en-US"/>
        </w:rPr>
        <w:t>IDEF3</w:t>
      </w:r>
    </w:p>
    <w:p w:rsidR="003A6E7E" w:rsidRDefault="00F70057" w:rsidP="00A67902">
      <w:pPr>
        <w:jc w:val="center"/>
      </w:pPr>
      <w:r>
        <w:t>Отчет по функциям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"/>
        <w:gridCol w:w="1388"/>
        <w:gridCol w:w="1388"/>
        <w:gridCol w:w="1388"/>
        <w:gridCol w:w="1279"/>
        <w:gridCol w:w="1568"/>
        <w:gridCol w:w="1751"/>
      </w:tblGrid>
      <w:tr w:rsidR="00F70057" w:rsidTr="00CC47D7">
        <w:tc>
          <w:tcPr>
            <w:tcW w:w="583" w:type="dxa"/>
          </w:tcPr>
          <w:p w:rsidR="00F70057" w:rsidRDefault="00F70057">
            <w:r>
              <w:t>№ п.п.</w:t>
            </w:r>
          </w:p>
        </w:tc>
        <w:tc>
          <w:tcPr>
            <w:tcW w:w="1388" w:type="dxa"/>
          </w:tcPr>
          <w:p w:rsidR="00F70057" w:rsidRDefault="00F70057">
            <w:r>
              <w:t>Функция</w:t>
            </w:r>
          </w:p>
        </w:tc>
        <w:tc>
          <w:tcPr>
            <w:tcW w:w="1388" w:type="dxa"/>
          </w:tcPr>
          <w:p w:rsidR="00F70057" w:rsidRDefault="00F70057">
            <w:r>
              <w:t>Вход</w:t>
            </w:r>
          </w:p>
        </w:tc>
        <w:tc>
          <w:tcPr>
            <w:tcW w:w="1388" w:type="dxa"/>
          </w:tcPr>
          <w:p w:rsidR="00F70057" w:rsidRDefault="00F70057">
            <w:r>
              <w:t>Выход</w:t>
            </w:r>
          </w:p>
        </w:tc>
        <w:tc>
          <w:tcPr>
            <w:tcW w:w="1279" w:type="dxa"/>
          </w:tcPr>
          <w:p w:rsidR="00F70057" w:rsidRDefault="00F70057">
            <w:r>
              <w:t>Механизм</w:t>
            </w:r>
          </w:p>
        </w:tc>
        <w:tc>
          <w:tcPr>
            <w:tcW w:w="1568" w:type="dxa"/>
          </w:tcPr>
          <w:p w:rsidR="00F70057" w:rsidRDefault="00F70057">
            <w:r>
              <w:t>управление</w:t>
            </w:r>
          </w:p>
        </w:tc>
        <w:tc>
          <w:tcPr>
            <w:tcW w:w="1751" w:type="dxa"/>
          </w:tcPr>
          <w:p w:rsidR="00F70057" w:rsidRDefault="00F70057">
            <w:r>
              <w:t>Описание функции</w:t>
            </w:r>
          </w:p>
        </w:tc>
      </w:tr>
      <w:tr w:rsidR="00CC47D7" w:rsidTr="00CC47D7">
        <w:tc>
          <w:tcPr>
            <w:tcW w:w="583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Выбрать интернет-банк</w:t>
            </w: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-Клиент</w:t>
            </w:r>
          </w:p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-Конкретный банк</w:t>
            </w:r>
          </w:p>
        </w:tc>
        <w:tc>
          <w:tcPr>
            <w:tcW w:w="1279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Система</w:t>
            </w:r>
          </w:p>
        </w:tc>
        <w:tc>
          <w:tcPr>
            <w:tcW w:w="156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Рейтинг интернет-банков</w:t>
            </w:r>
          </w:p>
        </w:tc>
        <w:tc>
          <w:tcPr>
            <w:tcW w:w="1751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 xml:space="preserve">Данная функция позволяет выбрать интернет-банк в котором для клиента наиболее комфортные условия </w:t>
            </w:r>
          </w:p>
        </w:tc>
      </w:tr>
      <w:tr w:rsidR="00CC47D7" w:rsidTr="00CC47D7">
        <w:tc>
          <w:tcPr>
            <w:tcW w:w="583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Выбрать вид кредитования</w:t>
            </w: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-Конкретный банк</w:t>
            </w:r>
          </w:p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-Клиент</w:t>
            </w:r>
          </w:p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 xml:space="preserve">-Документы </w:t>
            </w: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-Вид кредитования</w:t>
            </w:r>
          </w:p>
        </w:tc>
        <w:tc>
          <w:tcPr>
            <w:tcW w:w="1279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Онлайн-консультант</w:t>
            </w:r>
          </w:p>
        </w:tc>
        <w:tc>
          <w:tcPr>
            <w:tcW w:w="156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Правила этики</w:t>
            </w:r>
          </w:p>
        </w:tc>
        <w:tc>
          <w:tcPr>
            <w:tcW w:w="1751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Данная функция позволяет выбрать вид кредитования соответствующий предпочтениям клиента</w:t>
            </w:r>
          </w:p>
        </w:tc>
      </w:tr>
      <w:tr w:rsidR="00CC47D7" w:rsidTr="00CC47D7">
        <w:tc>
          <w:tcPr>
            <w:tcW w:w="583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Оформить кредит</w:t>
            </w: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-Вид кредитования</w:t>
            </w:r>
          </w:p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-Клиент</w:t>
            </w:r>
          </w:p>
        </w:tc>
        <w:tc>
          <w:tcPr>
            <w:tcW w:w="138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-Отказ в выдаче</w:t>
            </w:r>
          </w:p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-Выдача кредита</w:t>
            </w:r>
          </w:p>
        </w:tc>
        <w:tc>
          <w:tcPr>
            <w:tcW w:w="1279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Онлайн-менеджер</w:t>
            </w:r>
          </w:p>
        </w:tc>
        <w:tc>
          <w:tcPr>
            <w:tcW w:w="1568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Правил</w:t>
            </w:r>
            <w:r>
              <w:rPr>
                <w:rFonts w:ascii="Times New Roman" w:hAnsi="Times New Roman"/>
                <w:sz w:val="20"/>
              </w:rPr>
              <w:t>а</w:t>
            </w:r>
            <w:r w:rsidRPr="003D0005">
              <w:rPr>
                <w:rFonts w:ascii="Times New Roman" w:hAnsi="Times New Roman"/>
                <w:sz w:val="20"/>
              </w:rPr>
              <w:t xml:space="preserve"> предоставления кредита</w:t>
            </w:r>
          </w:p>
        </w:tc>
        <w:tc>
          <w:tcPr>
            <w:tcW w:w="1751" w:type="dxa"/>
          </w:tcPr>
          <w:p w:rsidR="00CC47D7" w:rsidRPr="003D0005" w:rsidRDefault="00CC47D7" w:rsidP="00CC47D7">
            <w:pPr>
              <w:rPr>
                <w:rFonts w:ascii="Times New Roman" w:hAnsi="Times New Roman"/>
                <w:sz w:val="20"/>
              </w:rPr>
            </w:pPr>
            <w:r w:rsidRPr="003D0005">
              <w:rPr>
                <w:rFonts w:ascii="Times New Roman" w:hAnsi="Times New Roman"/>
                <w:sz w:val="20"/>
              </w:rPr>
              <w:t>Данная функция позволяет оформить кредит</w:t>
            </w:r>
          </w:p>
        </w:tc>
      </w:tr>
    </w:tbl>
    <w:p w:rsidR="00F70057" w:rsidRDefault="00F70057"/>
    <w:p w:rsidR="00F70057" w:rsidRDefault="00F70057" w:rsidP="00A67902">
      <w:pPr>
        <w:jc w:val="center"/>
      </w:pPr>
      <w:r>
        <w:t>Отчет по стрелкам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5528"/>
      </w:tblGrid>
      <w:tr w:rsidR="00563AD0" w:rsidTr="00563AD0">
        <w:tc>
          <w:tcPr>
            <w:tcW w:w="846" w:type="dxa"/>
          </w:tcPr>
          <w:p w:rsidR="00563AD0" w:rsidRDefault="00563AD0">
            <w:r>
              <w:t>№ п.п.</w:t>
            </w:r>
          </w:p>
        </w:tc>
        <w:tc>
          <w:tcPr>
            <w:tcW w:w="2977" w:type="dxa"/>
          </w:tcPr>
          <w:p w:rsidR="00563AD0" w:rsidRDefault="00563AD0">
            <w:r>
              <w:t>Название стрелки</w:t>
            </w:r>
          </w:p>
        </w:tc>
        <w:tc>
          <w:tcPr>
            <w:tcW w:w="5528" w:type="dxa"/>
          </w:tcPr>
          <w:p w:rsidR="00563AD0" w:rsidRDefault="00563AD0">
            <w:r>
              <w:t>Описание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1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Данные клиента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клиенте, его ФИО паспортные данные, кредитная история и т п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Список предложений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предложений разных интернет-банков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3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</w:rPr>
              <w:t>Достоинства и недостатки предложений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просмотр нужных критерий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4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Конкретный банк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Выбранный банк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5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Рейтинг интернет-банков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Список банков по соответствию критериев клиента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6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 xml:space="preserve">Требования клиента 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Критерии клиента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7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Система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Система скрининга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8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Онлайн-консультант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Специалист в интернет-банке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9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</w:rPr>
              <w:t>Правила этикета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Соблюдение кодекса обслуживания клиентов (морально-этических норм)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10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Пожелания клиента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(необязательные) критерии клиента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11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Сравнительный анализ требований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Сравнительная характеристика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12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Вид кредитования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Выбор кредитования по условиям клиента… например кредитование для пенсионеров, семейный кредит и т п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13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Структурная целостность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 данные предоставлены и корректны (нет пустых значений) и т д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14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Законы и правила кредитования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нормативам ЦБ РФ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15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Документы на выдачу кредита</w:t>
            </w:r>
          </w:p>
        </w:tc>
        <w:tc>
          <w:tcPr>
            <w:tcW w:w="5528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Предоставление информации для оформления кредита – паспорт, справка 2ндфл </w:t>
            </w:r>
          </w:p>
        </w:tc>
      </w:tr>
      <w:tr w:rsidR="00563AD0" w:rsidTr="00563AD0">
        <w:tc>
          <w:tcPr>
            <w:tcW w:w="846" w:type="dxa"/>
          </w:tcPr>
          <w:p w:rsidR="00563AD0" w:rsidRPr="003D0005" w:rsidRDefault="00563AD0" w:rsidP="00181AD5">
            <w:pPr>
              <w:rPr>
                <w:rFonts w:ascii="Times New Roman" w:hAnsi="Times New Roman"/>
              </w:rPr>
            </w:pPr>
            <w:r w:rsidRPr="003D0005">
              <w:rPr>
                <w:rFonts w:ascii="Times New Roman" w:hAnsi="Times New Roman"/>
              </w:rPr>
              <w:t>16</w:t>
            </w:r>
          </w:p>
        </w:tc>
        <w:tc>
          <w:tcPr>
            <w:tcW w:w="2977" w:type="dxa"/>
          </w:tcPr>
          <w:p w:rsidR="00563AD0" w:rsidRPr="00957583" w:rsidRDefault="00563AD0" w:rsidP="00181AD5">
            <w:pPr>
              <w:rPr>
                <w:rFonts w:ascii="Times New Roman" w:hAnsi="Times New Roman"/>
              </w:rPr>
            </w:pPr>
            <w:r w:rsidRPr="00957583">
              <w:rPr>
                <w:rFonts w:ascii="Times New Roman" w:hAnsi="Times New Roman"/>
                <w:color w:val="000000"/>
              </w:rPr>
              <w:t>Выдача кредита</w:t>
            </w:r>
          </w:p>
        </w:tc>
        <w:tc>
          <w:tcPr>
            <w:tcW w:w="5528" w:type="dxa"/>
          </w:tcPr>
          <w:p w:rsidR="00563AD0" w:rsidRPr="008E4AA2" w:rsidRDefault="00563AD0" w:rsidP="00181AD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Получение денежных средств от банка</w:t>
            </w:r>
          </w:p>
        </w:tc>
      </w:tr>
    </w:tbl>
    <w:p w:rsidR="00F70057" w:rsidRDefault="00F70057"/>
    <w:p w:rsidR="00EA2594" w:rsidRDefault="00EA2594" w:rsidP="00A67902">
      <w:pPr>
        <w:jc w:val="center"/>
      </w:pPr>
      <w:r>
        <w:t>В 1С это должно быть как справочники/номенклатуры</w:t>
      </w:r>
    </w:p>
    <w:p w:rsidR="00F70057" w:rsidRDefault="00535950" w:rsidP="00A67902">
      <w:pPr>
        <w:jc w:val="center"/>
      </w:pPr>
      <w:r>
        <w:t xml:space="preserve">Сущность – Отношение – </w:t>
      </w:r>
      <w:r w:rsidR="00F70057">
        <w:t>Сущность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0057" w:rsidTr="00F70057">
        <w:tc>
          <w:tcPr>
            <w:tcW w:w="3115" w:type="dxa"/>
          </w:tcPr>
          <w:p w:rsidR="00F70057" w:rsidRDefault="00F70057">
            <w:r>
              <w:t>Сущность</w:t>
            </w:r>
          </w:p>
        </w:tc>
        <w:tc>
          <w:tcPr>
            <w:tcW w:w="3115" w:type="dxa"/>
          </w:tcPr>
          <w:p w:rsidR="00F70057" w:rsidRDefault="00F70057">
            <w:r>
              <w:t>Отношение</w:t>
            </w:r>
          </w:p>
        </w:tc>
        <w:tc>
          <w:tcPr>
            <w:tcW w:w="3115" w:type="dxa"/>
          </w:tcPr>
          <w:p w:rsidR="00F70057" w:rsidRDefault="00F70057">
            <w:r>
              <w:t>Сущность</w:t>
            </w:r>
          </w:p>
        </w:tc>
      </w:tr>
      <w:tr w:rsidR="00F70057" w:rsidTr="00F70057">
        <w:tc>
          <w:tcPr>
            <w:tcW w:w="3115" w:type="dxa"/>
          </w:tcPr>
          <w:p w:rsidR="00F70057" w:rsidRDefault="00F70057">
            <w:r>
              <w:t>Договор</w:t>
            </w:r>
          </w:p>
        </w:tc>
        <w:tc>
          <w:tcPr>
            <w:tcW w:w="3115" w:type="dxa"/>
          </w:tcPr>
          <w:p w:rsidR="00F70057" w:rsidRDefault="00F70057">
            <w:r>
              <w:t>Имеет ссылку на таблицу</w:t>
            </w:r>
          </w:p>
        </w:tc>
        <w:tc>
          <w:tcPr>
            <w:tcW w:w="3115" w:type="dxa"/>
          </w:tcPr>
          <w:p w:rsidR="00F70057" w:rsidRDefault="00F70057">
            <w:r>
              <w:t>Клиент</w:t>
            </w:r>
          </w:p>
        </w:tc>
      </w:tr>
      <w:tr w:rsidR="00181AD5" w:rsidTr="00F70057"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Информация о клиенте(Клиент)</w:t>
            </w:r>
          </w:p>
        </w:tc>
        <w:tc>
          <w:tcPr>
            <w:tcW w:w="3115" w:type="dxa"/>
          </w:tcPr>
          <w:p w:rsidR="00181AD5" w:rsidRDefault="0078677A" w:rsidP="00181AD5">
            <w:r>
              <w:t>Предоставляется</w:t>
            </w:r>
          </w:p>
        </w:tc>
        <w:tc>
          <w:tcPr>
            <w:tcW w:w="3115" w:type="dxa"/>
          </w:tcPr>
          <w:p w:rsidR="00181AD5" w:rsidRDefault="0078677A" w:rsidP="00181AD5">
            <w:r>
              <w:t xml:space="preserve">Банк </w:t>
            </w:r>
          </w:p>
        </w:tc>
      </w:tr>
      <w:tr w:rsidR="00181AD5" w:rsidTr="00F70057"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Рейтинг интернет-банков</w:t>
            </w:r>
          </w:p>
        </w:tc>
        <w:tc>
          <w:tcPr>
            <w:tcW w:w="3115" w:type="dxa"/>
          </w:tcPr>
          <w:p w:rsidR="00181AD5" w:rsidRDefault="0078677A" w:rsidP="00181AD5">
            <w:r>
              <w:t>Инициализирует</w:t>
            </w:r>
          </w:p>
        </w:tc>
        <w:tc>
          <w:tcPr>
            <w:tcW w:w="3115" w:type="dxa"/>
          </w:tcPr>
          <w:p w:rsidR="00181AD5" w:rsidRDefault="0078677A" w:rsidP="00181AD5">
            <w:r>
              <w:t>Банк</w:t>
            </w:r>
          </w:p>
        </w:tc>
      </w:tr>
      <w:tr w:rsidR="00181AD5" w:rsidTr="00F70057"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Конкретный банк</w:t>
            </w:r>
          </w:p>
        </w:tc>
        <w:tc>
          <w:tcPr>
            <w:tcW w:w="3115" w:type="dxa"/>
          </w:tcPr>
          <w:p w:rsidR="00181AD5" w:rsidRDefault="0078677A" w:rsidP="00181AD5">
            <w:r>
              <w:t>Предоставляет</w:t>
            </w:r>
          </w:p>
        </w:tc>
        <w:tc>
          <w:tcPr>
            <w:tcW w:w="3115" w:type="dxa"/>
          </w:tcPr>
          <w:p w:rsidR="00181AD5" w:rsidRDefault="0078677A" w:rsidP="00181AD5">
            <w:r>
              <w:t>Кредит</w:t>
            </w:r>
          </w:p>
        </w:tc>
      </w:tr>
      <w:tr w:rsidR="00181AD5" w:rsidTr="00F70057"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Данные клиента(паспорт 2ндфл и т п)</w:t>
            </w:r>
          </w:p>
        </w:tc>
        <w:tc>
          <w:tcPr>
            <w:tcW w:w="3115" w:type="dxa"/>
          </w:tcPr>
          <w:p w:rsidR="00181AD5" w:rsidRDefault="0078677A" w:rsidP="00181AD5">
            <w:r>
              <w:t>Инициализируют</w:t>
            </w:r>
          </w:p>
        </w:tc>
        <w:tc>
          <w:tcPr>
            <w:tcW w:w="3115" w:type="dxa"/>
          </w:tcPr>
          <w:p w:rsidR="00181AD5" w:rsidRDefault="0078677A" w:rsidP="00181AD5">
            <w:r>
              <w:t>Клиент</w:t>
            </w:r>
          </w:p>
        </w:tc>
      </w:tr>
      <w:tr w:rsidR="00181AD5" w:rsidTr="00F70057"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Онлайн консультант</w:t>
            </w:r>
          </w:p>
        </w:tc>
        <w:tc>
          <w:tcPr>
            <w:tcW w:w="3115" w:type="dxa"/>
          </w:tcPr>
          <w:p w:rsidR="00181AD5" w:rsidRDefault="00FF1214" w:rsidP="00181AD5">
            <w:r>
              <w:t>Оформляет</w:t>
            </w:r>
          </w:p>
        </w:tc>
        <w:tc>
          <w:tcPr>
            <w:tcW w:w="3115" w:type="dxa"/>
          </w:tcPr>
          <w:p w:rsidR="00181AD5" w:rsidRDefault="00FF1214" w:rsidP="00181AD5">
            <w:r>
              <w:t>Вид кредитования</w:t>
            </w:r>
          </w:p>
        </w:tc>
      </w:tr>
      <w:tr w:rsidR="00181AD5" w:rsidTr="00FF1214">
        <w:trPr>
          <w:trHeight w:val="314"/>
        </w:trPr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Онлайн-менеджер</w:t>
            </w:r>
          </w:p>
          <w:p w:rsidR="00181AD5" w:rsidRPr="00957583" w:rsidRDefault="00181AD5" w:rsidP="00181AD5">
            <w:pPr>
              <w:rPr>
                <w:rFonts w:cstheme="minorHAnsi"/>
              </w:rPr>
            </w:pPr>
          </w:p>
        </w:tc>
        <w:tc>
          <w:tcPr>
            <w:tcW w:w="3115" w:type="dxa"/>
          </w:tcPr>
          <w:p w:rsidR="00181AD5" w:rsidRDefault="00FF1214" w:rsidP="00181AD5">
            <w:r>
              <w:t>Оформляет</w:t>
            </w:r>
          </w:p>
        </w:tc>
        <w:tc>
          <w:tcPr>
            <w:tcW w:w="3115" w:type="dxa"/>
          </w:tcPr>
          <w:p w:rsidR="00181AD5" w:rsidRDefault="00FF1214" w:rsidP="00181AD5">
            <w:r>
              <w:t>Кредит</w:t>
            </w:r>
          </w:p>
        </w:tc>
      </w:tr>
      <w:tr w:rsidR="00181AD5" w:rsidTr="00F70057"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Правила этикета</w:t>
            </w:r>
          </w:p>
        </w:tc>
        <w:tc>
          <w:tcPr>
            <w:tcW w:w="3115" w:type="dxa"/>
          </w:tcPr>
          <w:p w:rsidR="00181AD5" w:rsidRDefault="00FF1214" w:rsidP="00181AD5">
            <w:r>
              <w:t>Формируют</w:t>
            </w:r>
          </w:p>
        </w:tc>
        <w:tc>
          <w:tcPr>
            <w:tcW w:w="3115" w:type="dxa"/>
          </w:tcPr>
          <w:p w:rsidR="00181AD5" w:rsidRDefault="00FF1214" w:rsidP="00181AD5">
            <w:r>
              <w:t>Кредит</w:t>
            </w:r>
          </w:p>
        </w:tc>
      </w:tr>
      <w:tr w:rsidR="00181AD5" w:rsidTr="00F70057"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Законы и правила кредитования</w:t>
            </w:r>
          </w:p>
        </w:tc>
        <w:tc>
          <w:tcPr>
            <w:tcW w:w="3115" w:type="dxa"/>
          </w:tcPr>
          <w:p w:rsidR="00181AD5" w:rsidRDefault="0078677A" w:rsidP="00181AD5">
            <w:r>
              <w:t>Формируют</w:t>
            </w:r>
          </w:p>
        </w:tc>
        <w:tc>
          <w:tcPr>
            <w:tcW w:w="3115" w:type="dxa"/>
          </w:tcPr>
          <w:p w:rsidR="00181AD5" w:rsidRDefault="0078677A" w:rsidP="00181AD5">
            <w:r>
              <w:t>Кредит</w:t>
            </w:r>
          </w:p>
        </w:tc>
      </w:tr>
      <w:tr w:rsidR="00181AD5" w:rsidTr="00F70057">
        <w:tc>
          <w:tcPr>
            <w:tcW w:w="3115" w:type="dxa"/>
          </w:tcPr>
          <w:p w:rsidR="00181AD5" w:rsidRPr="00957583" w:rsidRDefault="00181AD5" w:rsidP="00181AD5">
            <w:pPr>
              <w:rPr>
                <w:rFonts w:cstheme="minorHAnsi"/>
              </w:rPr>
            </w:pPr>
            <w:r w:rsidRPr="00957583">
              <w:rPr>
                <w:rFonts w:cstheme="minorHAnsi"/>
              </w:rPr>
              <w:t>Вид кредитования</w:t>
            </w:r>
          </w:p>
        </w:tc>
        <w:tc>
          <w:tcPr>
            <w:tcW w:w="3115" w:type="dxa"/>
          </w:tcPr>
          <w:p w:rsidR="00181AD5" w:rsidRDefault="0078677A" w:rsidP="00181AD5">
            <w:r>
              <w:t>Формируют</w:t>
            </w:r>
          </w:p>
        </w:tc>
        <w:tc>
          <w:tcPr>
            <w:tcW w:w="3115" w:type="dxa"/>
          </w:tcPr>
          <w:p w:rsidR="00181AD5" w:rsidRDefault="0078677A" w:rsidP="00181AD5">
            <w:r>
              <w:t>Кредит</w:t>
            </w:r>
          </w:p>
        </w:tc>
      </w:tr>
    </w:tbl>
    <w:p w:rsidR="00F70057" w:rsidRDefault="00F70057"/>
    <w:p w:rsidR="00F70057" w:rsidRDefault="00F70057"/>
    <w:p w:rsidR="00F70057" w:rsidRDefault="00F70057"/>
    <w:p w:rsidR="00F70057" w:rsidRDefault="00F70057"/>
    <w:p w:rsidR="00F70057" w:rsidRDefault="00F70057"/>
    <w:p w:rsidR="00F70057" w:rsidRPr="00094929" w:rsidRDefault="00F70057"/>
    <w:sectPr w:rsidR="00F70057" w:rsidRPr="0009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057"/>
    <w:rsid w:val="00063FC8"/>
    <w:rsid w:val="00094929"/>
    <w:rsid w:val="00181AD5"/>
    <w:rsid w:val="0034459A"/>
    <w:rsid w:val="003A6E7E"/>
    <w:rsid w:val="004A4EB8"/>
    <w:rsid w:val="00526CA5"/>
    <w:rsid w:val="00535950"/>
    <w:rsid w:val="00563AD0"/>
    <w:rsid w:val="005E73D7"/>
    <w:rsid w:val="0078677A"/>
    <w:rsid w:val="00957583"/>
    <w:rsid w:val="00A63C6C"/>
    <w:rsid w:val="00A67902"/>
    <w:rsid w:val="00B5751F"/>
    <w:rsid w:val="00BC0301"/>
    <w:rsid w:val="00CC47D7"/>
    <w:rsid w:val="00DB035C"/>
    <w:rsid w:val="00E62729"/>
    <w:rsid w:val="00EA2594"/>
    <w:rsid w:val="00F70057"/>
    <w:rsid w:val="00F757A5"/>
    <w:rsid w:val="00F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DA3E"/>
  <w15:chartTrackingRefBased/>
  <w15:docId w15:val="{4C1E1BD0-E475-4CE2-8CBC-5FB19BA9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aliases w:val="Обычный (Web),Знак,Обычный (Web) + 14 пт,По ширине,Первая строка:  1,27 см,Пере..."/>
    <w:uiPriority w:val="1"/>
    <w:semiHidden/>
    <w:unhideWhenUsed/>
    <w:qFormat/>
    <w:rsid w:val="00BC0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Александр Валерьевич</dc:creator>
  <cp:keywords/>
  <dc:description/>
  <cp:lastModifiedBy>Никитин Роман Андреевич</cp:lastModifiedBy>
  <cp:revision>7</cp:revision>
  <dcterms:created xsi:type="dcterms:W3CDTF">2020-11-08T14:11:00Z</dcterms:created>
  <dcterms:modified xsi:type="dcterms:W3CDTF">2020-11-09T09:57:00Z</dcterms:modified>
</cp:coreProperties>
</file>