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D852" w14:textId="77777777" w:rsidR="00B867D0" w:rsidRPr="00B867D0" w:rsidRDefault="00B867D0" w:rsidP="00B867D0">
      <w:r w:rsidRPr="00B867D0">
        <w:t xml:space="preserve">Термин эконометрика впервые был введен </w:t>
      </w:r>
      <w:r w:rsidRPr="00B867D0">
        <w:rPr>
          <w:b/>
          <w:bCs/>
        </w:rPr>
        <w:t>Рагнером Фришем в 1926 году.</w:t>
      </w:r>
    </w:p>
    <w:p w14:paraId="5F359DF3" w14:textId="77777777" w:rsidR="00B867D0" w:rsidRPr="00B867D0" w:rsidRDefault="00B867D0" w:rsidP="00B867D0">
      <w:r w:rsidRPr="00B867D0">
        <w:rPr>
          <w:b/>
          <w:bCs/>
        </w:rPr>
        <w:t>Эконометрика</w:t>
      </w:r>
      <w:r w:rsidRPr="00B867D0">
        <w:t xml:space="preserve"> (в широком смысле) – это «экономические измерения» или «измерения в экономике».  </w:t>
      </w:r>
    </w:p>
    <w:p w14:paraId="26F95D27" w14:textId="77777777" w:rsidR="00B867D0" w:rsidRPr="00B867D0" w:rsidRDefault="00B867D0" w:rsidP="00B867D0">
      <w:r w:rsidRPr="00B867D0">
        <w:rPr>
          <w:b/>
          <w:bCs/>
        </w:rPr>
        <w:t>Эконометрика</w:t>
      </w:r>
      <w:r w:rsidRPr="00B867D0">
        <w:t xml:space="preserve"> (в узком смысле) – это совокупность методов анализа связей между различными экономическими показателями (факторами) на основании реальных статистических данных с использованием аппарата теории вероятностей и математической статистики.  </w:t>
      </w:r>
    </w:p>
    <w:p w14:paraId="16F71C03" w14:textId="77777777" w:rsidR="00B867D0" w:rsidRPr="00B867D0" w:rsidRDefault="00B867D0" w:rsidP="00B867D0">
      <w:r w:rsidRPr="00B867D0">
        <w:t>Эконометрика</w:t>
      </w:r>
      <w:r>
        <w:t xml:space="preserve"> - </w:t>
      </w:r>
      <w:r w:rsidRPr="00B867D0">
        <w:t>«Это раздел экономики, изучающий конкретные количественные закономерности и взаимосвязи между переменными экономических объектов с помощью математических методов и моделей».</w:t>
      </w:r>
    </w:p>
    <w:p w14:paraId="20FA5D95" w14:textId="77777777" w:rsidR="00B867D0" w:rsidRPr="00B867D0" w:rsidRDefault="00B867D0" w:rsidP="00B867D0">
      <w:r w:rsidRPr="00B867D0">
        <w:rPr>
          <w:i/>
          <w:iCs/>
        </w:rPr>
        <w:t>Р.Фриш</w:t>
      </w:r>
    </w:p>
    <w:p w14:paraId="2C8B56BA" w14:textId="63BC73EC" w:rsidR="00841370" w:rsidRDefault="00996973">
      <w:r>
        <w:t>Эконометрика делится на:</w:t>
      </w:r>
    </w:p>
    <w:p w14:paraId="4FB8180C" w14:textId="0FF31179" w:rsidR="00996973" w:rsidRDefault="00996973">
      <w:r>
        <w:t>1)Мат. Статистика</w:t>
      </w:r>
    </w:p>
    <w:p w14:paraId="3050C840" w14:textId="7FF9E3F5" w:rsidR="00996973" w:rsidRDefault="00996973">
      <w:r>
        <w:t>2)Микро=экономика</w:t>
      </w:r>
    </w:p>
    <w:p w14:paraId="30AB2810" w14:textId="67357432" w:rsidR="00996973" w:rsidRDefault="00996973">
      <w:r>
        <w:t>3)Макро-экономика</w:t>
      </w:r>
    </w:p>
    <w:p w14:paraId="50BFC75B" w14:textId="77777777" w:rsidR="00996973" w:rsidRPr="00996973" w:rsidRDefault="00996973" w:rsidP="00996973">
      <w:pPr>
        <w:numPr>
          <w:ilvl w:val="0"/>
          <w:numId w:val="1"/>
        </w:numPr>
      </w:pPr>
      <w:r w:rsidRPr="00996973">
        <w:rPr>
          <w:b/>
          <w:bCs/>
          <w:i/>
          <w:iCs/>
        </w:rPr>
        <w:t>Предмет</w:t>
      </w:r>
      <w:r w:rsidRPr="00996973">
        <w:t>: массовые экономические явления и процессы.</w:t>
      </w:r>
    </w:p>
    <w:p w14:paraId="4C3C58E9" w14:textId="77777777" w:rsidR="00996973" w:rsidRPr="00996973" w:rsidRDefault="00996973" w:rsidP="00996973">
      <w:pPr>
        <w:numPr>
          <w:ilvl w:val="0"/>
          <w:numId w:val="1"/>
        </w:numPr>
      </w:pPr>
      <w:r w:rsidRPr="00996973">
        <w:rPr>
          <w:b/>
          <w:bCs/>
          <w:i/>
          <w:iCs/>
        </w:rPr>
        <w:t>Цель</w:t>
      </w:r>
      <w:r w:rsidRPr="00996973">
        <w:t>: количественная характеристика экономических закономерностей.</w:t>
      </w:r>
    </w:p>
    <w:p w14:paraId="236FA580" w14:textId="77777777" w:rsidR="00996973" w:rsidRPr="00996973" w:rsidRDefault="00996973" w:rsidP="00996973">
      <w:pPr>
        <w:numPr>
          <w:ilvl w:val="0"/>
          <w:numId w:val="1"/>
        </w:numPr>
      </w:pPr>
      <w:r w:rsidRPr="00996973">
        <w:rPr>
          <w:b/>
          <w:bCs/>
          <w:i/>
          <w:iCs/>
        </w:rPr>
        <w:t>Основное средство</w:t>
      </w:r>
      <w:r w:rsidRPr="00996973">
        <w:t>: математическая модель.</w:t>
      </w:r>
    </w:p>
    <w:p w14:paraId="78293F86" w14:textId="2A2D8094" w:rsidR="00996973" w:rsidRDefault="00996973" w:rsidP="00996973">
      <w:pPr>
        <w:ind w:left="360"/>
      </w:pPr>
      <w:r w:rsidRPr="00996973">
        <w:rPr>
          <w:b/>
          <w:bCs/>
        </w:rPr>
        <w:t>Основная задача</w:t>
      </w:r>
      <w:r w:rsidRPr="00996973">
        <w:t xml:space="preserve"> - определить значения всех числовых параметров, входящих в модель и обеспечить соответствие ее реальному поведению объекта.</w:t>
      </w:r>
    </w:p>
    <w:p w14:paraId="32EFCAF9" w14:textId="6FE050A0" w:rsidR="00996973" w:rsidRDefault="00996973" w:rsidP="00996973">
      <w:pPr>
        <w:ind w:left="360"/>
      </w:pPr>
      <w:r>
        <w:rPr>
          <w:b/>
          <w:bCs/>
        </w:rPr>
        <w:t xml:space="preserve">Главная цель эконометрики </w:t>
      </w:r>
      <w:r w:rsidRPr="00996973">
        <w:t>-</w:t>
      </w:r>
      <w:r>
        <w:t xml:space="preserve"> </w:t>
      </w:r>
      <w:r w:rsidRPr="00996973">
        <w:t>Предоставить инструментарий для прогнозирования поведения экономических объектов и решать задачи по управлению объектами и принятию управленческих решений.</w:t>
      </w:r>
    </w:p>
    <w:p w14:paraId="36A628CD" w14:textId="77777777" w:rsidR="00996973" w:rsidRPr="00996973" w:rsidRDefault="00996973" w:rsidP="00996973">
      <w:r w:rsidRPr="00996973">
        <w:rPr>
          <w:b/>
          <w:bCs/>
        </w:rPr>
        <w:t>Экономический объект</w:t>
      </w:r>
      <w:r w:rsidRPr="00996973">
        <w:t xml:space="preserve"> – это любая хозяйственная единица.</w:t>
      </w:r>
    </w:p>
    <w:p w14:paraId="1F78112C" w14:textId="77777777" w:rsidR="00996973" w:rsidRPr="00996973" w:rsidRDefault="00996973" w:rsidP="00996973">
      <w:r w:rsidRPr="00996973">
        <w:rPr>
          <w:b/>
          <w:bCs/>
        </w:rPr>
        <w:t>Переменная</w:t>
      </w:r>
      <w:r w:rsidRPr="00996973">
        <w:t xml:space="preserve"> – это количественная характеристика объекта, которая может принимать различные значения в процессе хозяйственной деятельности объекта.</w:t>
      </w:r>
    </w:p>
    <w:p w14:paraId="0B81F62D" w14:textId="179B0738" w:rsidR="00996973" w:rsidRDefault="00996973" w:rsidP="00996973">
      <w:r w:rsidRPr="00996973">
        <w:rPr>
          <w:b/>
          <w:bCs/>
        </w:rPr>
        <w:t>Модель</w:t>
      </w:r>
      <w:r w:rsidRPr="00996973">
        <w:t xml:space="preserve"> – математически выраженная связь между переменными, описывающими объект.</w:t>
      </w:r>
    </w:p>
    <w:p w14:paraId="31709D5A" w14:textId="5203F799" w:rsidR="00996973" w:rsidRDefault="00996973" w:rsidP="00996973">
      <w:r>
        <w:rPr>
          <w:b/>
          <w:bCs/>
        </w:rPr>
        <w:t xml:space="preserve">Случайное возмущение- </w:t>
      </w:r>
      <w:r w:rsidRPr="00996973">
        <w:rPr>
          <w:b/>
          <w:bCs/>
        </w:rPr>
        <w:t xml:space="preserve">– </w:t>
      </w:r>
      <w:r w:rsidRPr="00996973">
        <w:t>это особый член модели, который включает в себя влияние неучтенных факторов, элемент случайности, ошибки измерения и спецификации модели.</w:t>
      </w:r>
    </w:p>
    <w:p w14:paraId="7D3E9453" w14:textId="316297E8" w:rsidR="00996973" w:rsidRDefault="00996973" w:rsidP="00996973">
      <w:pPr>
        <w:jc w:val="center"/>
      </w:pPr>
      <w:r>
        <w:t>Классификация переменных</w:t>
      </w:r>
    </w:p>
    <w:p w14:paraId="437B374B" w14:textId="77777777" w:rsidR="00996973" w:rsidRPr="00996973" w:rsidRDefault="00996973" w:rsidP="00996973">
      <w:pPr>
        <w:numPr>
          <w:ilvl w:val="0"/>
          <w:numId w:val="5"/>
        </w:numPr>
        <w:rPr>
          <w:b/>
          <w:bCs/>
        </w:rPr>
      </w:pPr>
      <w:r w:rsidRPr="00996973">
        <w:rPr>
          <w:b/>
          <w:bCs/>
        </w:rPr>
        <w:t>1) экзогенные (независимые) — переменные, значения которых задаются извне (вне модели). В определенной степени данные переменные являются управляемыми (</w:t>
      </w:r>
      <w:r w:rsidRPr="00996973">
        <w:rPr>
          <w:b/>
          <w:bCs/>
          <w:i/>
          <w:iCs/>
          <w:lang w:val="en-US"/>
        </w:rPr>
        <w:t>x</w:t>
      </w:r>
      <w:r w:rsidRPr="00996973">
        <w:rPr>
          <w:b/>
          <w:bCs/>
          <w:i/>
          <w:iCs/>
          <w:vertAlign w:val="subscript"/>
          <w:lang w:val="en-US"/>
        </w:rPr>
        <w:t>i</w:t>
      </w:r>
      <w:r w:rsidRPr="00996973">
        <w:rPr>
          <w:b/>
          <w:bCs/>
          <w:lang w:val="en-US"/>
        </w:rPr>
        <w:t>)</w:t>
      </w:r>
      <w:r w:rsidRPr="00996973">
        <w:rPr>
          <w:b/>
          <w:bCs/>
        </w:rPr>
        <w:t>.</w:t>
      </w:r>
    </w:p>
    <w:p w14:paraId="4CCD3A48" w14:textId="77777777" w:rsidR="00996973" w:rsidRPr="00996973" w:rsidRDefault="00996973" w:rsidP="00996973">
      <w:pPr>
        <w:numPr>
          <w:ilvl w:val="0"/>
          <w:numId w:val="5"/>
        </w:numPr>
        <w:rPr>
          <w:b/>
          <w:bCs/>
        </w:rPr>
      </w:pPr>
      <w:r w:rsidRPr="00996973">
        <w:rPr>
          <w:b/>
          <w:bCs/>
        </w:rPr>
        <w:t>2) эндогенные (зависимые) — переменные, значения которых определяются внутри модели (</w:t>
      </w:r>
      <w:r w:rsidRPr="00996973">
        <w:rPr>
          <w:b/>
          <w:bCs/>
          <w:i/>
          <w:iCs/>
        </w:rPr>
        <w:t>y</w:t>
      </w:r>
      <w:r w:rsidRPr="00996973">
        <w:rPr>
          <w:b/>
          <w:bCs/>
          <w:i/>
          <w:iCs/>
          <w:vertAlign w:val="subscript"/>
          <w:lang w:val="en-US"/>
        </w:rPr>
        <w:t>i</w:t>
      </w:r>
      <w:r w:rsidRPr="00996973">
        <w:rPr>
          <w:b/>
          <w:bCs/>
        </w:rPr>
        <w:t>).</w:t>
      </w:r>
    </w:p>
    <w:p w14:paraId="51B0DB76" w14:textId="77777777" w:rsidR="00996973" w:rsidRPr="00996973" w:rsidRDefault="00996973" w:rsidP="00996973">
      <w:pPr>
        <w:numPr>
          <w:ilvl w:val="0"/>
          <w:numId w:val="5"/>
        </w:numPr>
        <w:rPr>
          <w:b/>
          <w:bCs/>
        </w:rPr>
      </w:pPr>
      <w:r w:rsidRPr="00996973">
        <w:rPr>
          <w:b/>
          <w:bCs/>
        </w:rPr>
        <w:t xml:space="preserve">3) количественные — это переменные, которые могут принимать любые числовые значения в некотором диапазоне. </w:t>
      </w:r>
    </w:p>
    <w:p w14:paraId="08E02B91" w14:textId="77777777" w:rsidR="00996973" w:rsidRPr="00996973" w:rsidRDefault="00996973" w:rsidP="00996973">
      <w:pPr>
        <w:numPr>
          <w:ilvl w:val="0"/>
          <w:numId w:val="5"/>
        </w:numPr>
        <w:rPr>
          <w:b/>
          <w:bCs/>
        </w:rPr>
      </w:pPr>
      <w:r w:rsidRPr="00996973">
        <w:rPr>
          <w:b/>
          <w:bCs/>
        </w:rPr>
        <w:t xml:space="preserve">Например: </w:t>
      </w:r>
      <w:r w:rsidRPr="00996973">
        <w:rPr>
          <w:b/>
          <w:bCs/>
          <w:i/>
          <w:iCs/>
          <w:lang w:val="en-US"/>
        </w:rPr>
        <w:t>P</w:t>
      </w:r>
      <w:r w:rsidRPr="00996973">
        <w:rPr>
          <w:b/>
          <w:bCs/>
        </w:rPr>
        <w:t xml:space="preserve"> – цена товара или услуги.</w:t>
      </w:r>
    </w:p>
    <w:p w14:paraId="33BA2897" w14:textId="77777777" w:rsidR="00996973" w:rsidRPr="00996973" w:rsidRDefault="00996973" w:rsidP="00996973">
      <w:pPr>
        <w:numPr>
          <w:ilvl w:val="0"/>
          <w:numId w:val="5"/>
        </w:numPr>
        <w:rPr>
          <w:b/>
          <w:bCs/>
        </w:rPr>
      </w:pPr>
      <w:r w:rsidRPr="00996973">
        <w:rPr>
          <w:b/>
          <w:bCs/>
        </w:rPr>
        <w:lastRenderedPageBreak/>
        <w:t xml:space="preserve">4) фиктивные — переменные, которые вводятся для учета качественных факторов и принимающие дискретные числовые значения. </w:t>
      </w:r>
    </w:p>
    <w:p w14:paraId="07B3E926" w14:textId="77777777" w:rsidR="00996973" w:rsidRPr="00996973" w:rsidRDefault="00996973" w:rsidP="00996973">
      <w:pPr>
        <w:numPr>
          <w:ilvl w:val="0"/>
          <w:numId w:val="5"/>
        </w:numPr>
        <w:rPr>
          <w:b/>
          <w:bCs/>
        </w:rPr>
      </w:pPr>
      <w:r w:rsidRPr="00996973">
        <w:rPr>
          <w:b/>
          <w:bCs/>
        </w:rPr>
        <w:t xml:space="preserve">Например: </w:t>
      </w:r>
      <w:r w:rsidRPr="00996973">
        <w:rPr>
          <w:b/>
          <w:bCs/>
          <w:lang w:val="en-US"/>
        </w:rPr>
        <w:t>male</w:t>
      </w:r>
      <w:r w:rsidRPr="00996973">
        <w:rPr>
          <w:b/>
          <w:bCs/>
        </w:rPr>
        <w:t xml:space="preserve"> – пол (муж=1, жен=0). </w:t>
      </w:r>
    </w:p>
    <w:p w14:paraId="777AE235" w14:textId="7AAC184C" w:rsidR="00996973" w:rsidRDefault="00996973" w:rsidP="00996973">
      <w:r>
        <w:rPr>
          <w:b/>
          <w:bCs/>
        </w:rPr>
        <w:t xml:space="preserve">Пространственные переменные- </w:t>
      </w:r>
      <w:r w:rsidRPr="00996973">
        <w:t>Совокупность экономической информации, относящейся к разным объектам, полученной за один и тот же период или момент времени.</w:t>
      </w:r>
    </w:p>
    <w:p w14:paraId="372D0A6E" w14:textId="325AD147" w:rsidR="00996973" w:rsidRPr="00996973" w:rsidRDefault="00996973" w:rsidP="00996973">
      <w:r>
        <w:rPr>
          <w:b/>
          <w:bCs/>
        </w:rPr>
        <w:t xml:space="preserve">Временные - </w:t>
      </w:r>
      <w:r w:rsidRPr="00996973">
        <w:t>Совокупность экономической информации, характеризующей один и тот же объект,  но за разные периоды времени.</w:t>
      </w:r>
    </w:p>
    <w:p w14:paraId="02D02EA2" w14:textId="2F0673F4" w:rsidR="00996973" w:rsidRDefault="00996973" w:rsidP="00996973">
      <w:r w:rsidRPr="00996973">
        <w:rPr>
          <w:b/>
          <w:bCs/>
        </w:rPr>
        <w:t>Панельные</w:t>
      </w:r>
      <w:r>
        <w:t xml:space="preserve"> - </w:t>
      </w:r>
      <w:r w:rsidRPr="00996973">
        <w:t>Набор данных по какому-либо экономическому показателю для группы разных однотипных эк. объектов, причем наблюдение осуществляется в последовательные периоды времени.</w:t>
      </w:r>
    </w:p>
    <w:p w14:paraId="259B2BA3" w14:textId="6542B3F6" w:rsidR="00996973" w:rsidRDefault="00996973" w:rsidP="00996973">
      <w:pPr>
        <w:jc w:val="center"/>
      </w:pPr>
      <w:r>
        <w:t>Классификация моделей.</w:t>
      </w:r>
    </w:p>
    <w:p w14:paraId="054C547D" w14:textId="77777777" w:rsidR="00996973" w:rsidRPr="00996973" w:rsidRDefault="00996973" w:rsidP="00996973">
      <w:r w:rsidRPr="00996973">
        <w:rPr>
          <w:b/>
          <w:bCs/>
        </w:rPr>
        <w:t>Замкнутые</w:t>
      </w:r>
      <w:r>
        <w:t xml:space="preserve"> - </w:t>
      </w:r>
      <w:r w:rsidRPr="00996973">
        <w:t>Модели, в состав которых входят только эндогенные переменные</w:t>
      </w:r>
    </w:p>
    <w:p w14:paraId="4AFEC77F" w14:textId="7B56C16B" w:rsidR="00996973" w:rsidRDefault="00996973" w:rsidP="00996973">
      <w:r w:rsidRPr="00996973">
        <w:rPr>
          <w:b/>
          <w:bCs/>
        </w:rPr>
        <w:t>Открытые</w:t>
      </w:r>
      <w:r>
        <w:t xml:space="preserve"> - </w:t>
      </w:r>
      <w:r w:rsidRPr="00996973">
        <w:t>В модели присутствует хотя бы одна экзогенная переменная</w:t>
      </w:r>
    </w:p>
    <w:p w14:paraId="4A473164" w14:textId="2622C50F" w:rsidR="00996973" w:rsidRDefault="00996973" w:rsidP="00996973">
      <w:pPr>
        <w:rPr>
          <w:b/>
          <w:bCs/>
        </w:rPr>
      </w:pPr>
      <w:r>
        <w:rPr>
          <w:b/>
          <w:bCs/>
        </w:rPr>
        <w:t xml:space="preserve">Модель временных рядов – </w:t>
      </w:r>
      <w:r w:rsidRPr="00996973">
        <w:t>Модель строится на основе набора данных, привязанных к последовательным моментам времени.</w:t>
      </w:r>
    </w:p>
    <w:p w14:paraId="47889F42" w14:textId="0DCE9711" w:rsidR="00996973" w:rsidRPr="00996973" w:rsidRDefault="00996973" w:rsidP="00996973">
      <w:r>
        <w:rPr>
          <w:b/>
          <w:bCs/>
        </w:rPr>
        <w:t xml:space="preserve">Регрессионные модели с одним уравнением – </w:t>
      </w:r>
      <w:r w:rsidRPr="00996973">
        <w:t>В подобных моделях зависимая или результативная переменная, обозначаемая обычно yi=f(xi), представляется в виде функции факторных или независимых признаков x1…xn.</w:t>
      </w:r>
    </w:p>
    <w:p w14:paraId="7C4428EF" w14:textId="582AF2C0" w:rsidR="00996973" w:rsidRDefault="00996973" w:rsidP="00996973">
      <w:r>
        <w:rPr>
          <w:b/>
          <w:bCs/>
        </w:rPr>
        <w:t xml:space="preserve">Системы одновременных уравнений - </w:t>
      </w:r>
      <w:r w:rsidRPr="00996973">
        <w:rPr>
          <w:b/>
          <w:bCs/>
        </w:rPr>
        <w:t xml:space="preserve">  </w:t>
      </w:r>
      <w:r w:rsidRPr="00996973">
        <w:t>Данные модели описываются системами взаимозависимых регрессионных уравнений.</w:t>
      </w:r>
    </w:p>
    <w:p w14:paraId="02AF90C9" w14:textId="7A98E7DD" w:rsidR="00996973" w:rsidRDefault="00480AB8" w:rsidP="00480AB8">
      <w:pPr>
        <w:jc w:val="center"/>
      </w:pPr>
      <w:r>
        <w:t>Формы математических моделей.</w:t>
      </w:r>
    </w:p>
    <w:p w14:paraId="2A1405E1" w14:textId="77777777" w:rsidR="00480AB8" w:rsidRPr="00480AB8" w:rsidRDefault="00480AB8" w:rsidP="00480AB8">
      <w:r w:rsidRPr="00480AB8">
        <w:rPr>
          <w:b/>
          <w:bCs/>
        </w:rPr>
        <w:t xml:space="preserve">Структурная форма – </w:t>
      </w:r>
      <w:r w:rsidRPr="00480AB8">
        <w:t>это форма модели, при которой уравнение содержит в себе более одной эндогенной переменной. Она представляет собой результат формализации экономических закономерностей.</w:t>
      </w:r>
    </w:p>
    <w:p w14:paraId="5703FD46" w14:textId="3C8DB78C" w:rsidR="00996973" w:rsidRDefault="00480AB8" w:rsidP="00480AB8">
      <w:r w:rsidRPr="00480AB8">
        <w:rPr>
          <w:b/>
          <w:bCs/>
        </w:rPr>
        <w:t xml:space="preserve">Приведенная форма – </w:t>
      </w:r>
      <w:r w:rsidRPr="00480AB8">
        <w:t>это форма модели, при которой уравнение содержит в себе только одну эндогенную переменную. В приведенной модели, в которой переменные рассматриваются во времени, все текущие эндогенные переменные должны быть выражены через предопределенные переменные.</w:t>
      </w:r>
    </w:p>
    <w:p w14:paraId="1D7D56BC" w14:textId="77777777" w:rsidR="00480AB8" w:rsidRPr="00480AB8" w:rsidRDefault="00480AB8" w:rsidP="00480AB8">
      <w:pPr>
        <w:rPr>
          <w:b/>
          <w:bCs/>
        </w:rPr>
      </w:pPr>
      <w:r w:rsidRPr="00480AB8">
        <w:rPr>
          <w:b/>
          <w:bCs/>
        </w:rPr>
        <w:t xml:space="preserve">Для </w:t>
      </w:r>
      <w:r w:rsidRPr="00480AB8">
        <w:rPr>
          <w:b/>
          <w:bCs/>
          <w:u w:val="single"/>
        </w:rPr>
        <w:t>систем уравнений</w:t>
      </w:r>
      <w:r w:rsidRPr="00480AB8">
        <w:rPr>
          <w:b/>
          <w:bCs/>
        </w:rPr>
        <w:t xml:space="preserve"> действует следующее правило:</w:t>
      </w:r>
    </w:p>
    <w:p w14:paraId="6C7527D0" w14:textId="77777777" w:rsidR="00480AB8" w:rsidRPr="00480AB8" w:rsidRDefault="00480AB8" w:rsidP="00480AB8">
      <w:r w:rsidRPr="00480AB8">
        <w:t xml:space="preserve">Форма модели </w:t>
      </w:r>
      <w:r w:rsidRPr="00480AB8">
        <w:rPr>
          <w:i/>
          <w:iCs/>
        </w:rPr>
        <w:t>структурная</w:t>
      </w:r>
      <w:r w:rsidRPr="00480AB8">
        <w:t xml:space="preserve">, если хотя бы одно из уравнений представлено в структурном виде. На этапе формирования (спецификации) модели из нескольких уравнений, они обычно имеют </w:t>
      </w:r>
      <w:r w:rsidRPr="00480AB8">
        <w:rPr>
          <w:i/>
          <w:iCs/>
        </w:rPr>
        <w:t>структурную форму</w:t>
      </w:r>
      <w:r w:rsidRPr="00480AB8">
        <w:t xml:space="preserve">. </w:t>
      </w:r>
    </w:p>
    <w:p w14:paraId="65854C46" w14:textId="77777777" w:rsidR="00480AB8" w:rsidRPr="00480AB8" w:rsidRDefault="00480AB8" w:rsidP="00480AB8">
      <w:r w:rsidRPr="00480AB8">
        <w:t xml:space="preserve">Модели в виде </w:t>
      </w:r>
      <w:r w:rsidRPr="00480AB8">
        <w:rPr>
          <w:u w:val="single"/>
        </w:rPr>
        <w:t xml:space="preserve">единичного уравнения </w:t>
      </w:r>
      <w:r w:rsidRPr="00480AB8">
        <w:t xml:space="preserve">всегда имеет </w:t>
      </w:r>
      <w:r w:rsidRPr="00480AB8">
        <w:rPr>
          <w:i/>
          <w:iCs/>
        </w:rPr>
        <w:t>приведенную форму</w:t>
      </w:r>
      <w:r w:rsidRPr="00480AB8">
        <w:t xml:space="preserve">. </w:t>
      </w:r>
    </w:p>
    <w:p w14:paraId="45CC010E" w14:textId="6C6FAD3F" w:rsidR="00480AB8" w:rsidRDefault="00480AB8" w:rsidP="00480AB8">
      <w:r w:rsidRPr="00480AB8">
        <w:t>Одна и та же модель может быть записана в структурной и приведенной форме. Из структурной всегда можно перейти к приведенной форме, если выдержаны все правила при формировании модели.</w:t>
      </w:r>
    </w:p>
    <w:p w14:paraId="13563902" w14:textId="310E0831" w:rsidR="008735DF" w:rsidRDefault="008735DF" w:rsidP="00480AB8">
      <w:r>
        <w:rPr>
          <w:noProof/>
        </w:rPr>
        <w:lastRenderedPageBreak/>
        <w:drawing>
          <wp:inline distT="0" distB="0" distL="0" distR="0" wp14:anchorId="593F73C5" wp14:editId="5280C4E3">
            <wp:extent cx="5940425" cy="2907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D79" w14:textId="3874B48A" w:rsidR="008735DF" w:rsidRPr="00480AB8" w:rsidRDefault="008735DF" w:rsidP="00480AB8">
      <w:r>
        <w:rPr>
          <w:noProof/>
        </w:rPr>
        <w:drawing>
          <wp:inline distT="0" distB="0" distL="0" distR="0" wp14:anchorId="703EDDE2" wp14:editId="66B2CE64">
            <wp:extent cx="5940425" cy="2748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73912" w14:textId="77777777" w:rsidR="00996973" w:rsidRPr="00996973" w:rsidRDefault="00996973" w:rsidP="00480AB8">
      <w:pPr>
        <w:rPr>
          <w:b/>
          <w:bCs/>
        </w:rPr>
      </w:pPr>
    </w:p>
    <w:p w14:paraId="08B78526" w14:textId="77777777" w:rsidR="00996973" w:rsidRDefault="00996973"/>
    <w:sectPr w:rsidR="00996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68A"/>
    <w:multiLevelType w:val="hybridMultilevel"/>
    <w:tmpl w:val="0D7EEFB8"/>
    <w:lvl w:ilvl="0" w:tplc="FD401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366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289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84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0A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325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76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DEC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087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C36E48"/>
    <w:multiLevelType w:val="hybridMultilevel"/>
    <w:tmpl w:val="438CAE68"/>
    <w:lvl w:ilvl="0" w:tplc="632AD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88D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0E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6A3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A43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AC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AC9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862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049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1B127C"/>
    <w:multiLevelType w:val="hybridMultilevel"/>
    <w:tmpl w:val="8CB8F020"/>
    <w:lvl w:ilvl="0" w:tplc="93548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AB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EC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1E5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241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C5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AC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120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EAE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D4524A"/>
    <w:multiLevelType w:val="hybridMultilevel"/>
    <w:tmpl w:val="7166F5CC"/>
    <w:lvl w:ilvl="0" w:tplc="3E722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CCF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A4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5E2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44D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28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69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F2D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24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B967A4"/>
    <w:multiLevelType w:val="hybridMultilevel"/>
    <w:tmpl w:val="B300A1B0"/>
    <w:lvl w:ilvl="0" w:tplc="5DE2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3AD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8E0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5AE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4D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86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5EB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4F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8AE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09111E9"/>
    <w:multiLevelType w:val="hybridMultilevel"/>
    <w:tmpl w:val="811A1F66"/>
    <w:lvl w:ilvl="0" w:tplc="E9284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6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00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94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20C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EA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5C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CC6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14C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16966D7"/>
    <w:multiLevelType w:val="hybridMultilevel"/>
    <w:tmpl w:val="202446A8"/>
    <w:lvl w:ilvl="0" w:tplc="33026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B2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B6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D07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BC5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047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983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DC0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27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1F7513"/>
    <w:multiLevelType w:val="hybridMultilevel"/>
    <w:tmpl w:val="3DE8376C"/>
    <w:lvl w:ilvl="0" w:tplc="B76E9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80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84D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66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803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D68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2E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B4F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983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9"/>
    <w:rsid w:val="00480AB8"/>
    <w:rsid w:val="00841370"/>
    <w:rsid w:val="008735DF"/>
    <w:rsid w:val="00890379"/>
    <w:rsid w:val="00996973"/>
    <w:rsid w:val="00B8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AE40"/>
  <w15:chartTrackingRefBased/>
  <w15:docId w15:val="{EFC87209-AF61-4EB1-89ED-F68218A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7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4</cp:revision>
  <dcterms:created xsi:type="dcterms:W3CDTF">2020-09-05T06:44:00Z</dcterms:created>
  <dcterms:modified xsi:type="dcterms:W3CDTF">2020-09-05T06:58:00Z</dcterms:modified>
</cp:coreProperties>
</file>