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60" w:before="0" w:line="240" w:lineRule="auto"/>
      </w:pPr>
      <w:r>
        <w:t xml:space="preserve">SimWorkShare</w:t>
      </w:r>
      <w:r>
        <w:t xml:space="preserve"> </w:t>
      </w:r>
      <w:r>
        <w:t xml:space="preserve">v0.4</w:t>
      </w:r>
      <w:r>
        <w:t xml:space="preserve"> </w:t>
      </w:r>
      <w:r>
        <w:t xml:space="preserve">-</w:t>
      </w:r>
      <w:r>
        <w:t xml:space="preserve"> </w:t>
      </w:r>
      <w:r>
        <w:t xml:space="preserve">implementation-ready</w:t>
      </w:r>
      <w:r>
        <w:t xml:space="preserve"> </w:t>
      </w:r>
      <w:r>
        <w:t xml:space="preserve">specification</w:t>
      </w:r>
    </w:p>
    <w:p>
      <w:pPr>
        <w:pStyle w:val="Subtitle"/>
        <w:spacing w:after="60" w:before="0" w:line="240" w:lineRule="auto"/>
      </w:pPr>
      <w:r>
        <w:t xml:space="preserve">Сравнение</w:t>
      </w:r>
      <w:r>
        <w:t xml:space="preserve"> </w:t>
      </w:r>
      <w:r>
        <w:t xml:space="preserve">traditional_company,</w:t>
      </w:r>
      <w:r>
        <w:t xml:space="preserve"> </w:t>
      </w:r>
      <w:r>
        <w:t xml:space="preserve">profit_sharing,</w:t>
      </w:r>
      <w:r>
        <w:t xml:space="preserve"> </w:t>
      </w:r>
      <w:r>
        <w:t xml:space="preserve">employee_ownership_partial</w:t>
      </w:r>
      <w:r>
        <w:t xml:space="preserve"> </w:t>
      </w:r>
      <w:r>
        <w:t xml:space="preserve">и</w:t>
      </w:r>
      <w:r>
        <w:t xml:space="preserve"> </w:t>
      </w:r>
      <w:r>
        <w:t xml:space="preserve">worker_cooperative</w:t>
      </w:r>
    </w:p>
    <w:p>
      <w:pPr>
        <w:pStyle w:val="Date"/>
        <w:spacing w:after="60" w:before="0" w:line="240" w:lineRule="auto"/>
      </w:pPr>
      <w:r>
        <w:t xml:space="preserve">2026-07-12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0" w:name="Xfa6f9f419407e63b29ec83c37acc917d068cd1b"/>
    <w:p>
      <w:pPr>
        <w:pStyle w:val="Heading1"/>
        <w:spacing w:after="60" w:before="0" w:line="240" w:lineRule="auto"/>
      </w:pPr>
      <w:r>
        <w:t xml:space="preserve">SimWorkShare v0.4 - implementation-ready specification</w:t>
      </w:r>
    </w:p>
    <w:p>
      <w:pPr>
        <w:pStyle w:val="FirstParagraph"/>
        <w:spacing w:after="60" w:before="0" w:line="240" w:lineRule="auto"/>
      </w:pPr>
      <w:r>
        <w:rPr>
          <w:b/>
          <w:bCs/>
        </w:rPr>
        <w:t xml:space="preserve">Версия документа:</w:t>
      </w:r>
      <w:r>
        <w:t xml:space="preserve"> </w:t>
      </w:r>
      <w:r>
        <w:t xml:space="preserve">0.4</w:t>
      </w:r>
      <w:r>
        <w:br/>
      </w:r>
      <w:r>
        <w:rPr>
          <w:b/>
          <w:bCs/>
        </w:rPr>
        <w:t xml:space="preserve">Статус:</w:t>
      </w:r>
      <w:r>
        <w:t xml:space="preserve"> </w:t>
      </w:r>
      <w:r>
        <w:t xml:space="preserve">implementation-ready specification</w:t>
      </w:r>
      <w:r>
        <w:br/>
      </w:r>
      <w:r>
        <w:rPr>
          <w:b/>
          <w:bCs/>
        </w:rPr>
        <w:t xml:space="preserve">Назначение:</w:t>
      </w:r>
      <w:r>
        <w:t xml:space="preserve"> </w:t>
      </w:r>
      <w:r>
        <w:t xml:space="preserve">экономическая имитационная модель для сравнения организационных систем компании.</w:t>
      </w:r>
      <w:r>
        <w:br/>
      </w:r>
      <w:r>
        <w:rPr>
          <w:b/>
          <w:bCs/>
        </w:rPr>
        <w:t xml:space="preserve">Принцип нейтральности:</w:t>
      </w:r>
      <w:r>
        <w:t xml:space="preserve"> </w:t>
      </w:r>
      <w:r>
        <w:t xml:space="preserve">модель не предполагает заранее превосходство кооператива, profit sharing или традиционной компании.</w:t>
      </w:r>
    </w:p>
    <w:bookmarkStart w:id="20" w:name="анализ-v0.3-и-причины-переработки"/>
    <w:p>
      <w:pPr>
        <w:pStyle w:val="Heading2"/>
        <w:spacing w:after="60" w:before="0" w:line="240" w:lineRule="auto"/>
      </w:pPr>
      <w:r>
        <w:t xml:space="preserve">0. Анализ v0.3 и причины переработки</w:t>
      </w:r>
    </w:p>
    <w:p>
      <w:pPr>
        <w:pStyle w:val="FirstParagraph"/>
        <w:spacing w:after="60" w:before="0" w:line="240" w:lineRule="auto"/>
      </w:pPr>
      <w:r>
        <w:t xml:space="preserve">v0.3 была сфокусирована на сравнении fixed salary и profit sharing. Ее сильные элементы сохраняются: direct</w:t>
      </w:r>
      <w:r>
        <w:t xml:space="preserve"> </w:t>
      </w:r>
      <w:r>
        <w:rPr>
          <w:rStyle w:val="VerbatimChar"/>
        </w:rPr>
        <w:t xml:space="preserve">behavior_case</w:t>
      </w:r>
      <w:r>
        <w:t xml:space="preserve">, отделение P&amp;L от cash-flow, AR/tax/bonus queues, restricted cash at accrual, common random numbers, paired deltas и sensitivity tests. Однако v0.3 не отвечает новой исследовательской цели, потому что не моделирует владение, участие работников в управлении, рост производственных возможностей, динамический headcount, ограничения внешнего капитала, концентрацию риска сотрудников и governance costs.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0"/>
              <w:jc w:val="left"/>
            </w:pPr>
            <w:r>
              <w:rPr>
                <w:rFonts w:ascii="Liberation Sans" w:hAnsi="Liberation Sans"/>
                <w:sz w:val="14"/>
              </w:rPr>
              <w:t xml:space="preserve">Проблема v0.3</w:t>
            </w:r>
          </w:p>
        </w:tc>
        <w:tc>
          <w:tcPr>
            <w:vAlign w:val="top"/>
          </w:tcPr>
          <w:p>
            <w:pPr>
              <w:pStyle w:val="Compact"/>
              <w:spacing w:after="0"/>
              <w:jc w:val="left"/>
            </w:pPr>
            <w:r>
              <w:rPr>
                <w:rFonts w:ascii="Liberation Sans" w:hAnsi="Liberation Sans"/>
                <w:sz w:val="14"/>
              </w:rPr>
              <w:t xml:space="preserve">Почему мешает v0.4</w:t>
            </w:r>
          </w:p>
        </w:tc>
        <w:tc>
          <w:tcPr>
            <w:vAlign w:val="top"/>
          </w:tcPr>
          <w:p>
            <w:pPr>
              <w:pStyle w:val="Compact"/>
              <w:spacing w:after="0"/>
              <w:jc w:val="left"/>
            </w:pPr>
            <w:r>
              <w:rPr>
                <w:rFonts w:ascii="Liberation Sans" w:hAnsi="Liberation Sans"/>
                <w:sz w:val="14"/>
              </w:rPr>
              <w:t xml:space="preserve">Решение v0.4</w:t>
            </w:r>
          </w:p>
        </w:tc>
      </w:tr>
      <w:tr>
        <w:tc>
          <w:tcPr>
            <w:vAlign w:val="top"/>
          </w:tcPr>
          <w:p>
            <w:pPr>
              <w:pStyle w:val="Compact"/>
              <w:spacing w:after="0"/>
              <w:jc w:val="left"/>
            </w:pPr>
            <w:r>
              <w:rPr>
                <w:rFonts w:ascii="Liberation Sans" w:hAnsi="Liberation Sans"/>
                <w:sz w:val="14"/>
              </w:rPr>
              <w:t xml:space="preserve">Объект сравнения - compensation scenarios</w:t>
            </w:r>
          </w:p>
        </w:tc>
        <w:tc>
          <w:tcPr>
            <w:vAlign w:val="top"/>
          </w:tcPr>
          <w:p>
            <w:pPr>
              <w:pStyle w:val="Compact"/>
              <w:spacing w:after="0"/>
              <w:jc w:val="left"/>
            </w:pPr>
            <w:r>
              <w:rPr>
                <w:rFonts w:ascii="Liberation Sans" w:hAnsi="Liberation Sans"/>
                <w:sz w:val="14"/>
              </w:rPr>
              <w:t xml:space="preserve">Новая цель сравнивает организационные системы</w:t>
            </w:r>
          </w:p>
        </w:tc>
        <w:tc>
          <w:tcPr>
            <w:vAlign w:val="top"/>
          </w:tcPr>
          <w:p>
            <w:pPr>
              <w:pStyle w:val="Compact"/>
              <w:spacing w:after="0"/>
              <w:jc w:val="left"/>
            </w:pPr>
            <w:r>
              <w:rPr>
                <w:rFonts w:ascii="Liberation Sans" w:hAnsi="Liberation Sans"/>
                <w:sz w:val="14"/>
              </w:rPr>
              <w:t xml:space="preserve">Ввести</w:t>
            </w:r>
            <w:r>
              <w:rPr>
                <w:rFonts w:ascii="Liberation Sans" w:hAnsi="Liberation Sans"/>
                <w:sz w:val="14"/>
              </w:rPr>
              <w:t xml:space="preserve"> </w:t>
            </w:r>
            <w:r>
              <w:rPr>
                <w:rStyle w:val="VerbatimChar"/>
                <w:rFonts w:ascii="Liberation Sans" w:hAnsi="Liberation Sans"/>
                <w:sz w:val="14"/>
              </w:rPr>
              <w:t xml:space="preserve">organizational_scenarios</w:t>
            </w:r>
          </w:p>
        </w:tc>
      </w:tr>
      <w:tr>
        <w:tc>
          <w:tcPr>
            <w:vAlign w:val="top"/>
          </w:tcPr>
          <w:p>
            <w:pPr>
              <w:pStyle w:val="Compact"/>
              <w:spacing w:after="0"/>
              <w:jc w:val="left"/>
            </w:pPr>
            <w:r>
              <w:rPr>
                <w:rStyle w:val="VerbatimChar"/>
                <w:rFonts w:ascii="Liberation Sans" w:hAnsi="Liberation Sans"/>
                <w:sz w:val="14"/>
              </w:rPr>
              <w:t xml:space="preserve">employees_count</w:t>
            </w:r>
            <w:r>
              <w:rPr>
                <w:rFonts w:ascii="Liberation Sans" w:hAnsi="Liberation Sans"/>
                <w:sz w:val="14"/>
              </w:rPr>
              <w:t xml:space="preserve"> </w:t>
            </w:r>
            <w:r>
              <w:rPr>
                <w:rFonts w:ascii="Liberation Sans" w:hAnsi="Liberation Sans"/>
                <w:sz w:val="14"/>
              </w:rPr>
              <w:t xml:space="preserve">постоянен</w:t>
            </w:r>
          </w:p>
        </w:tc>
        <w:tc>
          <w:tcPr>
            <w:vAlign w:val="top"/>
          </w:tcPr>
          <w:p>
            <w:pPr>
              <w:pStyle w:val="Compact"/>
              <w:spacing w:after="0"/>
              <w:jc w:val="left"/>
            </w:pPr>
            <w:r>
              <w:rPr>
                <w:rFonts w:ascii="Liberation Sans" w:hAnsi="Liberation Sans"/>
                <w:sz w:val="14"/>
              </w:rPr>
              <w:t xml:space="preserve">Нужны найм, увольнения, текучесть и итоговый размер</w:t>
            </w:r>
          </w:p>
        </w:tc>
        <w:tc>
          <w:tcPr>
            <w:vAlign w:val="top"/>
          </w:tcPr>
          <w:p>
            <w:pPr>
              <w:pStyle w:val="Compact"/>
              <w:spacing w:after="0"/>
              <w:jc w:val="left"/>
            </w:pPr>
            <w:r>
              <w:rPr>
                <w:rFonts w:ascii="Liberation Sans" w:hAnsi="Liberation Sans"/>
                <w:sz w:val="14"/>
              </w:rPr>
              <w:t xml:space="preserve">Dynamic workforce</w:t>
            </w:r>
          </w:p>
        </w:tc>
      </w:tr>
      <w:tr>
        <w:tc>
          <w:tcPr>
            <w:vAlign w:val="top"/>
          </w:tcPr>
          <w:p>
            <w:pPr>
              <w:pStyle w:val="Compact"/>
              <w:spacing w:after="0"/>
              <w:jc w:val="left"/>
            </w:pPr>
            <w:r>
              <w:rPr>
                <w:rFonts w:ascii="Liberation Sans" w:hAnsi="Liberation Sans"/>
                <w:sz w:val="14"/>
              </w:rPr>
              <w:t xml:space="preserve">Нет производственной мощности</w:t>
            </w:r>
          </w:p>
        </w:tc>
        <w:tc>
          <w:tcPr>
            <w:vAlign w:val="top"/>
          </w:tcPr>
          <w:p>
            <w:pPr>
              <w:pStyle w:val="Compact"/>
              <w:spacing w:after="0"/>
              <w:jc w:val="left"/>
            </w:pPr>
            <w:r>
              <w:rPr>
                <w:rFonts w:ascii="Liberation Sans" w:hAnsi="Liberation Sans"/>
                <w:sz w:val="14"/>
              </w:rPr>
              <w:t xml:space="preserve">Нельзя измерить долгосрочное развитие</w:t>
            </w:r>
          </w:p>
        </w:tc>
        <w:tc>
          <w:tcPr>
            <w:vAlign w:val="top"/>
          </w:tcPr>
          <w:p>
            <w:pPr>
              <w:pStyle w:val="Compact"/>
              <w:spacing w:after="0"/>
              <w:jc w:val="left"/>
            </w:pPr>
            <w:r>
              <w:rPr>
                <w:rStyle w:val="VerbatimChar"/>
                <w:rFonts w:ascii="Liberation Sans" w:hAnsi="Liberation Sans"/>
                <w:sz w:val="14"/>
              </w:rPr>
              <w:t xml:space="preserve">productive_capacity_revenue_monthly</w:t>
            </w:r>
            <w:r>
              <w:rPr>
                <w:rFonts w:ascii="Liberation Sans" w:hAnsi="Liberation Sans"/>
                <w:sz w:val="14"/>
              </w:rPr>
              <w:t xml:space="preserve"> </w:t>
            </w:r>
            <w:r>
              <w:rPr>
                <w:rFonts w:ascii="Liberation Sans" w:hAnsi="Liberation Sans"/>
                <w:sz w:val="14"/>
              </w:rPr>
              <w:t xml:space="preserve">и reinvestment lag</w:t>
            </w:r>
          </w:p>
        </w:tc>
      </w:tr>
      <w:tr>
        <w:tc>
          <w:tcPr>
            <w:vAlign w:val="top"/>
          </w:tcPr>
          <w:p>
            <w:pPr>
              <w:pStyle w:val="Compact"/>
              <w:spacing w:after="0"/>
              <w:jc w:val="left"/>
            </w:pPr>
            <w:r>
              <w:rPr>
                <w:rFonts w:ascii="Liberation Sans" w:hAnsi="Liberation Sans"/>
                <w:sz w:val="14"/>
              </w:rPr>
              <w:t xml:space="preserve">Profit sharing смешивает распределение и мотивацию</w:t>
            </w:r>
          </w:p>
        </w:tc>
        <w:tc>
          <w:tcPr>
            <w:vAlign w:val="top"/>
          </w:tcPr>
          <w:p>
            <w:pPr>
              <w:pStyle w:val="Compact"/>
              <w:spacing w:after="0"/>
              <w:jc w:val="left"/>
            </w:pPr>
            <w:r>
              <w:rPr>
                <w:rFonts w:ascii="Liberation Sans" w:hAnsi="Liberation Sans"/>
                <w:sz w:val="14"/>
              </w:rPr>
              <w:t xml:space="preserve">Ownership, profit distribution и governance должны быть отдельными механизмами</w:t>
            </w:r>
          </w:p>
        </w:tc>
        <w:tc>
          <w:tcPr>
            <w:vAlign w:val="top"/>
          </w:tcPr>
          <w:p>
            <w:pPr>
              <w:pStyle w:val="Compact"/>
              <w:spacing w:after="0"/>
              <w:jc w:val="left"/>
            </w:pPr>
            <w:r>
              <w:rPr>
                <w:rFonts w:ascii="Liberation Sans" w:hAnsi="Liberation Sans"/>
                <w:sz w:val="14"/>
              </w:rPr>
              <w:t xml:space="preserve">Независимые поля сценария</w:t>
            </w:r>
          </w:p>
        </w:tc>
      </w:tr>
      <w:tr>
        <w:tc>
          <w:tcPr>
            <w:vAlign w:val="top"/>
          </w:tcPr>
          <w:p>
            <w:pPr>
              <w:pStyle w:val="Compact"/>
              <w:spacing w:after="0"/>
              <w:jc w:val="left"/>
            </w:pPr>
            <w:r>
              <w:rPr>
                <w:rFonts w:ascii="Liberation Sans" w:hAnsi="Liberation Sans"/>
                <w:sz w:val="14"/>
              </w:rPr>
              <w:t xml:space="preserve">Нет governance costs/delay/quality</w:t>
            </w:r>
          </w:p>
        </w:tc>
        <w:tc>
          <w:tcPr>
            <w:vAlign w:val="top"/>
          </w:tcPr>
          <w:p>
            <w:pPr>
              <w:pStyle w:val="Compact"/>
              <w:spacing w:after="0"/>
              <w:jc w:val="left"/>
            </w:pPr>
            <w:r>
              <w:rPr>
                <w:rFonts w:ascii="Liberation Sans" w:hAnsi="Liberation Sans"/>
                <w:sz w:val="14"/>
              </w:rPr>
              <w:t xml:space="preserve">Участие в управлении может помогать или вредить</w:t>
            </w:r>
          </w:p>
        </w:tc>
        <w:tc>
          <w:tcPr>
            <w:vAlign w:val="top"/>
          </w:tcPr>
          <w:p>
            <w:pPr>
              <w:pStyle w:val="Compact"/>
              <w:spacing w:after="0"/>
              <w:jc w:val="left"/>
            </w:pPr>
            <w:r>
              <w:rPr>
                <w:rStyle w:val="VerbatimChar"/>
                <w:rFonts w:ascii="Liberation Sans" w:hAnsi="Liberation Sans"/>
                <w:sz w:val="14"/>
              </w:rPr>
              <w:t xml:space="preserve">GovernanceModel</w:t>
            </w:r>
          </w:p>
        </w:tc>
      </w:tr>
      <w:tr>
        <w:tc>
          <w:tcPr>
            <w:vAlign w:val="top"/>
          </w:tcPr>
          <w:p>
            <w:pPr>
              <w:pStyle w:val="Compact"/>
              <w:spacing w:after="0"/>
              <w:jc w:val="left"/>
            </w:pPr>
            <w:r>
              <w:rPr>
                <w:rFonts w:ascii="Liberation Sans" w:hAnsi="Liberation Sans"/>
                <w:sz w:val="14"/>
              </w:rPr>
              <w:t xml:space="preserve">Главная метрика - owner cash</w:t>
            </w:r>
          </w:p>
        </w:tc>
        <w:tc>
          <w:tcPr>
            <w:vAlign w:val="top"/>
          </w:tcPr>
          <w:p>
            <w:pPr>
              <w:pStyle w:val="Compact"/>
              <w:spacing w:after="0"/>
              <w:jc w:val="left"/>
            </w:pPr>
            <w:r>
              <w:rPr>
                <w:rFonts w:ascii="Liberation Sans" w:hAnsi="Liberation Sans"/>
                <w:sz w:val="14"/>
              </w:rPr>
              <w:t xml:space="preserve">Новая цель исключает интересы основателя как критерий</w:t>
            </w:r>
          </w:p>
        </w:tc>
        <w:tc>
          <w:tcPr>
            <w:vAlign w:val="top"/>
          </w:tcPr>
          <w:p>
            <w:pPr>
              <w:pStyle w:val="Compact"/>
              <w:spacing w:after="0"/>
              <w:jc w:val="left"/>
            </w:pPr>
            <w:r>
              <w:rPr>
                <w:rFonts w:ascii="Liberation Sans" w:hAnsi="Liberation Sans"/>
                <w:sz w:val="14"/>
              </w:rPr>
              <w:t xml:space="preserve">Company/workforce/development/resilience metrics</w:t>
            </w:r>
          </w:p>
        </w:tc>
      </w:tr>
      <w:tr>
        <w:tc>
          <w:tcPr>
            <w:vAlign w:val="top"/>
          </w:tcPr>
          <w:p>
            <w:pPr>
              <w:pStyle w:val="Compact"/>
              <w:spacing w:after="0"/>
              <w:jc w:val="left"/>
            </w:pPr>
            <w:r>
              <w:rPr>
                <w:rFonts w:ascii="Liberation Sans" w:hAnsi="Liberation Sans"/>
                <w:sz w:val="14"/>
              </w:rPr>
              <w:t xml:space="preserve">Нет employee risk concentration</w:t>
            </w:r>
          </w:p>
        </w:tc>
        <w:tc>
          <w:tcPr>
            <w:vAlign w:val="top"/>
          </w:tcPr>
          <w:p>
            <w:pPr>
              <w:pStyle w:val="Compact"/>
              <w:spacing w:after="0"/>
              <w:jc w:val="left"/>
            </w:pPr>
            <w:r>
              <w:rPr>
                <w:rFonts w:ascii="Liberation Sans" w:hAnsi="Liberation Sans"/>
                <w:sz w:val="14"/>
              </w:rPr>
              <w:t xml:space="preserve">Доход и накопления могут зависеть от одной компании</w:t>
            </w:r>
          </w:p>
        </w:tc>
        <w:tc>
          <w:tcPr>
            <w:vAlign w:val="top"/>
          </w:tcPr>
          <w:p>
            <w:pPr>
              <w:pStyle w:val="Compact"/>
              <w:spacing w:after="0"/>
              <w:jc w:val="left"/>
            </w:pPr>
            <w:r>
              <w:rPr>
                <w:rStyle w:val="VerbatimChar"/>
                <w:rFonts w:ascii="Liberation Sans" w:hAnsi="Liberation Sans"/>
                <w:sz w:val="14"/>
              </w:rPr>
              <w:t xml:space="preserve">employee_risk_concentration_index</w:t>
            </w:r>
          </w:p>
        </w:tc>
      </w:tr>
      <w:tr>
        <w:tc>
          <w:tcPr>
            <w:vAlign w:val="top"/>
          </w:tcPr>
          <w:p>
            <w:pPr>
              <w:pStyle w:val="Compact"/>
              <w:spacing w:after="0"/>
              <w:jc w:val="left"/>
            </w:pPr>
            <w:r>
              <w:rPr>
                <w:rFonts w:ascii="Liberation Sans" w:hAnsi="Liberation Sans"/>
                <w:sz w:val="14"/>
              </w:rPr>
              <w:t xml:space="preserve">Нет ограничений external capital</w:t>
            </w:r>
          </w:p>
        </w:tc>
        <w:tc>
          <w:tcPr>
            <w:vAlign w:val="top"/>
          </w:tcPr>
          <w:p>
            <w:pPr>
              <w:pStyle w:val="Compact"/>
              <w:spacing w:after="0"/>
              <w:jc w:val="left"/>
            </w:pPr>
            <w:r>
              <w:rPr>
                <w:rFonts w:ascii="Liberation Sans" w:hAnsi="Liberation Sans"/>
                <w:sz w:val="14"/>
              </w:rPr>
              <w:t xml:space="preserve">Они могут менять рост и устойчивость</w:t>
            </w:r>
          </w:p>
        </w:tc>
        <w:tc>
          <w:tcPr>
            <w:vAlign w:val="top"/>
          </w:tcPr>
          <w:p>
            <w:pPr>
              <w:pStyle w:val="Compact"/>
              <w:spacing w:after="0"/>
              <w:jc w:val="left"/>
            </w:pPr>
            <w:r>
              <w:rPr>
                <w:rStyle w:val="VerbatimChar"/>
                <w:rFonts w:ascii="Liberation Sans" w:hAnsi="Liberation Sans"/>
                <w:sz w:val="14"/>
              </w:rPr>
              <w:t xml:space="preserve">external_capital_access_multiplier</w:t>
            </w:r>
          </w:p>
        </w:tc>
      </w:tr>
    </w:tbl>
    <w:bookmarkEnd w:id="20"/>
    <w:bookmarkStart w:id="21" w:name="цель-и-границы-модели"/>
    <w:p>
      <w:pPr>
        <w:pStyle w:val="Heading2"/>
        <w:spacing w:after="60" w:before="0" w:line="240" w:lineRule="auto"/>
      </w:pPr>
      <w:r>
        <w:t xml:space="preserve">1. Цель и границы модели</w:t>
      </w:r>
    </w:p>
    <w:p>
      <w:pPr>
        <w:pStyle w:val="FirstParagraph"/>
        <w:spacing w:after="60" w:before="0" w:line="240" w:lineRule="auto"/>
      </w:pPr>
      <w:r>
        <w:t xml:space="preserve">Цель SimWorkShare v0.4 - проверить гипотезу: при каких условиях коллективное владение компанией, участие сотрудников в управлении и распределение результатов повышают производительность, устойчивость и темпы развития компании по сравнению с традиционной организацией.</w:t>
      </w:r>
    </w:p>
    <w:p>
      <w:pPr>
        <w:pStyle w:val="BodyText"/>
        <w:spacing w:after="60" w:before="0" w:line="240" w:lineRule="auto"/>
      </w:pPr>
      <w:r>
        <w:t xml:space="preserve">Модель рассчитывает численность сотрудников, найм, увольнения, производительность, выручку, расходы, прибыль, cash-flow, распределение прибыли, реинвестирование, денежный резерв, growth capacity, motivation assumptions, ownership retention effects, governance costs, decision quality/delay, free rider, fairness, employee risk concentration, capital constraints и реакцию на market shocks.</w:t>
      </w:r>
    </w:p>
    <w:p>
      <w:pPr>
        <w:pStyle w:val="BodyText"/>
        <w:spacing w:after="60" w:before="0" w:line="240" w:lineRule="auto"/>
      </w:pPr>
      <w:r>
        <w:t xml:space="preserve">Модель не является юридической моделью кооператива, налоговой консультацией, бухгалтерским балансом полного стандарта, оценкой стоимости доли основателя или доказательством причинности.</w:t>
      </w:r>
    </w:p>
    <w:bookmarkEnd w:id="21"/>
    <w:bookmarkStart w:id="22" w:name="исследовательские-вопросы-и-гипотезы"/>
    <w:p>
      <w:pPr>
        <w:pStyle w:val="Heading2"/>
        <w:spacing w:after="60" w:before="0" w:line="240" w:lineRule="auto"/>
      </w:pPr>
      <w:r>
        <w:t xml:space="preserve">2. Исследовательские вопросы и гипотезы</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0"/>
              <w:jc w:val="left"/>
            </w:pPr>
            <w:r>
              <w:rPr>
                <w:rFonts w:ascii="Liberation Sans" w:hAnsi="Liberation Sans"/>
                <w:sz w:val="14"/>
              </w:rPr>
              <w:t xml:space="preserve">ID</w:t>
            </w:r>
          </w:p>
        </w:tc>
        <w:tc>
          <w:tcPr>
            <w:vAlign w:val="top"/>
          </w:tcPr>
          <w:p>
            <w:pPr>
              <w:pStyle w:val="Compact"/>
              <w:spacing w:after="0"/>
              <w:jc w:val="left"/>
            </w:pPr>
            <w:r>
              <w:rPr>
                <w:rFonts w:ascii="Liberation Sans" w:hAnsi="Liberation Sans"/>
                <w:sz w:val="14"/>
              </w:rPr>
              <w:t xml:space="preserve">Вопрос или гипотеза</w:t>
            </w:r>
          </w:p>
        </w:tc>
        <w:tc>
          <w:tcPr>
            <w:vAlign w:val="top"/>
          </w:tcPr>
          <w:p>
            <w:pPr>
              <w:pStyle w:val="Compact"/>
              <w:spacing w:after="0"/>
              <w:jc w:val="left"/>
            </w:pPr>
            <w:r>
              <w:rPr>
                <w:rFonts w:ascii="Liberation Sans" w:hAnsi="Liberation Sans"/>
                <w:sz w:val="14"/>
              </w:rPr>
              <w:t xml:space="preserve">Проверка</w:t>
            </w:r>
          </w:p>
        </w:tc>
      </w:tr>
      <w:tr>
        <w:tc>
          <w:tcPr>
            <w:vAlign w:val="top"/>
          </w:tcPr>
          <w:p>
            <w:pPr>
              <w:pStyle w:val="Compact"/>
              <w:spacing w:after="0"/>
              <w:jc w:val="left"/>
            </w:pPr>
            <w:r>
              <w:rPr>
                <w:rFonts w:ascii="Liberation Sans" w:hAnsi="Liberation Sans"/>
                <w:sz w:val="14"/>
              </w:rPr>
              <w:t xml:space="preserve">RQ1</w:t>
            </w:r>
          </w:p>
        </w:tc>
        <w:tc>
          <w:tcPr>
            <w:vAlign w:val="top"/>
          </w:tcPr>
          <w:p>
            <w:pPr>
              <w:pStyle w:val="Compact"/>
              <w:spacing w:after="0"/>
              <w:jc w:val="left"/>
            </w:pPr>
            <w:r>
              <w:rPr>
                <w:rFonts w:ascii="Liberation Sans" w:hAnsi="Liberation Sans"/>
                <w:sz w:val="14"/>
              </w:rPr>
              <w:t xml:space="preserve">При каком productivity uplift worker cooperative не уступает traditional company?</w:t>
            </w:r>
          </w:p>
        </w:tc>
        <w:tc>
          <w:tcPr>
            <w:vAlign w:val="top"/>
          </w:tcPr>
          <w:p>
            <w:pPr>
              <w:pStyle w:val="Compact"/>
              <w:spacing w:after="0"/>
              <w:jc w:val="left"/>
            </w:pPr>
            <w:r>
              <w:rPr>
                <w:rFonts w:ascii="Liberation Sans" w:hAnsi="Liberation Sans"/>
                <w:sz w:val="14"/>
              </w:rPr>
              <w:t xml:space="preserve">Break-even по</w:t>
            </w:r>
            <w:r>
              <w:rPr>
                <w:rFonts w:ascii="Liberation Sans" w:hAnsi="Liberation Sans"/>
                <w:sz w:val="14"/>
              </w:rPr>
              <w:t xml:space="preserve"> </w:t>
            </w:r>
            <w:r>
              <w:rPr>
                <w:rStyle w:val="VerbatimChar"/>
                <w:rFonts w:ascii="Liberation Sans" w:hAnsi="Liberation Sans"/>
                <w:sz w:val="14"/>
              </w:rPr>
              <w:t xml:space="preserve">sustainable_development_value_proxy</w:t>
            </w:r>
            <w:r>
              <w:rPr>
                <w:rFonts w:ascii="Liberation Sans" w:hAnsi="Liberation Sans"/>
                <w:sz w:val="14"/>
              </w:rPr>
              <w:t xml:space="preserve"> </w:t>
            </w:r>
            <w:r>
              <w:rPr>
                <w:rFonts w:ascii="Liberation Sans" w:hAnsi="Liberation Sans"/>
                <w:sz w:val="14"/>
              </w:rPr>
              <w:t xml:space="preserve">и risk constraints</w:t>
            </w:r>
          </w:p>
        </w:tc>
      </w:tr>
      <w:tr>
        <w:tc>
          <w:tcPr>
            <w:vAlign w:val="top"/>
          </w:tcPr>
          <w:p>
            <w:pPr>
              <w:pStyle w:val="Compact"/>
              <w:spacing w:after="0"/>
              <w:jc w:val="left"/>
            </w:pPr>
            <w:r>
              <w:rPr>
                <w:rFonts w:ascii="Liberation Sans" w:hAnsi="Liberation Sans"/>
                <w:sz w:val="14"/>
              </w:rPr>
              <w:t xml:space="preserve">RQ2</w:t>
            </w:r>
          </w:p>
        </w:tc>
        <w:tc>
          <w:tcPr>
            <w:vAlign w:val="top"/>
          </w:tcPr>
          <w:p>
            <w:pPr>
              <w:pStyle w:val="Compact"/>
              <w:spacing w:after="0"/>
              <w:jc w:val="left"/>
            </w:pPr>
            <w:r>
              <w:rPr>
                <w:rFonts w:ascii="Liberation Sans" w:hAnsi="Liberation Sans"/>
                <w:sz w:val="14"/>
              </w:rPr>
              <w:t xml:space="preserve">Когда profit sharing дает эффект без ownership/governance?</w:t>
            </w:r>
          </w:p>
        </w:tc>
        <w:tc>
          <w:tcPr>
            <w:vAlign w:val="top"/>
          </w:tcPr>
          <w:p>
            <w:pPr>
              <w:pStyle w:val="Compact"/>
              <w:spacing w:after="0"/>
              <w:jc w:val="left"/>
            </w:pPr>
            <w:r>
              <w:rPr>
                <w:rFonts w:ascii="Liberation Sans" w:hAnsi="Liberation Sans"/>
                <w:sz w:val="14"/>
              </w:rPr>
              <w:t xml:space="preserve">Сравнить</w:t>
            </w:r>
            <w:r>
              <w:rPr>
                <w:rFonts w:ascii="Liberation Sans" w:hAnsi="Liberation Sans"/>
                <w:sz w:val="14"/>
              </w:rPr>
              <w:t xml:space="preserve"> </w:t>
            </w:r>
            <w:r>
              <w:rPr>
                <w:rStyle w:val="VerbatimChar"/>
                <w:rFonts w:ascii="Liberation Sans" w:hAnsi="Liberation Sans"/>
                <w:sz w:val="14"/>
              </w:rPr>
              <w:t xml:space="preserve">profit_sharing</w:t>
            </w:r>
            <w:r>
              <w:rPr>
                <w:rFonts w:ascii="Liberation Sans" w:hAnsi="Liberation Sans"/>
                <w:sz w:val="14"/>
              </w:rPr>
              <w:t xml:space="preserve"> </w:t>
            </w:r>
            <w:r>
              <w:rPr>
                <w:rFonts w:ascii="Liberation Sans" w:hAnsi="Liberation Sans"/>
                <w:sz w:val="14"/>
              </w:rPr>
              <w:t xml:space="preserve">с</w:t>
            </w:r>
            <w:r>
              <w:rPr>
                <w:rFonts w:ascii="Liberation Sans" w:hAnsi="Liberation Sans"/>
                <w:sz w:val="14"/>
              </w:rPr>
              <w:t xml:space="preserve"> </w:t>
            </w:r>
            <w:r>
              <w:rPr>
                <w:rStyle w:val="VerbatimChar"/>
                <w:rFonts w:ascii="Liberation Sans" w:hAnsi="Liberation Sans"/>
                <w:sz w:val="14"/>
              </w:rPr>
              <w:t xml:space="preserve">traditional_company</w:t>
            </w:r>
            <w:r>
              <w:rPr>
                <w:rFonts w:ascii="Liberation Sans" w:hAnsi="Liberation Sans"/>
                <w:sz w:val="14"/>
              </w:rPr>
              <w:t xml:space="preserve"> </w:t>
            </w:r>
            <w:r>
              <w:rPr>
                <w:rFonts w:ascii="Liberation Sans" w:hAnsi="Liberation Sans"/>
                <w:sz w:val="14"/>
              </w:rPr>
              <w:t xml:space="preserve">при behavior cases</w:t>
            </w:r>
          </w:p>
        </w:tc>
      </w:tr>
      <w:tr>
        <w:tc>
          <w:tcPr>
            <w:vAlign w:val="top"/>
          </w:tcPr>
          <w:p>
            <w:pPr>
              <w:pStyle w:val="Compact"/>
              <w:spacing w:after="0"/>
              <w:jc w:val="left"/>
            </w:pPr>
            <w:r>
              <w:rPr>
                <w:rFonts w:ascii="Liberation Sans" w:hAnsi="Liberation Sans"/>
                <w:sz w:val="14"/>
              </w:rPr>
              <w:t xml:space="preserve">RQ3</w:t>
            </w:r>
          </w:p>
        </w:tc>
        <w:tc>
          <w:tcPr>
            <w:vAlign w:val="top"/>
          </w:tcPr>
          <w:p>
            <w:pPr>
              <w:pStyle w:val="Compact"/>
              <w:spacing w:after="0"/>
              <w:jc w:val="left"/>
            </w:pPr>
            <w:r>
              <w:rPr>
                <w:rFonts w:ascii="Liberation Sans" w:hAnsi="Liberation Sans"/>
                <w:sz w:val="14"/>
              </w:rPr>
              <w:t xml:space="preserve">Компенсирует ли снижение текучести governance costs?</w:t>
            </w:r>
          </w:p>
        </w:tc>
        <w:tc>
          <w:tcPr>
            <w:vAlign w:val="top"/>
          </w:tcPr>
          <w:p>
            <w:pPr>
              <w:pStyle w:val="Compact"/>
              <w:spacing w:after="0"/>
              <w:jc w:val="left"/>
            </w:pPr>
            <w:r>
              <w:rPr>
                <w:rFonts w:ascii="Liberation Sans" w:hAnsi="Liberation Sans"/>
                <w:sz w:val="14"/>
              </w:rPr>
              <w:t xml:space="preserve">Paired deltas turnover, hiring costs, cash, capacity</w:t>
            </w:r>
          </w:p>
        </w:tc>
      </w:tr>
      <w:tr>
        <w:tc>
          <w:tcPr>
            <w:vAlign w:val="top"/>
          </w:tcPr>
          <w:p>
            <w:pPr>
              <w:pStyle w:val="Compact"/>
              <w:spacing w:after="0"/>
              <w:jc w:val="left"/>
            </w:pPr>
            <w:r>
              <w:rPr>
                <w:rFonts w:ascii="Liberation Sans" w:hAnsi="Liberation Sans"/>
                <w:sz w:val="14"/>
              </w:rPr>
              <w:t xml:space="preserve">RQ4</w:t>
            </w:r>
          </w:p>
        </w:tc>
        <w:tc>
          <w:tcPr>
            <w:vAlign w:val="top"/>
          </w:tcPr>
          <w:p>
            <w:pPr>
              <w:pStyle w:val="Compact"/>
              <w:spacing w:after="0"/>
              <w:jc w:val="left"/>
            </w:pPr>
            <w:r>
              <w:rPr>
                <w:rFonts w:ascii="Liberation Sans" w:hAnsi="Liberation Sans"/>
                <w:sz w:val="14"/>
              </w:rPr>
              <w:t xml:space="preserve">Когда fairness/free rider ухудшает outcome?</w:t>
            </w:r>
          </w:p>
        </w:tc>
        <w:tc>
          <w:tcPr>
            <w:vAlign w:val="top"/>
          </w:tcPr>
          <w:p>
            <w:pPr>
              <w:pStyle w:val="Compact"/>
              <w:spacing w:after="0"/>
              <w:jc w:val="left"/>
            </w:pPr>
            <w:r>
              <w:rPr>
                <w:rStyle w:val="VerbatimChar"/>
                <w:rFonts w:ascii="Liberation Sans" w:hAnsi="Liberation Sans"/>
                <w:sz w:val="14"/>
              </w:rPr>
              <w:t xml:space="preserve">negative_fairness_free_rider</w:t>
            </w:r>
            <w:r>
              <w:rPr>
                <w:rFonts w:ascii="Liberation Sans" w:hAnsi="Liberation Sans"/>
                <w:sz w:val="14"/>
              </w:rPr>
              <w:t xml:space="preserve"> </w:t>
            </w:r>
            <w:r>
              <w:rPr>
                <w:rFonts w:ascii="Liberation Sans" w:hAnsi="Liberation Sans"/>
                <w:sz w:val="14"/>
              </w:rPr>
              <w:t xml:space="preserve">sensitivity</w:t>
            </w:r>
          </w:p>
        </w:tc>
      </w:tr>
      <w:tr>
        <w:tc>
          <w:tcPr>
            <w:vAlign w:val="top"/>
          </w:tcPr>
          <w:p>
            <w:pPr>
              <w:pStyle w:val="Compact"/>
              <w:spacing w:after="0"/>
              <w:jc w:val="left"/>
            </w:pPr>
            <w:r>
              <w:rPr>
                <w:rFonts w:ascii="Liberation Sans" w:hAnsi="Liberation Sans"/>
                <w:sz w:val="14"/>
              </w:rPr>
              <w:t xml:space="preserve">RQ5</w:t>
            </w:r>
          </w:p>
        </w:tc>
        <w:tc>
          <w:tcPr>
            <w:vAlign w:val="top"/>
          </w:tcPr>
          <w:p>
            <w:pPr>
              <w:pStyle w:val="Compact"/>
              <w:spacing w:after="0"/>
              <w:jc w:val="left"/>
            </w:pPr>
            <w:r>
              <w:rPr>
                <w:rFonts w:ascii="Liberation Sans" w:hAnsi="Liberation Sans"/>
                <w:sz w:val="14"/>
              </w:rPr>
              <w:t xml:space="preserve">Как governance влияет на shock response и investment efficiency?</w:t>
            </w:r>
          </w:p>
        </w:tc>
        <w:tc>
          <w:tcPr>
            <w:vAlign w:val="top"/>
          </w:tcPr>
          <w:p>
            <w:pPr>
              <w:pStyle w:val="Compact"/>
              <w:spacing w:after="0"/>
              <w:jc w:val="left"/>
            </w:pPr>
            <w:r>
              <w:rPr>
                <w:rFonts w:ascii="Liberation Sans" w:hAnsi="Liberation Sans"/>
                <w:sz w:val="14"/>
              </w:rPr>
              <w:t xml:space="preserve">Decision quality/delay formulas</w:t>
            </w:r>
          </w:p>
        </w:tc>
      </w:tr>
      <w:tr>
        <w:tc>
          <w:tcPr>
            <w:vAlign w:val="top"/>
          </w:tcPr>
          <w:p>
            <w:pPr>
              <w:pStyle w:val="Compact"/>
              <w:spacing w:after="0"/>
              <w:jc w:val="left"/>
            </w:pPr>
            <w:r>
              <w:rPr>
                <w:rFonts w:ascii="Liberation Sans" w:hAnsi="Liberation Sans"/>
                <w:sz w:val="14"/>
              </w:rPr>
              <w:t xml:space="preserve">RQ6</w:t>
            </w:r>
          </w:p>
        </w:tc>
        <w:tc>
          <w:tcPr>
            <w:vAlign w:val="top"/>
          </w:tcPr>
          <w:p>
            <w:pPr>
              <w:pStyle w:val="Compact"/>
              <w:spacing w:after="0"/>
              <w:jc w:val="left"/>
            </w:pPr>
            <w:r>
              <w:rPr>
                <w:rFonts w:ascii="Liberation Sans" w:hAnsi="Liberation Sans"/>
                <w:sz w:val="14"/>
              </w:rPr>
              <w:t xml:space="preserve">Как risk concentration влияет на retention?</w:t>
            </w:r>
          </w:p>
        </w:tc>
        <w:tc>
          <w:tcPr>
            <w:vAlign w:val="top"/>
          </w:tcPr>
          <w:p>
            <w:pPr>
              <w:pStyle w:val="Compact"/>
              <w:spacing w:after="0"/>
              <w:jc w:val="left"/>
            </w:pPr>
            <w:r>
              <w:rPr>
                <w:rStyle w:val="VerbatimChar"/>
                <w:rFonts w:ascii="Liberation Sans" w:hAnsi="Liberation Sans"/>
                <w:sz w:val="14"/>
              </w:rPr>
              <w:t xml:space="preserve">risk_concentration_turnover_sensitivity_annual_pp</w:t>
            </w:r>
          </w:p>
        </w:tc>
      </w:tr>
      <w:tr>
        <w:tc>
          <w:tcPr>
            <w:vAlign w:val="top"/>
          </w:tcPr>
          <w:p>
            <w:pPr>
              <w:pStyle w:val="Compact"/>
              <w:spacing w:after="0"/>
              <w:jc w:val="left"/>
            </w:pPr>
            <w:r>
              <w:rPr>
                <w:rFonts w:ascii="Liberation Sans" w:hAnsi="Liberation Sans"/>
                <w:sz w:val="14"/>
              </w:rPr>
              <w:t xml:space="preserve">RQ7</w:t>
            </w:r>
          </w:p>
        </w:tc>
        <w:tc>
          <w:tcPr>
            <w:vAlign w:val="top"/>
          </w:tcPr>
          <w:p>
            <w:pPr>
              <w:pStyle w:val="Compact"/>
              <w:spacing w:after="0"/>
              <w:jc w:val="left"/>
            </w:pPr>
            <w:r>
              <w:rPr>
                <w:rFonts w:ascii="Liberation Sans" w:hAnsi="Liberation Sans"/>
                <w:sz w:val="14"/>
              </w:rPr>
              <w:t xml:space="preserve">Какие системы устойчивее при шоках?</w:t>
            </w:r>
          </w:p>
        </w:tc>
        <w:tc>
          <w:tcPr>
            <w:vAlign w:val="top"/>
          </w:tcPr>
          <w:p>
            <w:pPr>
              <w:pStyle w:val="Compact"/>
              <w:spacing w:after="0"/>
              <w:jc w:val="left"/>
            </w:pPr>
            <w:r>
              <w:rPr>
                <w:rFonts w:ascii="Liberation Sans" w:hAnsi="Liberation Sans"/>
                <w:sz w:val="14"/>
              </w:rPr>
              <w:t xml:space="preserve">Shock survival rate and post-shock recovery</w:t>
            </w:r>
          </w:p>
        </w:tc>
      </w:tr>
      <w:tr>
        <w:tc>
          <w:tcPr>
            <w:vAlign w:val="top"/>
          </w:tcPr>
          <w:p>
            <w:pPr>
              <w:pStyle w:val="Compact"/>
              <w:spacing w:after="0"/>
              <w:jc w:val="left"/>
            </w:pPr>
            <w:r>
              <w:rPr>
                <w:rFonts w:ascii="Liberation Sans" w:hAnsi="Liberation Sans"/>
                <w:sz w:val="14"/>
              </w:rPr>
              <w:t xml:space="preserve">H1</w:t>
            </w:r>
          </w:p>
        </w:tc>
        <w:tc>
          <w:tcPr>
            <w:vAlign w:val="top"/>
          </w:tcPr>
          <w:p>
            <w:pPr>
              <w:pStyle w:val="Compact"/>
              <w:spacing w:after="0"/>
              <w:jc w:val="left"/>
            </w:pPr>
            <w:r>
              <w:rPr>
                <w:rFonts w:ascii="Liberation Sans" w:hAnsi="Liberation Sans"/>
                <w:sz w:val="14"/>
              </w:rPr>
              <w:t xml:space="preserve">Ownership может повысить retention</w:t>
            </w:r>
          </w:p>
        </w:tc>
        <w:tc>
          <w:tcPr>
            <w:vAlign w:val="top"/>
          </w:tcPr>
          <w:p>
            <w:pPr>
              <w:pStyle w:val="Compact"/>
              <w:spacing w:after="0"/>
              <w:jc w:val="left"/>
            </w:pPr>
            <w:r>
              <w:rPr>
                <w:rFonts w:ascii="Liberation Sans" w:hAnsi="Liberation Sans"/>
                <w:sz w:val="14"/>
              </w:rPr>
              <w:t xml:space="preserve">Только если задан отрицательный turnover delta</w:t>
            </w:r>
          </w:p>
        </w:tc>
      </w:tr>
      <w:tr>
        <w:tc>
          <w:tcPr>
            <w:vAlign w:val="top"/>
          </w:tcPr>
          <w:p>
            <w:pPr>
              <w:pStyle w:val="Compact"/>
              <w:spacing w:after="0"/>
              <w:jc w:val="left"/>
            </w:pPr>
            <w:r>
              <w:rPr>
                <w:rFonts w:ascii="Liberation Sans" w:hAnsi="Liberation Sans"/>
                <w:sz w:val="14"/>
              </w:rPr>
              <w:t xml:space="preserve">H2</w:t>
            </w:r>
          </w:p>
        </w:tc>
        <w:tc>
          <w:tcPr>
            <w:vAlign w:val="top"/>
          </w:tcPr>
          <w:p>
            <w:pPr>
              <w:pStyle w:val="Compact"/>
              <w:spacing w:after="0"/>
              <w:jc w:val="left"/>
            </w:pPr>
            <w:r>
              <w:rPr>
                <w:rFonts w:ascii="Liberation Sans" w:hAnsi="Liberation Sans"/>
                <w:sz w:val="14"/>
              </w:rPr>
              <w:t xml:space="preserve">Ownership может повысить productivity</w:t>
            </w:r>
          </w:p>
        </w:tc>
        <w:tc>
          <w:tcPr>
            <w:vAlign w:val="top"/>
          </w:tcPr>
          <w:p>
            <w:pPr>
              <w:pStyle w:val="Compact"/>
              <w:spacing w:after="0"/>
              <w:jc w:val="left"/>
            </w:pPr>
            <w:r>
              <w:rPr>
                <w:rFonts w:ascii="Liberation Sans" w:hAnsi="Liberation Sans"/>
                <w:sz w:val="14"/>
              </w:rPr>
              <w:t xml:space="preserve">Только если задан positive sensitivity</w:t>
            </w:r>
          </w:p>
        </w:tc>
      </w:tr>
      <w:tr>
        <w:tc>
          <w:tcPr>
            <w:vAlign w:val="top"/>
          </w:tcPr>
          <w:p>
            <w:pPr>
              <w:pStyle w:val="Compact"/>
              <w:spacing w:after="0"/>
              <w:jc w:val="left"/>
            </w:pPr>
            <w:r>
              <w:rPr>
                <w:rFonts w:ascii="Liberation Sans" w:hAnsi="Liberation Sans"/>
                <w:sz w:val="14"/>
              </w:rPr>
              <w:t xml:space="preserve">H3</w:t>
            </w:r>
          </w:p>
        </w:tc>
        <w:tc>
          <w:tcPr>
            <w:vAlign w:val="top"/>
          </w:tcPr>
          <w:p>
            <w:pPr>
              <w:pStyle w:val="Compact"/>
              <w:spacing w:after="0"/>
              <w:jc w:val="left"/>
            </w:pPr>
            <w:r>
              <w:rPr>
                <w:rFonts w:ascii="Liberation Sans" w:hAnsi="Liberation Sans"/>
                <w:sz w:val="14"/>
              </w:rPr>
              <w:t xml:space="preserve">Governance может повысить decision quality</w:t>
            </w:r>
          </w:p>
        </w:tc>
        <w:tc>
          <w:tcPr>
            <w:vAlign w:val="top"/>
          </w:tcPr>
          <w:p>
            <w:pPr>
              <w:pStyle w:val="Compact"/>
              <w:spacing w:after="0"/>
              <w:jc w:val="left"/>
            </w:pPr>
            <w:r>
              <w:rPr>
                <w:rFonts w:ascii="Liberation Sans" w:hAnsi="Liberation Sans"/>
                <w:sz w:val="14"/>
              </w:rPr>
              <w:t xml:space="preserve">Через explicit quality parameters</w:t>
            </w:r>
          </w:p>
        </w:tc>
      </w:tr>
      <w:tr>
        <w:tc>
          <w:tcPr>
            <w:vAlign w:val="top"/>
          </w:tcPr>
          <w:p>
            <w:pPr>
              <w:pStyle w:val="Compact"/>
              <w:spacing w:after="0"/>
              <w:jc w:val="left"/>
            </w:pPr>
            <w:r>
              <w:rPr>
                <w:rFonts w:ascii="Liberation Sans" w:hAnsi="Liberation Sans"/>
                <w:sz w:val="14"/>
              </w:rPr>
              <w:t xml:space="preserve">H4</w:t>
            </w:r>
          </w:p>
        </w:tc>
        <w:tc>
          <w:tcPr>
            <w:vAlign w:val="top"/>
          </w:tcPr>
          <w:p>
            <w:pPr>
              <w:pStyle w:val="Compact"/>
              <w:spacing w:after="0"/>
              <w:jc w:val="left"/>
            </w:pPr>
            <w:r>
              <w:rPr>
                <w:rFonts w:ascii="Liberation Sans" w:hAnsi="Liberation Sans"/>
                <w:sz w:val="14"/>
              </w:rPr>
              <w:t xml:space="preserve">Governance может замедлять решения</w:t>
            </w:r>
          </w:p>
        </w:tc>
        <w:tc>
          <w:tcPr>
            <w:vAlign w:val="top"/>
          </w:tcPr>
          <w:p>
            <w:pPr>
              <w:pStyle w:val="Compact"/>
              <w:spacing w:after="0"/>
              <w:jc w:val="left"/>
            </w:pPr>
            <w:r>
              <w:rPr>
                <w:rFonts w:ascii="Liberation Sans" w:hAnsi="Liberation Sans"/>
                <w:sz w:val="14"/>
              </w:rPr>
              <w:t xml:space="preserve">Через</w:t>
            </w:r>
            <w:r>
              <w:rPr>
                <w:rFonts w:ascii="Liberation Sans" w:hAnsi="Liberation Sans"/>
                <w:sz w:val="14"/>
              </w:rPr>
              <w:t xml:space="preserve"> </w:t>
            </w:r>
            <w:r>
              <w:rPr>
                <w:rStyle w:val="VerbatimChar"/>
                <w:rFonts w:ascii="Liberation Sans" w:hAnsi="Liberation Sans"/>
                <w:sz w:val="14"/>
              </w:rPr>
              <w:t xml:space="preserve">decision_delay_months</w:t>
            </w:r>
          </w:p>
        </w:tc>
      </w:tr>
      <w:tr>
        <w:tc>
          <w:tcPr>
            <w:vAlign w:val="top"/>
          </w:tcPr>
          <w:p>
            <w:pPr>
              <w:pStyle w:val="Compact"/>
              <w:spacing w:after="0"/>
              <w:jc w:val="left"/>
            </w:pPr>
            <w:r>
              <w:rPr>
                <w:rFonts w:ascii="Liberation Sans" w:hAnsi="Liberation Sans"/>
                <w:sz w:val="14"/>
              </w:rPr>
              <w:t xml:space="preserve">H5</w:t>
            </w:r>
          </w:p>
        </w:tc>
        <w:tc>
          <w:tcPr>
            <w:vAlign w:val="top"/>
          </w:tcPr>
          <w:p>
            <w:pPr>
              <w:pStyle w:val="Compact"/>
              <w:spacing w:after="0"/>
              <w:jc w:val="left"/>
            </w:pPr>
            <w:r>
              <w:rPr>
                <w:rFonts w:ascii="Liberation Sans" w:hAnsi="Liberation Sans"/>
                <w:sz w:val="14"/>
              </w:rPr>
              <w:t xml:space="preserve">Free rider может снизить productivity</w:t>
            </w:r>
          </w:p>
        </w:tc>
        <w:tc>
          <w:tcPr>
            <w:vAlign w:val="top"/>
          </w:tcPr>
          <w:p>
            <w:pPr>
              <w:pStyle w:val="Compact"/>
              <w:spacing w:after="0"/>
              <w:jc w:val="left"/>
            </w:pPr>
            <w:r>
              <w:rPr>
                <w:rFonts w:ascii="Liberation Sans" w:hAnsi="Liberation Sans"/>
                <w:sz w:val="14"/>
              </w:rPr>
              <w:t xml:space="preserve">Через</w:t>
            </w:r>
            <w:r>
              <w:rPr>
                <w:rFonts w:ascii="Liberation Sans" w:hAnsi="Liberation Sans"/>
                <w:sz w:val="14"/>
              </w:rPr>
              <w:t xml:space="preserve"> </w:t>
            </w:r>
            <w:r>
              <w:rPr>
                <w:rStyle w:val="VerbatimChar"/>
                <w:rFonts w:ascii="Liberation Sans" w:hAnsi="Liberation Sans"/>
                <w:sz w:val="14"/>
              </w:rPr>
              <w:t xml:space="preserve">free_rider_penalty</w:t>
            </w:r>
          </w:p>
        </w:tc>
      </w:tr>
      <w:tr>
        <w:tc>
          <w:tcPr>
            <w:vAlign w:val="top"/>
          </w:tcPr>
          <w:p>
            <w:pPr>
              <w:pStyle w:val="Compact"/>
              <w:spacing w:after="0"/>
              <w:jc w:val="left"/>
            </w:pPr>
            <w:r>
              <w:rPr>
                <w:rFonts w:ascii="Liberation Sans" w:hAnsi="Liberation Sans"/>
                <w:sz w:val="14"/>
              </w:rPr>
              <w:t xml:space="preserve">H6</w:t>
            </w:r>
          </w:p>
        </w:tc>
        <w:tc>
          <w:tcPr>
            <w:vAlign w:val="top"/>
          </w:tcPr>
          <w:p>
            <w:pPr>
              <w:pStyle w:val="Compact"/>
              <w:spacing w:after="0"/>
              <w:jc w:val="left"/>
            </w:pPr>
            <w:r>
              <w:rPr>
                <w:rFonts w:ascii="Liberation Sans" w:hAnsi="Liberation Sans"/>
                <w:sz w:val="14"/>
              </w:rPr>
              <w:t xml:space="preserve">Reinvestment повышает capacity</w:t>
            </w:r>
          </w:p>
        </w:tc>
        <w:tc>
          <w:tcPr>
            <w:vAlign w:val="top"/>
          </w:tcPr>
          <w:p>
            <w:pPr>
              <w:pStyle w:val="Compact"/>
              <w:spacing w:after="0"/>
              <w:jc w:val="left"/>
            </w:pPr>
            <w:r>
              <w:rPr>
                <w:rFonts w:ascii="Liberation Sans" w:hAnsi="Liberation Sans"/>
                <w:sz w:val="14"/>
              </w:rPr>
              <w:t xml:space="preserve">Через investment cash outflow and lag</w:t>
            </w:r>
          </w:p>
        </w:tc>
      </w:tr>
    </w:tbl>
    <w:bookmarkEnd w:id="22"/>
    <w:bookmarkStart w:id="23" w:name="термины-и-определения"/>
    <w:p>
      <w:pPr>
        <w:pStyle w:val="Heading2"/>
        <w:spacing w:after="60" w:before="0" w:line="240" w:lineRule="auto"/>
      </w:pPr>
      <w:r>
        <w:t xml:space="preserve">3. Термины и определения</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Термин</w:t>
            </w:r>
          </w:p>
        </w:tc>
        <w:tc>
          <w:tcPr>
            <w:vAlign w:val="top"/>
          </w:tcPr>
          <w:p>
            <w:pPr>
              <w:pStyle w:val="Compact"/>
              <w:spacing w:after="0"/>
              <w:jc w:val="left"/>
            </w:pPr>
            <w:r>
              <w:rPr>
                <w:rFonts w:ascii="Liberation Sans" w:hAnsi="Liberation Sans"/>
                <w:sz w:val="14"/>
              </w:rPr>
              <w:t xml:space="preserve">Определение</w:t>
            </w:r>
          </w:p>
        </w:tc>
      </w:tr>
      <w:tr>
        <w:tc>
          <w:tcPr>
            <w:vAlign w:val="top"/>
          </w:tcPr>
          <w:p>
            <w:pPr>
              <w:pStyle w:val="Compact"/>
              <w:spacing w:after="0"/>
              <w:jc w:val="left"/>
            </w:pPr>
            <w:r>
              <w:rPr>
                <w:rStyle w:val="VerbatimChar"/>
                <w:rFonts w:ascii="Liberation Sans" w:hAnsi="Liberation Sans"/>
                <w:sz w:val="14"/>
              </w:rPr>
              <w:t xml:space="preserve">organizational_scenario</w:t>
            </w:r>
          </w:p>
        </w:tc>
        <w:tc>
          <w:tcPr>
            <w:vAlign w:val="top"/>
          </w:tcPr>
          <w:p>
            <w:pPr>
              <w:pStyle w:val="Compact"/>
              <w:spacing w:after="0"/>
              <w:jc w:val="left"/>
            </w:pPr>
            <w:r>
              <w:rPr>
                <w:rFonts w:ascii="Liberation Sans" w:hAnsi="Liberation Sans"/>
                <w:sz w:val="14"/>
              </w:rPr>
              <w:t xml:space="preserve">Полный набор параметров устройства компании: владение, управление, распределение результата, реинвестирование, доступ к капиталу</w:t>
            </w:r>
          </w:p>
        </w:tc>
      </w:tr>
      <w:tr>
        <w:tc>
          <w:tcPr>
            <w:vAlign w:val="top"/>
          </w:tcPr>
          <w:p>
            <w:pPr>
              <w:pStyle w:val="Compact"/>
              <w:spacing w:after="0"/>
              <w:jc w:val="left"/>
            </w:pPr>
            <w:r>
              <w:rPr>
                <w:rStyle w:val="VerbatimChar"/>
                <w:rFonts w:ascii="Liberation Sans" w:hAnsi="Liberation Sans"/>
                <w:sz w:val="14"/>
              </w:rPr>
              <w:t xml:space="preserve">traditional_company</w:t>
            </w:r>
          </w:p>
        </w:tc>
        <w:tc>
          <w:tcPr>
            <w:vAlign w:val="top"/>
          </w:tcPr>
          <w:p>
            <w:pPr>
              <w:pStyle w:val="Compact"/>
              <w:spacing w:after="0"/>
              <w:jc w:val="left"/>
            </w:pPr>
            <w:r>
              <w:rPr>
                <w:rFonts w:ascii="Liberation Sans" w:hAnsi="Liberation Sans"/>
                <w:sz w:val="14"/>
              </w:rPr>
              <w:t xml:space="preserve">Фиксированная зарплата, centralized management, сотрудники не участвуют в собственности и profit distribution</w:t>
            </w:r>
          </w:p>
        </w:tc>
      </w:tr>
      <w:tr>
        <w:tc>
          <w:tcPr>
            <w:vAlign w:val="top"/>
          </w:tcPr>
          <w:p>
            <w:pPr>
              <w:pStyle w:val="Compact"/>
              <w:spacing w:after="0"/>
              <w:jc w:val="left"/>
            </w:pPr>
            <w:r>
              <w:rPr>
                <w:rStyle w:val="VerbatimChar"/>
                <w:rFonts w:ascii="Liberation Sans" w:hAnsi="Liberation Sans"/>
                <w:sz w:val="14"/>
              </w:rPr>
              <w:t xml:space="preserve">profit_sharing</w:t>
            </w:r>
          </w:p>
        </w:tc>
        <w:tc>
          <w:tcPr>
            <w:vAlign w:val="top"/>
          </w:tcPr>
          <w:p>
            <w:pPr>
              <w:pStyle w:val="Compact"/>
              <w:spacing w:after="0"/>
              <w:jc w:val="left"/>
            </w:pPr>
            <w:r>
              <w:rPr>
                <w:rFonts w:ascii="Liberation Sans" w:hAnsi="Liberation Sans"/>
                <w:sz w:val="14"/>
              </w:rPr>
              <w:t xml:space="preserve">Фиксированная зарплата плюс cash distribution из результата; ownership и governance остаются традиционными</w:t>
            </w:r>
          </w:p>
        </w:tc>
      </w:tr>
      <w:tr>
        <w:tc>
          <w:tcPr>
            <w:vAlign w:val="top"/>
          </w:tcPr>
          <w:p>
            <w:pPr>
              <w:pStyle w:val="Compact"/>
              <w:spacing w:after="0"/>
              <w:jc w:val="left"/>
            </w:pPr>
            <w:r>
              <w:rPr>
                <w:rStyle w:val="VerbatimChar"/>
                <w:rFonts w:ascii="Liberation Sans" w:hAnsi="Liberation Sans"/>
                <w:sz w:val="14"/>
              </w:rPr>
              <w:t xml:space="preserve">employee_ownership_partial</w:t>
            </w:r>
          </w:p>
        </w:tc>
        <w:tc>
          <w:tcPr>
            <w:vAlign w:val="top"/>
          </w:tcPr>
          <w:p>
            <w:pPr>
              <w:pStyle w:val="Compact"/>
              <w:spacing w:after="0"/>
              <w:jc w:val="left"/>
            </w:pPr>
            <w:r>
              <w:rPr>
                <w:rFonts w:ascii="Liberation Sans" w:hAnsi="Liberation Sans"/>
                <w:sz w:val="14"/>
              </w:rPr>
              <w:t xml:space="preserve">Промежуточная система частичного ownership и ограниченного governance voice</w:t>
            </w:r>
          </w:p>
        </w:tc>
      </w:tr>
      <w:tr>
        <w:tc>
          <w:tcPr>
            <w:vAlign w:val="top"/>
          </w:tcPr>
          <w:p>
            <w:pPr>
              <w:pStyle w:val="Compact"/>
              <w:spacing w:after="0"/>
              <w:jc w:val="left"/>
            </w:pPr>
            <w:r>
              <w:rPr>
                <w:rStyle w:val="VerbatimChar"/>
                <w:rFonts w:ascii="Liberation Sans" w:hAnsi="Liberation Sans"/>
                <w:sz w:val="14"/>
              </w:rPr>
              <w:t xml:space="preserve">worker_cooperative</w:t>
            </w:r>
          </w:p>
        </w:tc>
        <w:tc>
          <w:tcPr>
            <w:vAlign w:val="top"/>
          </w:tcPr>
          <w:p>
            <w:pPr>
              <w:pStyle w:val="Compact"/>
              <w:spacing w:after="0"/>
              <w:jc w:val="left"/>
            </w:pPr>
            <w:r>
              <w:rPr>
                <w:rFonts w:ascii="Liberation Sans" w:hAnsi="Liberation Sans"/>
                <w:sz w:val="14"/>
              </w:rPr>
              <w:t xml:space="preserve">Коллективное владение сотрудниками, participatory governance, распределение части результата и обязательное reinvestment/reserve policy</w:t>
            </w:r>
          </w:p>
        </w:tc>
      </w:tr>
      <w:tr>
        <w:tc>
          <w:tcPr>
            <w:vAlign w:val="top"/>
          </w:tcPr>
          <w:p>
            <w:pPr>
              <w:pStyle w:val="Compact"/>
              <w:spacing w:after="0"/>
              <w:jc w:val="left"/>
            </w:pPr>
            <w:r>
              <w:rPr>
                <w:rStyle w:val="VerbatimChar"/>
                <w:rFonts w:ascii="Liberation Sans" w:hAnsi="Liberation Sans"/>
                <w:sz w:val="14"/>
              </w:rPr>
              <w:t xml:space="preserve">productive_capacity_revenue_monthly</w:t>
            </w:r>
          </w:p>
        </w:tc>
        <w:tc>
          <w:tcPr>
            <w:vAlign w:val="top"/>
          </w:tcPr>
          <w:p>
            <w:pPr>
              <w:pStyle w:val="Compact"/>
              <w:spacing w:after="0"/>
              <w:jc w:val="left"/>
            </w:pPr>
            <w:r>
              <w:rPr>
                <w:rFonts w:ascii="Liberation Sans" w:hAnsi="Liberation Sans"/>
                <w:sz w:val="14"/>
              </w:rPr>
              <w:t xml:space="preserve">Максимальная месячная выручка, которую компания может произвести при достаточном спросе и труде</w:t>
            </w:r>
          </w:p>
        </w:tc>
      </w:tr>
      <w:tr>
        <w:tc>
          <w:tcPr>
            <w:vAlign w:val="top"/>
          </w:tcPr>
          <w:p>
            <w:pPr>
              <w:pStyle w:val="Compact"/>
              <w:spacing w:after="0"/>
              <w:jc w:val="left"/>
            </w:pPr>
            <w:r>
              <w:rPr>
                <w:rStyle w:val="VerbatimChar"/>
                <w:rFonts w:ascii="Liberation Sans" w:hAnsi="Liberation Sans"/>
                <w:sz w:val="14"/>
              </w:rPr>
              <w:t xml:space="preserve">labor_revenue_capacity</w:t>
            </w:r>
          </w:p>
        </w:tc>
        <w:tc>
          <w:tcPr>
            <w:vAlign w:val="top"/>
          </w:tcPr>
          <w:p>
            <w:pPr>
              <w:pStyle w:val="Compact"/>
              <w:spacing w:after="0"/>
              <w:jc w:val="left"/>
            </w:pPr>
            <w:r>
              <w:rPr>
                <w:rFonts w:ascii="Liberation Sans" w:hAnsi="Liberation Sans"/>
                <w:sz w:val="14"/>
              </w:rPr>
              <w:t xml:space="preserve">Потенциальная выручка, ограниченная численностью и productivity</w:t>
            </w:r>
          </w:p>
        </w:tc>
      </w:tr>
      <w:tr>
        <w:tc>
          <w:tcPr>
            <w:vAlign w:val="top"/>
          </w:tcPr>
          <w:p>
            <w:pPr>
              <w:pStyle w:val="Compact"/>
              <w:spacing w:after="0"/>
              <w:jc w:val="left"/>
            </w:pPr>
            <w:r>
              <w:rPr>
                <w:rStyle w:val="VerbatimChar"/>
                <w:rFonts w:ascii="Liberation Sans" w:hAnsi="Liberation Sans"/>
                <w:sz w:val="14"/>
              </w:rPr>
              <w:t xml:space="preserve">reinvestment</w:t>
            </w:r>
          </w:p>
        </w:tc>
        <w:tc>
          <w:tcPr>
            <w:vAlign w:val="top"/>
          </w:tcPr>
          <w:p>
            <w:pPr>
              <w:pStyle w:val="Compact"/>
              <w:spacing w:after="0"/>
              <w:jc w:val="left"/>
            </w:pPr>
            <w:r>
              <w:rPr>
                <w:rFonts w:ascii="Liberation Sans" w:hAnsi="Liberation Sans"/>
                <w:sz w:val="14"/>
              </w:rPr>
              <w:t xml:space="preserve">Денежный outflow на развитие, создающий capacity после лага</w:t>
            </w:r>
          </w:p>
        </w:tc>
      </w:tr>
      <w:tr>
        <w:tc>
          <w:tcPr>
            <w:vAlign w:val="top"/>
          </w:tcPr>
          <w:p>
            <w:pPr>
              <w:pStyle w:val="Compact"/>
              <w:spacing w:after="0"/>
              <w:jc w:val="left"/>
            </w:pPr>
            <w:r>
              <w:rPr>
                <w:rStyle w:val="VerbatimChar"/>
                <w:rFonts w:ascii="Liberation Sans" w:hAnsi="Liberation Sans"/>
                <w:sz w:val="14"/>
              </w:rPr>
              <w:t xml:space="preserve">member_capital_account</w:t>
            </w:r>
          </w:p>
        </w:tc>
        <w:tc>
          <w:tcPr>
            <w:vAlign w:val="top"/>
          </w:tcPr>
          <w:p>
            <w:pPr>
              <w:pStyle w:val="Compact"/>
              <w:spacing w:after="0"/>
              <w:jc w:val="left"/>
            </w:pPr>
            <w:r>
              <w:rPr>
                <w:rFonts w:ascii="Liberation Sans" w:hAnsi="Liberation Sans"/>
                <w:sz w:val="14"/>
              </w:rPr>
              <w:t xml:space="preserve">Внутренний счет сотрудника, связанный с компанией и создающий employee risk concentration</w:t>
            </w:r>
          </w:p>
        </w:tc>
      </w:tr>
      <w:tr>
        <w:tc>
          <w:tcPr>
            <w:vAlign w:val="top"/>
          </w:tcPr>
          <w:p>
            <w:pPr>
              <w:pStyle w:val="Compact"/>
              <w:spacing w:after="0"/>
              <w:jc w:val="left"/>
            </w:pPr>
            <w:r>
              <w:rPr>
                <w:rStyle w:val="VerbatimChar"/>
                <w:rFonts w:ascii="Liberation Sans" w:hAnsi="Liberation Sans"/>
                <w:sz w:val="14"/>
              </w:rPr>
              <w:t xml:space="preserve">common random numbers</w:t>
            </w:r>
          </w:p>
        </w:tc>
        <w:tc>
          <w:tcPr>
            <w:vAlign w:val="top"/>
          </w:tcPr>
          <w:p>
            <w:pPr>
              <w:pStyle w:val="Compact"/>
              <w:spacing w:after="0"/>
              <w:jc w:val="left"/>
            </w:pPr>
            <w:r>
              <w:rPr>
                <w:rFonts w:ascii="Liberation Sans" w:hAnsi="Liberation Sans"/>
                <w:sz w:val="14"/>
              </w:rPr>
              <w:t xml:space="preserve">Одинаковая внешняя траектория для сравниваемых сценариев в одном Monte Carlo run</w:t>
            </w:r>
          </w:p>
        </w:tc>
      </w:tr>
    </w:tbl>
    <w:bookmarkEnd w:id="23"/>
    <w:bookmarkStart w:id="24" w:name="сценарии-организационного-устройства"/>
    <w:p>
      <w:pPr>
        <w:pStyle w:val="Heading2"/>
        <w:spacing w:after="60" w:before="0" w:line="240" w:lineRule="auto"/>
      </w:pPr>
      <w:r>
        <w:t xml:space="preserve">4. Сценарии организационного устройства</w:t>
      </w:r>
    </w:p>
    <w:tbl>
      <w:tblPr>
        <w:tblStyle w:val="Table"/>
        <w:tblW w:type="pct" w:w="500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top"/>
          </w:tcPr>
          <w:p>
            <w:pPr>
              <w:pStyle w:val="Compact"/>
              <w:spacing w:after="0"/>
              <w:jc w:val="left"/>
            </w:pPr>
            <w:r>
              <w:rPr>
                <w:rFonts w:ascii="Liberation Sans" w:hAnsi="Liberation Sans"/>
                <w:sz w:val="14"/>
              </w:rPr>
              <w:t xml:space="preserve">Сценарий</w:t>
            </w:r>
          </w:p>
        </w:tc>
        <w:tc>
          <w:tcPr>
            <w:vAlign w:val="top"/>
          </w:tcPr>
          <w:p>
            <w:pPr>
              <w:pStyle w:val="Compact"/>
              <w:spacing w:after="0"/>
              <w:jc w:val="left"/>
            </w:pPr>
            <w:r>
              <w:rPr>
                <w:rFonts w:ascii="Liberation Sans" w:hAnsi="Liberation Sans"/>
                <w:sz w:val="14"/>
              </w:rPr>
              <w:t xml:space="preserve">Зарплата</w:t>
            </w:r>
          </w:p>
        </w:tc>
        <w:tc>
          <w:tcPr>
            <w:vAlign w:val="top"/>
          </w:tcPr>
          <w:p>
            <w:pPr>
              <w:pStyle w:val="Compact"/>
              <w:spacing w:after="0"/>
              <w:jc w:val="left"/>
            </w:pPr>
            <w:r>
              <w:rPr>
                <w:rFonts w:ascii="Liberation Sans" w:hAnsi="Liberation Sans"/>
                <w:sz w:val="14"/>
              </w:rPr>
              <w:t xml:space="preserve">Владение</w:t>
            </w:r>
          </w:p>
        </w:tc>
        <w:tc>
          <w:tcPr>
            <w:vAlign w:val="top"/>
          </w:tcPr>
          <w:p>
            <w:pPr>
              <w:pStyle w:val="Compact"/>
              <w:spacing w:after="0"/>
              <w:jc w:val="left"/>
            </w:pPr>
            <w:r>
              <w:rPr>
                <w:rFonts w:ascii="Liberation Sans" w:hAnsi="Liberation Sans"/>
                <w:sz w:val="14"/>
              </w:rPr>
              <w:t xml:space="preserve">Распределение результата</w:t>
            </w:r>
          </w:p>
        </w:tc>
        <w:tc>
          <w:tcPr>
            <w:vAlign w:val="top"/>
          </w:tcPr>
          <w:p>
            <w:pPr>
              <w:pStyle w:val="Compact"/>
              <w:spacing w:after="0"/>
              <w:jc w:val="left"/>
            </w:pPr>
            <w:r>
              <w:rPr>
                <w:rFonts w:ascii="Liberation Sans" w:hAnsi="Liberation Sans"/>
                <w:sz w:val="14"/>
              </w:rPr>
              <w:t xml:space="preserve">Управление</w:t>
            </w:r>
          </w:p>
        </w:tc>
        <w:tc>
          <w:tcPr>
            <w:vAlign w:val="top"/>
          </w:tcPr>
          <w:p>
            <w:pPr>
              <w:pStyle w:val="Compact"/>
              <w:spacing w:after="0"/>
              <w:jc w:val="left"/>
            </w:pPr>
            <w:r>
              <w:rPr>
                <w:rFonts w:ascii="Liberation Sans" w:hAnsi="Liberation Sans"/>
                <w:sz w:val="14"/>
              </w:rPr>
              <w:t xml:space="preserve">Реинвестирование</w:t>
            </w:r>
          </w:p>
        </w:tc>
        <w:tc>
          <w:tcPr>
            <w:vAlign w:val="top"/>
          </w:tcPr>
          <w:p>
            <w:pPr>
              <w:pStyle w:val="Compact"/>
              <w:spacing w:after="0"/>
              <w:jc w:val="left"/>
            </w:pPr>
            <w:r>
              <w:rPr>
                <w:rFonts w:ascii="Liberation Sans" w:hAnsi="Liberation Sans"/>
                <w:sz w:val="14"/>
              </w:rPr>
              <w:t xml:space="preserve">Доступ к капиталу</w:t>
            </w:r>
          </w:p>
        </w:tc>
      </w:tr>
      <w:tr>
        <w:tc>
          <w:tcPr>
            <w:vAlign w:val="top"/>
          </w:tcPr>
          <w:p>
            <w:pPr>
              <w:pStyle w:val="Compact"/>
              <w:spacing w:after="0"/>
              <w:jc w:val="left"/>
            </w:pPr>
            <w:r>
              <w:rPr>
                <w:rStyle w:val="VerbatimChar"/>
                <w:rFonts w:ascii="Liberation Sans" w:hAnsi="Liberation Sans"/>
                <w:sz w:val="14"/>
              </w:rPr>
              <w:t xml:space="preserve">traditional_company</w:t>
            </w:r>
          </w:p>
        </w:tc>
        <w:tc>
          <w:tcPr>
            <w:vAlign w:val="top"/>
          </w:tcPr>
          <w:p>
            <w:pPr>
              <w:pStyle w:val="Compact"/>
              <w:spacing w:after="0"/>
              <w:jc w:val="left"/>
            </w:pPr>
            <w:r>
              <w:rPr>
                <w:rFonts w:ascii="Liberation Sans" w:hAnsi="Liberation Sans"/>
                <w:sz w:val="14"/>
              </w:rPr>
              <w:t xml:space="preserve">fixed</w:t>
            </w:r>
          </w:p>
        </w:tc>
        <w:tc>
          <w:tcPr>
            <w:vAlign w:val="top"/>
          </w:tcPr>
          <w:p>
            <w:pPr>
              <w:pStyle w:val="Compact"/>
              <w:spacing w:after="0"/>
              <w:jc w:val="left"/>
            </w:pPr>
            <w:r>
              <w:rP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centralized</w:t>
            </w:r>
          </w:p>
        </w:tc>
        <w:tc>
          <w:tcPr>
            <w:vAlign w:val="top"/>
          </w:tcPr>
          <w:p>
            <w:pPr>
              <w:pStyle w:val="Compact"/>
              <w:spacing w:after="0"/>
              <w:jc w:val="left"/>
            </w:pPr>
            <w:r>
              <w:rPr>
                <w:rFonts w:ascii="Liberation Sans" w:hAnsi="Liberation Sans"/>
                <w:sz w:val="14"/>
              </w:rPr>
              <w:t xml:space="preserve">retained earnings policy</w:t>
            </w:r>
          </w:p>
        </w:tc>
        <w:tc>
          <w:tcPr>
            <w:vAlign w:val="top"/>
          </w:tcPr>
          <w:p>
            <w:pPr>
              <w:pStyle w:val="Compact"/>
              <w:spacing w:after="0"/>
              <w:jc w:val="left"/>
            </w:pPr>
            <w:r>
              <w:rPr>
                <w:rFonts w:ascii="Liberation Sans" w:hAnsi="Liberation Sans"/>
                <w:sz w:val="14"/>
              </w:rPr>
              <w:t xml:space="preserve">full</w:t>
            </w:r>
          </w:p>
        </w:tc>
      </w:tr>
      <w:tr>
        <w:tc>
          <w:tcPr>
            <w:vAlign w:val="top"/>
          </w:tcPr>
          <w:p>
            <w:pPr>
              <w:pStyle w:val="Compact"/>
              <w:spacing w:after="0"/>
              <w:jc w:val="left"/>
            </w:pPr>
            <w:r>
              <w:rPr>
                <w:rStyle w:val="VerbatimChar"/>
                <w:rFonts w:ascii="Liberation Sans" w:hAnsi="Liberation Sans"/>
                <w:sz w:val="14"/>
              </w:rPr>
              <w:t xml:space="preserve">profit_sharing</w:t>
            </w:r>
          </w:p>
        </w:tc>
        <w:tc>
          <w:tcPr>
            <w:vAlign w:val="top"/>
          </w:tcPr>
          <w:p>
            <w:pPr>
              <w:pStyle w:val="Compact"/>
              <w:spacing w:after="0"/>
              <w:jc w:val="left"/>
            </w:pPr>
            <w:r>
              <w:rPr>
                <w:rFonts w:ascii="Liberation Sans" w:hAnsi="Liberation Sans"/>
                <w:sz w:val="14"/>
              </w:rPr>
              <w:t xml:space="preserve">fixed</w:t>
            </w:r>
          </w:p>
        </w:tc>
        <w:tc>
          <w:tcPr>
            <w:vAlign w:val="top"/>
          </w:tcPr>
          <w:p>
            <w:pPr>
              <w:pStyle w:val="Compact"/>
              <w:spacing w:after="0"/>
              <w:jc w:val="left"/>
            </w:pPr>
            <w:r>
              <w:rP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cash distribution</w:t>
            </w:r>
          </w:p>
        </w:tc>
        <w:tc>
          <w:tcPr>
            <w:vAlign w:val="top"/>
          </w:tcPr>
          <w:p>
            <w:pPr>
              <w:pStyle w:val="Compact"/>
              <w:spacing w:after="0"/>
              <w:jc w:val="left"/>
            </w:pPr>
            <w:r>
              <w:rPr>
                <w:rFonts w:ascii="Liberation Sans" w:hAnsi="Liberation Sans"/>
                <w:sz w:val="14"/>
              </w:rPr>
              <w:t xml:space="preserve">centralized</w:t>
            </w:r>
          </w:p>
        </w:tc>
        <w:tc>
          <w:tcPr>
            <w:vAlign w:val="top"/>
          </w:tcPr>
          <w:p>
            <w:pPr>
              <w:pStyle w:val="Compact"/>
              <w:spacing w:after="0"/>
              <w:jc w:val="left"/>
            </w:pPr>
            <w:r>
              <w:rPr>
                <w:rFonts w:ascii="Liberation Sans" w:hAnsi="Liberation Sans"/>
                <w:sz w:val="14"/>
              </w:rPr>
              <w:t xml:space="preserve">company policy</w:t>
            </w:r>
          </w:p>
        </w:tc>
        <w:tc>
          <w:tcPr>
            <w:vAlign w:val="top"/>
          </w:tcPr>
          <w:p>
            <w:pPr>
              <w:pStyle w:val="Compact"/>
              <w:spacing w:after="0"/>
              <w:jc w:val="left"/>
            </w:pPr>
            <w:r>
              <w:rPr>
                <w:rFonts w:ascii="Liberation Sans" w:hAnsi="Liberation Sans"/>
                <w:sz w:val="14"/>
              </w:rPr>
              <w:t xml:space="preserve">full</w:t>
            </w:r>
          </w:p>
        </w:tc>
      </w:tr>
      <w:tr>
        <w:tc>
          <w:tcPr>
            <w:vAlign w:val="top"/>
          </w:tcPr>
          <w:p>
            <w:pPr>
              <w:pStyle w:val="Compact"/>
              <w:spacing w:after="0"/>
              <w:jc w:val="left"/>
            </w:pPr>
            <w:r>
              <w:rPr>
                <w:rStyle w:val="VerbatimChar"/>
                <w:rFonts w:ascii="Liberation Sans" w:hAnsi="Liberation Sans"/>
                <w:sz w:val="14"/>
              </w:rPr>
              <w:t xml:space="preserve">employee_ownership_partial</w:t>
            </w:r>
          </w:p>
        </w:tc>
        <w:tc>
          <w:tcPr>
            <w:vAlign w:val="top"/>
          </w:tcPr>
          <w:p>
            <w:pPr>
              <w:pStyle w:val="Compact"/>
              <w:spacing w:after="0"/>
              <w:jc w:val="left"/>
            </w:pPr>
            <w:r>
              <w:rPr>
                <w:rFonts w:ascii="Liberation Sans" w:hAnsi="Liberation Sans"/>
                <w:sz w:val="14"/>
              </w:rPr>
              <w:t xml:space="preserve">fixed</w:t>
            </w:r>
          </w:p>
        </w:tc>
        <w:tc>
          <w:tcPr>
            <w:vAlign w:val="top"/>
          </w:tcPr>
          <w:p>
            <w:pPr>
              <w:pStyle w:val="Compact"/>
              <w:spacing w:after="0"/>
              <w:jc w:val="left"/>
            </w:pPr>
            <w:r>
              <w:rPr>
                <w:rFonts w:ascii="Liberation Sans" w:hAnsi="Liberation Sans"/>
                <w:sz w:val="14"/>
              </w:rPr>
              <w:t xml:space="preserve">partial</w:t>
            </w:r>
          </w:p>
        </w:tc>
        <w:tc>
          <w:tcPr>
            <w:vAlign w:val="top"/>
          </w:tcPr>
          <w:p>
            <w:pPr>
              <w:pStyle w:val="Compact"/>
              <w:spacing w:after="0"/>
              <w:jc w:val="left"/>
            </w:pPr>
            <w:r>
              <w:rPr>
                <w:rFonts w:ascii="Liberation Sans" w:hAnsi="Liberation Sans"/>
                <w:sz w:val="14"/>
              </w:rPr>
              <w:t xml:space="preserve">cash + optional member capital</w:t>
            </w:r>
          </w:p>
        </w:tc>
        <w:tc>
          <w:tcPr>
            <w:vAlign w:val="top"/>
          </w:tcPr>
          <w:p>
            <w:pPr>
              <w:pStyle w:val="Compact"/>
              <w:spacing w:after="0"/>
              <w:jc w:val="left"/>
            </w:pPr>
            <w:r>
              <w:rPr>
                <w:rFonts w:ascii="Liberation Sans" w:hAnsi="Liberation Sans"/>
                <w:sz w:val="14"/>
              </w:rPr>
              <w:t xml:space="preserve">partial voice</w:t>
            </w:r>
          </w:p>
        </w:tc>
        <w:tc>
          <w:tcPr>
            <w:vAlign w:val="top"/>
          </w:tcPr>
          <w:p>
            <w:pPr>
              <w:pStyle w:val="Compact"/>
              <w:spacing w:after="0"/>
              <w:jc w:val="left"/>
            </w:pPr>
            <w:r>
              <w:rPr>
                <w:rFonts w:ascii="Liberation Sans" w:hAnsi="Liberation Sans"/>
                <w:sz w:val="14"/>
              </w:rPr>
              <w:t xml:space="preserve">explicit</w:t>
            </w:r>
          </w:p>
        </w:tc>
        <w:tc>
          <w:tcPr>
            <w:vAlign w:val="top"/>
          </w:tcPr>
          <w:p>
            <w:pPr>
              <w:pStyle w:val="Compact"/>
              <w:spacing w:after="0"/>
              <w:jc w:val="left"/>
            </w:pPr>
            <w:r>
              <w:rPr>
                <w:rFonts w:ascii="Liberation Sans" w:hAnsi="Liberation Sans"/>
                <w:sz w:val="14"/>
              </w:rPr>
              <w:t xml:space="preserve">moderately constrained</w:t>
            </w:r>
          </w:p>
        </w:tc>
      </w:tr>
      <w:tr>
        <w:tc>
          <w:tcPr>
            <w:vAlign w:val="top"/>
          </w:tcPr>
          <w:p>
            <w:pPr>
              <w:pStyle w:val="Compact"/>
              <w:spacing w:after="0"/>
              <w:jc w:val="left"/>
            </w:pPr>
            <w:r>
              <w:rPr>
                <w:rStyle w:val="VerbatimChar"/>
                <w:rFonts w:ascii="Liberation Sans" w:hAnsi="Liberation Sans"/>
                <w:sz w:val="14"/>
              </w:rPr>
              <w:t xml:space="preserve">worker_cooperative</w:t>
            </w:r>
          </w:p>
        </w:tc>
        <w:tc>
          <w:tcPr>
            <w:vAlign w:val="top"/>
          </w:tcPr>
          <w:p>
            <w:pPr>
              <w:pStyle w:val="Compact"/>
              <w:spacing w:after="0"/>
              <w:jc w:val="left"/>
            </w:pPr>
            <w:r>
              <w:rPr>
                <w:rFonts w:ascii="Liberation Sans" w:hAnsi="Liberation Sans"/>
                <w:sz w:val="14"/>
              </w:rPr>
              <w:t xml:space="preserve">fixed or stable base wage</w:t>
            </w:r>
          </w:p>
        </w:tc>
        <w:tc>
          <w:tcPr>
            <w:vAlign w:val="top"/>
          </w:tcPr>
          <w:p>
            <w:pPr>
              <w:pStyle w:val="Compact"/>
              <w:spacing w:after="0"/>
              <w:jc w:val="left"/>
            </w:pPr>
            <w:r>
              <w:rPr>
                <w:rFonts w:ascii="Liberation Sans" w:hAnsi="Liberation Sans"/>
                <w:sz w:val="14"/>
              </w:rPr>
              <w:t xml:space="preserve">collective</w:t>
            </w:r>
          </w:p>
        </w:tc>
        <w:tc>
          <w:tcPr>
            <w:vAlign w:val="top"/>
          </w:tcPr>
          <w:p>
            <w:pPr>
              <w:pStyle w:val="Compact"/>
              <w:spacing w:after="0"/>
              <w:jc w:val="left"/>
            </w:pPr>
            <w:r>
              <w:rPr>
                <w:rFonts w:ascii="Liberation Sans" w:hAnsi="Liberation Sans"/>
                <w:sz w:val="14"/>
              </w:rPr>
              <w:t xml:space="preserve">cash + member capital</w:t>
            </w:r>
          </w:p>
        </w:tc>
        <w:tc>
          <w:tcPr>
            <w:vAlign w:val="top"/>
          </w:tcPr>
          <w:p>
            <w:pPr>
              <w:pStyle w:val="Compact"/>
              <w:spacing w:after="0"/>
              <w:jc w:val="left"/>
            </w:pPr>
            <w:r>
              <w:rPr>
                <w:rFonts w:ascii="Liberation Sans" w:hAnsi="Liberation Sans"/>
                <w:sz w:val="14"/>
              </w:rPr>
              <w:t xml:space="preserve">participatory</w:t>
            </w:r>
          </w:p>
        </w:tc>
        <w:tc>
          <w:tcPr>
            <w:vAlign w:val="top"/>
          </w:tcPr>
          <w:p>
            <w:pPr>
              <w:pStyle w:val="Compact"/>
              <w:spacing w:after="0"/>
              <w:jc w:val="left"/>
            </w:pPr>
            <w:r>
              <w:rPr>
                <w:rFonts w:ascii="Liberation Sans" w:hAnsi="Liberation Sans"/>
                <w:sz w:val="14"/>
              </w:rPr>
              <w:t xml:space="preserve">explicit and protected</w:t>
            </w:r>
          </w:p>
        </w:tc>
        <w:tc>
          <w:tcPr>
            <w:vAlign w:val="top"/>
          </w:tcPr>
          <w:p>
            <w:pPr>
              <w:pStyle w:val="Compact"/>
              <w:spacing w:after="0"/>
              <w:jc w:val="left"/>
            </w:pPr>
            <w:r>
              <w:rPr>
                <w:rFonts w:ascii="Liberation Sans" w:hAnsi="Liberation Sans"/>
                <w:sz w:val="14"/>
              </w:rPr>
              <w:t xml:space="preserve">constrained</w:t>
            </w:r>
          </w:p>
        </w:tc>
      </w:tr>
    </w:tbl>
    <w:p>
      <w:pPr>
        <w:pStyle w:val="BodyText"/>
        <w:spacing w:after="60" w:before="0" w:line="240" w:lineRule="auto"/>
      </w:pPr>
      <w:r>
        <w:t xml:space="preserve">Механизмы не смешиваются. Формально</w:t>
      </w:r>
      <w:r>
        <w:t xml:space="preserve"> </w:t>
      </w:r>
      <w:r>
        <w:rPr>
          <w:rStyle w:val="VerbatimChar"/>
        </w:rPr>
        <w:t xml:space="preserve">employee_ownership_fraction</w:t>
      </w:r>
      <w:r>
        <w:t xml:space="preserve">,</w:t>
      </w:r>
      <w:r>
        <w:t xml:space="preserve"> </w:t>
      </w:r>
      <w:r>
        <w:rPr>
          <w:rStyle w:val="VerbatimChar"/>
        </w:rPr>
        <w:t xml:space="preserve">employee_cash_distribution_rate</w:t>
      </w:r>
      <w:r>
        <w:t xml:space="preserve">,</w:t>
      </w:r>
      <w:r>
        <w:t xml:space="preserve"> </w:t>
      </w:r>
      <w:r>
        <w:rPr>
          <w:rStyle w:val="VerbatimChar"/>
        </w:rPr>
        <w:t xml:space="preserve">member_capital_allocation_rate</w:t>
      </w:r>
      <w:r>
        <w:t xml:space="preserve">,</w:t>
      </w:r>
      <w:r>
        <w:t xml:space="preserve"> </w:t>
      </w:r>
      <w:r>
        <w:rPr>
          <w:rStyle w:val="VerbatimChar"/>
        </w:rPr>
        <w:t xml:space="preserve">governance_participation_intensity</w:t>
      </w:r>
      <w:r>
        <w:t xml:space="preserve"> </w:t>
      </w:r>
      <w:r>
        <w:t xml:space="preserve">и</w:t>
      </w:r>
      <w:r>
        <w:t xml:space="preserve"> </w:t>
      </w:r>
      <w:r>
        <w:rPr>
          <w:rStyle w:val="VerbatimChar"/>
        </w:rPr>
        <w:t xml:space="preserve">reinvestment_rate</w:t>
      </w:r>
      <w:r>
        <w:t xml:space="preserve"> </w:t>
      </w:r>
      <w:r>
        <w:t xml:space="preserve">являются независимыми параметрами.</w:t>
      </w:r>
    </w:p>
    <w:bookmarkEnd w:id="24"/>
    <w:bookmarkStart w:id="34" w:name="полный-перечень-входных-параметров"/>
    <w:p>
      <w:pPr>
        <w:pStyle w:val="Heading2"/>
        <w:spacing w:after="60" w:before="0" w:line="240" w:lineRule="auto"/>
      </w:pPr>
      <w:r>
        <w:t xml:space="preserve">5. Полный перечень входных параметров</w:t>
      </w:r>
    </w:p>
    <w:p>
      <w:pPr>
        <w:pStyle w:val="FirstParagraph"/>
        <w:spacing w:after="60" w:before="0" w:line="240" w:lineRule="auto"/>
      </w:pPr>
      <w:r>
        <w:t xml:space="preserve">Все</w:t>
      </w:r>
      <w:r>
        <w:t xml:space="preserve"> </w:t>
      </w:r>
      <w:r>
        <w:rPr>
          <w:rStyle w:val="VerbatimChar"/>
        </w:rPr>
        <w:t xml:space="preserve">rate</w:t>
      </w:r>
      <w:r>
        <w:t xml:space="preserve"> </w:t>
      </w:r>
      <w:r>
        <w:t xml:space="preserve">задаются десятичной дробью:</w:t>
      </w:r>
      <w:r>
        <w:t xml:space="preserve"> </w:t>
      </w:r>
      <w:r>
        <w:rPr>
          <w:rStyle w:val="VerbatimChar"/>
        </w:rPr>
        <w:t xml:space="preserve">0.10 = 10 percent</w:t>
      </w:r>
      <w:r>
        <w:t xml:space="preserve">. Параметры с суффиксом</w:t>
      </w:r>
      <w:r>
        <w:t xml:space="preserve"> </w:t>
      </w:r>
      <w:r>
        <w:rPr>
          <w:rStyle w:val="VerbatimChar"/>
        </w:rPr>
        <w:t xml:space="preserve">_pp</w:t>
      </w:r>
      <w:r>
        <w:t xml:space="preserve"> </w:t>
      </w:r>
      <w:r>
        <w:t xml:space="preserve">- absolute percentage points годовой ставки. Денежные величины выражаются в</w:t>
      </w:r>
      <w:r>
        <w:t xml:space="preserve"> </w:t>
      </w:r>
      <w:r>
        <w:rPr>
          <w:rStyle w:val="VerbatimChar"/>
        </w:rPr>
        <w:t xml:space="preserve">simulation.currency</w:t>
      </w:r>
      <w:r>
        <w:t xml:space="preserve">.</w:t>
      </w:r>
    </w:p>
    <w:bookmarkStart w:id="25" w:name="simulation"/>
    <w:p>
      <w:pPr>
        <w:pStyle w:val="Heading3"/>
        <w:spacing w:after="60" w:before="0" w:line="240" w:lineRule="auto"/>
      </w:pPr>
      <w:r>
        <w:t xml:space="preserve">5.1. simulation</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schema_version</w:t>
            </w:r>
          </w:p>
        </w:tc>
        <w:tc>
          <w:tcPr>
            <w:vAlign w:val="top"/>
          </w:tcPr>
          <w:p>
            <w:pPr>
              <w:pStyle w:val="Compact"/>
              <w:spacing w:after="0"/>
              <w:jc w:val="left"/>
            </w:pPr>
            <w:r>
              <w:rPr>
                <w:rFonts w:ascii="Liberation Sans" w:hAnsi="Liberation Sans"/>
                <w:sz w:val="14"/>
              </w:rPr>
              <w:t xml:space="preserve">string</w:t>
            </w:r>
          </w:p>
        </w:tc>
        <w:tc>
          <w:tcPr>
            <w:vAlign w:val="top"/>
          </w:tcPr>
          <w:p>
            <w:pPr>
              <w:pStyle w:val="Compact"/>
              <w:spacing w:after="0"/>
              <w:jc w:val="left"/>
            </w:pPr>
            <w:r>
              <w:rPr>
                <w:rFonts w:ascii="Liberation Sans" w:hAnsi="Liberation Sans"/>
                <w:sz w:val="14"/>
              </w:rPr>
              <w:t xml:space="preserve">version</w:t>
            </w:r>
          </w:p>
        </w:tc>
        <w:tc>
          <w:tcPr>
            <w:vAlign w:val="top"/>
          </w:tcPr>
          <w:p>
            <w:pPr>
              <w:pStyle w:val="Compact"/>
              <w:spacing w:after="0"/>
              <w:jc w:val="left"/>
            </w:pPr>
            <w:r>
              <w:rPr>
                <w:rFonts w:ascii="Liberation Sans" w:hAnsi="Liberation Sans"/>
                <w:sz w:val="14"/>
              </w:rPr>
              <w:t xml:space="preserve">0.4</w:t>
            </w:r>
          </w:p>
        </w:tc>
        <w:tc>
          <w:tcPr>
            <w:vAlign w:val="top"/>
          </w:tcPr>
          <w:p>
            <w:pPr>
              <w:pStyle w:val="Compact"/>
              <w:spacing w:after="0"/>
              <w:jc w:val="left"/>
            </w:pPr>
            <w:r>
              <w:rPr>
                <w:rStyle w:val="VerbatimChar"/>
                <w:rFonts w:ascii="Liberation Sans" w:hAnsi="Liberation Sans"/>
                <w:sz w:val="14"/>
              </w:rPr>
              <w:t xml:space="preserve">0.4</w:t>
            </w:r>
          </w:p>
        </w:tc>
        <w:tc>
          <w:tcPr>
            <w:vAlign w:val="top"/>
          </w:tcPr>
          <w:p>
            <w:pPr>
              <w:pStyle w:val="Compact"/>
              <w:spacing w:after="0"/>
              <w:jc w:val="left"/>
            </w:pPr>
            <w:r>
              <w:rPr>
                <w:rFonts w:ascii="Liberation Sans" w:hAnsi="Liberation Sans"/>
                <w:sz w:val="14"/>
              </w:rPr>
              <w:t xml:space="preserve">Версия схемы конфигурации.</w:t>
            </w:r>
          </w:p>
        </w:tc>
      </w:tr>
      <w:tr>
        <w:tc>
          <w:tcPr>
            <w:vAlign w:val="top"/>
          </w:tcPr>
          <w:p>
            <w:pPr>
              <w:pStyle w:val="Compact"/>
              <w:spacing w:after="0"/>
              <w:jc w:val="left"/>
            </w:pPr>
            <w:r>
              <w:rPr>
                <w:rStyle w:val="VerbatimChar"/>
                <w:rFonts w:ascii="Liberation Sans" w:hAnsi="Liberation Sans"/>
                <w:sz w:val="14"/>
              </w:rPr>
              <w:t xml:space="preserve">mode</w:t>
            </w:r>
          </w:p>
        </w:tc>
        <w:tc>
          <w:tcPr>
            <w:vAlign w:val="top"/>
          </w:tcPr>
          <w:p>
            <w:pPr>
              <w:pStyle w:val="Compact"/>
              <w:spacing w:after="0"/>
              <w:jc w:val="left"/>
            </w:pPr>
            <w:r>
              <w:rPr>
                <w:rFonts w:ascii="Liberation Sans" w:hAnsi="Liberation Sans"/>
                <w:sz w:val="14"/>
              </w:rPr>
              <w:t xml:space="preserve">enum</w:t>
            </w:r>
          </w:p>
        </w:tc>
        <w:tc>
          <w:tcPr>
            <w:vAlign w:val="top"/>
          </w:tcPr>
          <w:p>
            <w:pPr>
              <w:pStyle w:val="Compact"/>
              <w:spacing w:after="0"/>
              <w:jc w:val="left"/>
            </w:pPr>
            <w:r>
              <w:rPr>
                <w:rFonts w:ascii="Liberation Sans" w:hAnsi="Liberation Sans"/>
                <w:sz w:val="14"/>
              </w:rPr>
              <w:t xml:space="preserve">mode</w:t>
            </w:r>
          </w:p>
        </w:tc>
        <w:tc>
          <w:tcPr>
            <w:vAlign w:val="top"/>
          </w:tcPr>
          <w:p>
            <w:pPr>
              <w:pStyle w:val="Compact"/>
              <w:spacing w:after="0"/>
              <w:jc w:val="left"/>
            </w:pPr>
            <w:r>
              <w:rPr>
                <w:rFonts w:ascii="Liberation Sans" w:hAnsi="Liberation Sans"/>
                <w:sz w:val="14"/>
              </w:rPr>
              <w:t xml:space="preserve">deterministic</w:t>
            </w:r>
          </w:p>
        </w:tc>
        <w:tc>
          <w:tcPr>
            <w:vAlign w:val="top"/>
          </w:tcPr>
          <w:p>
            <w:pPr>
              <w:pStyle w:val="Compact"/>
              <w:spacing w:after="0"/>
              <w:jc w:val="left"/>
            </w:pPr>
            <w:r>
              <w:rPr>
                <w:rFonts w:ascii="Liberation Sans" w:hAnsi="Liberation Sans"/>
                <w:sz w:val="14"/>
              </w:rPr>
              <w:t xml:space="preserve">monte_carlo</w:t>
            </w:r>
          </w:p>
        </w:tc>
        <w:tc>
          <w:tcPr>
            <w:vAlign w:val="top"/>
          </w:tcPr>
          <w:p>
            <w:pPr>
              <w:pStyle w:val="Compact"/>
              <w:spacing w:after="0"/>
              <w:jc w:val="left"/>
            </w:pPr>
            <w:r>
              <w:rPr>
                <w:rStyle w:val="VerbatimChar"/>
                <w:rFonts w:ascii="Liberation Sans" w:hAnsi="Liberation Sans"/>
                <w:sz w:val="14"/>
              </w:rPr>
              <w:t xml:space="preserve">monte_carlo</w:t>
            </w:r>
          </w:p>
        </w:tc>
      </w:tr>
      <w:tr>
        <w:tc>
          <w:tcPr>
            <w:vAlign w:val="top"/>
          </w:tcPr>
          <w:p>
            <w:pPr>
              <w:pStyle w:val="Compact"/>
              <w:spacing w:after="0"/>
              <w:jc w:val="left"/>
            </w:pPr>
            <w:r>
              <w:rPr>
                <w:rStyle w:val="VerbatimCha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integer</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1 to 240</w:t>
            </w:r>
          </w:p>
        </w:tc>
        <w:tc>
          <w:tcPr>
            <w:vAlign w:val="top"/>
          </w:tcPr>
          <w:p>
            <w:pPr>
              <w:pStyle w:val="Compact"/>
              <w:spacing w:after="0"/>
              <w:jc w:val="left"/>
            </w:pPr>
            <w:r>
              <w:rPr>
                <w:rStyle w:val="VerbatimChar"/>
                <w:rFonts w:ascii="Liberation Sans" w:hAnsi="Liberation Sans"/>
                <w:sz w:val="14"/>
              </w:rPr>
              <w:t xml:space="preserve">240</w:t>
            </w:r>
          </w:p>
        </w:tc>
        <w:tc>
          <w:tcPr>
            <w:vAlign w:val="top"/>
          </w:tcPr>
          <w:p>
            <w:pPr>
              <w:pStyle w:val="Compact"/>
              <w:spacing w:after="0"/>
              <w:jc w:val="left"/>
            </w:pPr>
            <w:r>
              <w:rPr>
                <w:rFonts w:ascii="Liberation Sans" w:hAnsi="Liberation Sans"/>
                <w:sz w:val="14"/>
              </w:rPr>
              <w:t xml:space="preserve">Горизонт моделирования.</w:t>
            </w:r>
          </w:p>
        </w:tc>
      </w:tr>
      <w:tr>
        <w:tc>
          <w:tcPr>
            <w:vAlign w:val="top"/>
          </w:tcPr>
          <w:p>
            <w:pPr>
              <w:pStyle w:val="Compact"/>
              <w:spacing w:after="0"/>
              <w:jc w:val="left"/>
            </w:pPr>
            <w:r>
              <w:rPr>
                <w:rStyle w:val="VerbatimChar"/>
                <w:rFonts w:ascii="Liberation Sans" w:hAnsi="Liberation Sans"/>
                <w:sz w:val="14"/>
              </w:rPr>
              <w:t xml:space="preserve">horizons_months</w:t>
            </w:r>
          </w:p>
        </w:tc>
        <w:tc>
          <w:tcPr>
            <w:vAlign w:val="top"/>
          </w:tcPr>
          <w:p>
            <w:pPr>
              <w:pStyle w:val="Compact"/>
              <w:spacing w:after="0"/>
              <w:jc w:val="left"/>
            </w:pPr>
            <w:r>
              <w:rPr>
                <w:rFonts w:ascii="Liberation Sans" w:hAnsi="Liberation Sans"/>
                <w:sz w:val="14"/>
              </w:rPr>
              <w:t xml:space="preserve">array[int]</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1 to months</w:t>
            </w:r>
          </w:p>
        </w:tc>
        <w:tc>
          <w:tcPr>
            <w:vAlign w:val="top"/>
          </w:tcPr>
          <w:p>
            <w:pPr>
              <w:pStyle w:val="Compact"/>
              <w:spacing w:after="0"/>
              <w:jc w:val="left"/>
            </w:pPr>
            <w:r>
              <w:rPr>
                <w:rStyle w:val="VerbatimChar"/>
                <w:rFonts w:ascii="Liberation Sans" w:hAnsi="Liberation Sans"/>
                <w:sz w:val="14"/>
              </w:rPr>
              <w:t xml:space="preserve">[60,120,240]</w:t>
            </w:r>
          </w:p>
        </w:tc>
        <w:tc>
          <w:tcPr>
            <w:vAlign w:val="top"/>
          </w:tcPr>
          <w:p>
            <w:pPr>
              <w:pStyle w:val="Compact"/>
              <w:spacing w:after="0"/>
              <w:jc w:val="left"/>
            </w:pPr>
            <w:r>
              <w:rPr>
                <w:rFonts w:ascii="Liberation Sans" w:hAnsi="Liberation Sans"/>
                <w:sz w:val="14"/>
              </w:rPr>
              <w:t xml:space="preserve">Горизонты отчета 5/10/20 лет.</w:t>
            </w:r>
          </w:p>
        </w:tc>
      </w:tr>
      <w:tr>
        <w:tc>
          <w:tcPr>
            <w:vAlign w:val="top"/>
          </w:tcPr>
          <w:p>
            <w:pPr>
              <w:pStyle w:val="Compact"/>
              <w:spacing w:after="0"/>
              <w:jc w:val="left"/>
            </w:pPr>
            <w:r>
              <w:rPr>
                <w:rStyle w:val="VerbatimChar"/>
                <w:rFonts w:ascii="Liberation Sans" w:hAnsi="Liberation Sans"/>
                <w:sz w:val="14"/>
              </w:rPr>
              <w:t xml:space="preserve">runs</w:t>
            </w:r>
          </w:p>
        </w:tc>
        <w:tc>
          <w:tcPr>
            <w:vAlign w:val="top"/>
          </w:tcPr>
          <w:p>
            <w:pPr>
              <w:pStyle w:val="Compact"/>
              <w:spacing w:after="0"/>
              <w:jc w:val="left"/>
            </w:pPr>
            <w:r>
              <w:rPr>
                <w:rFonts w:ascii="Liberation Sans" w:hAnsi="Liberation Sans"/>
                <w:sz w:val="14"/>
              </w:rPr>
              <w:t xml:space="preserve">integer</w:t>
            </w:r>
          </w:p>
        </w:tc>
        <w:tc>
          <w:tcPr>
            <w:vAlign w:val="top"/>
          </w:tcPr>
          <w:p>
            <w:pPr>
              <w:pStyle w:val="Compact"/>
              <w:spacing w:after="0"/>
              <w:jc w:val="left"/>
            </w:pPr>
            <w:r>
              <w:rPr>
                <w:rFonts w:ascii="Liberation Sans" w:hAnsi="Liberation Sans"/>
                <w:sz w:val="14"/>
              </w:rPr>
              <w:t xml:space="preserve">runs</w:t>
            </w:r>
          </w:p>
        </w:tc>
        <w:tc>
          <w:tcPr>
            <w:vAlign w:val="top"/>
          </w:tcPr>
          <w:p>
            <w:pPr>
              <w:pStyle w:val="Compact"/>
              <w:spacing w:after="0"/>
              <w:jc w:val="left"/>
            </w:pPr>
            <w:r>
              <w:rPr>
                <w:rFonts w:ascii="Liberation Sans" w:hAnsi="Liberation Sans"/>
                <w:sz w:val="14"/>
              </w:rPr>
              <w:t xml:space="preserve">1 to 1000000</w:t>
            </w:r>
          </w:p>
        </w:tc>
        <w:tc>
          <w:tcPr>
            <w:vAlign w:val="top"/>
          </w:tcPr>
          <w:p>
            <w:pPr>
              <w:pStyle w:val="Compact"/>
              <w:spacing w:after="0"/>
              <w:jc w:val="left"/>
            </w:pPr>
            <w:r>
              <w:rPr>
                <w:rStyle w:val="VerbatimChar"/>
                <w:rFonts w:ascii="Liberation Sans" w:hAnsi="Liberation Sans"/>
                <w:sz w:val="14"/>
              </w:rPr>
              <w:t xml:space="preserve">1000</w:t>
            </w:r>
          </w:p>
        </w:tc>
        <w:tc>
          <w:tcPr>
            <w:vAlign w:val="top"/>
          </w:tcPr>
          <w:p>
            <w:pPr>
              <w:pStyle w:val="Compact"/>
              <w:spacing w:after="0"/>
              <w:jc w:val="left"/>
            </w:pPr>
            <w:r>
              <w:rPr>
                <w:rFonts w:ascii="Liberation Sans" w:hAnsi="Liberation Sans"/>
                <w:sz w:val="14"/>
              </w:rPr>
              <w:t xml:space="preserve">Количество Monte Carlo прогонов.</w:t>
            </w:r>
          </w:p>
        </w:tc>
      </w:tr>
      <w:tr>
        <w:tc>
          <w:tcPr>
            <w:vAlign w:val="top"/>
          </w:tcPr>
          <w:p>
            <w:pPr>
              <w:pStyle w:val="Compact"/>
              <w:spacing w:after="0"/>
              <w:jc w:val="left"/>
            </w:pPr>
            <w:r>
              <w:rPr>
                <w:rStyle w:val="VerbatimChar"/>
                <w:rFonts w:ascii="Liberation Sans" w:hAnsi="Liberation Sans"/>
                <w:sz w:val="14"/>
              </w:rPr>
              <w:t xml:space="preserve">random_seed</w:t>
            </w:r>
          </w:p>
        </w:tc>
        <w:tc>
          <w:tcPr>
            <w:vAlign w:val="top"/>
          </w:tcPr>
          <w:p>
            <w:pPr>
              <w:pStyle w:val="Compact"/>
              <w:spacing w:after="0"/>
              <w:jc w:val="left"/>
            </w:pPr>
            <w:r>
              <w:rPr>
                <w:rFonts w:ascii="Liberation Sans" w:hAnsi="Liberation Sans"/>
                <w:sz w:val="14"/>
              </w:rPr>
              <w:t xml:space="preserve">integer</w:t>
            </w:r>
          </w:p>
        </w:tc>
        <w:tc>
          <w:tcPr>
            <w:vAlign w:val="top"/>
          </w:tcPr>
          <w:p>
            <w:pPr>
              <w:pStyle w:val="Compact"/>
              <w:spacing w:after="0"/>
              <w:jc w:val="left"/>
            </w:pPr>
            <w:r>
              <w:rPr>
                <w:rFonts w:ascii="Liberation Sans" w:hAnsi="Liberation Sans"/>
                <w:sz w:val="14"/>
              </w:rPr>
              <w:t xml:space="preserve">seed</w:t>
            </w:r>
          </w:p>
        </w:tc>
        <w:tc>
          <w:tcPr>
            <w:vAlign w:val="top"/>
          </w:tcPr>
          <w:p>
            <w:pPr>
              <w:pStyle w:val="Compact"/>
              <w:spacing w:after="0"/>
              <w:jc w:val="left"/>
            </w:pPr>
            <w:r>
              <w:rPr>
                <w:rFonts w:ascii="Liberation Sans" w:hAnsi="Liberation Sans"/>
                <w:sz w:val="14"/>
              </w:rPr>
              <w:t xml:space="preserve">0 to 2^63-1</w:t>
            </w:r>
          </w:p>
        </w:tc>
        <w:tc>
          <w:tcPr>
            <w:vAlign w:val="top"/>
          </w:tcPr>
          <w:p>
            <w:pPr>
              <w:pStyle w:val="Compact"/>
              <w:spacing w:after="0"/>
              <w:jc w:val="left"/>
            </w:pPr>
            <w:r>
              <w:rPr>
                <w:rStyle w:val="VerbatimChar"/>
                <w:rFonts w:ascii="Liberation Sans" w:hAnsi="Liberation Sans"/>
                <w:sz w:val="14"/>
              </w:rPr>
              <w:t xml:space="preserve">42</w:t>
            </w:r>
          </w:p>
        </w:tc>
        <w:tc>
          <w:tcPr>
            <w:vAlign w:val="top"/>
          </w:tcPr>
          <w:p>
            <w:pPr>
              <w:pStyle w:val="Compact"/>
              <w:spacing w:after="0"/>
              <w:jc w:val="left"/>
            </w:pPr>
            <w:r>
              <w:rPr>
                <w:rFonts w:ascii="Liberation Sans" w:hAnsi="Liberation Sans"/>
                <w:sz w:val="14"/>
              </w:rPr>
              <w:t xml:space="preserve">Воспроизводимость.</w:t>
            </w:r>
          </w:p>
        </w:tc>
      </w:tr>
      <w:tr>
        <w:tc>
          <w:tcPr>
            <w:vAlign w:val="top"/>
          </w:tcPr>
          <w:p>
            <w:pPr>
              <w:pStyle w:val="Compact"/>
              <w:spacing w:after="0"/>
              <w:jc w:val="left"/>
            </w:pPr>
            <w:r>
              <w:rPr>
                <w:rStyle w:val="VerbatimChar"/>
                <w:rFonts w:ascii="Liberation Sans" w:hAnsi="Liberation Sans"/>
                <w:sz w:val="14"/>
              </w:rPr>
              <w:t xml:space="preserve">common_random_numbers</w:t>
            </w:r>
          </w:p>
        </w:tc>
        <w:tc>
          <w:tcPr>
            <w:vAlign w:val="top"/>
          </w:tcPr>
          <w:p>
            <w:pPr>
              <w:pStyle w:val="Compact"/>
              <w:spacing w:after="0"/>
              <w:jc w:val="left"/>
            </w:pPr>
            <w:r>
              <w:rPr>
                <w:rFonts w:ascii="Liberation Sans" w:hAnsi="Liberation Sans"/>
                <w:sz w:val="14"/>
              </w:rPr>
              <w:t xml:space="preserve">bool</w:t>
            </w:r>
          </w:p>
        </w:tc>
        <w:tc>
          <w:tcPr>
            <w:vAlign w:val="top"/>
          </w:tcPr>
          <w:p>
            <w:pPr>
              <w:pStyle w:val="Compact"/>
              <w:spacing w:after="0"/>
              <w:jc w:val="left"/>
            </w:pPr>
            <w:r>
              <w:rPr>
                <w:rFonts w:ascii="Liberation Sans" w:hAnsi="Liberation Sans"/>
                <w:sz w:val="14"/>
              </w:rPr>
              <w:t xml:space="preserve">bool</w:t>
            </w:r>
          </w:p>
        </w:tc>
        <w:tc>
          <w:tcPr>
            <w:vAlign w:val="top"/>
          </w:tcPr>
          <w:p>
            <w:pPr>
              <w:pStyle w:val="Compact"/>
              <w:spacing w:after="0"/>
              <w:jc w:val="left"/>
            </w:pPr>
            <w:r>
              <w:rPr>
                <w:rFonts w:ascii="Liberation Sans" w:hAnsi="Liberation Sans"/>
                <w:sz w:val="14"/>
              </w:rPr>
              <w:t xml:space="preserve">true</w:t>
            </w:r>
          </w:p>
        </w:tc>
        <w:tc>
          <w:tcPr>
            <w:vAlign w:val="top"/>
          </w:tcPr>
          <w:p>
            <w:pPr>
              <w:pStyle w:val="Compact"/>
              <w:spacing w:after="0"/>
              <w:jc w:val="left"/>
            </w:pPr>
            <w:r>
              <w:rPr>
                <w:rFonts w:ascii="Liberation Sans" w:hAnsi="Liberation Sans"/>
                <w:sz w:val="14"/>
              </w:rPr>
              <w:t xml:space="preserve">false</w:t>
            </w:r>
          </w:p>
        </w:tc>
        <w:tc>
          <w:tcPr>
            <w:vAlign w:val="top"/>
          </w:tcPr>
          <w:p>
            <w:pPr>
              <w:pStyle w:val="Compact"/>
              <w:spacing w:after="0"/>
              <w:jc w:val="left"/>
            </w:pPr>
            <w:r>
              <w:rPr>
                <w:rStyle w:val="VerbatimChar"/>
                <w:rFonts w:ascii="Liberation Sans" w:hAnsi="Liberation Sans"/>
                <w:sz w:val="14"/>
              </w:rPr>
              <w:t xml:space="preserve">True</w:t>
            </w:r>
          </w:p>
        </w:tc>
      </w:tr>
      <w:tr>
        <w:tc>
          <w:tcPr>
            <w:vAlign w:val="top"/>
          </w:tcPr>
          <w:p>
            <w:pPr>
              <w:pStyle w:val="Compact"/>
              <w:spacing w:after="0"/>
              <w:jc w:val="left"/>
            </w:pPr>
            <w:r>
              <w:rPr>
                <w:rStyle w:val="VerbatimCha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string</w:t>
            </w:r>
          </w:p>
        </w:tc>
        <w:tc>
          <w:tcPr>
            <w:vAlign w:val="top"/>
          </w:tcPr>
          <w:p>
            <w:pPr>
              <w:pStyle w:val="Compact"/>
              <w:spacing w:after="0"/>
              <w:jc w:val="left"/>
            </w:pPr>
            <w:r>
              <w:rP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text</w:t>
            </w:r>
          </w:p>
        </w:tc>
        <w:tc>
          <w:tcPr>
            <w:vAlign w:val="top"/>
          </w:tcPr>
          <w:p>
            <w:pPr>
              <w:pStyle w:val="Compact"/>
              <w:spacing w:after="0"/>
              <w:jc w:val="left"/>
            </w:pPr>
            <w:r>
              <w:rPr>
                <w:rStyle w:val="VerbatimChar"/>
                <w:rFonts w:ascii="Liberation Sans" w:hAnsi="Liberation Sans"/>
                <w:sz w:val="14"/>
              </w:rPr>
              <w:t xml:space="preserve">RUB</w:t>
            </w:r>
          </w:p>
        </w:tc>
        <w:tc>
          <w:tcPr>
            <w:vAlign w:val="top"/>
          </w:tcPr>
          <w:p>
            <w:pPr>
              <w:pStyle w:val="Compact"/>
              <w:spacing w:after="0"/>
              <w:jc w:val="left"/>
            </w:pPr>
            <w:r>
              <w:rPr>
                <w:rFonts w:ascii="Liberation Sans" w:hAnsi="Liberation Sans"/>
                <w:sz w:val="14"/>
              </w:rPr>
              <w:t xml:space="preserve">Валюта денежных параметров.</w:t>
            </w:r>
          </w:p>
        </w:tc>
      </w:tr>
      <w:tr>
        <w:tc>
          <w:tcPr>
            <w:vAlign w:val="top"/>
          </w:tcPr>
          <w:p>
            <w:pPr>
              <w:pStyle w:val="Compact"/>
              <w:spacing w:after="0"/>
              <w:jc w:val="left"/>
            </w:pPr>
            <w:r>
              <w:rPr>
                <w:rStyle w:val="VerbatimChar"/>
                <w:rFonts w:ascii="Liberation Sans" w:hAnsi="Liberation Sans"/>
                <w:sz w:val="14"/>
              </w:rPr>
              <w:t xml:space="preserve">epsilon</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currency/share</w:t>
            </w:r>
          </w:p>
        </w:tc>
        <w:tc>
          <w:tcPr>
            <w:vAlign w:val="top"/>
          </w:tcPr>
          <w:p>
            <w:pPr>
              <w:pStyle w:val="Compact"/>
              <w:spacing w:after="0"/>
              <w:jc w:val="left"/>
            </w:pPr>
            <w:r>
              <w:rPr>
                <w:rFonts w:ascii="Liberation Sans" w:hAnsi="Liberation Sans"/>
                <w:sz w:val="14"/>
              </w:rPr>
              <w:t xml:space="preserve">0 to 1e-3</w:t>
            </w:r>
          </w:p>
        </w:tc>
        <w:tc>
          <w:tcPr>
            <w:vAlign w:val="top"/>
          </w:tcPr>
          <w:p>
            <w:pPr>
              <w:pStyle w:val="Compact"/>
              <w:spacing w:after="0"/>
              <w:jc w:val="left"/>
            </w:pPr>
            <w:r>
              <w:rPr>
                <w:rStyle w:val="VerbatimChar"/>
                <w:rFonts w:ascii="Liberation Sans" w:hAnsi="Liberation Sans"/>
                <w:sz w:val="14"/>
              </w:rPr>
              <w:t xml:space="preserve">1e-9</w:t>
            </w:r>
          </w:p>
        </w:tc>
        <w:tc>
          <w:tcPr>
            <w:vAlign w:val="top"/>
          </w:tcPr>
          <w:p>
            <w:pPr>
              <w:pStyle w:val="Compact"/>
              <w:spacing w:after="0"/>
              <w:jc w:val="left"/>
            </w:pPr>
            <w:r>
              <w:rPr>
                <w:rFonts w:ascii="Liberation Sans" w:hAnsi="Liberation Sans"/>
                <w:sz w:val="14"/>
              </w:rPr>
              <w:t xml:space="preserve">Числовая погрешность.</w:t>
            </w:r>
          </w:p>
        </w:tc>
      </w:tr>
      <w:tr>
        <w:tc>
          <w:tcPr>
            <w:vAlign w:val="top"/>
          </w:tcPr>
          <w:p>
            <w:pPr>
              <w:pStyle w:val="Compact"/>
              <w:spacing w:after="0"/>
              <w:jc w:val="left"/>
            </w:pPr>
            <w:r>
              <w:rPr>
                <w:rStyle w:val="VerbatimChar"/>
                <w:rFonts w:ascii="Liberation Sans" w:hAnsi="Liberation Sans"/>
                <w:sz w:val="14"/>
              </w:rPr>
              <w:t xml:space="preserve">headcount_mode</w:t>
            </w:r>
          </w:p>
        </w:tc>
        <w:tc>
          <w:tcPr>
            <w:vAlign w:val="top"/>
          </w:tcPr>
          <w:p>
            <w:pPr>
              <w:pStyle w:val="Compact"/>
              <w:spacing w:after="0"/>
              <w:jc w:val="left"/>
            </w:pPr>
            <w:r>
              <w:rPr>
                <w:rFonts w:ascii="Liberation Sans" w:hAnsi="Liberation Sans"/>
                <w:sz w:val="14"/>
              </w:rPr>
              <w:t xml:space="preserve">enum</w:t>
            </w:r>
          </w:p>
        </w:tc>
        <w:tc>
          <w:tcPr>
            <w:vAlign w:val="top"/>
          </w:tcPr>
          <w:p>
            <w:pPr>
              <w:pStyle w:val="Compact"/>
              <w:spacing w:after="0"/>
              <w:jc w:val="left"/>
            </w:pPr>
            <w:r>
              <w:rPr>
                <w:rFonts w:ascii="Liberation Sans" w:hAnsi="Liberation Sans"/>
                <w:sz w:val="14"/>
              </w:rPr>
              <w:t xml:space="preserve">mode</w:t>
            </w:r>
          </w:p>
        </w:tc>
        <w:tc>
          <w:tcPr>
            <w:vAlign w:val="top"/>
          </w:tcPr>
          <w:p>
            <w:pPr>
              <w:pStyle w:val="Compact"/>
              <w:spacing w:after="0"/>
              <w:jc w:val="left"/>
            </w:pPr>
            <w:r>
              <w:rPr>
                <w:rFonts w:ascii="Liberation Sans" w:hAnsi="Liberation Sans"/>
                <w:sz w:val="14"/>
              </w:rPr>
              <w:t xml:space="preserve">fractional</w:t>
            </w:r>
          </w:p>
        </w:tc>
        <w:tc>
          <w:tcPr>
            <w:vAlign w:val="top"/>
          </w:tcPr>
          <w:p>
            <w:pPr>
              <w:pStyle w:val="Compact"/>
              <w:spacing w:after="0"/>
              <w:jc w:val="left"/>
            </w:pPr>
            <w:r>
              <w:rPr>
                <w:rFonts w:ascii="Liberation Sans" w:hAnsi="Liberation Sans"/>
                <w:sz w:val="14"/>
              </w:rPr>
              <w:t xml:space="preserve">integer_expected</w:t>
            </w:r>
          </w:p>
        </w:tc>
        <w:tc>
          <w:tcPr>
            <w:vAlign w:val="top"/>
          </w:tcPr>
          <w:p>
            <w:pPr>
              <w:pStyle w:val="Compact"/>
              <w:spacing w:after="0"/>
              <w:jc w:val="left"/>
            </w:pPr>
            <w:r>
              <w:rPr>
                <w:rFonts w:ascii="Liberation Sans" w:hAnsi="Liberation Sans"/>
                <w:sz w:val="14"/>
              </w:rPr>
              <w:t xml:space="preserve">integer_random</w:t>
            </w:r>
          </w:p>
        </w:tc>
      </w:tr>
      <w:tr>
        <w:tc>
          <w:tcPr>
            <w:vAlign w:val="top"/>
          </w:tcPr>
          <w:p>
            <w:pPr>
              <w:pStyle w:val="Compact"/>
              <w:spacing w:after="0"/>
              <w:jc w:val="left"/>
            </w:pPr>
            <w:r>
              <w:rPr>
                <w:rStyle w:val="VerbatimChar"/>
                <w:rFonts w:ascii="Liberation Sans" w:hAnsi="Liberation Sans"/>
                <w:sz w:val="14"/>
              </w:rPr>
              <w:t xml:space="preserve">stop_after_bankruptcy</w:t>
            </w:r>
          </w:p>
        </w:tc>
        <w:tc>
          <w:tcPr>
            <w:vAlign w:val="top"/>
          </w:tcPr>
          <w:p>
            <w:pPr>
              <w:pStyle w:val="Compact"/>
              <w:spacing w:after="0"/>
              <w:jc w:val="left"/>
            </w:pPr>
            <w:r>
              <w:rPr>
                <w:rFonts w:ascii="Liberation Sans" w:hAnsi="Liberation Sans"/>
                <w:sz w:val="14"/>
              </w:rPr>
              <w:t xml:space="preserve">bool</w:t>
            </w:r>
          </w:p>
        </w:tc>
        <w:tc>
          <w:tcPr>
            <w:vAlign w:val="top"/>
          </w:tcPr>
          <w:p>
            <w:pPr>
              <w:pStyle w:val="Compact"/>
              <w:spacing w:after="0"/>
              <w:jc w:val="left"/>
            </w:pPr>
            <w:r>
              <w:rPr>
                <w:rFonts w:ascii="Liberation Sans" w:hAnsi="Liberation Sans"/>
                <w:sz w:val="14"/>
              </w:rPr>
              <w:t xml:space="preserve">bool</w:t>
            </w:r>
          </w:p>
        </w:tc>
        <w:tc>
          <w:tcPr>
            <w:vAlign w:val="top"/>
          </w:tcPr>
          <w:p>
            <w:pPr>
              <w:pStyle w:val="Compact"/>
              <w:spacing w:after="0"/>
              <w:jc w:val="left"/>
            </w:pPr>
            <w:r>
              <w:rPr>
                <w:rFonts w:ascii="Liberation Sans" w:hAnsi="Liberation Sans"/>
                <w:sz w:val="14"/>
              </w:rPr>
              <w:t xml:space="preserve">true</w:t>
            </w:r>
          </w:p>
        </w:tc>
        <w:tc>
          <w:tcPr>
            <w:vAlign w:val="top"/>
          </w:tcPr>
          <w:p>
            <w:pPr>
              <w:pStyle w:val="Compact"/>
              <w:spacing w:after="0"/>
              <w:jc w:val="left"/>
            </w:pPr>
            <w:r>
              <w:rPr>
                <w:rFonts w:ascii="Liberation Sans" w:hAnsi="Liberation Sans"/>
                <w:sz w:val="14"/>
              </w:rPr>
              <w:t xml:space="preserve">false</w:t>
            </w:r>
          </w:p>
        </w:tc>
        <w:tc>
          <w:tcPr>
            <w:vAlign w:val="top"/>
          </w:tcPr>
          <w:p>
            <w:pPr>
              <w:pStyle w:val="Compact"/>
              <w:spacing w:after="0"/>
              <w:jc w:val="left"/>
            </w:pPr>
            <w:r>
              <w:rPr>
                <w:rStyle w:val="VerbatimChar"/>
                <w:rFonts w:ascii="Liberation Sans" w:hAnsi="Liberation Sans"/>
                <w:sz w:val="14"/>
              </w:rPr>
              <w:t xml:space="preserve">True</w:t>
            </w:r>
          </w:p>
        </w:tc>
      </w:tr>
    </w:tbl>
    <w:bookmarkEnd w:id="25"/>
    <w:bookmarkStart w:id="26" w:name="company_economics"/>
    <w:p>
      <w:pPr>
        <w:pStyle w:val="Heading3"/>
        <w:spacing w:after="60" w:before="0" w:line="240" w:lineRule="auto"/>
      </w:pPr>
      <w:r>
        <w:t xml:space="preserve">5.2. company_economics</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initial_headcount</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people</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50</w:t>
            </w:r>
          </w:p>
        </w:tc>
        <w:tc>
          <w:tcPr>
            <w:vAlign w:val="top"/>
          </w:tcPr>
          <w:p>
            <w:pPr>
              <w:pStyle w:val="Compact"/>
              <w:spacing w:after="0"/>
              <w:jc w:val="left"/>
            </w:pPr>
            <w:r>
              <w:rPr>
                <w:rFonts w:ascii="Liberation Sans" w:hAnsi="Liberation Sans"/>
                <w:sz w:val="14"/>
              </w:rPr>
              <w:t xml:space="preserve">Начальная численность.</w:t>
            </w:r>
          </w:p>
        </w:tc>
      </w:tr>
      <w:tr>
        <w:tc>
          <w:tcPr>
            <w:vAlign w:val="top"/>
          </w:tcPr>
          <w:p>
            <w:pPr>
              <w:pStyle w:val="Compact"/>
              <w:spacing w:after="0"/>
              <w:jc w:val="left"/>
            </w:pPr>
            <w:r>
              <w:rPr>
                <w:rStyle w:val="VerbatimChar"/>
                <w:rFonts w:ascii="Liberation Sans" w:hAnsi="Liberation Sans"/>
                <w:sz w:val="14"/>
              </w:rPr>
              <w:t xml:space="preserve">base_salary_per_employee_monthly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currency/month/person</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100000</w:t>
            </w:r>
          </w:p>
        </w:tc>
        <w:tc>
          <w:tcPr>
            <w:vAlign w:val="top"/>
          </w:tcPr>
          <w:p>
            <w:pPr>
              <w:pStyle w:val="Compact"/>
              <w:spacing w:after="0"/>
              <w:jc w:val="left"/>
            </w:pPr>
            <w:r>
              <w:rPr>
                <w:rFonts w:ascii="Liberation Sans" w:hAnsi="Liberation Sans"/>
                <w:sz w:val="14"/>
              </w:rPr>
              <w:t xml:space="preserve">Фиксированная зарплата.</w:t>
            </w:r>
          </w:p>
        </w:tc>
      </w:tr>
      <w:tr>
        <w:tc>
          <w:tcPr>
            <w:vAlign w:val="top"/>
          </w:tcPr>
          <w:p>
            <w:pPr>
              <w:pStyle w:val="Compact"/>
              <w:spacing w:after="0"/>
              <w:jc w:val="left"/>
            </w:pPr>
            <w:r>
              <w:rPr>
                <w:rStyle w:val="VerbatimChar"/>
                <w:rFonts w:ascii="Liberation Sans" w:hAnsi="Liberation Sans"/>
                <w:sz w:val="14"/>
              </w:rPr>
              <w:t xml:space="preserve">salary_payroll_tax_rate</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Взносы/налоги работодателя на зарплату.</w:t>
            </w:r>
          </w:p>
        </w:tc>
      </w:tr>
      <w:tr>
        <w:tc>
          <w:tcPr>
            <w:vAlign w:val="top"/>
          </w:tcPr>
          <w:p>
            <w:pPr>
              <w:pStyle w:val="Compact"/>
              <w:spacing w:after="0"/>
              <w:jc w:val="left"/>
            </w:pPr>
            <w:r>
              <w:rPr>
                <w:rStyle w:val="VerbatimChar"/>
                <w:rFonts w:ascii="Liberation Sans" w:hAnsi="Liberation Sans"/>
                <w:sz w:val="14"/>
              </w:rPr>
              <w:t xml:space="preserve">standard_hours_per_employee_month</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hours/person/month</w:t>
            </w:r>
          </w:p>
        </w:tc>
        <w:tc>
          <w:tcPr>
            <w:vAlign w:val="top"/>
          </w:tcPr>
          <w:p>
            <w:pPr>
              <w:pStyle w:val="Compact"/>
              <w:spacing w:after="0"/>
              <w:jc w:val="left"/>
            </w:pPr>
            <w:r>
              <w:rPr>
                <w:rFonts w:ascii="Liberation Sans" w:hAnsi="Liberation Sans"/>
                <w:sz w:val="14"/>
              </w:rPr>
              <w:t xml:space="preserve">1 to 300</w:t>
            </w:r>
          </w:p>
        </w:tc>
        <w:tc>
          <w:tcPr>
            <w:vAlign w:val="top"/>
          </w:tcPr>
          <w:p>
            <w:pPr>
              <w:pStyle w:val="Compact"/>
              <w:spacing w:after="0"/>
              <w:jc w:val="left"/>
            </w:pPr>
            <w:r>
              <w:rPr>
                <w:rStyle w:val="VerbatimChar"/>
                <w:rFonts w:ascii="Liberation Sans" w:hAnsi="Liberation Sans"/>
                <w:sz w:val="14"/>
              </w:rPr>
              <w:t xml:space="preserve">160</w:t>
            </w:r>
          </w:p>
        </w:tc>
        <w:tc>
          <w:tcPr>
            <w:vAlign w:val="top"/>
          </w:tcPr>
          <w:p>
            <w:pPr>
              <w:pStyle w:val="Compact"/>
              <w:spacing w:after="0"/>
              <w:jc w:val="left"/>
            </w:pPr>
            <w:r>
              <w:rPr>
                <w:rFonts w:ascii="Liberation Sans" w:hAnsi="Liberation Sans"/>
                <w:sz w:val="14"/>
              </w:rPr>
              <w:t xml:space="preserve">Норма часов.</w:t>
            </w:r>
          </w:p>
        </w:tc>
      </w:tr>
      <w:tr>
        <w:tc>
          <w:tcPr>
            <w:vAlign w:val="top"/>
          </w:tcPr>
          <w:p>
            <w:pPr>
              <w:pStyle w:val="Compact"/>
              <w:spacing w:after="0"/>
              <w:jc w:val="left"/>
            </w:pPr>
            <w:r>
              <w:rPr>
                <w:rStyle w:val="VerbatimChar"/>
                <w:rFonts w:ascii="Liberation Sans" w:hAnsi="Liberation Sans"/>
                <w:sz w:val="14"/>
              </w:rPr>
              <w:t xml:space="preserve">base_revenue_per_effective_employee_monthly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currency/month/effective person</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230000</w:t>
            </w:r>
          </w:p>
        </w:tc>
        <w:tc>
          <w:tcPr>
            <w:vAlign w:val="top"/>
          </w:tcPr>
          <w:p>
            <w:pPr>
              <w:pStyle w:val="Compact"/>
              <w:spacing w:after="0"/>
              <w:jc w:val="left"/>
            </w:pPr>
            <w:r>
              <w:rPr>
                <w:rFonts w:ascii="Liberation Sans" w:hAnsi="Liberation Sans"/>
                <w:sz w:val="14"/>
              </w:rPr>
              <w:t xml:space="preserve">Базовая выработка full-productivity employee.</w:t>
            </w:r>
          </w:p>
        </w:tc>
      </w:tr>
      <w:tr>
        <w:tc>
          <w:tcPr>
            <w:vAlign w:val="top"/>
          </w:tcPr>
          <w:p>
            <w:pPr>
              <w:pStyle w:val="Compact"/>
              <w:spacing w:after="0"/>
              <w:jc w:val="left"/>
            </w:pPr>
            <w:r>
              <w:rPr>
                <w:rStyle w:val="VerbatimChar"/>
                <w:rFonts w:ascii="Liberation Sans" w:hAnsi="Liberation Sans"/>
                <w:sz w:val="14"/>
              </w:rPr>
              <w:t xml:space="preserve">initial_market_demand_monthly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currency/month</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11500000</w:t>
            </w:r>
          </w:p>
        </w:tc>
        <w:tc>
          <w:tcPr>
            <w:vAlign w:val="top"/>
          </w:tcPr>
          <w:p>
            <w:pPr>
              <w:pStyle w:val="Compact"/>
              <w:spacing w:after="0"/>
              <w:jc w:val="left"/>
            </w:pPr>
            <w:r>
              <w:rPr>
                <w:rFonts w:ascii="Liberation Sans" w:hAnsi="Liberation Sans"/>
                <w:sz w:val="14"/>
              </w:rPr>
              <w:t xml:space="preserve">Начальный внешний спрос.</w:t>
            </w:r>
          </w:p>
        </w:tc>
      </w:tr>
      <w:tr>
        <w:tc>
          <w:tcPr>
            <w:vAlign w:val="top"/>
          </w:tcPr>
          <w:p>
            <w:pPr>
              <w:pStyle w:val="Compact"/>
              <w:spacing w:after="0"/>
              <w:jc w:val="left"/>
            </w:pPr>
            <w:r>
              <w:rPr>
                <w:rStyle w:val="VerbatimChar"/>
                <w:rFonts w:ascii="Liberation Sans" w:hAnsi="Liberation Sans"/>
                <w:sz w:val="14"/>
              </w:rPr>
              <w:t xml:space="preserve">initial_productive_capacity_revenue_monthly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currency/month</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13800000</w:t>
            </w:r>
          </w:p>
        </w:tc>
        <w:tc>
          <w:tcPr>
            <w:vAlign w:val="top"/>
          </w:tcPr>
          <w:p>
            <w:pPr>
              <w:pStyle w:val="Compact"/>
              <w:spacing w:after="0"/>
              <w:jc w:val="left"/>
            </w:pPr>
            <w:r>
              <w:rPr>
                <w:rFonts w:ascii="Liberation Sans" w:hAnsi="Liberation Sans"/>
                <w:sz w:val="14"/>
              </w:rPr>
              <w:t xml:space="preserve">Начальная производственная мощность.</w:t>
            </w:r>
          </w:p>
        </w:tc>
      </w:tr>
      <w:tr>
        <w:tc>
          <w:tcPr>
            <w:vAlign w:val="top"/>
          </w:tcPr>
          <w:p>
            <w:pPr>
              <w:pStyle w:val="Compact"/>
              <w:spacing w:after="0"/>
              <w:jc w:val="left"/>
            </w:pPr>
            <w:r>
              <w:rPr>
                <w:rStyle w:val="VerbatimChar"/>
                <w:rFonts w:ascii="Liberation Sans" w:hAnsi="Liberation Sans"/>
                <w:sz w:val="14"/>
              </w:rPr>
              <w:t xml:space="preserve">fixed_costs_monthly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currency/month</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2000000</w:t>
            </w:r>
          </w:p>
        </w:tc>
        <w:tc>
          <w:tcPr>
            <w:vAlign w:val="top"/>
          </w:tcPr>
          <w:p>
            <w:pPr>
              <w:pStyle w:val="Compact"/>
              <w:spacing w:after="0"/>
              <w:jc w:val="left"/>
            </w:pPr>
            <w:r>
              <w:rPr>
                <w:rFonts w:ascii="Liberation Sans" w:hAnsi="Liberation Sans"/>
                <w:sz w:val="14"/>
              </w:rPr>
              <w:t xml:space="preserve">Постоянные расходы кроме payroll.</w:t>
            </w:r>
          </w:p>
        </w:tc>
      </w:tr>
      <w:tr>
        <w:tc>
          <w:tcPr>
            <w:vAlign w:val="top"/>
          </w:tcPr>
          <w:p>
            <w:pPr>
              <w:pStyle w:val="Compact"/>
              <w:spacing w:after="0"/>
              <w:jc w:val="left"/>
            </w:pPr>
            <w:r>
              <w:rPr>
                <w:rStyle w:val="VerbatimChar"/>
                <w:rFonts w:ascii="Liberation Sans" w:hAnsi="Liberation Sans"/>
                <w:sz w:val="14"/>
              </w:rPr>
              <w:t xml:space="preserve">variable_cost_rate</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share of revenue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0.25</w:t>
            </w:r>
          </w:p>
        </w:tc>
        <w:tc>
          <w:tcPr>
            <w:vAlign w:val="top"/>
          </w:tcPr>
          <w:p>
            <w:pPr>
              <w:pStyle w:val="Compact"/>
              <w:spacing w:after="0"/>
              <w:jc w:val="left"/>
            </w:pPr>
            <w:r>
              <w:rPr>
                <w:rFonts w:ascii="Liberation Sans" w:hAnsi="Liberation Sans"/>
                <w:sz w:val="14"/>
              </w:rPr>
              <w:t xml:space="preserve">Переменные расходы.</w:t>
            </w:r>
          </w:p>
        </w:tc>
      </w:tr>
      <w:tr>
        <w:tc>
          <w:tcPr>
            <w:vAlign w:val="top"/>
          </w:tcPr>
          <w:p>
            <w:pPr>
              <w:pStyle w:val="Compact"/>
              <w:spacing w:after="0"/>
              <w:jc w:val="left"/>
            </w:pPr>
            <w:r>
              <w:rPr>
                <w:rStyle w:val="VerbatimChar"/>
                <w:rFonts w:ascii="Liberation Sans" w:hAnsi="Liberation Sans"/>
                <w:sz w:val="14"/>
              </w:rPr>
              <w:t xml:space="preserve">profit_tax_rate</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0.2</w:t>
            </w:r>
          </w:p>
        </w:tc>
        <w:tc>
          <w:tcPr>
            <w:vAlign w:val="top"/>
          </w:tcPr>
          <w:p>
            <w:pPr>
              <w:pStyle w:val="Compact"/>
              <w:spacing w:after="0"/>
              <w:jc w:val="left"/>
            </w:pPr>
            <w:r>
              <w:rPr>
                <w:rFonts w:ascii="Liberation Sans" w:hAnsi="Liberation Sans"/>
                <w:sz w:val="14"/>
              </w:rPr>
              <w:t xml:space="preserve">Упрощенный налог на прибыль.</w:t>
            </w:r>
          </w:p>
        </w:tc>
      </w:tr>
      <w:tr>
        <w:tc>
          <w:tcPr>
            <w:vAlign w:val="top"/>
          </w:tcPr>
          <w:p>
            <w:pPr>
              <w:pStyle w:val="Compact"/>
              <w:spacing w:after="0"/>
              <w:jc w:val="left"/>
            </w:pPr>
            <w:r>
              <w:rPr>
                <w:rStyle w:val="VerbatimChar"/>
                <w:rFonts w:ascii="Liberation Sans" w:hAnsi="Liberation Sans"/>
                <w:sz w:val="14"/>
              </w:rPr>
              <w:t xml:space="preserve">profit_tax_payment_lag_months</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24</w:t>
            </w:r>
          </w:p>
        </w:tc>
        <w:tc>
          <w:tcPr>
            <w:vAlign w:val="top"/>
          </w:tcPr>
          <w:p>
            <w:pPr>
              <w:pStyle w:val="Compact"/>
              <w:spacing w:after="0"/>
              <w:jc w:val="left"/>
            </w:pPr>
            <w:r>
              <w:rPr>
                <w:rStyle w:val="VerbatimChar"/>
                <w:rFonts w:ascii="Liberation Sans" w:hAnsi="Liberation Sans"/>
                <w:sz w:val="14"/>
              </w:rPr>
              <w:t xml:space="preserve">1</w:t>
            </w:r>
          </w:p>
        </w:tc>
        <w:tc>
          <w:tcPr>
            <w:vAlign w:val="top"/>
          </w:tcPr>
          <w:p>
            <w:pPr>
              <w:pStyle w:val="Compact"/>
              <w:spacing w:after="0"/>
              <w:jc w:val="left"/>
            </w:pPr>
            <w:r>
              <w:rPr>
                <w:rFonts w:ascii="Liberation Sans" w:hAnsi="Liberation Sans"/>
                <w:sz w:val="14"/>
              </w:rPr>
              <w:t xml:space="preserve">Лаг оплаты налога.</w:t>
            </w:r>
          </w:p>
        </w:tc>
      </w:tr>
      <w:tr>
        <w:tc>
          <w:tcPr>
            <w:vAlign w:val="top"/>
          </w:tcPr>
          <w:p>
            <w:pPr>
              <w:pStyle w:val="Compact"/>
              <w:spacing w:after="0"/>
              <w:jc w:val="left"/>
            </w:pPr>
            <w:r>
              <w:rPr>
                <w:rStyle w:val="VerbatimChar"/>
                <w:rFonts w:ascii="Liberation Sans" w:hAnsi="Liberation Sans"/>
                <w:sz w:val="14"/>
              </w:rPr>
              <w:t xml:space="preserve">cost_inflation_monthly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monthly rate</w:t>
            </w:r>
          </w:p>
        </w:tc>
        <w:tc>
          <w:tcPr>
            <w:vAlign w:val="top"/>
          </w:tcPr>
          <w:p>
            <w:pPr>
              <w:pStyle w:val="Compact"/>
              <w:spacing w:after="0"/>
              <w:jc w:val="left"/>
            </w:pPr>
            <w:r>
              <w:rPr>
                <w:rFonts w:ascii="Liberation Sans" w:hAnsi="Liberation Sans"/>
                <w:sz w:val="14"/>
              </w:rPr>
              <w:t xml:space="preserve">-0.05 to 0.10</w:t>
            </w:r>
          </w:p>
        </w:tc>
        <w:tc>
          <w:tcPr>
            <w:vAlign w:val="top"/>
          </w:tcPr>
          <w:p>
            <w:pPr>
              <w:pStyle w:val="Compact"/>
              <w:spacing w:after="0"/>
              <w:jc w:val="left"/>
            </w:pPr>
            <w:r>
              <w:rPr>
                <w:rStyle w:val="VerbatimChar"/>
                <w:rFonts w:ascii="Liberation Sans" w:hAnsi="Liberation Sans"/>
                <w:sz w:val="14"/>
              </w:rPr>
              <w:t xml:space="preserve">0.005</w:t>
            </w:r>
          </w:p>
        </w:tc>
        <w:tc>
          <w:tcPr>
            <w:vAlign w:val="top"/>
          </w:tcPr>
          <w:p>
            <w:pPr>
              <w:pStyle w:val="Compact"/>
              <w:spacing w:after="0"/>
              <w:jc w:val="left"/>
            </w:pPr>
            <w:r>
              <w:rPr>
                <w:rFonts w:ascii="Liberation Sans" w:hAnsi="Liberation Sans"/>
                <w:sz w:val="14"/>
              </w:rPr>
              <w:t xml:space="preserve">Инфляция зарплат и fixed costs.</w:t>
            </w:r>
          </w:p>
        </w:tc>
      </w:tr>
      <w:tr>
        <w:tc>
          <w:tcPr>
            <w:vAlign w:val="top"/>
          </w:tcPr>
          <w:p>
            <w:pPr>
              <w:pStyle w:val="Compact"/>
              <w:spacing w:after="0"/>
              <w:jc w:val="left"/>
            </w:pPr>
            <w:r>
              <w:rPr>
                <w:rStyle w:val="VerbatimChar"/>
                <w:rFonts w:ascii="Liberation Sans" w:hAnsi="Liberation Sans"/>
                <w:sz w:val="14"/>
              </w:rPr>
              <w:t xml:space="preserve">capacity_depreciation_rate_monthly</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share/month</w:t>
            </w:r>
          </w:p>
        </w:tc>
        <w:tc>
          <w:tcPr>
            <w:vAlign w:val="top"/>
          </w:tcPr>
          <w:p>
            <w:pPr>
              <w:pStyle w:val="Compact"/>
              <w:spacing w:after="0"/>
              <w:jc w:val="left"/>
            </w:pPr>
            <w:r>
              <w:rPr>
                <w:rFonts w:ascii="Liberation Sans" w:hAnsi="Liberation Sans"/>
                <w:sz w:val="14"/>
              </w:rPr>
              <w:t xml:space="preserve">0 to 0.10</w:t>
            </w:r>
          </w:p>
        </w:tc>
        <w:tc>
          <w:tcPr>
            <w:vAlign w:val="top"/>
          </w:tcPr>
          <w:p>
            <w:pPr>
              <w:pStyle w:val="Compact"/>
              <w:spacing w:after="0"/>
              <w:jc w:val="left"/>
            </w:pPr>
            <w:r>
              <w:rPr>
                <w:rStyle w:val="VerbatimChar"/>
                <w:rFonts w:ascii="Liberation Sans" w:hAnsi="Liberation Sans"/>
                <w:sz w:val="14"/>
              </w:rPr>
              <w:t xml:space="preserve">0.002</w:t>
            </w:r>
          </w:p>
        </w:tc>
        <w:tc>
          <w:tcPr>
            <w:vAlign w:val="top"/>
          </w:tcPr>
          <w:p>
            <w:pPr>
              <w:pStyle w:val="Compact"/>
              <w:spacing w:after="0"/>
              <w:jc w:val="left"/>
            </w:pPr>
            <w:r>
              <w:rPr>
                <w:rFonts w:ascii="Liberation Sans" w:hAnsi="Liberation Sans"/>
                <w:sz w:val="14"/>
              </w:rPr>
              <w:t xml:space="preserve">Устаревание производственных возможностей.</w:t>
            </w:r>
          </w:p>
        </w:tc>
      </w:tr>
      <w:tr>
        <w:tc>
          <w:tcPr>
            <w:vAlign w:val="top"/>
          </w:tcPr>
          <w:p>
            <w:pPr>
              <w:pStyle w:val="Compact"/>
              <w:spacing w:after="0"/>
              <w:jc w:val="left"/>
            </w:pPr>
            <w:r>
              <w:rPr>
                <w:rStyle w:val="VerbatimChar"/>
                <w:rFonts w:ascii="Liberation Sans" w:hAnsi="Liberation Sans"/>
                <w:sz w:val="14"/>
              </w:rPr>
              <w:t xml:space="preserve">capacity_revenue_created_per_currency_invested</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 monthly capacity / currency invested</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0.08</w:t>
            </w:r>
          </w:p>
        </w:tc>
        <w:tc>
          <w:tcPr>
            <w:vAlign w:val="top"/>
          </w:tcPr>
          <w:p>
            <w:pPr>
              <w:pStyle w:val="Compact"/>
              <w:spacing w:after="0"/>
              <w:jc w:val="left"/>
            </w:pPr>
            <w:r>
              <w:rPr>
                <w:rFonts w:ascii="Liberation Sans" w:hAnsi="Liberation Sans"/>
                <w:sz w:val="14"/>
              </w:rPr>
              <w:t xml:space="preserve">Эффективность инвестиций в capacity.</w:t>
            </w:r>
          </w:p>
        </w:tc>
      </w:tr>
      <w:tr>
        <w:tc>
          <w:tcPr>
            <w:vAlign w:val="top"/>
          </w:tcPr>
          <w:p>
            <w:pPr>
              <w:pStyle w:val="Compact"/>
              <w:spacing w:after="0"/>
              <w:jc w:val="left"/>
            </w:pPr>
            <w:r>
              <w:rPr>
                <w:rStyle w:val="VerbatimChar"/>
                <w:rFonts w:ascii="Liberation Sans" w:hAnsi="Liberation Sans"/>
                <w:sz w:val="14"/>
              </w:rPr>
              <w:t xml:space="preserve">investment_activation_lag_months</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60</w:t>
            </w:r>
          </w:p>
        </w:tc>
        <w:tc>
          <w:tcPr>
            <w:vAlign w:val="top"/>
          </w:tcPr>
          <w:p>
            <w:pPr>
              <w:pStyle w:val="Compact"/>
              <w:spacing w:after="0"/>
              <w:jc w:val="left"/>
            </w:pPr>
            <w:r>
              <w:rPr>
                <w:rStyle w:val="VerbatimChar"/>
                <w:rFonts w:ascii="Liberation Sans" w:hAnsi="Liberation Sans"/>
                <w:sz w:val="14"/>
              </w:rPr>
              <w:t xml:space="preserve">3</w:t>
            </w:r>
          </w:p>
        </w:tc>
        <w:tc>
          <w:tcPr>
            <w:vAlign w:val="top"/>
          </w:tcPr>
          <w:p>
            <w:pPr>
              <w:pStyle w:val="Compact"/>
              <w:spacing w:after="0"/>
              <w:jc w:val="left"/>
            </w:pPr>
            <w:r>
              <w:rPr>
                <w:rFonts w:ascii="Liberation Sans" w:hAnsi="Liberation Sans"/>
                <w:sz w:val="14"/>
              </w:rPr>
              <w:t xml:space="preserve">Лаг ввода capacity.</w:t>
            </w:r>
          </w:p>
        </w:tc>
      </w:tr>
      <w:tr>
        <w:tc>
          <w:tcPr>
            <w:vAlign w:val="top"/>
          </w:tcPr>
          <w:p>
            <w:pPr>
              <w:pStyle w:val="Compact"/>
              <w:spacing w:after="0"/>
              <w:jc w:val="left"/>
            </w:pPr>
            <w:r>
              <w:rPr>
                <w:rStyle w:val="VerbatimChar"/>
                <w:rFonts w:ascii="Liberation Sans" w:hAnsi="Liberation Sans"/>
                <w:sz w:val="14"/>
              </w:rPr>
              <w:t xml:space="preserve">required_cash_reserve_months</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24</w:t>
            </w:r>
          </w:p>
        </w:tc>
        <w:tc>
          <w:tcPr>
            <w:vAlign w:val="top"/>
          </w:tcPr>
          <w:p>
            <w:pPr>
              <w:pStyle w:val="Compact"/>
              <w:spacing w:after="0"/>
              <w:jc w:val="left"/>
            </w:pPr>
            <w:r>
              <w:rPr>
                <w:rStyle w:val="VerbatimChar"/>
                <w:rFonts w:ascii="Liberation Sans" w:hAnsi="Liberation Sans"/>
                <w:sz w:val="14"/>
              </w:rPr>
              <w:t xml:space="preserve">2.0</w:t>
            </w:r>
          </w:p>
        </w:tc>
        <w:tc>
          <w:tcPr>
            <w:vAlign w:val="top"/>
          </w:tcPr>
          <w:p>
            <w:pPr>
              <w:pStyle w:val="Compact"/>
              <w:spacing w:after="0"/>
              <w:jc w:val="left"/>
            </w:pPr>
            <w:r>
              <w:rPr>
                <w:rFonts w:ascii="Liberation Sans" w:hAnsi="Liberation Sans"/>
                <w:sz w:val="14"/>
              </w:rPr>
              <w:t xml:space="preserve">Резерв обязательных платежей.</w:t>
            </w:r>
          </w:p>
        </w:tc>
      </w:tr>
      <w:tr>
        <w:tc>
          <w:tcPr>
            <w:vAlign w:val="top"/>
          </w:tcPr>
          <w:p>
            <w:pPr>
              <w:pStyle w:val="Compact"/>
              <w:spacing w:after="0"/>
              <w:jc w:val="left"/>
            </w:pPr>
            <w:r>
              <w:rPr>
                <w:rStyle w:val="VerbatimChar"/>
                <w:rFonts w:ascii="Liberation Sans" w:hAnsi="Liberation Sans"/>
                <w:sz w:val="14"/>
              </w:rPr>
              <w:t xml:space="preserve">starting_cash</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15000000</w:t>
            </w:r>
          </w:p>
        </w:tc>
        <w:tc>
          <w:tcPr>
            <w:vAlign w:val="top"/>
          </w:tcPr>
          <w:p>
            <w:pPr>
              <w:pStyle w:val="Compact"/>
              <w:spacing w:after="0"/>
              <w:jc w:val="left"/>
            </w:pPr>
            <w:r>
              <w:rPr>
                <w:rFonts w:ascii="Liberation Sans" w:hAnsi="Liberation Sans"/>
                <w:sz w:val="14"/>
              </w:rPr>
              <w:t xml:space="preserve">Денежный запас на старт.</w:t>
            </w:r>
          </w:p>
        </w:tc>
      </w:tr>
      <w:tr>
        <w:tc>
          <w:tcPr>
            <w:vAlign w:val="top"/>
          </w:tcPr>
          <w:p>
            <w:pPr>
              <w:pStyle w:val="Compact"/>
              <w:spacing w:after="0"/>
              <w:jc w:val="left"/>
            </w:pPr>
            <w:r>
              <w:rPr>
                <w:rStyle w:val="VerbatimChar"/>
                <w:rFonts w:ascii="Liberation Sans" w:hAnsi="Liberation Sans"/>
                <w:sz w:val="14"/>
              </w:rPr>
              <w:t xml:space="preserve">opening_accounts_receivable</w:t>
            </w:r>
          </w:p>
        </w:tc>
        <w:tc>
          <w:tcPr>
            <w:vAlign w:val="top"/>
          </w:tcPr>
          <w:p>
            <w:pPr>
              <w:pStyle w:val="Compact"/>
              <w:spacing w:after="0"/>
              <w:jc w:val="left"/>
            </w:pPr>
            <w:r>
              <w:rPr>
                <w:rFonts w:ascii="Liberation Sans" w:hAnsi="Liberation Sans"/>
                <w:sz w:val="14"/>
              </w:rPr>
              <w:t xml:space="preserve">number/integer</w:t>
            </w:r>
          </w:p>
        </w:tc>
        <w:tc>
          <w:tcPr>
            <w:vAlign w:val="top"/>
          </w:tcPr>
          <w:p>
            <w:pPr>
              <w:pStyle w:val="Compact"/>
              <w:spacing w:after="0"/>
              <w:jc w:val="left"/>
            </w:pPr>
            <w:r>
              <w:rP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1725000</w:t>
            </w:r>
          </w:p>
        </w:tc>
        <w:tc>
          <w:tcPr>
            <w:vAlign w:val="top"/>
          </w:tcPr>
          <w:p>
            <w:pPr>
              <w:pStyle w:val="Compact"/>
              <w:spacing w:after="0"/>
              <w:jc w:val="left"/>
            </w:pPr>
            <w:r>
              <w:rPr>
                <w:rFonts w:ascii="Liberation Sans" w:hAnsi="Liberation Sans"/>
                <w:sz w:val="14"/>
              </w:rPr>
              <w:t xml:space="preserve">Дебиторка на старт.</w:t>
            </w:r>
          </w:p>
        </w:tc>
      </w:tr>
    </w:tbl>
    <w:bookmarkEnd w:id="26"/>
    <w:bookmarkStart w:id="27" w:name="market"/>
    <w:p>
      <w:pPr>
        <w:pStyle w:val="Heading3"/>
        <w:spacing w:after="60" w:before="0" w:line="240" w:lineRule="auto"/>
      </w:pPr>
      <w:r>
        <w:t xml:space="preserve">5.3. market</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market_process</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process</w:t>
            </w:r>
          </w:p>
        </w:tc>
        <w:tc>
          <w:tcPr>
            <w:vAlign w:val="top"/>
          </w:tcPr>
          <w:p>
            <w:pPr>
              <w:pStyle w:val="Compact"/>
              <w:spacing w:after="0"/>
              <w:jc w:val="left"/>
            </w:pPr>
            <w:r>
              <w:rPr>
                <w:rFonts w:ascii="Liberation Sans" w:hAnsi="Liberation Sans"/>
                <w:sz w:val="14"/>
              </w:rPr>
              <w:t xml:space="preserve">deterministic</w:t>
            </w:r>
          </w:p>
        </w:tc>
        <w:tc>
          <w:tcPr>
            <w:vAlign w:val="top"/>
          </w:tcPr>
          <w:p>
            <w:pPr>
              <w:pStyle w:val="Compact"/>
              <w:spacing w:after="0"/>
              <w:jc w:val="left"/>
            </w:pPr>
            <w:r>
              <w:rPr>
                <w:rFonts w:ascii="Liberation Sans" w:hAnsi="Liberation Sans"/>
                <w:sz w:val="14"/>
              </w:rPr>
              <w:t xml:space="preserve">bounded_lognormal</w:t>
            </w:r>
          </w:p>
        </w:tc>
        <w:tc>
          <w:tcPr>
            <w:vAlign w:val="top"/>
          </w:tcPr>
          <w:p>
            <w:pPr>
              <w:pStyle w:val="Compact"/>
              <w:spacing w:after="0"/>
              <w:jc w:val="left"/>
            </w:pPr>
            <w:r>
              <w:rPr>
                <w:rStyle w:val="VerbatimChar"/>
                <w:rFonts w:ascii="Liberation Sans" w:hAnsi="Liberation Sans"/>
                <w:sz w:val="14"/>
              </w:rPr>
              <w:t xml:space="preserve">bounded_lognormal</w:t>
            </w:r>
          </w:p>
        </w:tc>
      </w:tr>
      <w:tr>
        <w:tc>
          <w:tcPr>
            <w:vAlign w:val="top"/>
          </w:tcPr>
          <w:p>
            <w:pPr>
              <w:pStyle w:val="Compact"/>
              <w:spacing w:after="0"/>
              <w:jc w:val="left"/>
            </w:pPr>
            <w:r>
              <w:rPr>
                <w:rStyle w:val="VerbatimChar"/>
                <w:rFonts w:ascii="Liberation Sans" w:hAnsi="Liberation Sans"/>
                <w:sz w:val="14"/>
              </w:rPr>
              <w:t xml:space="preserve">market_growth_monthly</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monthly rate</w:t>
            </w:r>
          </w:p>
        </w:tc>
        <w:tc>
          <w:tcPr>
            <w:vAlign w:val="top"/>
          </w:tcPr>
          <w:p>
            <w:pPr>
              <w:pStyle w:val="Compact"/>
              <w:spacing w:after="0"/>
              <w:jc w:val="left"/>
            </w:pPr>
            <w:r>
              <w:rPr>
                <w:rFonts w:ascii="Liberation Sans" w:hAnsi="Liberation Sans"/>
                <w:sz w:val="14"/>
              </w:rPr>
              <w:t xml:space="preserve">-0.10 to 0.10</w:t>
            </w:r>
          </w:p>
        </w:tc>
        <w:tc>
          <w:tcPr>
            <w:vAlign w:val="top"/>
          </w:tcPr>
          <w:p>
            <w:pPr>
              <w:pStyle w:val="Compact"/>
              <w:spacing w:after="0"/>
              <w:jc w:val="left"/>
            </w:pPr>
            <w:r>
              <w:rPr>
                <w:rStyle w:val="VerbatimChar"/>
                <w:rFonts w:ascii="Liberation Sans" w:hAnsi="Liberation Sans"/>
                <w:sz w:val="14"/>
              </w:rPr>
              <w:t xml:space="preserve">0.003</w:t>
            </w:r>
          </w:p>
        </w:tc>
        <w:tc>
          <w:tcPr>
            <w:vAlign w:val="top"/>
          </w:tcPr>
          <w:p>
            <w:pPr>
              <w:pStyle w:val="Compact"/>
              <w:spacing w:after="0"/>
              <w:jc w:val="left"/>
            </w:pPr>
            <w:r>
              <w:rPr>
                <w:rFonts w:ascii="Liberation Sans" w:hAnsi="Liberation Sans"/>
                <w:sz w:val="14"/>
              </w:rPr>
              <w:t xml:space="preserve">Средний рост спроса.</w:t>
            </w:r>
          </w:p>
        </w:tc>
      </w:tr>
      <w:tr>
        <w:tc>
          <w:tcPr>
            <w:vAlign w:val="top"/>
          </w:tcPr>
          <w:p>
            <w:pPr>
              <w:pStyle w:val="Compact"/>
              <w:spacing w:after="0"/>
              <w:jc w:val="left"/>
            </w:pPr>
            <w:r>
              <w:rPr>
                <w:rStyle w:val="VerbatimChar"/>
                <w:rFonts w:ascii="Liberation Sans" w:hAnsi="Liberation Sans"/>
                <w:sz w:val="14"/>
              </w:rPr>
              <w:t xml:space="preserve">market_volatility_monthly</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std dev</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0.08</w:t>
            </w:r>
          </w:p>
        </w:tc>
        <w:tc>
          <w:tcPr>
            <w:vAlign w:val="top"/>
          </w:tcPr>
          <w:p>
            <w:pPr>
              <w:pStyle w:val="Compact"/>
              <w:spacing w:after="0"/>
              <w:jc w:val="left"/>
            </w:pPr>
            <w:r>
              <w:rPr>
                <w:rFonts w:ascii="Liberation Sans" w:hAnsi="Liberation Sans"/>
                <w:sz w:val="14"/>
              </w:rPr>
              <w:t xml:space="preserve">Волатильность спроса.</w:t>
            </w:r>
          </w:p>
        </w:tc>
      </w:tr>
      <w:tr>
        <w:tc>
          <w:tcPr>
            <w:vAlign w:val="top"/>
          </w:tcPr>
          <w:p>
            <w:pPr>
              <w:pStyle w:val="Compact"/>
              <w:spacing w:after="0"/>
              <w:jc w:val="left"/>
            </w:pPr>
            <w:r>
              <w:rPr>
                <w:rStyle w:val="VerbatimChar"/>
                <w:rFonts w:ascii="Liberation Sans" w:hAnsi="Liberation Sans"/>
                <w:sz w:val="14"/>
              </w:rPr>
              <w:t xml:space="preserve">market_factor_min</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10</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Нижняя граница market factor.</w:t>
            </w:r>
          </w:p>
        </w:tc>
      </w:tr>
      <w:tr>
        <w:tc>
          <w:tcPr>
            <w:vAlign w:val="top"/>
          </w:tcPr>
          <w:p>
            <w:pPr>
              <w:pStyle w:val="Compact"/>
              <w:spacing w:after="0"/>
              <w:jc w:val="left"/>
            </w:pPr>
            <w:r>
              <w:rPr>
                <w:rStyle w:val="VerbatimChar"/>
                <w:rFonts w:ascii="Liberation Sans" w:hAnsi="Liberation Sans"/>
                <w:sz w:val="14"/>
              </w:rPr>
              <w:t xml:space="preserve">market_factor_max</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10</w:t>
            </w:r>
          </w:p>
        </w:tc>
        <w:tc>
          <w:tcPr>
            <w:vAlign w:val="top"/>
          </w:tcPr>
          <w:p>
            <w:pPr>
              <w:pStyle w:val="Compact"/>
              <w:spacing w:after="0"/>
              <w:jc w:val="left"/>
            </w:pPr>
            <w:r>
              <w:rPr>
                <w:rStyle w:val="VerbatimChar"/>
                <w:rFonts w:ascii="Liberation Sans" w:hAnsi="Liberation Sans"/>
                <w:sz w:val="14"/>
              </w:rPr>
              <w:t xml:space="preserve">1.8</w:t>
            </w:r>
          </w:p>
        </w:tc>
        <w:tc>
          <w:tcPr>
            <w:vAlign w:val="top"/>
          </w:tcPr>
          <w:p>
            <w:pPr>
              <w:pStyle w:val="Compact"/>
              <w:spacing w:after="0"/>
              <w:jc w:val="left"/>
            </w:pPr>
            <w:r>
              <w:rPr>
                <w:rFonts w:ascii="Liberation Sans" w:hAnsi="Liberation Sans"/>
                <w:sz w:val="14"/>
              </w:rPr>
              <w:t xml:space="preserve">Верхняя граница market factor.</w:t>
            </w:r>
          </w:p>
        </w:tc>
      </w:tr>
      <w:tr>
        <w:tc>
          <w:tcPr>
            <w:vAlign w:val="top"/>
          </w:tcPr>
          <w:p>
            <w:pPr>
              <w:pStyle w:val="Compact"/>
              <w:spacing w:after="0"/>
              <w:jc w:val="left"/>
            </w:pPr>
            <w:r>
              <w:rPr>
                <w:rStyle w:val="VerbatimChar"/>
                <w:rFonts w:ascii="Liberation Sans" w:hAnsi="Liberation Sans"/>
                <w:sz w:val="14"/>
              </w:rPr>
              <w:t xml:space="preserve">seasonality_multipliers</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12 values, 0 to 10</w:t>
            </w:r>
          </w:p>
        </w:tc>
        <w:tc>
          <w:tcPr>
            <w:vAlign w:val="top"/>
          </w:tcPr>
          <w:p>
            <w:pPr>
              <w:pStyle w:val="Compact"/>
              <w:spacing w:after="0"/>
              <w:jc w:val="left"/>
            </w:pPr>
            <w:r>
              <w:rPr>
                <w:rStyle w:val="VerbatimChar"/>
                <w:rFonts w:ascii="Liberation Sans" w:hAnsi="Liberation Sans"/>
                <w:sz w:val="14"/>
              </w:rPr>
              <w:t xml:space="preserve">[1 x 12]</w:t>
            </w:r>
          </w:p>
        </w:tc>
        <w:tc>
          <w:tcPr>
            <w:vAlign w:val="top"/>
          </w:tcPr>
          <w:p>
            <w:pPr>
              <w:pStyle w:val="Compact"/>
              <w:spacing w:after="0"/>
              <w:jc w:val="left"/>
            </w:pPr>
            <w:r>
              <w:rPr>
                <w:rFonts w:ascii="Liberation Sans" w:hAnsi="Liberation Sans"/>
                <w:sz w:val="14"/>
              </w:rPr>
              <w:t xml:space="preserve">Сезонность спроса.</w:t>
            </w:r>
          </w:p>
        </w:tc>
      </w:tr>
      <w:tr>
        <w:tc>
          <w:tcPr>
            <w:vAlign w:val="top"/>
          </w:tcPr>
          <w:p>
            <w:pPr>
              <w:pStyle w:val="Compact"/>
              <w:spacing w:after="0"/>
              <w:jc w:val="left"/>
            </w:pPr>
            <w:r>
              <w:rPr>
                <w:rStyle w:val="VerbatimChar"/>
                <w:rFonts w:ascii="Liberation Sans" w:hAnsi="Liberation Sans"/>
                <w:sz w:val="14"/>
              </w:rPr>
              <w:t xml:space="preserve">revenue_collection_rate_current_month</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0.85</w:t>
            </w:r>
          </w:p>
        </w:tc>
        <w:tc>
          <w:tcPr>
            <w:vAlign w:val="top"/>
          </w:tcPr>
          <w:p>
            <w:pPr>
              <w:pStyle w:val="Compact"/>
              <w:spacing w:after="0"/>
              <w:jc w:val="left"/>
            </w:pPr>
            <w:r>
              <w:rPr>
                <w:rFonts w:ascii="Liberation Sans" w:hAnsi="Liberation Sans"/>
                <w:sz w:val="14"/>
              </w:rPr>
              <w:t xml:space="preserve">Доля выручки, собранная cash в месяце.</w:t>
            </w:r>
          </w:p>
        </w:tc>
      </w:tr>
      <w:tr>
        <w:tc>
          <w:tcPr>
            <w:vAlign w:val="top"/>
          </w:tcPr>
          <w:p>
            <w:pPr>
              <w:pStyle w:val="Compact"/>
              <w:spacing w:after="0"/>
              <w:jc w:val="left"/>
            </w:pPr>
            <w:r>
              <w:rPr>
                <w:rStyle w:val="VerbatimChar"/>
                <w:rFonts w:ascii="Liberation Sans" w:hAnsi="Liberation Sans"/>
                <w:sz w:val="14"/>
              </w:rPr>
              <w:t xml:space="preserve">accounts_receivable_lag_months</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24</w:t>
            </w:r>
          </w:p>
        </w:tc>
        <w:tc>
          <w:tcPr>
            <w:vAlign w:val="top"/>
          </w:tcPr>
          <w:p>
            <w:pPr>
              <w:pStyle w:val="Compact"/>
              <w:spacing w:after="0"/>
              <w:jc w:val="left"/>
            </w:pPr>
            <w:r>
              <w:rPr>
                <w:rStyle w:val="VerbatimChar"/>
                <w:rFonts w:ascii="Liberation Sans" w:hAnsi="Liberation Sans"/>
                <w:sz w:val="14"/>
              </w:rPr>
              <w:t xml:space="preserve">1</w:t>
            </w:r>
          </w:p>
        </w:tc>
        <w:tc>
          <w:tcPr>
            <w:vAlign w:val="top"/>
          </w:tcPr>
          <w:p>
            <w:pPr>
              <w:pStyle w:val="Compact"/>
              <w:spacing w:after="0"/>
              <w:jc w:val="left"/>
            </w:pPr>
            <w:r>
              <w:rPr>
                <w:rFonts w:ascii="Liberation Sans" w:hAnsi="Liberation Sans"/>
                <w:sz w:val="14"/>
              </w:rPr>
              <w:t xml:space="preserve">Лаг сбора AR.</w:t>
            </w:r>
          </w:p>
        </w:tc>
      </w:tr>
      <w:tr>
        <w:tc>
          <w:tcPr>
            <w:vAlign w:val="top"/>
          </w:tcPr>
          <w:p>
            <w:pPr>
              <w:pStyle w:val="Compact"/>
              <w:spacing w:after="0"/>
              <w:jc w:val="left"/>
            </w:pPr>
            <w:r>
              <w:rPr>
                <w:rStyle w:val="VerbatimChar"/>
                <w:rFonts w:ascii="Liberation Sans" w:hAnsi="Liberation Sans"/>
                <w:sz w:val="14"/>
              </w:rPr>
              <w:t xml:space="preserve">bad_debt_rate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Безнадежная дебиторка.</w:t>
            </w:r>
          </w:p>
        </w:tc>
      </w:tr>
      <w:tr>
        <w:tc>
          <w:tcPr>
            <w:vAlign w:val="top"/>
          </w:tcPr>
          <w:p>
            <w:pPr>
              <w:pStyle w:val="Compact"/>
              <w:spacing w:after="0"/>
              <w:jc w:val="left"/>
            </w:pPr>
            <w:r>
              <w:rPr>
                <w:rStyle w:val="VerbatimChar"/>
                <w:rFonts w:ascii="Liberation Sans" w:hAnsi="Liberation Sans"/>
                <w:sz w:val="14"/>
              </w:rPr>
              <w:t xml:space="preserve">shock_probability_monthly</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probability</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0.03</w:t>
            </w:r>
          </w:p>
        </w:tc>
        <w:tc>
          <w:tcPr>
            <w:vAlign w:val="top"/>
          </w:tcPr>
          <w:p>
            <w:pPr>
              <w:pStyle w:val="Compact"/>
              <w:spacing w:after="0"/>
              <w:jc w:val="left"/>
            </w:pPr>
            <w:r>
              <w:rPr>
                <w:rFonts w:ascii="Liberation Sans" w:hAnsi="Liberation Sans"/>
                <w:sz w:val="14"/>
              </w:rPr>
              <w:t xml:space="preserve">Вероятность рыночного шока.</w:t>
            </w:r>
          </w:p>
        </w:tc>
      </w:tr>
      <w:tr>
        <w:tc>
          <w:tcPr>
            <w:vAlign w:val="top"/>
          </w:tcPr>
          <w:p>
            <w:pPr>
              <w:pStyle w:val="Compact"/>
              <w:spacing w:after="0"/>
              <w:jc w:val="left"/>
            </w:pPr>
            <w:r>
              <w:rPr>
                <w:rStyle w:val="VerbatimChar"/>
                <w:rFonts w:ascii="Liberation Sans" w:hAnsi="Liberation Sans"/>
                <w:sz w:val="14"/>
              </w:rPr>
              <w:t xml:space="preserve">shock_revenue_multiplier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0.8</w:t>
            </w:r>
          </w:p>
        </w:tc>
        <w:tc>
          <w:tcPr>
            <w:vAlign w:val="top"/>
          </w:tcPr>
          <w:p>
            <w:pPr>
              <w:pStyle w:val="Compact"/>
              <w:spacing w:after="0"/>
              <w:jc w:val="left"/>
            </w:pPr>
            <w:r>
              <w:rPr>
                <w:rFonts w:ascii="Liberation Sans" w:hAnsi="Liberation Sans"/>
                <w:sz w:val="14"/>
              </w:rPr>
              <w:t xml:space="preserve">Базовый множитель выручки при шоке.</w:t>
            </w:r>
          </w:p>
        </w:tc>
      </w:tr>
      <w:tr>
        <w:tc>
          <w:tcPr>
            <w:vAlign w:val="top"/>
          </w:tcPr>
          <w:p>
            <w:pPr>
              <w:pStyle w:val="Compact"/>
              <w:spacing w:after="0"/>
              <w:jc w:val="left"/>
            </w:pPr>
            <w:r>
              <w:rPr>
                <w:rStyle w:val="VerbatimChar"/>
                <w:rFonts w:ascii="Liberation Sans" w:hAnsi="Liberation Sans"/>
                <w:sz w:val="14"/>
              </w:rPr>
              <w:t xml:space="preserve">shock_cost_mean</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Средний cost шока.</w:t>
            </w:r>
          </w:p>
        </w:tc>
      </w:tr>
      <w:tr>
        <w:tc>
          <w:tcPr>
            <w:vAlign w:val="top"/>
          </w:tcPr>
          <w:p>
            <w:pPr>
              <w:pStyle w:val="Compact"/>
              <w:spacing w:after="0"/>
              <w:jc w:val="left"/>
            </w:pPr>
            <w:r>
              <w:rPr>
                <w:rStyle w:val="VerbatimChar"/>
                <w:rFonts w:ascii="Liberation Sans" w:hAnsi="Liberation Sans"/>
                <w:sz w:val="14"/>
              </w:rPr>
              <w:t xml:space="preserve">shock_cost_std</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Стандартное отклонение shock cost.</w:t>
            </w:r>
          </w:p>
        </w:tc>
      </w:tr>
      <w:tr>
        <w:tc>
          <w:tcPr>
            <w:vAlign w:val="top"/>
          </w:tcPr>
          <w:p>
            <w:pPr>
              <w:pStyle w:val="Compact"/>
              <w:spacing w:after="0"/>
              <w:jc w:val="left"/>
            </w:pPr>
            <w:r>
              <w:rPr>
                <w:rStyle w:val="VerbatimChar"/>
                <w:rFonts w:ascii="Liberation Sans" w:hAnsi="Liberation Sans"/>
                <w:sz w:val="14"/>
              </w:rPr>
              <w:t xml:space="preserve">cash_collection_stress_multiplier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0.9</w:t>
            </w:r>
          </w:p>
        </w:tc>
        <w:tc>
          <w:tcPr>
            <w:vAlign w:val="top"/>
          </w:tcPr>
          <w:p>
            <w:pPr>
              <w:pStyle w:val="Compact"/>
              <w:spacing w:after="0"/>
              <w:jc w:val="left"/>
            </w:pPr>
            <w:r>
              <w:rPr>
                <w:rFonts w:ascii="Liberation Sans" w:hAnsi="Liberation Sans"/>
                <w:sz w:val="14"/>
              </w:rPr>
              <w:t xml:space="preserve">Снижение collection rate при шоке.</w:t>
            </w:r>
          </w:p>
        </w:tc>
      </w:tr>
      <w:tr>
        <w:tc>
          <w:tcPr>
            <w:vAlign w:val="top"/>
          </w:tcPr>
          <w:p>
            <w:pPr>
              <w:pStyle w:val="Compact"/>
              <w:spacing w:after="0"/>
              <w:jc w:val="left"/>
            </w:pPr>
            <w:r>
              <w:rPr>
                <w:rStyle w:val="VerbatimChar"/>
                <w:rFonts w:ascii="Liberation Sans" w:hAnsi="Liberation Sans"/>
                <w:sz w:val="14"/>
              </w:rPr>
              <w:t xml:space="preserve">labor_market_factor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5</w:t>
            </w:r>
          </w:p>
        </w:tc>
        <w:tc>
          <w:tcPr>
            <w:vAlign w:val="top"/>
          </w:tcPr>
          <w:p>
            <w:pPr>
              <w:pStyle w:val="Compact"/>
              <w:spacing w:after="0"/>
              <w:jc w:val="left"/>
            </w:pPr>
            <w:r>
              <w:rPr>
                <w:rStyle w:val="VerbatimChar"/>
                <w:rFonts w:ascii="Liberation Sans" w:hAnsi="Liberation Sans"/>
                <w:sz w:val="14"/>
              </w:rPr>
              <w:t xml:space="preserve">1.0</w:t>
            </w:r>
          </w:p>
        </w:tc>
        <w:tc>
          <w:tcPr>
            <w:vAlign w:val="top"/>
          </w:tcPr>
          <w:p>
            <w:pPr>
              <w:pStyle w:val="Compact"/>
              <w:spacing w:after="0"/>
              <w:jc w:val="left"/>
            </w:pPr>
            <w:r>
              <w:rPr>
                <w:rFonts w:ascii="Liberation Sans" w:hAnsi="Liberation Sans"/>
                <w:sz w:val="14"/>
              </w:rPr>
              <w:t xml:space="preserve">Множитель текучести.</w:t>
            </w:r>
          </w:p>
        </w:tc>
      </w:tr>
      <w:tr>
        <w:tc>
          <w:tcPr>
            <w:vAlign w:val="top"/>
          </w:tcPr>
          <w:p>
            <w:pPr>
              <w:pStyle w:val="Compact"/>
              <w:spacing w:after="0"/>
              <w:jc w:val="left"/>
            </w:pPr>
            <w:r>
              <w:rPr>
                <w:rStyle w:val="VerbatimChar"/>
                <w:rFonts w:ascii="Liberation Sans" w:hAnsi="Liberation Sans"/>
                <w:sz w:val="14"/>
              </w:rPr>
              <w:t xml:space="preserve">credit_market_factor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5</w:t>
            </w:r>
          </w:p>
        </w:tc>
        <w:tc>
          <w:tcPr>
            <w:vAlign w:val="top"/>
          </w:tcPr>
          <w:p>
            <w:pPr>
              <w:pStyle w:val="Compact"/>
              <w:spacing w:after="0"/>
              <w:jc w:val="left"/>
            </w:pPr>
            <w:r>
              <w:rPr>
                <w:rStyle w:val="VerbatimChar"/>
                <w:rFonts w:ascii="Liberation Sans" w:hAnsi="Liberation Sans"/>
                <w:sz w:val="14"/>
              </w:rPr>
              <w:t xml:space="preserve">1.0</w:t>
            </w:r>
          </w:p>
        </w:tc>
        <w:tc>
          <w:tcPr>
            <w:vAlign w:val="top"/>
          </w:tcPr>
          <w:p>
            <w:pPr>
              <w:pStyle w:val="Compact"/>
              <w:spacing w:after="0"/>
              <w:jc w:val="left"/>
            </w:pPr>
            <w:r>
              <w:rPr>
                <w:rFonts w:ascii="Liberation Sans" w:hAnsi="Liberation Sans"/>
                <w:sz w:val="14"/>
              </w:rPr>
              <w:t xml:space="preserve">Доступность внешнего капитала.</w:t>
            </w:r>
          </w:p>
        </w:tc>
      </w:tr>
    </w:tbl>
    <w:bookmarkEnd w:id="27"/>
    <w:bookmarkStart w:id="28" w:name="workforce"/>
    <w:p>
      <w:pPr>
        <w:pStyle w:val="Heading3"/>
        <w:spacing w:after="60" w:before="0" w:line="240" w:lineRule="auto"/>
      </w:pPr>
      <w:r>
        <w:t xml:space="preserve">5.4. workforce</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base_turnover_rate_annual</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annual 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0.2</w:t>
            </w:r>
          </w:p>
        </w:tc>
        <w:tc>
          <w:tcPr>
            <w:vAlign w:val="top"/>
          </w:tcPr>
          <w:p>
            <w:pPr>
              <w:pStyle w:val="Compact"/>
              <w:spacing w:after="0"/>
              <w:jc w:val="left"/>
            </w:pPr>
            <w:r>
              <w:rPr>
                <w:rFonts w:ascii="Liberation Sans" w:hAnsi="Liberation Sans"/>
                <w:sz w:val="14"/>
              </w:rPr>
              <w:t xml:space="preserve">Базовая годовая текучесть.</w:t>
            </w:r>
          </w:p>
        </w:tc>
      </w:tr>
      <w:tr>
        <w:tc>
          <w:tcPr>
            <w:vAlign w:val="top"/>
          </w:tcPr>
          <w:p>
            <w:pPr>
              <w:pStyle w:val="Compact"/>
              <w:spacing w:after="0"/>
              <w:jc w:val="left"/>
            </w:pPr>
            <w:r>
              <w:rPr>
                <w:rStyle w:val="VerbatimChar"/>
                <w:rFonts w:ascii="Liberation Sans" w:hAnsi="Liberation Sans"/>
                <w:sz w:val="14"/>
              </w:rPr>
              <w:t xml:space="preserve">min_turnover_rate_annual</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annual 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0.03</w:t>
            </w:r>
          </w:p>
        </w:tc>
        <w:tc>
          <w:tcPr>
            <w:vAlign w:val="top"/>
          </w:tcPr>
          <w:p>
            <w:pPr>
              <w:pStyle w:val="Compact"/>
              <w:spacing w:after="0"/>
              <w:jc w:val="left"/>
            </w:pPr>
            <w:r>
              <w:rPr>
                <w:rFonts w:ascii="Liberation Sans" w:hAnsi="Liberation Sans"/>
                <w:sz w:val="14"/>
              </w:rPr>
              <w:t xml:space="preserve">Нижняя граница.</w:t>
            </w:r>
          </w:p>
        </w:tc>
      </w:tr>
      <w:tr>
        <w:tc>
          <w:tcPr>
            <w:vAlign w:val="top"/>
          </w:tcPr>
          <w:p>
            <w:pPr>
              <w:pStyle w:val="Compact"/>
              <w:spacing w:after="0"/>
              <w:jc w:val="left"/>
            </w:pPr>
            <w:r>
              <w:rPr>
                <w:rStyle w:val="VerbatimChar"/>
                <w:rFonts w:ascii="Liberation Sans" w:hAnsi="Liberation Sans"/>
                <w:sz w:val="14"/>
              </w:rPr>
              <w:t xml:space="preserve">max_turnover_rate_annual</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annual 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0.6</w:t>
            </w:r>
          </w:p>
        </w:tc>
        <w:tc>
          <w:tcPr>
            <w:vAlign w:val="top"/>
          </w:tcPr>
          <w:p>
            <w:pPr>
              <w:pStyle w:val="Compact"/>
              <w:spacing w:after="0"/>
              <w:jc w:val="left"/>
            </w:pPr>
            <w:r>
              <w:rPr>
                <w:rFonts w:ascii="Liberation Sans" w:hAnsi="Liberation Sans"/>
                <w:sz w:val="14"/>
              </w:rPr>
              <w:t xml:space="preserve">Верхняя граница.</w:t>
            </w:r>
          </w:p>
        </w:tc>
      </w:tr>
      <w:tr>
        <w:tc>
          <w:tcPr>
            <w:vAlign w:val="top"/>
          </w:tcPr>
          <w:p>
            <w:pPr>
              <w:pStyle w:val="Compact"/>
              <w:spacing w:after="0"/>
              <w:jc w:val="left"/>
            </w:pPr>
            <w:r>
              <w:rPr>
                <w:rStyle w:val="VerbatimChar"/>
                <w:rFonts w:ascii="Liberation Sans" w:hAnsi="Liberation Sans"/>
                <w:sz w:val="14"/>
              </w:rPr>
              <w:t xml:space="preserve">turnover_random_mode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mode</w:t>
            </w:r>
          </w:p>
        </w:tc>
        <w:tc>
          <w:tcPr>
            <w:vAlign w:val="top"/>
          </w:tcPr>
          <w:p>
            <w:pPr>
              <w:pStyle w:val="Compact"/>
              <w:spacing w:after="0"/>
              <w:jc w:val="left"/>
            </w:pPr>
            <w:r>
              <w:rPr>
                <w:rFonts w:ascii="Liberation Sans" w:hAnsi="Liberation Sans"/>
                <w:sz w:val="14"/>
              </w:rPr>
              <w:t xml:space="preserve">deterministic</w:t>
            </w:r>
          </w:p>
        </w:tc>
        <w:tc>
          <w:tcPr>
            <w:vAlign w:val="top"/>
          </w:tcPr>
          <w:p>
            <w:pPr>
              <w:pStyle w:val="Compact"/>
              <w:spacing w:after="0"/>
              <w:jc w:val="left"/>
            </w:pPr>
            <w:r>
              <w:rPr>
                <w:rFonts w:ascii="Liberation Sans" w:hAnsi="Liberation Sans"/>
                <w:sz w:val="14"/>
              </w:rPr>
              <w:t xml:space="preserve">binomial</w:t>
            </w:r>
          </w:p>
        </w:tc>
        <w:tc>
          <w:tcPr>
            <w:vAlign w:val="top"/>
          </w:tcPr>
          <w:p>
            <w:pPr>
              <w:pStyle w:val="Compact"/>
              <w:spacing w:after="0"/>
              <w:jc w:val="left"/>
            </w:pPr>
            <w:r>
              <w:rPr>
                <w:rStyle w:val="VerbatimChar"/>
                <w:rFonts w:ascii="Liberation Sans" w:hAnsi="Liberation Sans"/>
                <w:sz w:val="14"/>
              </w:rPr>
              <w:t xml:space="preserve">deterministic</w:t>
            </w:r>
          </w:p>
        </w:tc>
      </w:tr>
      <w:tr>
        <w:tc>
          <w:tcPr>
            <w:vAlign w:val="top"/>
          </w:tcPr>
          <w:p>
            <w:pPr>
              <w:pStyle w:val="Compact"/>
              <w:spacing w:after="0"/>
              <w:jc w:val="left"/>
            </w:pPr>
            <w:r>
              <w:rPr>
                <w:rStyle w:val="VerbatimChar"/>
                <w:rFonts w:ascii="Liberation Sans" w:hAnsi="Liberation Sans"/>
                <w:sz w:val="14"/>
              </w:rPr>
              <w:t xml:space="preserve">high_performer_share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0.2</w:t>
            </w:r>
          </w:p>
        </w:tc>
        <w:tc>
          <w:tcPr>
            <w:vAlign w:val="top"/>
          </w:tcPr>
          <w:p>
            <w:pPr>
              <w:pStyle w:val="Compact"/>
              <w:spacing w:after="0"/>
              <w:jc w:val="left"/>
            </w:pPr>
            <w:r>
              <w:rPr>
                <w:rFonts w:ascii="Liberation Sans" w:hAnsi="Liberation Sans"/>
                <w:sz w:val="14"/>
              </w:rPr>
              <w:t xml:space="preserve">Доля сильных сотрудников для risk indicator.</w:t>
            </w:r>
          </w:p>
        </w:tc>
      </w:tr>
      <w:tr>
        <w:tc>
          <w:tcPr>
            <w:vAlign w:val="top"/>
          </w:tcPr>
          <w:p>
            <w:pPr>
              <w:pStyle w:val="Compact"/>
              <w:spacing w:after="0"/>
              <w:jc w:val="left"/>
            </w:pPr>
            <w:r>
              <w:rPr>
                <w:rStyle w:val="VerbatimChar"/>
                <w:rFonts w:ascii="Liberation Sans" w:hAnsi="Liberation Sans"/>
                <w:sz w:val="14"/>
              </w:rPr>
              <w:t xml:space="preserve">recruiting_cost_per_hire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currency/hire</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50000</w:t>
            </w:r>
          </w:p>
        </w:tc>
        <w:tc>
          <w:tcPr>
            <w:vAlign w:val="top"/>
          </w:tcPr>
          <w:p>
            <w:pPr>
              <w:pStyle w:val="Compact"/>
              <w:spacing w:after="0"/>
              <w:jc w:val="left"/>
            </w:pPr>
            <w:r>
              <w:rPr>
                <w:rFonts w:ascii="Liberation Sans" w:hAnsi="Liberation Sans"/>
                <w:sz w:val="14"/>
              </w:rPr>
              <w:t xml:space="preserve">Стоимость найма.</w:t>
            </w:r>
          </w:p>
        </w:tc>
      </w:tr>
      <w:tr>
        <w:tc>
          <w:tcPr>
            <w:vAlign w:val="top"/>
          </w:tcPr>
          <w:p>
            <w:pPr>
              <w:pStyle w:val="Compact"/>
              <w:spacing w:after="0"/>
              <w:jc w:val="left"/>
            </w:pPr>
            <w:r>
              <w:rPr>
                <w:rStyle w:val="VerbatimChar"/>
                <w:rFonts w:ascii="Liberation Sans" w:hAnsi="Liberation Sans"/>
                <w:sz w:val="14"/>
              </w:rPr>
              <w:t xml:space="preserve">onboarding_cost_per_hire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currency/hire</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50000</w:t>
            </w:r>
          </w:p>
        </w:tc>
        <w:tc>
          <w:tcPr>
            <w:vAlign w:val="top"/>
          </w:tcPr>
          <w:p>
            <w:pPr>
              <w:pStyle w:val="Compact"/>
              <w:spacing w:after="0"/>
              <w:jc w:val="left"/>
            </w:pPr>
            <w:r>
              <w:rPr>
                <w:rFonts w:ascii="Liberation Sans" w:hAnsi="Liberation Sans"/>
                <w:sz w:val="14"/>
              </w:rPr>
              <w:t xml:space="preserve">Адаптация/обучение.</w:t>
            </w:r>
          </w:p>
        </w:tc>
      </w:tr>
      <w:tr>
        <w:tc>
          <w:tcPr>
            <w:vAlign w:val="top"/>
          </w:tcPr>
          <w:p>
            <w:pPr>
              <w:pStyle w:val="Compact"/>
              <w:spacing w:after="0"/>
              <w:jc w:val="left"/>
            </w:pPr>
            <w:r>
              <w:rPr>
                <w:rStyle w:val="VerbatimChar"/>
                <w:rFonts w:ascii="Liberation Sans" w:hAnsi="Liberation Sans"/>
                <w:sz w:val="14"/>
              </w:rPr>
              <w:t xml:space="preserve">manager_time_cost_per_hire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currency/hire</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25000</w:t>
            </w:r>
          </w:p>
        </w:tc>
        <w:tc>
          <w:tcPr>
            <w:vAlign w:val="top"/>
          </w:tcPr>
          <w:p>
            <w:pPr>
              <w:pStyle w:val="Compact"/>
              <w:spacing w:after="0"/>
              <w:jc w:val="left"/>
            </w:pPr>
            <w:r>
              <w:rPr>
                <w:rFonts w:ascii="Liberation Sans" w:hAnsi="Liberation Sans"/>
                <w:sz w:val="14"/>
              </w:rPr>
              <w:t xml:space="preserve">Время менеджмента.</w:t>
            </w:r>
          </w:p>
        </w:tc>
      </w:tr>
      <w:tr>
        <w:tc>
          <w:tcPr>
            <w:vAlign w:val="top"/>
          </w:tcPr>
          <w:p>
            <w:pPr>
              <w:pStyle w:val="Compact"/>
              <w:spacing w:after="0"/>
              <w:jc w:val="left"/>
            </w:pPr>
            <w:r>
              <w:rPr>
                <w:rStyle w:val="VerbatimChar"/>
                <w:rFonts w:ascii="Liberation Sans" w:hAnsi="Liberation Sans"/>
                <w:sz w:val="14"/>
              </w:rPr>
              <w:t xml:space="preserve">exit_admin_cost_per_leaver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currency/leaver</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10000</w:t>
            </w:r>
          </w:p>
        </w:tc>
        <w:tc>
          <w:tcPr>
            <w:vAlign w:val="top"/>
          </w:tcPr>
          <w:p>
            <w:pPr>
              <w:pStyle w:val="Compact"/>
              <w:spacing w:after="0"/>
              <w:jc w:val="left"/>
            </w:pPr>
            <w:r>
              <w:rPr>
                <w:rFonts w:ascii="Liberation Sans" w:hAnsi="Liberation Sans"/>
                <w:sz w:val="14"/>
              </w:rPr>
              <w:t xml:space="preserve">Админ. стоимость ухода.</w:t>
            </w:r>
          </w:p>
        </w:tc>
      </w:tr>
      <w:tr>
        <w:tc>
          <w:tcPr>
            <w:vAlign w:val="top"/>
          </w:tcPr>
          <w:p>
            <w:pPr>
              <w:pStyle w:val="Compact"/>
              <w:spacing w:after="0"/>
              <w:jc w:val="left"/>
            </w:pPr>
            <w:r>
              <w:rPr>
                <w:rStyle w:val="VerbatimChar"/>
                <w:rFonts w:ascii="Liberation Sans" w:hAnsi="Liberation Sans"/>
                <w:sz w:val="14"/>
              </w:rPr>
              <w:t xml:space="preserve">lost_productivity_cost_per_leaver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currency/leaver</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Явная стоимость потерь; default 0 чтобы не double count.</w:t>
            </w:r>
          </w:p>
        </w:tc>
      </w:tr>
      <w:tr>
        <w:tc>
          <w:tcPr>
            <w:vAlign w:val="top"/>
          </w:tcPr>
          <w:p>
            <w:pPr>
              <w:pStyle w:val="Compact"/>
              <w:spacing w:after="0"/>
              <w:jc w:val="left"/>
            </w:pPr>
            <w:r>
              <w:rPr>
                <w:rStyle w:val="VerbatimChar"/>
                <w:rFonts w:ascii="Liberation Sans" w:hAnsi="Liberation Sans"/>
                <w:sz w:val="14"/>
              </w:rPr>
              <w:t xml:space="preserve">severance_cost_per_layoff</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currency/layoff</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100000</w:t>
            </w:r>
          </w:p>
        </w:tc>
        <w:tc>
          <w:tcPr>
            <w:vAlign w:val="top"/>
          </w:tcPr>
          <w:p>
            <w:pPr>
              <w:pStyle w:val="Compact"/>
              <w:spacing w:after="0"/>
              <w:jc w:val="left"/>
            </w:pPr>
            <w:r>
              <w:rPr>
                <w:rFonts w:ascii="Liberation Sans" w:hAnsi="Liberation Sans"/>
                <w:sz w:val="14"/>
              </w:rPr>
              <w:t xml:space="preserve">Стоимость сокращения.</w:t>
            </w:r>
          </w:p>
        </w:tc>
      </w:tr>
      <w:tr>
        <w:tc>
          <w:tcPr>
            <w:vAlign w:val="top"/>
          </w:tcPr>
          <w:p>
            <w:pPr>
              <w:pStyle w:val="Compact"/>
              <w:spacing w:after="0"/>
              <w:jc w:val="left"/>
            </w:pPr>
            <w:r>
              <w:rPr>
                <w:rStyle w:val="VerbatimChar"/>
                <w:rFonts w:ascii="Liberation Sans" w:hAnsi="Liberation Sans"/>
                <w:sz w:val="14"/>
              </w:rPr>
              <w:t xml:space="preserve">ramp_duration_months</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24</w:t>
            </w:r>
          </w:p>
        </w:tc>
        <w:tc>
          <w:tcPr>
            <w:vAlign w:val="top"/>
          </w:tcPr>
          <w:p>
            <w:pPr>
              <w:pStyle w:val="Compact"/>
              <w:spacing w:after="0"/>
              <w:jc w:val="left"/>
            </w:pPr>
            <w:r>
              <w:rPr>
                <w:rStyle w:val="VerbatimChar"/>
                <w:rFonts w:ascii="Liberation Sans" w:hAnsi="Liberation Sans"/>
                <w:sz w:val="14"/>
              </w:rPr>
              <w:t xml:space="preserve">3</w:t>
            </w:r>
          </w:p>
        </w:tc>
        <w:tc>
          <w:tcPr>
            <w:vAlign w:val="top"/>
          </w:tcPr>
          <w:p>
            <w:pPr>
              <w:pStyle w:val="Compact"/>
              <w:spacing w:after="0"/>
              <w:jc w:val="left"/>
            </w:pPr>
            <w:r>
              <w:rPr>
                <w:rFonts w:ascii="Liberation Sans" w:hAnsi="Liberation Sans"/>
                <w:sz w:val="14"/>
              </w:rPr>
              <w:t xml:space="preserve">Период выхода на продуктивность.</w:t>
            </w:r>
          </w:p>
        </w:tc>
      </w:tr>
      <w:tr>
        <w:tc>
          <w:tcPr>
            <w:vAlign w:val="top"/>
          </w:tcPr>
          <w:p>
            <w:pPr>
              <w:pStyle w:val="Compact"/>
              <w:spacing w:after="0"/>
              <w:jc w:val="left"/>
            </w:pPr>
            <w:r>
              <w:rPr>
                <w:rStyle w:val="VerbatimChar"/>
                <w:rFonts w:ascii="Liberation Sans" w:hAnsi="Liberation Sans"/>
                <w:sz w:val="14"/>
              </w:rPr>
              <w:t xml:space="preserve">ramp_productivity_multipliers</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[0.5,0.75,0.9]</w:t>
            </w:r>
          </w:p>
        </w:tc>
        <w:tc>
          <w:tcPr>
            <w:vAlign w:val="top"/>
          </w:tcPr>
          <w:p>
            <w:pPr>
              <w:pStyle w:val="Compact"/>
              <w:spacing w:after="0"/>
              <w:jc w:val="left"/>
            </w:pPr>
            <w:r>
              <w:rPr>
                <w:rFonts w:ascii="Liberation Sans" w:hAnsi="Liberation Sans"/>
                <w:sz w:val="14"/>
              </w:rPr>
              <w:t xml:space="preserve">Продуктивность новых сотрудников.</w:t>
            </w:r>
          </w:p>
        </w:tc>
      </w:tr>
      <w:tr>
        <w:tc>
          <w:tcPr>
            <w:vAlign w:val="top"/>
          </w:tcPr>
          <w:p>
            <w:pPr>
              <w:pStyle w:val="Compact"/>
              <w:spacing w:after="0"/>
              <w:jc w:val="left"/>
            </w:pPr>
            <w:r>
              <w:rPr>
                <w:rStyle w:val="VerbatimChar"/>
                <w:rFonts w:ascii="Liberation Sans" w:hAnsi="Liberation Sans"/>
                <w:sz w:val="14"/>
              </w:rPr>
              <w:t xml:space="preserve">max_hires_per_month_rate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 of headcount</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0.1</w:t>
            </w:r>
          </w:p>
        </w:tc>
        <w:tc>
          <w:tcPr>
            <w:vAlign w:val="top"/>
          </w:tcPr>
          <w:p>
            <w:pPr>
              <w:pStyle w:val="Compact"/>
              <w:spacing w:after="0"/>
              <w:jc w:val="left"/>
            </w:pPr>
            <w:r>
              <w:rPr>
                <w:rFonts w:ascii="Liberation Sans" w:hAnsi="Liberation Sans"/>
                <w:sz w:val="14"/>
              </w:rPr>
              <w:t xml:space="preserve">Ограничение найма.</w:t>
            </w:r>
          </w:p>
        </w:tc>
      </w:tr>
      <w:tr>
        <w:tc>
          <w:tcPr>
            <w:vAlign w:val="top"/>
          </w:tcPr>
          <w:p>
            <w:pPr>
              <w:pStyle w:val="Compact"/>
              <w:spacing w:after="0"/>
              <w:jc w:val="left"/>
            </w:pPr>
            <w:r>
              <w:rPr>
                <w:rStyle w:val="VerbatimChar"/>
                <w:rFonts w:ascii="Liberation Sans" w:hAnsi="Liberation Sans"/>
                <w:sz w:val="14"/>
              </w:rPr>
              <w:t xml:space="preserve">max_layoffs_per_month_rate</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 of headcount</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0.1</w:t>
            </w:r>
          </w:p>
        </w:tc>
        <w:tc>
          <w:tcPr>
            <w:vAlign w:val="top"/>
          </w:tcPr>
          <w:p>
            <w:pPr>
              <w:pStyle w:val="Compact"/>
              <w:spacing w:after="0"/>
              <w:jc w:val="left"/>
            </w:pPr>
            <w:r>
              <w:rPr>
                <w:rFonts w:ascii="Liberation Sans" w:hAnsi="Liberation Sans"/>
                <w:sz w:val="14"/>
              </w:rPr>
              <w:t xml:space="preserve">Ограничение сокращений.</w:t>
            </w:r>
          </w:p>
        </w:tc>
      </w:tr>
      <w:tr>
        <w:tc>
          <w:tcPr>
            <w:vAlign w:val="top"/>
          </w:tcPr>
          <w:p>
            <w:pPr>
              <w:pStyle w:val="Compact"/>
              <w:spacing w:after="0"/>
              <w:jc w:val="left"/>
            </w:pPr>
            <w:r>
              <w:rPr>
                <w:rStyle w:val="VerbatimChar"/>
                <w:rFonts w:ascii="Liberation Sans" w:hAnsi="Liberation Sans"/>
                <w:sz w:val="14"/>
              </w:rPr>
              <w:t xml:space="preserve">layoff_trigger_cash_ratio</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ratio</w:t>
            </w:r>
          </w:p>
        </w:tc>
        <w:tc>
          <w:tcPr>
            <w:vAlign w:val="top"/>
          </w:tcPr>
          <w:p>
            <w:pPr>
              <w:pStyle w:val="Compact"/>
              <w:spacing w:after="0"/>
              <w:jc w:val="left"/>
            </w:pPr>
            <w:r>
              <w:rPr>
                <w:rFonts w:ascii="Liberation Sans" w:hAnsi="Liberation Sans"/>
                <w:sz w:val="14"/>
              </w:rPr>
              <w:t xml:space="preserve">0 to 10</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Порог cash stress.</w:t>
            </w:r>
          </w:p>
        </w:tc>
      </w:tr>
      <w:tr>
        <w:tc>
          <w:tcPr>
            <w:vAlign w:val="top"/>
          </w:tcPr>
          <w:p>
            <w:pPr>
              <w:pStyle w:val="Compact"/>
              <w:spacing w:after="0"/>
              <w:jc w:val="left"/>
            </w:pPr>
            <w:r>
              <w:rPr>
                <w:rStyle w:val="VerbatimChar"/>
                <w:rFonts w:ascii="Liberation Sans" w:hAnsi="Liberation Sans"/>
                <w:sz w:val="14"/>
              </w:rPr>
              <w:t xml:space="preserve">leaver_paid_fraction_of_month</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Доля месяца, оплаченная уходящим.</w:t>
            </w:r>
          </w:p>
        </w:tc>
      </w:tr>
      <w:tr>
        <w:tc>
          <w:tcPr>
            <w:vAlign w:val="top"/>
          </w:tcPr>
          <w:p>
            <w:pPr>
              <w:pStyle w:val="Compact"/>
              <w:spacing w:after="0"/>
              <w:jc w:val="left"/>
            </w:pPr>
            <w:r>
              <w:rPr>
                <w:rStyle w:val="VerbatimChar"/>
                <w:rFonts w:ascii="Liberation Sans" w:hAnsi="Liberation Sans"/>
                <w:sz w:val="14"/>
              </w:rPr>
              <w:t xml:space="preserve">new_hire_paid_fraction_of_month</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Доля месяца, оплаченная новым.</w:t>
            </w:r>
          </w:p>
        </w:tc>
      </w:tr>
      <w:tr>
        <w:tc>
          <w:tcPr>
            <w:vAlign w:val="top"/>
          </w:tcPr>
          <w:p>
            <w:pPr>
              <w:pStyle w:val="Compact"/>
              <w:spacing w:after="0"/>
              <w:jc w:val="left"/>
            </w:pPr>
            <w:r>
              <w:rPr>
                <w:rStyle w:val="VerbatimChar"/>
                <w:rFonts w:ascii="Liberation Sans" w:hAnsi="Liberation Sans"/>
                <w:sz w:val="14"/>
              </w:rPr>
              <w:t xml:space="preserve">min_productivity_uplift</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uplift</w:t>
            </w:r>
          </w:p>
        </w:tc>
        <w:tc>
          <w:tcPr>
            <w:vAlign w:val="top"/>
          </w:tcPr>
          <w:p>
            <w:pPr>
              <w:pStyle w:val="Compact"/>
              <w:spacing w:after="0"/>
              <w:jc w:val="left"/>
            </w:pPr>
            <w:r>
              <w:rPr>
                <w:rFonts w:ascii="Liberation Sans" w:hAnsi="Liberation Sans"/>
                <w:sz w:val="14"/>
              </w:rPr>
              <w:t xml:space="preserve">-1 to 1</w:t>
            </w:r>
          </w:p>
        </w:tc>
        <w:tc>
          <w:tcPr>
            <w:vAlign w:val="top"/>
          </w:tcPr>
          <w:p>
            <w:pPr>
              <w:pStyle w:val="Compact"/>
              <w:spacing w:after="0"/>
              <w:jc w:val="left"/>
            </w:pPr>
            <w:r>
              <w:rPr>
                <w:rStyle w:val="VerbatimChar"/>
                <w:rFonts w:ascii="Liberation Sans" w:hAnsi="Liberation Sans"/>
                <w:sz w:val="14"/>
              </w:rPr>
              <w:t xml:space="preserve">-0.15</w:t>
            </w:r>
          </w:p>
        </w:tc>
        <w:tc>
          <w:tcPr>
            <w:vAlign w:val="top"/>
          </w:tcPr>
          <w:p>
            <w:pPr>
              <w:pStyle w:val="Compact"/>
              <w:spacing w:after="0"/>
              <w:jc w:val="left"/>
            </w:pPr>
            <w:r>
              <w:rPr>
                <w:rFonts w:ascii="Liberation Sans" w:hAnsi="Liberation Sans"/>
                <w:sz w:val="14"/>
              </w:rPr>
              <w:t xml:space="preserve">Нижняя граница uplift.</w:t>
            </w:r>
          </w:p>
        </w:tc>
      </w:tr>
      <w:tr>
        <w:tc>
          <w:tcPr>
            <w:vAlign w:val="top"/>
          </w:tcPr>
          <w:p>
            <w:pPr>
              <w:pStyle w:val="Compact"/>
              <w:spacing w:after="0"/>
              <w:jc w:val="left"/>
            </w:pPr>
            <w:r>
              <w:rPr>
                <w:rStyle w:val="VerbatimChar"/>
                <w:rFonts w:ascii="Liberation Sans" w:hAnsi="Liberation Sans"/>
                <w:sz w:val="14"/>
              </w:rPr>
              <w:t xml:space="preserve">max_productivity_uplift</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uplift</w:t>
            </w:r>
          </w:p>
        </w:tc>
        <w:tc>
          <w:tcPr>
            <w:vAlign w:val="top"/>
          </w:tcPr>
          <w:p>
            <w:pPr>
              <w:pStyle w:val="Compact"/>
              <w:spacing w:after="0"/>
              <w:jc w:val="left"/>
            </w:pPr>
            <w:r>
              <w:rPr>
                <w:rFonts w:ascii="Liberation Sans" w:hAnsi="Liberation Sans"/>
                <w:sz w:val="14"/>
              </w:rPr>
              <w:t xml:space="preserve">-1 to 1</w:t>
            </w:r>
          </w:p>
        </w:tc>
        <w:tc>
          <w:tcPr>
            <w:vAlign w:val="top"/>
          </w:tcPr>
          <w:p>
            <w:pPr>
              <w:pStyle w:val="Compact"/>
              <w:spacing w:after="0"/>
              <w:jc w:val="left"/>
            </w:pPr>
            <w:r>
              <w:rPr>
                <w:rStyle w:val="VerbatimChar"/>
                <w:rFonts w:ascii="Liberation Sans" w:hAnsi="Liberation Sans"/>
                <w:sz w:val="14"/>
              </w:rPr>
              <w:t xml:space="preserve">0.2</w:t>
            </w:r>
          </w:p>
        </w:tc>
        <w:tc>
          <w:tcPr>
            <w:vAlign w:val="top"/>
          </w:tcPr>
          <w:p>
            <w:pPr>
              <w:pStyle w:val="Compact"/>
              <w:spacing w:after="0"/>
              <w:jc w:val="left"/>
            </w:pPr>
            <w:r>
              <w:rPr>
                <w:rFonts w:ascii="Liberation Sans" w:hAnsi="Liberation Sans"/>
                <w:sz w:val="14"/>
              </w:rPr>
              <w:t xml:space="preserve">Верхняя граница uplift.</w:t>
            </w:r>
          </w:p>
        </w:tc>
      </w:tr>
      <w:tr>
        <w:tc>
          <w:tcPr>
            <w:vAlign w:val="top"/>
          </w:tcPr>
          <w:p>
            <w:pPr>
              <w:pStyle w:val="Compact"/>
              <w:spacing w:after="0"/>
              <w:jc w:val="left"/>
            </w:pPr>
            <w:r>
              <w:rPr>
                <w:rStyle w:val="VerbatimChar"/>
                <w:rFonts w:ascii="Liberation Sans" w:hAnsi="Liberation Sans"/>
                <w:sz w:val="14"/>
              </w:rPr>
              <w:t xml:space="preserve">turnover_productivity_penalty_per_annual_turnover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uplift loss</w:t>
            </w:r>
          </w:p>
        </w:tc>
        <w:tc>
          <w:tcPr>
            <w:vAlign w:val="top"/>
          </w:tcPr>
          <w:p>
            <w:pPr>
              <w:pStyle w:val="Compact"/>
              <w:spacing w:after="0"/>
              <w:jc w:val="left"/>
            </w:pPr>
            <w:r>
              <w:rPr>
                <w:rFonts w:ascii="Liberation Sans" w:hAnsi="Liberation Sans"/>
                <w:sz w:val="14"/>
              </w:rPr>
              <w:t xml:space="preserve">0 to 10</w:t>
            </w:r>
          </w:p>
        </w:tc>
        <w:tc>
          <w:tcPr>
            <w:vAlign w:val="top"/>
          </w:tcPr>
          <w:p>
            <w:pPr>
              <w:pStyle w:val="Compact"/>
              <w:spacing w:after="0"/>
              <w:jc w:val="left"/>
            </w:pPr>
            <w:r>
              <w:rPr>
                <w:rStyle w:val="VerbatimChar"/>
                <w:rFonts w:ascii="Liberation Sans" w:hAnsi="Liberation Sans"/>
                <w:sz w:val="14"/>
              </w:rPr>
              <w:t xml:space="preserve">0.1</w:t>
            </w:r>
          </w:p>
        </w:tc>
        <w:tc>
          <w:tcPr>
            <w:vAlign w:val="top"/>
          </w:tcPr>
          <w:p>
            <w:pPr>
              <w:pStyle w:val="Compact"/>
              <w:spacing w:after="0"/>
              <w:jc w:val="left"/>
            </w:pPr>
            <w:r>
              <w:rPr>
                <w:rFonts w:ascii="Liberation Sans" w:hAnsi="Liberation Sans"/>
                <w:sz w:val="14"/>
              </w:rPr>
              <w:t xml:space="preserve">Потеря productivity от excess turnover.</w:t>
            </w:r>
          </w:p>
        </w:tc>
      </w:tr>
      <w:tr>
        <w:tc>
          <w:tcPr>
            <w:vAlign w:val="top"/>
          </w:tcPr>
          <w:p>
            <w:pPr>
              <w:pStyle w:val="Compact"/>
              <w:spacing w:after="0"/>
              <w:jc w:val="left"/>
            </w:pPr>
            <w:r>
              <w:rPr>
                <w:rStyle w:val="VerbatimChar"/>
                <w:rFonts w:ascii="Liberation Sans" w:hAnsi="Liberation Sans"/>
                <w:sz w:val="14"/>
              </w:rPr>
              <w:t xml:space="preserve">target_staffing_buffer</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3</w:t>
            </w:r>
          </w:p>
        </w:tc>
        <w:tc>
          <w:tcPr>
            <w:vAlign w:val="top"/>
          </w:tcPr>
          <w:p>
            <w:pPr>
              <w:pStyle w:val="Compact"/>
              <w:spacing w:after="0"/>
              <w:jc w:val="left"/>
            </w:pPr>
            <w:r>
              <w:rPr>
                <w:rStyle w:val="VerbatimChar"/>
                <w:rFonts w:ascii="Liberation Sans" w:hAnsi="Liberation Sans"/>
                <w:sz w:val="14"/>
              </w:rPr>
              <w:t xml:space="preserve">1.05</w:t>
            </w:r>
          </w:p>
        </w:tc>
        <w:tc>
          <w:tcPr>
            <w:vAlign w:val="top"/>
          </w:tcPr>
          <w:p>
            <w:pPr>
              <w:pStyle w:val="Compact"/>
              <w:spacing w:after="0"/>
              <w:jc w:val="left"/>
            </w:pPr>
            <w:r>
              <w:rPr>
                <w:rFonts w:ascii="Liberation Sans" w:hAnsi="Liberation Sans"/>
                <w:sz w:val="14"/>
              </w:rPr>
              <w:t xml:space="preserve">Запас headcount под спрос.</w:t>
            </w:r>
          </w:p>
        </w:tc>
      </w:tr>
      <w:tr>
        <w:tc>
          <w:tcPr>
            <w:vAlign w:val="top"/>
          </w:tcPr>
          <w:p>
            <w:pPr>
              <w:pStyle w:val="Compact"/>
              <w:spacing w:after="0"/>
              <w:jc w:val="left"/>
            </w:pPr>
            <w:r>
              <w:rPr>
                <w:rStyle w:val="VerbatimChar"/>
                <w:rFonts w:ascii="Liberation Sans" w:hAnsi="Liberation Sans"/>
                <w:sz w:val="14"/>
              </w:rPr>
              <w:t xml:space="preserve">max_cash_share_for_hiring</w:t>
            </w:r>
          </w:p>
        </w:tc>
        <w:tc>
          <w:tcPr>
            <w:vAlign w:val="top"/>
          </w:tcPr>
          <w:p>
            <w:pPr>
              <w:pStyle w:val="Compact"/>
              <w:spacing w:after="0"/>
              <w:jc w:val="left"/>
            </w:pPr>
            <w:r>
              <w:rPr>
                <w:rFonts w:ascii="Liberation Sans" w:hAnsi="Liberation Sans"/>
                <w:sz w:val="14"/>
              </w:rPr>
              <w:t xml:space="preserve">number/enum/array</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0.25</w:t>
            </w:r>
          </w:p>
        </w:tc>
        <w:tc>
          <w:tcPr>
            <w:vAlign w:val="top"/>
          </w:tcPr>
          <w:p>
            <w:pPr>
              <w:pStyle w:val="Compact"/>
              <w:spacing w:after="0"/>
              <w:jc w:val="left"/>
            </w:pPr>
            <w:r>
              <w:rPr>
                <w:rFonts w:ascii="Liberation Sans" w:hAnsi="Liberation Sans"/>
                <w:sz w:val="14"/>
              </w:rPr>
              <w:t xml:space="preserve">Доля excess cash на hiring.</w:t>
            </w:r>
          </w:p>
        </w:tc>
      </w:tr>
    </w:tbl>
    <w:bookmarkEnd w:id="28"/>
    <w:bookmarkStart w:id="29" w:name="employee_risk"/>
    <w:p>
      <w:pPr>
        <w:pStyle w:val="Heading3"/>
        <w:spacing w:after="60" w:before="0" w:line="240" w:lineRule="auto"/>
      </w:pPr>
      <w:r>
        <w:t xml:space="preserve">5.5. employee_risk</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employee_external_savings_proxy_per_employee</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currency/person</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600000</w:t>
            </w:r>
          </w:p>
        </w:tc>
        <w:tc>
          <w:tcPr>
            <w:vAlign w:val="top"/>
          </w:tcPr>
          <w:p>
            <w:pPr>
              <w:pStyle w:val="Compact"/>
              <w:spacing w:after="0"/>
              <w:jc w:val="left"/>
            </w:pPr>
            <w:r>
              <w:rPr>
                <w:rFonts w:ascii="Liberation Sans" w:hAnsi="Liberation Sans"/>
                <w:sz w:val="14"/>
              </w:rPr>
              <w:t xml:space="preserve">Proxy внешних накоплений сотрудника.</w:t>
            </w:r>
          </w:p>
        </w:tc>
      </w:tr>
      <w:tr>
        <w:tc>
          <w:tcPr>
            <w:vAlign w:val="top"/>
          </w:tcPr>
          <w:p>
            <w:pPr>
              <w:pStyle w:val="Compact"/>
              <w:spacing w:after="0"/>
              <w:jc w:val="left"/>
            </w:pPr>
            <w:r>
              <w:rPr>
                <w:rStyle w:val="VerbatimChar"/>
                <w:rFonts w:ascii="Liberation Sans" w:hAnsi="Liberation Sans"/>
                <w:sz w:val="14"/>
              </w:rPr>
              <w:t xml:space="preserve">employment_dependence_index</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index</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1.0</w:t>
            </w:r>
          </w:p>
        </w:tc>
        <w:tc>
          <w:tcPr>
            <w:vAlign w:val="top"/>
          </w:tcPr>
          <w:p>
            <w:pPr>
              <w:pStyle w:val="Compact"/>
              <w:spacing w:after="0"/>
              <w:jc w:val="left"/>
            </w:pPr>
            <w:r>
              <w:rPr>
                <w:rFonts w:ascii="Liberation Sans" w:hAnsi="Liberation Sans"/>
                <w:sz w:val="14"/>
              </w:rPr>
              <w:t xml:space="preserve">Зависимость занятости от компании.</w:t>
            </w:r>
          </w:p>
        </w:tc>
      </w:tr>
      <w:tr>
        <w:tc>
          <w:tcPr>
            <w:vAlign w:val="top"/>
          </w:tcPr>
          <w:p>
            <w:pPr>
              <w:pStyle w:val="Compact"/>
              <w:spacing w:after="0"/>
              <w:jc w:val="left"/>
            </w:pPr>
            <w:r>
              <w:rPr>
                <w:rStyle w:val="VerbatimChar"/>
                <w:rFonts w:ascii="Liberation Sans" w:hAnsi="Liberation Sans"/>
                <w:sz w:val="14"/>
              </w:rPr>
              <w:t xml:space="preserve">risk_weight_variable_income</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weight</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0.4</w:t>
            </w:r>
          </w:p>
        </w:tc>
        <w:tc>
          <w:tcPr>
            <w:vAlign w:val="top"/>
          </w:tcPr>
          <w:p>
            <w:pPr>
              <w:pStyle w:val="Compact"/>
              <w:spacing w:after="0"/>
              <w:jc w:val="left"/>
            </w:pPr>
            <w:r>
              <w:rPr>
                <w:rFonts w:ascii="Liberation Sans" w:hAnsi="Liberation Sans"/>
                <w:sz w:val="14"/>
              </w:rPr>
              <w:t xml:space="preserve">Вес переменного дохода.</w:t>
            </w:r>
          </w:p>
        </w:tc>
      </w:tr>
      <w:tr>
        <w:tc>
          <w:tcPr>
            <w:vAlign w:val="top"/>
          </w:tcPr>
          <w:p>
            <w:pPr>
              <w:pStyle w:val="Compact"/>
              <w:spacing w:after="0"/>
              <w:jc w:val="left"/>
            </w:pPr>
            <w:r>
              <w:rPr>
                <w:rStyle w:val="VerbatimChar"/>
                <w:rFonts w:ascii="Liberation Sans" w:hAnsi="Liberation Sans"/>
                <w:sz w:val="14"/>
              </w:rPr>
              <w:t xml:space="preserve">risk_weight_member_capital</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weight</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0.4</w:t>
            </w:r>
          </w:p>
        </w:tc>
        <w:tc>
          <w:tcPr>
            <w:vAlign w:val="top"/>
          </w:tcPr>
          <w:p>
            <w:pPr>
              <w:pStyle w:val="Compact"/>
              <w:spacing w:after="0"/>
              <w:jc w:val="left"/>
            </w:pPr>
            <w:r>
              <w:rPr>
                <w:rFonts w:ascii="Liberation Sans" w:hAnsi="Liberation Sans"/>
                <w:sz w:val="14"/>
              </w:rPr>
              <w:t xml:space="preserve">Вес member capital.</w:t>
            </w:r>
          </w:p>
        </w:tc>
      </w:tr>
      <w:tr>
        <w:tc>
          <w:tcPr>
            <w:vAlign w:val="top"/>
          </w:tcPr>
          <w:p>
            <w:pPr>
              <w:pStyle w:val="Compact"/>
              <w:spacing w:after="0"/>
              <w:jc w:val="left"/>
            </w:pPr>
            <w:r>
              <w:rPr>
                <w:rStyle w:val="VerbatimChar"/>
                <w:rFonts w:ascii="Liberation Sans" w:hAnsi="Liberation Sans"/>
                <w:sz w:val="14"/>
              </w:rPr>
              <w:t xml:space="preserve">risk_weight_employment_dependence</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weight</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0.2</w:t>
            </w:r>
          </w:p>
        </w:tc>
        <w:tc>
          <w:tcPr>
            <w:vAlign w:val="top"/>
          </w:tcPr>
          <w:p>
            <w:pPr>
              <w:pStyle w:val="Compact"/>
              <w:spacing w:after="0"/>
              <w:jc w:val="left"/>
            </w:pPr>
            <w:r>
              <w:rPr>
                <w:rFonts w:ascii="Liberation Sans" w:hAnsi="Liberation Sans"/>
                <w:sz w:val="14"/>
              </w:rPr>
              <w:t xml:space="preserve">Вес зависимости занятости.</w:t>
            </w:r>
          </w:p>
        </w:tc>
      </w:tr>
    </w:tbl>
    <w:bookmarkEnd w:id="29"/>
    <w:bookmarkStart w:id="30" w:name="financing"/>
    <w:p>
      <w:pPr>
        <w:pStyle w:val="Heading3"/>
        <w:spacing w:after="60" w:before="0" w:line="240" w:lineRule="auto"/>
      </w:pPr>
      <w:r>
        <w:t xml:space="preserve">5.6. financing</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base_credit_line</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currency</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Доступная кредитная линия.</w:t>
            </w:r>
          </w:p>
        </w:tc>
      </w:tr>
      <w:tr>
        <w:tc>
          <w:tcPr>
            <w:vAlign w:val="top"/>
          </w:tcPr>
          <w:p>
            <w:pPr>
              <w:pStyle w:val="Compact"/>
              <w:spacing w:after="0"/>
              <w:jc w:val="left"/>
            </w:pPr>
            <w:r>
              <w:rPr>
                <w:rStyle w:val="VerbatimChar"/>
                <w:rFonts w:ascii="Liberation Sans" w:hAnsi="Liberation Sans"/>
                <w:sz w:val="14"/>
              </w:rPr>
              <w:t xml:space="preserve">debt_interest_rate_annual</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annual rate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0.18</w:t>
            </w:r>
          </w:p>
        </w:tc>
        <w:tc>
          <w:tcPr>
            <w:vAlign w:val="top"/>
          </w:tcPr>
          <w:p>
            <w:pPr>
              <w:pStyle w:val="Compact"/>
              <w:spacing w:after="0"/>
              <w:jc w:val="left"/>
            </w:pPr>
            <w:r>
              <w:rPr>
                <w:rFonts w:ascii="Liberation Sans" w:hAnsi="Liberation Sans"/>
                <w:sz w:val="14"/>
              </w:rPr>
              <w:t xml:space="preserve">Стоимость долга.</w:t>
            </w:r>
          </w:p>
        </w:tc>
      </w:tr>
      <w:tr>
        <w:tc>
          <w:tcPr>
            <w:vAlign w:val="top"/>
          </w:tcPr>
          <w:p>
            <w:pPr>
              <w:pStyle w:val="Compact"/>
              <w:spacing w:after="0"/>
              <w:jc w:val="left"/>
            </w:pPr>
            <w:r>
              <w:rPr>
                <w:rStyle w:val="VerbatimChar"/>
                <w:rFonts w:ascii="Liberation Sans" w:hAnsi="Liberation Sans"/>
                <w:sz w:val="14"/>
              </w:rPr>
              <w:t xml:space="preserve">scheduled_principal_payment_monthly</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currency/month</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Плановое погашение principal.</w:t>
            </w:r>
          </w:p>
        </w:tc>
      </w:tr>
      <w:tr>
        <w:tc>
          <w:tcPr>
            <w:vAlign w:val="top"/>
          </w:tcPr>
          <w:p>
            <w:pPr>
              <w:pStyle w:val="Compact"/>
              <w:spacing w:after="0"/>
              <w:jc w:val="left"/>
            </w:pPr>
            <w:r>
              <w:rPr>
                <w:rStyle w:val="VerbatimChar"/>
                <w:rFonts w:ascii="Liberation Sans" w:hAnsi="Liberation Sans"/>
                <w:sz w:val="14"/>
              </w:rPr>
              <w:t xml:space="preserve">external_growth_capital_limit_monthly</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currency/month</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Максимальный внешний капитал на развитие.</w:t>
            </w:r>
          </w:p>
        </w:tc>
      </w:tr>
      <w:tr>
        <w:tc>
          <w:tcPr>
            <w:vAlign w:val="top"/>
          </w:tcPr>
          <w:p>
            <w:pPr>
              <w:pStyle w:val="Compact"/>
              <w:spacing w:after="0"/>
              <w:jc w:val="left"/>
            </w:pPr>
            <w:r>
              <w:rPr>
                <w:rStyle w:val="VerbatimChar"/>
                <w:rFonts w:ascii="Liberation Sans" w:hAnsi="Liberation Sans"/>
                <w:sz w:val="14"/>
              </w:rPr>
              <w:t xml:space="preserve">external_capital_type</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type</w:t>
            </w:r>
          </w:p>
        </w:tc>
        <w:tc>
          <w:tcPr>
            <w:vAlign w:val="top"/>
          </w:tcPr>
          <w:p>
            <w:pPr>
              <w:pStyle w:val="Compact"/>
              <w:spacing w:after="0"/>
              <w:jc w:val="left"/>
            </w:pPr>
            <w:r>
              <w:rPr>
                <w:rFonts w:ascii="Liberation Sans" w:hAnsi="Liberation Sans"/>
                <w:sz w:val="14"/>
              </w:rPr>
              <w:t xml:space="preserve">debt</w:t>
            </w:r>
          </w:p>
        </w:tc>
        <w:tc>
          <w:tcPr>
            <w:vAlign w:val="top"/>
          </w:tcPr>
          <w:p>
            <w:pPr>
              <w:pStyle w:val="Compact"/>
              <w:spacing w:after="0"/>
              <w:jc w:val="left"/>
            </w:pPr>
            <w:r>
              <w:rPr>
                <w:rFonts w:ascii="Liberation Sans" w:hAnsi="Liberation Sans"/>
                <w:sz w:val="14"/>
              </w:rPr>
              <w:t xml:space="preserve">non_dilutive_grant</w:t>
            </w:r>
          </w:p>
        </w:tc>
        <w:tc>
          <w:tcPr>
            <w:vAlign w:val="top"/>
          </w:tcPr>
          <w:p>
            <w:pPr>
              <w:pStyle w:val="Compact"/>
              <w:spacing w:after="0"/>
              <w:jc w:val="left"/>
            </w:pPr>
            <w:r>
              <w:rPr>
                <w:rStyle w:val="VerbatimChar"/>
                <w:rFonts w:ascii="Liberation Sans" w:hAnsi="Liberation Sans"/>
                <w:sz w:val="14"/>
              </w:rPr>
              <w:t xml:space="preserve">debt</w:t>
            </w:r>
          </w:p>
        </w:tc>
      </w:tr>
      <w:tr>
        <w:tc>
          <w:tcPr>
            <w:vAlign w:val="top"/>
          </w:tcPr>
          <w:p>
            <w:pPr>
              <w:pStyle w:val="Compact"/>
              <w:spacing w:after="0"/>
              <w:jc w:val="left"/>
            </w:pPr>
            <w:r>
              <w:rPr>
                <w:rStyle w:val="VerbatimChar"/>
                <w:rFonts w:ascii="Liberation Sans" w:hAnsi="Liberation Sans"/>
                <w:sz w:val="14"/>
              </w:rPr>
              <w:t xml:space="preserve">distribution_payroll_tax_rate</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Налоги/взносы на employee distribution.</w:t>
            </w:r>
          </w:p>
        </w:tc>
      </w:tr>
      <w:tr>
        <w:tc>
          <w:tcPr>
            <w:vAlign w:val="top"/>
          </w:tcPr>
          <w:p>
            <w:pPr>
              <w:pStyle w:val="Compact"/>
              <w:spacing w:after="0"/>
              <w:jc w:val="left"/>
            </w:pPr>
            <w:r>
              <w:rPr>
                <w:rStyle w:val="VerbatimChar"/>
                <w:rFonts w:ascii="Liberation Sans" w:hAnsi="Liberation Sans"/>
                <w:sz w:val="14"/>
              </w:rPr>
              <w:t xml:space="preserve">distribution_tax_deductible_share</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1.0</w:t>
            </w:r>
          </w:p>
        </w:tc>
        <w:tc>
          <w:tcPr>
            <w:vAlign w:val="top"/>
          </w:tcPr>
          <w:p>
            <w:pPr>
              <w:pStyle w:val="Compact"/>
              <w:spacing w:after="0"/>
              <w:jc w:val="left"/>
            </w:pPr>
            <w:r>
              <w:rPr>
                <w:rFonts w:ascii="Liberation Sans" w:hAnsi="Liberation Sans"/>
                <w:sz w:val="14"/>
              </w:rPr>
              <w:t xml:space="preserve">Доля distribution, уменьшающая taxable profit.</w:t>
            </w:r>
          </w:p>
        </w:tc>
      </w:tr>
      <w:tr>
        <w:tc>
          <w:tcPr>
            <w:vAlign w:val="top"/>
          </w:tcPr>
          <w:p>
            <w:pPr>
              <w:pStyle w:val="Compact"/>
              <w:spacing w:after="0"/>
              <w:jc w:val="left"/>
            </w:pPr>
            <w:r>
              <w:rPr>
                <w:rStyle w:val="VerbatimChar"/>
                <w:rFonts w:ascii="Liberation Sans" w:hAnsi="Liberation Sans"/>
                <w:sz w:val="14"/>
              </w:rPr>
              <w:t xml:space="preserve">employee_distribution_payout_lag_months</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24</w:t>
            </w:r>
          </w:p>
        </w:tc>
        <w:tc>
          <w:tcPr>
            <w:vAlign w:val="top"/>
          </w:tcPr>
          <w:p>
            <w:pPr>
              <w:pStyle w:val="Compact"/>
              <w:spacing w:after="0"/>
              <w:jc w:val="left"/>
            </w:pPr>
            <w:r>
              <w:rPr>
                <w:rStyle w:val="VerbatimChar"/>
                <w:rFonts w:ascii="Liberation Sans" w:hAnsi="Liberation Sans"/>
                <w:sz w:val="14"/>
              </w:rPr>
              <w:t xml:space="preserve">1</w:t>
            </w:r>
          </w:p>
        </w:tc>
        <w:tc>
          <w:tcPr>
            <w:vAlign w:val="top"/>
          </w:tcPr>
          <w:p>
            <w:pPr>
              <w:pStyle w:val="Compact"/>
              <w:spacing w:after="0"/>
              <w:jc w:val="left"/>
            </w:pPr>
            <w:r>
              <w:rPr>
                <w:rFonts w:ascii="Liberation Sans" w:hAnsi="Liberation Sans"/>
                <w:sz w:val="14"/>
              </w:rPr>
              <w:t xml:space="preserve">Лаг выплаты employee distribution.</w:t>
            </w:r>
          </w:p>
        </w:tc>
      </w:tr>
      <w:tr>
        <w:tc>
          <w:tcPr>
            <w:vAlign w:val="top"/>
          </w:tcPr>
          <w:p>
            <w:pPr>
              <w:pStyle w:val="Compact"/>
              <w:spacing w:after="0"/>
              <w:jc w:val="left"/>
            </w:pPr>
            <w:r>
              <w:rPr>
                <w:rStyle w:val="VerbatimChar"/>
                <w:rFonts w:ascii="Liberation Sans" w:hAnsi="Liberation Sans"/>
                <w:sz w:val="14"/>
              </w:rPr>
              <w:t xml:space="preserve">member_capital_redemption_lag_months</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0 to 120</w:t>
            </w:r>
          </w:p>
        </w:tc>
        <w:tc>
          <w:tcPr>
            <w:vAlign w:val="top"/>
          </w:tcPr>
          <w:p>
            <w:pPr>
              <w:pStyle w:val="Compact"/>
              <w:spacing w:after="0"/>
              <w:jc w:val="left"/>
            </w:pPr>
            <w:r>
              <w:rPr>
                <w:rStyle w:val="VerbatimChar"/>
                <w:rFonts w:ascii="Liberation Sans" w:hAnsi="Liberation Sans"/>
                <w:sz w:val="14"/>
              </w:rPr>
              <w:t xml:space="preserve">24</w:t>
            </w:r>
          </w:p>
        </w:tc>
        <w:tc>
          <w:tcPr>
            <w:vAlign w:val="top"/>
          </w:tcPr>
          <w:p>
            <w:pPr>
              <w:pStyle w:val="Compact"/>
              <w:spacing w:after="0"/>
              <w:jc w:val="left"/>
            </w:pPr>
            <w:r>
              <w:rPr>
                <w:rFonts w:ascii="Liberation Sans" w:hAnsi="Liberation Sans"/>
                <w:sz w:val="14"/>
              </w:rPr>
              <w:t xml:space="preserve">Лаг выплаты member capital при уходе.</w:t>
            </w:r>
          </w:p>
        </w:tc>
      </w:tr>
      <w:tr>
        <w:tc>
          <w:tcPr>
            <w:vAlign w:val="top"/>
          </w:tcPr>
          <w:p>
            <w:pPr>
              <w:pStyle w:val="Compact"/>
              <w:spacing w:after="0"/>
              <w:jc w:val="left"/>
            </w:pPr>
            <w:r>
              <w:rPr>
                <w:rStyle w:val="VerbatimChar"/>
                <w:rFonts w:ascii="Liberation Sans" w:hAnsi="Liberation Sans"/>
                <w:sz w:val="14"/>
              </w:rPr>
              <w:t xml:space="preserve">member_capital_redemption_fraction_on_exit</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1.0</w:t>
            </w:r>
          </w:p>
        </w:tc>
        <w:tc>
          <w:tcPr>
            <w:vAlign w:val="top"/>
          </w:tcPr>
          <w:p>
            <w:pPr>
              <w:pStyle w:val="Compact"/>
              <w:spacing w:after="0"/>
              <w:jc w:val="left"/>
            </w:pPr>
            <w:r>
              <w:rPr>
                <w:rFonts w:ascii="Liberation Sans" w:hAnsi="Liberation Sans"/>
                <w:sz w:val="14"/>
              </w:rPr>
              <w:t xml:space="preserve">Доля member capital к redemption.</w:t>
            </w:r>
          </w:p>
        </w:tc>
      </w:tr>
      <w:tr>
        <w:tc>
          <w:tcPr>
            <w:vAlign w:val="top"/>
          </w:tcPr>
          <w:p>
            <w:pPr>
              <w:pStyle w:val="Compact"/>
              <w:spacing w:after="0"/>
              <w:jc w:val="left"/>
            </w:pPr>
            <w:r>
              <w:rPr>
                <w:rStyle w:val="VerbatimChar"/>
                <w:rFonts w:ascii="Liberation Sans" w:hAnsi="Liberation Sans"/>
                <w:sz w:val="14"/>
              </w:rPr>
              <w:t xml:space="preserve">reserve_release_rate_on_stress</w:t>
            </w:r>
          </w:p>
        </w:tc>
        <w:tc>
          <w:tcPr>
            <w:vAlign w:val="top"/>
          </w:tcPr>
          <w:p>
            <w:pPr>
              <w:pStyle w:val="Compact"/>
              <w:spacing w:after="0"/>
              <w:jc w:val="left"/>
            </w:pPr>
            <w:r>
              <w:rPr>
                <w:rFonts w:ascii="Liberation Sans" w:hAnsi="Liberation Sans"/>
                <w:sz w:val="14"/>
              </w:rPr>
              <w:t xml:space="preserve">number/enum</w:t>
            </w:r>
          </w:p>
        </w:tc>
        <w:tc>
          <w:tcPr>
            <w:vAlign w:val="top"/>
          </w:tcPr>
          <w:p>
            <w:pPr>
              <w:pStyle w:val="Compact"/>
              <w:spacing w:after="0"/>
              <w:jc w:val="left"/>
            </w:pPr>
            <w:r>
              <w:rPr>
                <w:rFonts w:ascii="Liberation Sans" w:hAnsi="Liberation Sans"/>
                <w:sz w:val="14"/>
              </w:rPr>
              <w:t xml:space="preserve">share/month</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Release restricted reserve under stress.</w:t>
            </w:r>
          </w:p>
        </w:tc>
      </w:tr>
    </w:tbl>
    <w:bookmarkEnd w:id="30"/>
    <w:bookmarkStart w:id="31" w:name="organizational_scenarios"/>
    <w:p>
      <w:pPr>
        <w:pStyle w:val="Heading3"/>
        <w:spacing w:after="60" w:before="0" w:line="240" w:lineRule="auto"/>
      </w:pPr>
      <w:r>
        <w:t xml:space="preserve">5.7. organizational_scenarios</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name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id</w:t>
            </w:r>
          </w:p>
        </w:tc>
        <w:tc>
          <w:tcPr>
            <w:vAlign w:val="top"/>
          </w:tcPr>
          <w:p>
            <w:pPr>
              <w:pStyle w:val="Compact"/>
              <w:spacing w:after="0"/>
              <w:jc w:val="left"/>
            </w:pPr>
            <w:r>
              <w:rPr>
                <w:rFonts w:ascii="Liberation Sans" w:hAnsi="Liberation Sans"/>
                <w:sz w:val="14"/>
              </w:rPr>
              <w:t xml:space="preserve">unique snake_case</w:t>
            </w:r>
          </w:p>
        </w:tc>
        <w:tc>
          <w:tcPr>
            <w:vAlign w:val="top"/>
          </w:tcPr>
          <w:p>
            <w:pPr>
              <w:pStyle w:val="Compact"/>
              <w:spacing w:after="0"/>
              <w:jc w:val="left"/>
            </w:pPr>
            <w:r>
              <w:rPr>
                <w:rStyle w:val="VerbatimChar"/>
                <w:rFonts w:ascii="Liberation Sans" w:hAnsi="Liberation Sans"/>
                <w:sz w:val="14"/>
              </w:rPr>
              <w:t xml:space="preserve">required</w:t>
            </w:r>
          </w:p>
        </w:tc>
        <w:tc>
          <w:tcPr>
            <w:vAlign w:val="top"/>
          </w:tcPr>
          <w:p>
            <w:pPr>
              <w:pStyle w:val="Compact"/>
              <w:spacing w:after="0"/>
              <w:jc w:val="left"/>
            </w:pPr>
            <w:r>
              <w:rPr>
                <w:rFonts w:ascii="Liberation Sans" w:hAnsi="Liberation Sans"/>
                <w:sz w:val="14"/>
              </w:rPr>
              <w:t xml:space="preserve">Имя сценария.</w:t>
            </w:r>
          </w:p>
        </w:tc>
      </w:tr>
      <w:tr>
        <w:tc>
          <w:tcPr>
            <w:vAlign w:val="top"/>
          </w:tcPr>
          <w:p>
            <w:pPr>
              <w:pStyle w:val="Compact"/>
              <w:spacing w:after="0"/>
              <w:jc w:val="left"/>
            </w:pPr>
            <w:r>
              <w:rPr>
                <w:rStyle w:val="VerbatimChar"/>
                <w:rFonts w:ascii="Liberation Sans" w:hAnsi="Liberation Sans"/>
                <w:sz w:val="14"/>
              </w:rPr>
              <w:t xml:space="preserve">system_type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type</w:t>
            </w:r>
          </w:p>
        </w:tc>
        <w:tc>
          <w:tcPr>
            <w:vAlign w:val="top"/>
          </w:tcPr>
          <w:p>
            <w:pPr>
              <w:pStyle w:val="Compact"/>
              <w:spacing w:after="0"/>
              <w:jc w:val="left"/>
            </w:pPr>
            <w:r>
              <w:rPr>
                <w:rFonts w:ascii="Liberation Sans" w:hAnsi="Liberation Sans"/>
                <w:sz w:val="14"/>
              </w:rPr>
              <w:t xml:space="preserve">traditional_company</w:t>
            </w:r>
          </w:p>
        </w:tc>
        <w:tc>
          <w:tcPr>
            <w:vAlign w:val="top"/>
          </w:tcPr>
          <w:p>
            <w:pPr>
              <w:pStyle w:val="Compact"/>
              <w:spacing w:after="0"/>
              <w:jc w:val="left"/>
            </w:pPr>
            <w:r>
              <w:rPr>
                <w:rFonts w:ascii="Liberation Sans" w:hAnsi="Liberation Sans"/>
                <w:sz w:val="14"/>
              </w:rPr>
              <w:t xml:space="preserve">profit_sharing</w:t>
            </w:r>
          </w:p>
        </w:tc>
        <w:tc>
          <w:tcPr>
            <w:vAlign w:val="top"/>
          </w:tcPr>
          <w:p>
            <w:pPr>
              <w:pStyle w:val="Compact"/>
              <w:spacing w:after="0"/>
              <w:jc w:val="left"/>
            </w:pPr>
            <w:r>
              <w:rPr>
                <w:rFonts w:ascii="Liberation Sans" w:hAnsi="Liberation Sans"/>
                <w:sz w:val="14"/>
              </w:rPr>
              <w:t xml:space="preserve">employee_ownership_partial</w:t>
            </w:r>
          </w:p>
        </w:tc>
      </w:tr>
      <w:tr>
        <w:tc>
          <w:tcPr>
            <w:vAlign w:val="top"/>
          </w:tcPr>
          <w:p>
            <w:pPr>
              <w:pStyle w:val="Compact"/>
              <w:spacing w:after="0"/>
              <w:jc w:val="left"/>
            </w:pPr>
            <w:r>
              <w:rPr>
                <w:rStyle w:val="VerbatimChar"/>
                <w:rFonts w:ascii="Liberation Sans" w:hAnsi="Liberation Sans"/>
                <w:sz w:val="14"/>
              </w:rPr>
              <w:t xml:space="preserve">employee_ownership_fraction</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Экономическое участие сотрудников.</w:t>
            </w:r>
          </w:p>
        </w:tc>
      </w:tr>
      <w:tr>
        <w:tc>
          <w:tcPr>
            <w:vAlign w:val="top"/>
          </w:tcPr>
          <w:p>
            <w:pPr>
              <w:pStyle w:val="Compact"/>
              <w:spacing w:after="0"/>
              <w:jc w:val="left"/>
            </w:pPr>
            <w:r>
              <w:rPr>
                <w:rStyle w:val="VerbatimChar"/>
                <w:rFonts w:ascii="Liberation Sans" w:hAnsi="Liberation Sans"/>
                <w:sz w:val="14"/>
              </w:rPr>
              <w:t xml:space="preserve">employee_cash_distribution_rate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Cash distribution сотрудникам.</w:t>
            </w:r>
          </w:p>
        </w:tc>
      </w:tr>
      <w:tr>
        <w:tc>
          <w:tcPr>
            <w:vAlign w:val="top"/>
          </w:tcPr>
          <w:p>
            <w:pPr>
              <w:pStyle w:val="Compact"/>
              <w:spacing w:after="0"/>
              <w:jc w:val="left"/>
            </w:pPr>
            <w:r>
              <w:rPr>
                <w:rStyle w:val="VerbatimChar"/>
                <w:rFonts w:ascii="Liberation Sans" w:hAnsi="Liberation Sans"/>
                <w:sz w:val="14"/>
              </w:rPr>
              <w:t xml:space="preserve">member_capital_allocation_rate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Начисление на внутренние счета.</w:t>
            </w:r>
          </w:p>
        </w:tc>
      </w:tr>
      <w:tr>
        <w:tc>
          <w:tcPr>
            <w:vAlign w:val="top"/>
          </w:tcPr>
          <w:p>
            <w:pPr>
              <w:pStyle w:val="Compact"/>
              <w:spacing w:after="0"/>
              <w:jc w:val="left"/>
            </w:pPr>
            <w:r>
              <w:rPr>
                <w:rStyle w:val="VerbatimChar"/>
                <w:rFonts w:ascii="Liberation Sans" w:hAnsi="Liberation Sans"/>
                <w:sz w:val="14"/>
              </w:rPr>
              <w:t xml:space="preserve">reinvestment_rate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Доля результата на развитие.</w:t>
            </w:r>
          </w:p>
        </w:tc>
      </w:tr>
      <w:tr>
        <w:tc>
          <w:tcPr>
            <w:vAlign w:val="top"/>
          </w:tcPr>
          <w:p>
            <w:pPr>
              <w:pStyle w:val="Compact"/>
              <w:spacing w:after="0"/>
              <w:jc w:val="left"/>
            </w:pPr>
            <w:r>
              <w:rPr>
                <w:rStyle w:val="VerbatimChar"/>
                <w:rFonts w:ascii="Liberation Sans" w:hAnsi="Liberation Sans"/>
                <w:sz w:val="14"/>
              </w:rPr>
              <w:t xml:space="preserve">organizational_reserve_rate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Резерв устойчивости.</w:t>
            </w:r>
          </w:p>
        </w:tc>
      </w:tr>
      <w:tr>
        <w:tc>
          <w:tcPr>
            <w:vAlign w:val="top"/>
          </w:tcPr>
          <w:p>
            <w:pPr>
              <w:pStyle w:val="Compact"/>
              <w:spacing w:after="0"/>
              <w:jc w:val="left"/>
            </w:pPr>
            <w:r>
              <w:rPr>
                <w:rStyle w:val="VerbatimChar"/>
                <w:rFonts w:ascii="Liberation Sans" w:hAnsi="Liberation Sans"/>
                <w:sz w:val="14"/>
              </w:rPr>
              <w:t xml:space="preserve">external_distribution_rate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share</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Cash outflow вне компании; не target metric.</w:t>
            </w:r>
          </w:p>
        </w:tc>
      </w:tr>
      <w:tr>
        <w:tc>
          <w:tcPr>
            <w:vAlign w:val="top"/>
          </w:tcPr>
          <w:p>
            <w:pPr>
              <w:pStyle w:val="Compact"/>
              <w:spacing w:after="0"/>
              <w:jc w:val="left"/>
            </w:pPr>
            <w:r>
              <w:rPr>
                <w:rStyle w:val="VerbatimChar"/>
                <w:rFonts w:ascii="Liberation Sans" w:hAnsi="Liberation Sans"/>
                <w:sz w:val="14"/>
              </w:rPr>
              <w:t xml:space="preserve">result_hurdle_monthly</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currency/month</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Style w:val="VerbatimChar"/>
                <w:rFonts w:ascii="Liberation Sans" w:hAnsi="Liberation Sans"/>
                <w:sz w:val="14"/>
              </w:rPr>
              <w:t xml:space="preserve">0</w:t>
            </w:r>
          </w:p>
        </w:tc>
        <w:tc>
          <w:tcPr>
            <w:vAlign w:val="top"/>
          </w:tcPr>
          <w:p>
            <w:pPr>
              <w:pStyle w:val="Compact"/>
              <w:spacing w:after="0"/>
              <w:jc w:val="left"/>
            </w:pPr>
            <w:r>
              <w:rPr>
                <w:rFonts w:ascii="Liberation Sans" w:hAnsi="Liberation Sans"/>
                <w:sz w:val="14"/>
              </w:rPr>
              <w:t xml:space="preserve">Результат, не подлежащий распределению.</w:t>
            </w:r>
          </w:p>
        </w:tc>
      </w:tr>
      <w:tr>
        <w:tc>
          <w:tcPr>
            <w:vAlign w:val="top"/>
          </w:tcPr>
          <w:p>
            <w:pPr>
              <w:pStyle w:val="Compact"/>
              <w:spacing w:after="0"/>
              <w:jc w:val="left"/>
            </w:pPr>
            <w:r>
              <w:rPr>
                <w:rStyle w:val="VerbatimChar"/>
                <w:rFonts w:ascii="Liberation Sans" w:hAnsi="Liberation Sans"/>
                <w:sz w:val="14"/>
              </w:rPr>
              <w:t xml:space="preserve">allocation_priority</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order</w:t>
            </w:r>
          </w:p>
        </w:tc>
        <w:tc>
          <w:tcPr>
            <w:vAlign w:val="top"/>
          </w:tcPr>
          <w:p>
            <w:pPr>
              <w:pStyle w:val="Compact"/>
              <w:spacing w:after="0"/>
              <w:jc w:val="left"/>
            </w:pPr>
            <w:r>
              <w:rPr>
                <w:rFonts w:ascii="Liberation Sans" w:hAnsi="Liberation Sans"/>
                <w:sz w:val="14"/>
              </w:rPr>
              <w:t xml:space="preserve">valid allocation ids</w:t>
            </w:r>
          </w:p>
        </w:tc>
        <w:tc>
          <w:tcPr>
            <w:vAlign w:val="top"/>
          </w:tcPr>
          <w:p>
            <w:pPr>
              <w:pStyle w:val="Compact"/>
              <w:spacing w:after="0"/>
              <w:jc w:val="left"/>
            </w:pPr>
            <w:r>
              <w:rPr>
                <w:rStyle w:val="VerbatimChar"/>
                <w:rFonts w:ascii="Liberation Sans" w:hAnsi="Liberation Sans"/>
                <w:sz w:val="14"/>
              </w:rPr>
              <w:t xml:space="preserve">required</w:t>
            </w:r>
          </w:p>
        </w:tc>
        <w:tc>
          <w:tcPr>
            <w:vAlign w:val="top"/>
          </w:tcPr>
          <w:p>
            <w:pPr>
              <w:pStyle w:val="Compact"/>
              <w:spacing w:after="0"/>
              <w:jc w:val="left"/>
            </w:pPr>
            <w:r>
              <w:rPr>
                <w:rFonts w:ascii="Liberation Sans" w:hAnsi="Liberation Sans"/>
                <w:sz w:val="14"/>
              </w:rPr>
              <w:t xml:space="preserve">Очередь распределения результата.</w:t>
            </w:r>
          </w:p>
        </w:tc>
      </w:tr>
      <w:tr>
        <w:tc>
          <w:tcPr>
            <w:vAlign w:val="top"/>
          </w:tcPr>
          <w:p>
            <w:pPr>
              <w:pStyle w:val="Compact"/>
              <w:spacing w:after="0"/>
              <w:jc w:val="left"/>
            </w:pPr>
            <w:r>
              <w:rPr>
                <w:rStyle w:val="VerbatimChar"/>
                <w:rFonts w:ascii="Liberation Sans" w:hAnsi="Liberation Sans"/>
                <w:sz w:val="14"/>
              </w:rPr>
              <w:t xml:space="preserve">distribution_rule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rule</w:t>
            </w:r>
          </w:p>
        </w:tc>
        <w:tc>
          <w:tcPr>
            <w:vAlign w:val="top"/>
          </w:tcPr>
          <w:p>
            <w:pPr>
              <w:pStyle w:val="Compact"/>
              <w:spacing w:after="0"/>
              <w:jc w:val="left"/>
            </w:pPr>
            <w:r>
              <w:rPr>
                <w:rFonts w:ascii="Liberation Sans" w:hAnsi="Liberation Sans"/>
                <w:sz w:val="14"/>
              </w:rPr>
              <w:t xml:space="preserve">none</w:t>
            </w:r>
          </w:p>
        </w:tc>
        <w:tc>
          <w:tcPr>
            <w:vAlign w:val="top"/>
          </w:tcPr>
          <w:p>
            <w:pPr>
              <w:pStyle w:val="Compact"/>
              <w:spacing w:after="0"/>
              <w:jc w:val="left"/>
            </w:pPr>
            <w:r>
              <w:rPr>
                <w:rFonts w:ascii="Liberation Sans" w:hAnsi="Liberation Sans"/>
                <w:sz w:val="14"/>
              </w:rPr>
              <w:t xml:space="preserve">equal_per_capita</w:t>
            </w:r>
          </w:p>
        </w:tc>
        <w:tc>
          <w:tcPr>
            <w:vAlign w:val="top"/>
          </w:tcPr>
          <w:p>
            <w:pPr>
              <w:pStyle w:val="Compact"/>
              <w:spacing w:after="0"/>
              <w:jc w:val="left"/>
            </w:pPr>
            <w:r>
              <w:rPr>
                <w:rFonts w:ascii="Liberation Sans" w:hAnsi="Liberation Sans"/>
                <w:sz w:val="14"/>
              </w:rPr>
              <w:t xml:space="preserve">contribution_weighted</w:t>
            </w:r>
          </w:p>
        </w:tc>
      </w:tr>
      <w:tr>
        <w:tc>
          <w:tcPr>
            <w:vAlign w:val="top"/>
          </w:tcPr>
          <w:p>
            <w:pPr>
              <w:pStyle w:val="Compact"/>
              <w:spacing w:after="0"/>
              <w:jc w:val="left"/>
            </w:pPr>
            <w:r>
              <w:rPr>
                <w:rStyle w:val="VerbatimChar"/>
                <w:rFonts w:ascii="Liberation Sans" w:hAnsi="Liberation Sans"/>
                <w:sz w:val="14"/>
              </w:rPr>
              <w:t xml:space="preserve">contribution_measurement_quality</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index</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Качество измерения индивидуального вклада.</w:t>
            </w:r>
          </w:p>
        </w:tc>
      </w:tr>
      <w:tr>
        <w:tc>
          <w:tcPr>
            <w:vAlign w:val="top"/>
          </w:tcPr>
          <w:p>
            <w:pPr>
              <w:pStyle w:val="Compact"/>
              <w:spacing w:after="0"/>
              <w:jc w:val="left"/>
            </w:pPr>
            <w:r>
              <w:rPr>
                <w:rStyle w:val="VerbatimChar"/>
                <w:rFonts w:ascii="Liberation Sans" w:hAnsi="Liberation Sans"/>
                <w:sz w:val="14"/>
              </w:rPr>
              <w:t xml:space="preserve">peer_monitoring_effectiveness</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index</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Снижение free-rider через peer monitoring.</w:t>
            </w:r>
          </w:p>
        </w:tc>
      </w:tr>
      <w:tr>
        <w:tc>
          <w:tcPr>
            <w:vAlign w:val="top"/>
          </w:tcPr>
          <w:p>
            <w:pPr>
              <w:pStyle w:val="Compact"/>
              <w:spacing w:after="0"/>
              <w:jc w:val="left"/>
            </w:pPr>
            <w:r>
              <w:rPr>
                <w:rStyle w:val="VerbatimChar"/>
                <w:rFonts w:ascii="Liberation Sans" w:hAnsi="Liberation Sans"/>
                <w:sz w:val="14"/>
              </w:rPr>
              <w:t xml:space="preserve">transparency_index</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index</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Прозрачность формулы и финансов.</w:t>
            </w:r>
          </w:p>
        </w:tc>
      </w:tr>
      <w:tr>
        <w:tc>
          <w:tcPr>
            <w:vAlign w:val="top"/>
          </w:tcPr>
          <w:p>
            <w:pPr>
              <w:pStyle w:val="Compact"/>
              <w:spacing w:after="0"/>
              <w:jc w:val="left"/>
            </w:pPr>
            <w:r>
              <w:rPr>
                <w:rStyle w:val="VerbatimChar"/>
                <w:rFonts w:ascii="Liberation Sans" w:hAnsi="Liberation Sans"/>
                <w:sz w:val="14"/>
              </w:rPr>
              <w:t xml:space="preserve">employment_stabilization_preference</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index</w:t>
            </w:r>
          </w:p>
        </w:tc>
        <w:tc>
          <w:tcPr>
            <w:vAlign w:val="top"/>
          </w:tcPr>
          <w:p>
            <w:pPr>
              <w:pStyle w:val="Compact"/>
              <w:spacing w:after="0"/>
              <w:jc w:val="left"/>
            </w:pPr>
            <w:r>
              <w:rPr>
                <w:rFonts w:ascii="Liberation Sans" w:hAnsi="Liberation Sans"/>
                <w:sz w:val="14"/>
              </w:rPr>
              <w:t xml:space="preserve">0 to 1</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Склонность избегать layoffs.</w:t>
            </w:r>
          </w:p>
        </w:tc>
      </w:tr>
      <w:tr>
        <w:tc>
          <w:tcPr>
            <w:vAlign w:val="top"/>
          </w:tcPr>
          <w:p>
            <w:pPr>
              <w:pStyle w:val="Compact"/>
              <w:spacing w:after="0"/>
              <w:jc w:val="left"/>
            </w:pPr>
            <w:r>
              <w:rPr>
                <w:rStyle w:val="VerbatimChar"/>
                <w:rFonts w:ascii="Liberation Sans" w:hAnsi="Liberation Sans"/>
                <w:sz w:val="14"/>
              </w:rPr>
              <w:t xml:space="preserve">external_capital_access_multiplier</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multiplier</w:t>
            </w:r>
          </w:p>
        </w:tc>
        <w:tc>
          <w:tcPr>
            <w:vAlign w:val="top"/>
          </w:tcPr>
          <w:p>
            <w:pPr>
              <w:pStyle w:val="Compact"/>
              <w:spacing w:after="0"/>
              <w:jc w:val="left"/>
            </w:pPr>
            <w:r>
              <w:rPr>
                <w:rFonts w:ascii="Liberation Sans" w:hAnsi="Liberation Sans"/>
                <w:sz w:val="14"/>
              </w:rPr>
              <w:t xml:space="preserve">0 to 5</w:t>
            </w:r>
          </w:p>
        </w:tc>
        <w:tc>
          <w:tcPr>
            <w:vAlign w:val="top"/>
          </w:tcPr>
          <w:p>
            <w:pPr>
              <w:pStyle w:val="Compact"/>
              <w:spacing w:after="0"/>
              <w:jc w:val="left"/>
            </w:pPr>
            <w:r>
              <w:rPr>
                <w:rStyle w:val="VerbatimChar"/>
                <w:rFonts w:ascii="Liberation Sans" w:hAnsi="Liberation Sans"/>
                <w:sz w:val="14"/>
              </w:rPr>
              <w:t xml:space="preserve">scenario-specific</w:t>
            </w:r>
          </w:p>
        </w:tc>
        <w:tc>
          <w:tcPr>
            <w:vAlign w:val="top"/>
          </w:tcPr>
          <w:p>
            <w:pPr>
              <w:pStyle w:val="Compact"/>
              <w:spacing w:after="0"/>
              <w:jc w:val="left"/>
            </w:pPr>
            <w:r>
              <w:rPr>
                <w:rFonts w:ascii="Liberation Sans" w:hAnsi="Liberation Sans"/>
                <w:sz w:val="14"/>
              </w:rPr>
              <w:t xml:space="preserve">Ограничение/преимущество внешнего капитала.</w:t>
            </w:r>
          </w:p>
        </w:tc>
      </w:tr>
      <w:tr>
        <w:tc>
          <w:tcPr>
            <w:vAlign w:val="top"/>
          </w:tcPr>
          <w:p>
            <w:pPr>
              <w:pStyle w:val="Compact"/>
              <w:spacing w:after="0"/>
              <w:jc w:val="left"/>
            </w:pPr>
            <w:r>
              <w:rPr>
                <w:rStyle w:val="VerbatimChar"/>
                <w:rFonts w:ascii="Liberation Sans" w:hAnsi="Liberation Sans"/>
                <w:sz w:val="14"/>
              </w:rPr>
              <w:t xml:space="preserve">profit_distribution_period_months</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months</w:t>
            </w:r>
          </w:p>
        </w:tc>
        <w:tc>
          <w:tcPr>
            <w:vAlign w:val="top"/>
          </w:tcPr>
          <w:p>
            <w:pPr>
              <w:pStyle w:val="Compact"/>
              <w:spacing w:after="0"/>
              <w:jc w:val="left"/>
            </w:pPr>
            <w:r>
              <w:rPr>
                <w:rFonts w:ascii="Liberation Sans" w:hAnsi="Liberation Sans"/>
                <w:sz w:val="14"/>
              </w:rPr>
              <w:t xml:space="preserve">1 to 12</w:t>
            </w:r>
          </w:p>
        </w:tc>
        <w:tc>
          <w:tcPr>
            <w:vAlign w:val="top"/>
          </w:tcPr>
          <w:p>
            <w:pPr>
              <w:pStyle w:val="Compact"/>
              <w:spacing w:after="0"/>
              <w:jc w:val="left"/>
            </w:pPr>
            <w:r>
              <w:rPr>
                <w:rStyle w:val="VerbatimChar"/>
                <w:rFonts w:ascii="Liberation Sans" w:hAnsi="Liberation Sans"/>
                <w:sz w:val="14"/>
              </w:rPr>
              <w:t xml:space="preserve">1</w:t>
            </w:r>
          </w:p>
        </w:tc>
        <w:tc>
          <w:tcPr>
            <w:vAlign w:val="top"/>
          </w:tcPr>
          <w:p>
            <w:pPr>
              <w:pStyle w:val="Compact"/>
              <w:spacing w:after="0"/>
              <w:jc w:val="left"/>
            </w:pPr>
            <w:r>
              <w:rPr>
                <w:rFonts w:ascii="Liberation Sans" w:hAnsi="Liberation Sans"/>
                <w:sz w:val="14"/>
              </w:rPr>
              <w:t xml:space="preserve">Период начисления distribution.</w:t>
            </w:r>
          </w:p>
        </w:tc>
      </w:tr>
      <w:tr>
        <w:tc>
          <w:tcPr>
            <w:vAlign w:val="top"/>
          </w:tcPr>
          <w:p>
            <w:pPr>
              <w:pStyle w:val="Compact"/>
              <w:spacing w:after="0"/>
              <w:jc w:val="left"/>
            </w:pPr>
            <w:r>
              <w:rPr>
                <w:rStyle w:val="VerbatimChar"/>
                <w:rFonts w:ascii="Liberation Sans" w:hAnsi="Liberation Sans"/>
                <w:sz w:val="14"/>
              </w:rPr>
              <w:t xml:space="preserve">max_distribution_per_employee_period</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currency/person/period</w:t>
            </w:r>
          </w:p>
        </w:tc>
        <w:tc>
          <w:tcPr>
            <w:vAlign w:val="top"/>
          </w:tcPr>
          <w:p>
            <w:pPr>
              <w:pStyle w:val="Compact"/>
              <w:spacing w:after="0"/>
              <w:jc w:val="left"/>
            </w:pPr>
            <w:r>
              <w:rPr>
                <w:rFonts w:ascii="Liberation Sans" w:hAnsi="Liberation Sans"/>
                <w:sz w:val="14"/>
              </w:rPr>
              <w:t xml:space="preserve">&gt;=0</w:t>
            </w:r>
          </w:p>
        </w:tc>
        <w:tc>
          <w:tcPr>
            <w:vAlign w:val="top"/>
          </w:tcPr>
          <w:p>
            <w:pPr>
              <w:pStyle w:val="Compact"/>
              <w:spacing w:after="0"/>
              <w:jc w:val="left"/>
            </w:pPr>
            <w:r>
              <w:rPr>
                <w:rFonts w:ascii="Liberation Sans" w:hAnsi="Liberation Sans"/>
                <w:sz w:val="14"/>
              </w:rPr>
              <w:t xml:space="preserve">null</w:t>
            </w:r>
          </w:p>
        </w:tc>
        <w:tc>
          <w:tcPr>
            <w:vAlign w:val="top"/>
          </w:tcPr>
          <w:p>
            <w:pPr>
              <w:pStyle w:val="Compact"/>
              <w:spacing w:after="0"/>
              <w:jc w:val="left"/>
            </w:pPr>
            <w:r>
              <w:rPr>
                <w:rStyle w:val="VerbatimChar"/>
                <w:rFonts w:ascii="Liberation Sans" w:hAnsi="Liberation Sans"/>
                <w:sz w:val="14"/>
              </w:rPr>
              <w:t xml:space="preserve">None</w:t>
            </w:r>
          </w:p>
        </w:tc>
      </w:tr>
      <w:tr>
        <w:tc>
          <w:tcPr>
            <w:vAlign w:val="top"/>
          </w:tcPr>
          <w:p>
            <w:pPr>
              <w:pStyle w:val="Compact"/>
              <w:spacing w:after="0"/>
              <w:jc w:val="left"/>
            </w:pPr>
            <w:r>
              <w:rPr>
                <w:rStyle w:val="VerbatimChar"/>
                <w:rFonts w:ascii="Liberation Sans" w:hAnsi="Liberation Sans"/>
                <w:sz w:val="14"/>
              </w:rPr>
              <w:t xml:space="preserve">behavior_case_refs</w:t>
            </w:r>
          </w:p>
        </w:tc>
        <w:tc>
          <w:tcPr>
            <w:vAlign w:val="top"/>
          </w:tcPr>
          <w:p>
            <w:pPr>
              <w:pStyle w:val="Compact"/>
              <w:spacing w:after="0"/>
              <w:jc w:val="left"/>
            </w:pPr>
            <w:r>
              <w:rPr>
                <w:rFonts w:ascii="Liberation Sans" w:hAnsi="Liberation Sans"/>
                <w:sz w:val="14"/>
              </w:rPr>
              <w:t xml:space="preserve">number/string/enum/array/null</w:t>
            </w:r>
          </w:p>
        </w:tc>
        <w:tc>
          <w:tcPr>
            <w:vAlign w:val="top"/>
          </w:tcPr>
          <w:p>
            <w:pPr>
              <w:pStyle w:val="Compact"/>
              <w:spacing w:after="0"/>
              <w:jc w:val="left"/>
            </w:pPr>
            <w:r>
              <w:rPr>
                <w:rFonts w:ascii="Liberation Sans" w:hAnsi="Liberation Sans"/>
                <w:sz w:val="14"/>
              </w:rPr>
              <w:t xml:space="preserve">ids</w:t>
            </w:r>
          </w:p>
        </w:tc>
        <w:tc>
          <w:tcPr>
            <w:vAlign w:val="top"/>
          </w:tcPr>
          <w:p>
            <w:pPr>
              <w:pStyle w:val="Compact"/>
              <w:spacing w:after="0"/>
              <w:jc w:val="left"/>
            </w:pPr>
            <w:r>
              <w:rPr>
                <w:rFonts w:ascii="Liberation Sans" w:hAnsi="Liberation Sans"/>
                <w:sz w:val="14"/>
              </w:rPr>
              <w:t xml:space="preserve">non-empty</w:t>
            </w:r>
          </w:p>
        </w:tc>
        <w:tc>
          <w:tcPr>
            <w:vAlign w:val="top"/>
          </w:tcPr>
          <w:p>
            <w:pPr>
              <w:pStyle w:val="Compact"/>
              <w:spacing w:after="0"/>
              <w:jc w:val="left"/>
            </w:pPr>
            <w:r>
              <w:rPr>
                <w:rStyle w:val="VerbatimChar"/>
                <w:rFonts w:ascii="Liberation Sans" w:hAnsi="Liberation Sans"/>
                <w:sz w:val="14"/>
              </w:rPr>
              <w:t xml:space="preserve">required</w:t>
            </w:r>
          </w:p>
        </w:tc>
        <w:tc>
          <w:tcPr>
            <w:vAlign w:val="top"/>
          </w:tcPr>
          <w:p>
            <w:pPr>
              <w:pStyle w:val="Compact"/>
              <w:spacing w:after="0"/>
              <w:jc w:val="left"/>
            </w:pPr>
            <w:r>
              <w:rPr>
                <w:rFonts w:ascii="Liberation Sans" w:hAnsi="Liberation Sans"/>
                <w:sz w:val="14"/>
              </w:rPr>
              <w:t xml:space="preserve">Какие behavior cases прогонять.</w:t>
            </w:r>
          </w:p>
        </w:tc>
      </w:tr>
    </w:tbl>
    <w:bookmarkEnd w:id="31"/>
    <w:bookmarkStart w:id="32" w:name="governance"/>
    <w:p>
      <w:pPr>
        <w:pStyle w:val="Heading3"/>
        <w:spacing w:after="60" w:before="0" w:line="240" w:lineRule="auto"/>
      </w:pPr>
      <w:r>
        <w:t xml:space="preserve">5.8. governance</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governance_participation_intensity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0.8</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base_governance_hours_per_employee_month</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4.0</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fixed_governance_hours_monthly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40.0</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governance_cash_cost_fixed_monthly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100000</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governance_cash_cost_per_employee_monthly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2000</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decision_complexity_index</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1.2</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base_decision_delay_months</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0.25</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delay_per_participation_months</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local_autonomy_index</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0.6</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decentralization_speed_gain_months</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0.2</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governance_capability_index</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1.0</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information_sharing_quality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0.8</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trust_index</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0.7</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quality_gain_from_participation</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0.03</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coordination_loss_from_participation</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0.02</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conflict_loss_sensitivity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0.02</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decision_delay_quality_loss</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0.01</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decision_quality_min</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0.7</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decision_quality_max</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1.2</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shock_mitigation_sensitivity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0.15</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shock_delay_amplification</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0.03</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r>
        <w:tc>
          <w:tcPr>
            <w:vAlign w:val="top"/>
          </w:tcPr>
          <w:p>
            <w:pPr>
              <w:pStyle w:val="Compact"/>
              <w:spacing w:after="0"/>
              <w:jc w:val="left"/>
            </w:pPr>
            <w:r>
              <w:rPr>
                <w:rStyle w:val="VerbatimChar"/>
                <w:rFonts w:ascii="Liberation Sans" w:hAnsi="Liberation Sans"/>
                <w:sz w:val="14"/>
              </w:rPr>
              <w:t xml:space="preserve">investment_efficiency_sensitivity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0.15</w:t>
            </w:r>
          </w:p>
        </w:tc>
        <w:tc>
          <w:tcPr>
            <w:vAlign w:val="top"/>
          </w:tcPr>
          <w:p>
            <w:pPr>
              <w:pStyle w:val="Compact"/>
              <w:spacing w:after="0"/>
              <w:jc w:val="left"/>
            </w:pPr>
            <w:r>
              <w:rPr>
                <w:rFonts w:ascii="Liberation Sans" w:hAnsi="Liberation Sans"/>
                <w:sz w:val="14"/>
              </w:rPr>
              <w:t xml:space="preserve">Параметр модели управления; влияет на hours, cost, delay, quality, shock response или investment efficiency.</w:t>
            </w:r>
          </w:p>
        </w:tc>
      </w:tr>
    </w:tbl>
    <w:bookmarkEnd w:id="32"/>
    <w:bookmarkStart w:id="33" w:name="behavior_cases"/>
    <w:p>
      <w:pPr>
        <w:pStyle w:val="Heading3"/>
        <w:spacing w:after="60" w:before="0" w:line="240" w:lineRule="auto"/>
      </w:pPr>
      <w:r>
        <w:t xml:space="preserve">5.9. behavior_cases</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vAlign w:val="top"/>
          </w:tcPr>
          <w:p>
            <w:pPr>
              <w:pStyle w:val="Compact"/>
              <w:spacing w:after="0"/>
              <w:jc w:val="left"/>
            </w:pPr>
            <w:r>
              <w:rPr>
                <w:rFonts w:ascii="Liberation Sans" w:hAnsi="Liberation Sans"/>
                <w:sz w:val="14"/>
              </w:rPr>
              <w:t xml:space="preserve">Имя</w:t>
            </w:r>
          </w:p>
        </w:tc>
        <w:tc>
          <w:tcPr>
            <w:vAlign w:val="top"/>
          </w:tcPr>
          <w:p>
            <w:pPr>
              <w:pStyle w:val="Compact"/>
              <w:spacing w:after="0"/>
              <w:jc w:val="left"/>
            </w:pPr>
            <w:r>
              <w:rPr>
                <w:rFonts w:ascii="Liberation Sans" w:hAnsi="Liberation Sans"/>
                <w:sz w:val="14"/>
              </w:rPr>
              <w:t xml:space="preserve">Тип</w:t>
            </w:r>
          </w:p>
        </w:tc>
        <w:tc>
          <w:tcPr>
            <w:vAlign w:val="top"/>
          </w:tcPr>
          <w:p>
            <w:pPr>
              <w:pStyle w:val="Compact"/>
              <w:spacing w:after="0"/>
              <w:jc w:val="left"/>
            </w:pPr>
            <w:r>
              <w:rPr>
                <w:rFonts w:ascii="Liberation Sans" w:hAnsi="Liberation Sans"/>
                <w:sz w:val="14"/>
              </w:rPr>
              <w:t xml:space="preserve">Ед.</w:t>
            </w:r>
          </w:p>
        </w:tc>
        <w:tc>
          <w:tcPr>
            <w:vAlign w:val="top"/>
          </w:tcPr>
          <w:p>
            <w:pPr>
              <w:pStyle w:val="Compact"/>
              <w:spacing w:after="0"/>
              <w:jc w:val="left"/>
            </w:pPr>
            <w:r>
              <w:rPr>
                <w:rFonts w:ascii="Liberation Sans" w:hAnsi="Liberation Sans"/>
                <w:sz w:val="14"/>
              </w:rPr>
              <w:t xml:space="preserve">Диапазон</w:t>
            </w:r>
          </w:p>
        </w:tc>
        <w:tc>
          <w:tcPr>
            <w:vAlign w:val="top"/>
          </w:tcPr>
          <w:p>
            <w:pPr>
              <w:pStyle w:val="Compact"/>
              <w:spacing w:after="0"/>
              <w:jc w:val="left"/>
            </w:pPr>
            <w:r>
              <w:rPr>
                <w:rFonts w:ascii="Liberation Sans" w:hAnsi="Liberation Sans"/>
                <w:sz w:val="14"/>
              </w:rPr>
              <w:t xml:space="preserve">Default</w:t>
            </w:r>
          </w:p>
        </w:tc>
        <w:tc>
          <w:tcPr>
            <w:vAlign w:val="top"/>
          </w:tcPr>
          <w:p>
            <w:pPr>
              <w:pStyle w:val="Compact"/>
              <w:spacing w:after="0"/>
              <w:jc w:val="left"/>
            </w:pPr>
            <w:r>
              <w:rPr>
                <w:rFonts w:ascii="Liberation Sans" w:hAnsi="Liberation Sans"/>
                <w:sz w:val="14"/>
              </w:rPr>
              <w:t xml:space="preserve">Экономический смысл</w:t>
            </w:r>
          </w:p>
        </w:tc>
      </w:tr>
      <w:tr>
        <w:tc>
          <w:tcPr>
            <w:vAlign w:val="top"/>
          </w:tcPr>
          <w:p>
            <w:pPr>
              <w:pStyle w:val="Compact"/>
              <w:spacing w:after="0"/>
              <w:jc w:val="left"/>
            </w:pPr>
            <w:r>
              <w:rPr>
                <w:rStyle w:val="VerbatimChar"/>
                <w:rFonts w:ascii="Liberation Sans" w:hAnsi="Liberation Sans"/>
                <w:sz w:val="14"/>
              </w:rPr>
              <w:t xml:space="preserve">base_productivity_uplift_direct</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ownership_productivity_sensitivity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profit_distribution_productivity_sensitivity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governance_voice_productivity_sensitivity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base_turnover_delta_annual_pp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ownership_retention_delta_annual_pp_per_full_ownership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profit_distribution_retention_delta_annual_pp_per_10pp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governance_retention_delta_annual_pp_per_full_participation</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fairness_base</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transparency_to_fairness</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equal_distribution_fairness_effect</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contribution_based_distribution_fairness_effect</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pay_dispersion_fairness_penalty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unpaid_governance_burden_penalty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zero_distribution_fairness_penalty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fairness_productivity_sensitivity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fairness_turnover_sensitivity_annual_pp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free_rider_base_penalty</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free_rider_size_exponent</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0.5</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free_rider_reference_headcount</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50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free_rider_max_size_multiplier</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3.0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risk_concentration_turnover_sensitivity_annual_pp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income_volatility_turnover_sensitivity_annual_pp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r>
        <w:tc>
          <w:tcPr>
            <w:vAlign w:val="top"/>
          </w:tcPr>
          <w:p>
            <w:pPr>
              <w:pStyle w:val="Compact"/>
              <w:spacing w:after="0"/>
              <w:jc w:val="left"/>
            </w:pPr>
            <w:r>
              <w:rPr>
                <w:rStyle w:val="VerbatimChar"/>
                <w:rFonts w:ascii="Liberation Sans" w:hAnsi="Liberation Sans"/>
                <w:sz w:val="14"/>
              </w:rPr>
              <w:t xml:space="preserve">high_performer_attrition_delta_pp</w:t>
            </w:r>
          </w:p>
        </w:tc>
        <w:tc>
          <w:tcPr>
            <w:vAlign w:val="top"/>
          </w:tcPr>
          <w:p>
            <w:pPr>
              <w:pStyle w:val="Compact"/>
              <w:spacing w:after="0"/>
              <w:jc w:val="left"/>
            </w:pPr>
            <w:r>
              <w:rPr>
                <w:rFonts w:ascii="Liberation Sans" w:hAnsi="Liberation Sans"/>
                <w:sz w:val="14"/>
              </w:rPr>
              <w:t xml:space="preserve">number</w:t>
            </w:r>
          </w:p>
        </w:tc>
        <w:tc>
          <w:tcPr>
            <w:vAlign w:val="top"/>
          </w:tcPr>
          <w:p>
            <w:pPr>
              <w:pStyle w:val="Compact"/>
              <w:spacing w:after="0"/>
              <w:jc w:val="left"/>
            </w:pPr>
            <w:r>
              <w:rPr>
                <w:rFonts w:ascii="Liberation Sans" w:hAnsi="Liberation Sans"/>
                <w:sz w:val="14"/>
              </w:rPr>
              <w:t xml:space="preserve">varies</w:t>
            </w:r>
          </w:p>
        </w:tc>
        <w:tc>
          <w:tcPr>
            <w:vAlign w:val="top"/>
          </w:tcPr>
          <w:p>
            <w:pPr>
              <w:pStyle w:val="Compact"/>
              <w:spacing w:after="0"/>
              <w:jc w:val="left"/>
            </w:pPr>
            <w:r>
              <w:rPr>
                <w:rFonts w:ascii="Liberation Sans" w:hAnsi="Liberation Sans"/>
                <w:sz w:val="14"/>
              </w:rPr>
              <w:t xml:space="preserve">see spec</w:t>
            </w:r>
          </w:p>
        </w:tc>
        <w:tc>
          <w:tcPr>
            <w:vAlign w:val="top"/>
          </w:tcPr>
          <w:p>
            <w:pPr>
              <w:pStyle w:val="Compact"/>
              <w:spacing w:after="0"/>
              <w:jc w:val="left"/>
            </w:pPr>
            <w:r>
              <w:rPr>
                <w:rStyle w:val="VerbatimChar"/>
                <w:rFonts w:ascii="Liberation Sans" w:hAnsi="Liberation Sans"/>
                <w:sz w:val="14"/>
              </w:rPr>
              <w:t xml:space="preserve">0.0</w:t>
            </w:r>
          </w:p>
        </w:tc>
        <w:tc>
          <w:tcPr>
            <w:vAlign w:val="top"/>
          </w:tcPr>
          <w:p>
            <w:pPr>
              <w:pStyle w:val="Compact"/>
              <w:spacing w:after="0"/>
              <w:jc w:val="left"/>
            </w:pPr>
            <w:r>
              <w:rPr>
                <w:rFonts w:ascii="Liberation Sans" w:hAnsi="Liberation Sans"/>
                <w:sz w:val="14"/>
              </w:rPr>
              <w:t xml:space="preserve">Сценарное допущение поведения; в no_effect равно нейтральному значению.</w:t>
            </w:r>
          </w:p>
        </w:tc>
      </w:tr>
    </w:tbl>
    <w:bookmarkEnd w:id="33"/>
    <w:bookmarkEnd w:id="34"/>
    <w:bookmarkStart w:id="35" w:name="состояние-модели-на-начало-месяца"/>
    <w:p>
      <w:pPr>
        <w:pStyle w:val="Heading2"/>
        <w:spacing w:after="60" w:before="0" w:line="240" w:lineRule="auto"/>
      </w:pPr>
      <w:r>
        <w:t xml:space="preserve">6. Состояние модели на начало месяца</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Группа</w:t>
            </w:r>
          </w:p>
        </w:tc>
        <w:tc>
          <w:tcPr>
            <w:vAlign w:val="top"/>
          </w:tcPr>
          <w:p>
            <w:pPr>
              <w:pStyle w:val="Compact"/>
              <w:spacing w:after="0"/>
              <w:jc w:val="left"/>
            </w:pPr>
            <w:r>
              <w:rPr>
                <w:rFonts w:ascii="Liberation Sans" w:hAnsi="Liberation Sans"/>
                <w:sz w:val="14"/>
              </w:rPr>
              <w:t xml:space="preserve">State variables на начало месяца</w:t>
            </w:r>
            <w:r>
              <w:rPr>
                <w:rFonts w:ascii="Liberation Sans" w:hAnsi="Liberation Sans"/>
                <w:sz w:val="14"/>
              </w:rPr>
              <w:t xml:space="preserve"> </w:t>
            </w:r>
            <w:r>
              <w:rPr>
                <w:rStyle w:val="VerbatimChar"/>
                <w:rFonts w:ascii="Liberation Sans" w:hAnsi="Liberation Sans"/>
                <w:sz w:val="14"/>
              </w:rPr>
              <w:t xml:space="preserve">t</w:t>
            </w:r>
          </w:p>
        </w:tc>
      </w:tr>
      <w:tr>
        <w:tc>
          <w:tcPr>
            <w:vAlign w:val="top"/>
          </w:tcPr>
          <w:p>
            <w:pPr>
              <w:pStyle w:val="Compact"/>
              <w:spacing w:after="0"/>
              <w:jc w:val="left"/>
            </w:pPr>
            <w:r>
              <w:rPr>
                <w:rStyle w:val="VerbatimChar"/>
                <w:rFonts w:ascii="Liberation Sans" w:hAnsi="Liberation Sans"/>
                <w:sz w:val="14"/>
              </w:rPr>
              <w:t xml:space="preserve">EnvironmentState</w:t>
            </w:r>
          </w:p>
        </w:tc>
        <w:tc>
          <w:tcPr>
            <w:vAlign w:val="top"/>
          </w:tcPr>
          <w:p>
            <w:pPr>
              <w:pStyle w:val="Compact"/>
              <w:spacing w:after="0"/>
              <w:jc w:val="left"/>
            </w:pPr>
            <w:r>
              <w:rPr>
                <w:rStyle w:val="VerbatimChar"/>
                <w:rFonts w:ascii="Liberation Sans" w:hAnsi="Liberation Sans"/>
                <w:sz w:val="14"/>
              </w:rPr>
              <w:t xml:space="preserve">month</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market_trend_t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market_factor_t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seasonality_multiplier_t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shock_happened_t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shock_cost_t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collection_rate_multiplier_t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labor_market_factor_t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credit_market_factor_t</w:t>
            </w:r>
          </w:p>
        </w:tc>
      </w:tr>
      <w:tr>
        <w:tc>
          <w:tcPr>
            <w:vAlign w:val="top"/>
          </w:tcPr>
          <w:p>
            <w:pPr>
              <w:pStyle w:val="Compact"/>
              <w:spacing w:after="0"/>
              <w:jc w:val="left"/>
            </w:pPr>
            <w:r>
              <w:rPr>
                <w:rStyle w:val="VerbatimChar"/>
                <w:rFonts w:ascii="Liberation Sans" w:hAnsi="Liberation Sans"/>
                <w:sz w:val="14"/>
              </w:rPr>
              <w:t xml:space="preserve">WorkforceState</w:t>
            </w:r>
          </w:p>
        </w:tc>
        <w:tc>
          <w:tcPr>
            <w:vAlign w:val="top"/>
          </w:tcPr>
          <w:p>
            <w:pPr>
              <w:pStyle w:val="Compact"/>
              <w:spacing w:after="0"/>
              <w:jc w:val="left"/>
            </w:pPr>
            <w:r>
              <w:rPr>
                <w:rStyle w:val="VerbatimChar"/>
                <w:rFonts w:ascii="Liberation Sans" w:hAnsi="Liberation Sans"/>
                <w:sz w:val="14"/>
              </w:rPr>
              <w:t xml:space="preserve">headcount_begin_t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ramp_cohorts_begin_t[k]</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full_productivity_headcount_begin_t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income_history_12m</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zero_distribution_streak</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last_turnover_rate_annual</w:t>
            </w:r>
          </w:p>
        </w:tc>
      </w:tr>
      <w:tr>
        <w:tc>
          <w:tcPr>
            <w:vAlign w:val="top"/>
          </w:tcPr>
          <w:p>
            <w:pPr>
              <w:pStyle w:val="Compact"/>
              <w:spacing w:after="0"/>
              <w:jc w:val="left"/>
            </w:pPr>
            <w:r>
              <w:rPr>
                <w:rStyle w:val="VerbatimChar"/>
                <w:rFonts w:ascii="Liberation Sans" w:hAnsi="Liberation Sans"/>
                <w:sz w:val="14"/>
              </w:rPr>
              <w:t xml:space="preserve">GovernanceState</w:t>
            </w:r>
          </w:p>
        </w:tc>
        <w:tc>
          <w:tcPr>
            <w:vAlign w:val="top"/>
          </w:tcPr>
          <w:p>
            <w:pPr>
              <w:pStyle w:val="Compact"/>
              <w:spacing w:after="0"/>
              <w:jc w:val="left"/>
            </w:pPr>
            <w:r>
              <w:rPr>
                <w:rStyle w:val="VerbatimChar"/>
                <w:rFonts w:ascii="Liberation Sans" w:hAnsi="Liberation Sans"/>
                <w:sz w:val="14"/>
              </w:rPr>
              <w:t xml:space="preserve">governance_capability_index_t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trust_index_t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information_sharing_quality_t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decision_delay_months_t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decision_quality_multiplier_t</w:t>
            </w:r>
          </w:p>
        </w:tc>
      </w:tr>
      <w:tr>
        <w:tc>
          <w:tcPr>
            <w:vAlign w:val="top"/>
          </w:tcPr>
          <w:p>
            <w:pPr>
              <w:pStyle w:val="Compact"/>
              <w:spacing w:after="0"/>
              <w:jc w:val="left"/>
            </w:pPr>
            <w:r>
              <w:rPr>
                <w:rStyle w:val="VerbatimChar"/>
                <w:rFonts w:ascii="Liberation Sans" w:hAnsi="Liberation Sans"/>
                <w:sz w:val="14"/>
              </w:rPr>
              <w:t xml:space="preserve">ProductionState</w:t>
            </w:r>
          </w:p>
        </w:tc>
        <w:tc>
          <w:tcPr>
            <w:vAlign w:val="top"/>
          </w:tcPr>
          <w:p>
            <w:pPr>
              <w:pStyle w:val="Compact"/>
              <w:spacing w:after="0"/>
              <w:jc w:val="left"/>
            </w:pPr>
            <w:r>
              <w:rPr>
                <w:rStyle w:val="VerbatimChar"/>
                <w:rFonts w:ascii="Liberation Sans" w:hAnsi="Liberation Sans"/>
                <w:sz w:val="14"/>
              </w:rPr>
              <w:t xml:space="preserve">productive_capacity_revenue_monthly_begin_t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capacity_addition_queue</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capacity_depreciation_rate_monthly</w:t>
            </w:r>
          </w:p>
        </w:tc>
      </w:tr>
      <w:tr>
        <w:tc>
          <w:tcPr>
            <w:vAlign w:val="top"/>
          </w:tcPr>
          <w:p>
            <w:pPr>
              <w:pStyle w:val="Compact"/>
              <w:spacing w:after="0"/>
              <w:jc w:val="left"/>
            </w:pPr>
            <w:r>
              <w:rPr>
                <w:rStyle w:val="VerbatimChar"/>
                <w:rFonts w:ascii="Liberation Sans" w:hAnsi="Liberation Sans"/>
                <w:sz w:val="14"/>
              </w:rPr>
              <w:t xml:space="preserve">FinancialState</w:t>
            </w:r>
          </w:p>
        </w:tc>
        <w:tc>
          <w:tcPr>
            <w:vAlign w:val="top"/>
          </w:tcPr>
          <w:p>
            <w:pPr>
              <w:pStyle w:val="Compact"/>
              <w:spacing w:after="0"/>
              <w:jc w:val="left"/>
            </w:pPr>
            <w:r>
              <w:rPr>
                <w:rStyle w:val="VerbatimChar"/>
                <w:rFonts w:ascii="Liberation Sans" w:hAnsi="Liberation Sans"/>
                <w:sz w:val="14"/>
              </w:rPr>
              <w:t xml:space="preserve">cash_total_begin_t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restricted_distribution_cash_begin_t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restricted_reserve_cash_begin_t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debt_balance_begin_t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ar_queue</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tax_payable_queue</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employee_distribution_payable_queue</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member_capital_redemption_queue</w:t>
            </w:r>
          </w:p>
        </w:tc>
      </w:tr>
      <w:tr>
        <w:tc>
          <w:tcPr>
            <w:vAlign w:val="top"/>
          </w:tcPr>
          <w:p>
            <w:pPr>
              <w:pStyle w:val="Compact"/>
              <w:spacing w:after="0"/>
              <w:jc w:val="left"/>
            </w:pPr>
            <w:r>
              <w:rPr>
                <w:rStyle w:val="VerbatimChar"/>
                <w:rFonts w:ascii="Liberation Sans" w:hAnsi="Liberation Sans"/>
                <w:sz w:val="14"/>
              </w:rPr>
              <w:t xml:space="preserve">MemberCapitalState</w:t>
            </w:r>
          </w:p>
        </w:tc>
        <w:tc>
          <w:tcPr>
            <w:vAlign w:val="top"/>
          </w:tcPr>
          <w:p>
            <w:pPr>
              <w:pStyle w:val="Compact"/>
              <w:spacing w:after="0"/>
              <w:jc w:val="left"/>
            </w:pPr>
            <w:r>
              <w:rPr>
                <w:rStyle w:val="VerbatimChar"/>
                <w:rFonts w:ascii="Liberation Sans" w:hAnsi="Liberation Sans"/>
                <w:sz w:val="14"/>
              </w:rPr>
              <w:t xml:space="preserve">member_capital_accounts_total_begin_t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member_capital_per_employee_average_begin_t</w:t>
            </w:r>
          </w:p>
        </w:tc>
      </w:tr>
      <w:tr>
        <w:tc>
          <w:tcPr>
            <w:vAlign w:val="top"/>
          </w:tcPr>
          <w:p>
            <w:pPr>
              <w:pStyle w:val="Compact"/>
              <w:spacing w:after="0"/>
              <w:jc w:val="left"/>
            </w:pPr>
            <w:r>
              <w:rPr>
                <w:rStyle w:val="VerbatimChar"/>
                <w:rFonts w:ascii="Liberation Sans" w:hAnsi="Liberation Sans"/>
                <w:sz w:val="14"/>
              </w:rPr>
              <w:t xml:space="preserve">RiskState</w:t>
            </w:r>
          </w:p>
        </w:tc>
        <w:tc>
          <w:tcPr>
            <w:vAlign w:val="top"/>
          </w:tcPr>
          <w:p>
            <w:pPr>
              <w:pStyle w:val="Compact"/>
              <w:spacing w:after="0"/>
              <w:jc w:val="left"/>
            </w:pPr>
            <w:r>
              <w:rPr>
                <w:rStyle w:val="VerbatimChar"/>
                <w:rFonts w:ascii="Liberation Sans" w:hAnsi="Liberation Sans"/>
                <w:sz w:val="14"/>
              </w:rPr>
              <w:t xml:space="preserve">min_unrestricted_cash_to_date</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bankruptcy_absorbed_flag</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months_since_first_shock</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unpaid_mandatory_obligations_to_date</w:t>
            </w:r>
          </w:p>
        </w:tc>
      </w:tr>
    </w:tbl>
    <w:p>
      <w:pPr>
        <w:pStyle w:val="BodyText"/>
        <w:spacing w:after="60" w:before="0" w:line="240" w:lineRule="auto"/>
      </w:pPr>
      <w:r>
        <w:t xml:space="preserve">Definitions:</w:t>
      </w:r>
    </w:p>
    <w:p>
      <w:pPr>
        <w:pStyle w:val="SourceCode"/>
        <w:spacing w:after="60" w:before="0" w:line="240" w:lineRule="auto"/>
      </w:pPr>
      <w:r>
        <w:rPr>
          <w:rStyle w:val="VerbatimChar"/>
        </w:rPr>
        <w:t xml:space="preserve">restricted_cash_total_t = restricted_distribution_cash_t + restricted_reserve_cash_t</w:t>
      </w:r>
      <w:r>
        <w:br/>
      </w:r>
      <w:r>
        <w:rPr>
          <w:rStyle w:val="VerbatimChar"/>
        </w:rPr>
        <w:t xml:space="preserve">unrestricted_cash_t = cash_total_t - restricted_cash_total_t</w:t>
      </w:r>
    </w:p>
    <w:bookmarkEnd w:id="35"/>
    <w:bookmarkStart w:id="36" w:name="точный-порядок-расчетов-внутри-месяца"/>
    <w:p>
      <w:pPr>
        <w:pStyle w:val="Heading2"/>
        <w:spacing w:after="60" w:before="0" w:line="240" w:lineRule="auto"/>
      </w:pPr>
      <w:r>
        <w:t xml:space="preserve">7. Точный порядок расчетов внутри месяца</w:t>
      </w:r>
    </w:p>
    <w:p>
      <w:pPr>
        <w:pStyle w:val="Compact"/>
        <w:numPr>
          <w:ilvl w:val="0"/>
          <w:numId w:val="1001"/>
        </w:numPr>
        <w:spacing w:after="60" w:before="0" w:line="240" w:lineRule="auto"/>
      </w:pPr>
      <w:r>
        <w:t xml:space="preserve">Если</w:t>
      </w:r>
      <w:r>
        <w:t xml:space="preserve"> </w:t>
      </w:r>
      <w:r>
        <w:rPr>
          <w:rStyle w:val="VerbatimChar"/>
        </w:rPr>
        <w:t xml:space="preserve">bankruptcy_absorbed_flag=true</w:t>
      </w:r>
      <w:r>
        <w:t xml:space="preserve"> </w:t>
      </w:r>
      <w:r>
        <w:t xml:space="preserve">и</w:t>
      </w:r>
      <w:r>
        <w:t xml:space="preserve"> </w:t>
      </w:r>
      <w:r>
        <w:rPr>
          <w:rStyle w:val="VerbatimChar"/>
        </w:rPr>
        <w:t xml:space="preserve">stop_after_bankruptcy=true</w:t>
      </w:r>
      <w:r>
        <w:t xml:space="preserve">, записать inactive month.</w:t>
      </w:r>
    </w:p>
    <w:p>
      <w:pPr>
        <w:pStyle w:val="Compact"/>
        <w:numPr>
          <w:ilvl w:val="0"/>
          <w:numId w:val="1001"/>
        </w:numPr>
        <w:spacing w:after="60" w:before="0" w:line="240" w:lineRule="auto"/>
      </w:pPr>
      <w:r>
        <w:t xml:space="preserve">Получить</w:t>
      </w:r>
      <w:r>
        <w:t xml:space="preserve"> </w:t>
      </w:r>
      <w:r>
        <w:rPr>
          <w:rStyle w:val="VerbatimChar"/>
        </w:rPr>
        <w:t xml:space="preserve">EnvironmentMonth[t]</w:t>
      </w:r>
      <w:r>
        <w:t xml:space="preserve"> </w:t>
      </w:r>
      <w:r>
        <w:t xml:space="preserve">из common environment path.</w:t>
      </w:r>
    </w:p>
    <w:p>
      <w:pPr>
        <w:pStyle w:val="Compact"/>
        <w:numPr>
          <w:ilvl w:val="0"/>
          <w:numId w:val="1001"/>
        </w:numPr>
        <w:spacing w:after="60" w:before="0" w:line="240" w:lineRule="auto"/>
      </w:pPr>
      <w:r>
        <w:t xml:space="preserve">Ввести due capacity additions.</w:t>
      </w:r>
    </w:p>
    <w:p>
      <w:pPr>
        <w:pStyle w:val="Compact"/>
        <w:numPr>
          <w:ilvl w:val="0"/>
          <w:numId w:val="1001"/>
        </w:numPr>
        <w:spacing w:after="60" w:before="0" w:line="240" w:lineRule="auto"/>
      </w:pPr>
      <w:r>
        <w:t xml:space="preserve">Рассчитать governance hours, costs, decision delay и decision quality.</w:t>
      </w:r>
    </w:p>
    <w:p>
      <w:pPr>
        <w:pStyle w:val="Compact"/>
        <w:numPr>
          <w:ilvl w:val="0"/>
          <w:numId w:val="1001"/>
        </w:numPr>
        <w:spacing w:after="60" w:before="0" w:line="240" w:lineRule="auto"/>
      </w:pPr>
      <w:r>
        <w:t xml:space="preserve">Рассчитать fairness, free rider, employee risk concentration и behavioral effects.</w:t>
      </w:r>
    </w:p>
    <w:p>
      <w:pPr>
        <w:pStyle w:val="Compact"/>
        <w:numPr>
          <w:ilvl w:val="0"/>
          <w:numId w:val="1001"/>
        </w:numPr>
        <w:spacing w:after="60" w:before="0" w:line="240" w:lineRule="auto"/>
      </w:pPr>
      <w:r>
        <w:t xml:space="preserve">Рассчитать voluntary turnover.</w:t>
      </w:r>
    </w:p>
    <w:p>
      <w:pPr>
        <w:pStyle w:val="Compact"/>
        <w:numPr>
          <w:ilvl w:val="0"/>
          <w:numId w:val="1001"/>
        </w:numPr>
        <w:spacing w:after="60" w:before="0" w:line="240" w:lineRule="auto"/>
      </w:pPr>
      <w:r>
        <w:t xml:space="preserve">Рассчитать layoffs на основе beginning cash stress и employment stabilization policy.</w:t>
      </w:r>
    </w:p>
    <w:p>
      <w:pPr>
        <w:pStyle w:val="Compact"/>
        <w:numPr>
          <w:ilvl w:val="0"/>
          <w:numId w:val="1001"/>
        </w:numPr>
        <w:spacing w:after="60" w:before="0" w:line="240" w:lineRule="auto"/>
      </w:pPr>
      <w:r>
        <w:t xml:space="preserve">Рассчитать desired headcount, hiring need, hiring affordability и hires.</w:t>
      </w:r>
    </w:p>
    <w:p>
      <w:pPr>
        <w:pStyle w:val="Compact"/>
        <w:numPr>
          <w:ilvl w:val="0"/>
          <w:numId w:val="1001"/>
        </w:numPr>
        <w:spacing w:after="60" w:before="0" w:line="240" w:lineRule="auto"/>
      </w:pPr>
      <w:r>
        <w:t xml:space="preserve">Обновить ramp cohorts для production текущего месяца.</w:t>
      </w:r>
    </w:p>
    <w:p>
      <w:pPr>
        <w:pStyle w:val="Compact"/>
        <w:numPr>
          <w:ilvl w:val="0"/>
          <w:numId w:val="1001"/>
        </w:numPr>
        <w:spacing w:after="60" w:before="0" w:line="240" w:lineRule="auto"/>
      </w:pPr>
      <w:r>
        <w:t xml:space="preserve">Рассчитать effective employees и productivity multiplier.</w:t>
      </w:r>
    </w:p>
    <w:p>
      <w:pPr>
        <w:pStyle w:val="Compact"/>
        <w:numPr>
          <w:ilvl w:val="0"/>
          <w:numId w:val="1001"/>
        </w:numPr>
        <w:spacing w:after="60" w:before="0" w:line="240" w:lineRule="auto"/>
      </w:pPr>
      <w:r>
        <w:t xml:space="preserve">Рассчитать market demand, labor revenue capacity, productive capacity limit и revenue.</w:t>
      </w:r>
    </w:p>
    <w:p>
      <w:pPr>
        <w:pStyle w:val="Compact"/>
        <w:numPr>
          <w:ilvl w:val="0"/>
          <w:numId w:val="1001"/>
        </w:numPr>
        <w:spacing w:after="60" w:before="0" w:line="240" w:lineRule="auto"/>
      </w:pPr>
      <w:r>
        <w:t xml:space="preserve">Рассчитать accrual operating costs.</w:t>
      </w:r>
    </w:p>
    <w:p>
      <w:pPr>
        <w:pStyle w:val="Compact"/>
        <w:numPr>
          <w:ilvl w:val="0"/>
          <w:numId w:val="1001"/>
        </w:numPr>
        <w:spacing w:after="60" w:before="0" w:line="240" w:lineRule="auto"/>
      </w:pPr>
      <w:r>
        <w:t xml:space="preserve">Начислить AR и собрать cash из текущей выручки и прошлой AR.</w:t>
      </w:r>
    </w:p>
    <w:p>
      <w:pPr>
        <w:pStyle w:val="Compact"/>
        <w:numPr>
          <w:ilvl w:val="0"/>
          <w:numId w:val="1001"/>
        </w:numPr>
        <w:spacing w:after="60" w:before="0" w:line="240" w:lineRule="auto"/>
      </w:pPr>
      <w:r>
        <w:t xml:space="preserve">Рассчитать due obligations: taxes, employee distributions, member redemptions, debt service.</w:t>
      </w:r>
    </w:p>
    <w:p>
      <w:pPr>
        <w:pStyle w:val="Compact"/>
        <w:numPr>
          <w:ilvl w:val="0"/>
          <w:numId w:val="1001"/>
        </w:numPr>
        <w:spacing w:after="60" w:before="0" w:line="240" w:lineRule="auto"/>
      </w:pPr>
      <w:r>
        <w:t xml:space="preserve">Оплатить обязательные cash obligations.</w:t>
      </w:r>
    </w:p>
    <w:p>
      <w:pPr>
        <w:pStyle w:val="Compact"/>
        <w:numPr>
          <w:ilvl w:val="0"/>
          <w:numId w:val="1001"/>
        </w:numPr>
        <w:spacing w:after="60" w:before="0" w:line="240" w:lineRule="auto"/>
      </w:pPr>
      <w:r>
        <w:t xml:space="preserve">При необходимости высвободить restricted reserve по stress policy.</w:t>
      </w:r>
    </w:p>
    <w:p>
      <w:pPr>
        <w:pStyle w:val="Compact"/>
        <w:numPr>
          <w:ilvl w:val="0"/>
          <w:numId w:val="1001"/>
        </w:numPr>
        <w:spacing w:after="60" w:before="0" w:line="240" w:lineRule="auto"/>
      </w:pPr>
      <w:r>
        <w:t xml:space="preserve">При необходимости привлечь credit line для mandatory cash gap.</w:t>
      </w:r>
    </w:p>
    <w:p>
      <w:pPr>
        <w:pStyle w:val="Compact"/>
        <w:numPr>
          <w:ilvl w:val="0"/>
          <w:numId w:val="1001"/>
        </w:numPr>
        <w:spacing w:after="60" w:before="0" w:line="240" w:lineRule="auto"/>
      </w:pPr>
      <w:r>
        <w:t xml:space="preserve">Рассчитать operating profit before allocation.</w:t>
      </w:r>
    </w:p>
    <w:p>
      <w:pPr>
        <w:pStyle w:val="Compact"/>
        <w:numPr>
          <w:ilvl w:val="0"/>
          <w:numId w:val="1001"/>
        </w:numPr>
        <w:spacing w:after="60" w:before="0" w:line="240" w:lineRule="auto"/>
      </w:pPr>
      <w:r>
        <w:t xml:space="preserve">Рассчитать cash-safe base for allocations.</w:t>
      </w:r>
    </w:p>
    <w:p>
      <w:pPr>
        <w:pStyle w:val="Compact"/>
        <w:numPr>
          <w:ilvl w:val="0"/>
          <w:numId w:val="1001"/>
        </w:numPr>
        <w:spacing w:after="60" w:before="0" w:line="240" w:lineRule="auto"/>
      </w:pPr>
      <w:r>
        <w:t xml:space="preserve">По</w:t>
      </w:r>
      <w:r>
        <w:t xml:space="preserve"> </w:t>
      </w:r>
      <w:r>
        <w:rPr>
          <w:rStyle w:val="VerbatimChar"/>
        </w:rPr>
        <w:t xml:space="preserve">allocation_priority</w:t>
      </w:r>
      <w:r>
        <w:t xml:space="preserve"> </w:t>
      </w:r>
      <w:r>
        <w:t xml:space="preserve">распределить positive result.</w:t>
      </w:r>
    </w:p>
    <w:p>
      <w:pPr>
        <w:pStyle w:val="Compact"/>
        <w:numPr>
          <w:ilvl w:val="0"/>
          <w:numId w:val="1001"/>
        </w:numPr>
        <w:spacing w:after="60" w:before="0" w:line="240" w:lineRule="auto"/>
      </w:pPr>
      <w:r>
        <w:t xml:space="preserve">Рассчитать taxable profit, profit tax accrual и поставить tax в queue.</w:t>
      </w:r>
    </w:p>
    <w:p>
      <w:pPr>
        <w:pStyle w:val="Compact"/>
        <w:numPr>
          <w:ilvl w:val="0"/>
          <w:numId w:val="1001"/>
        </w:numPr>
        <w:spacing w:after="60" w:before="0" w:line="240" w:lineRule="auto"/>
      </w:pPr>
      <w:r>
        <w:t xml:space="preserve">Поставить employee distribution в payable queue и зарезервировать cash.</w:t>
      </w:r>
    </w:p>
    <w:p>
      <w:pPr>
        <w:pStyle w:val="Compact"/>
        <w:numPr>
          <w:ilvl w:val="0"/>
          <w:numId w:val="1001"/>
        </w:numPr>
        <w:spacing w:after="60" w:before="0" w:line="240" w:lineRule="auto"/>
      </w:pPr>
      <w:r>
        <w:t xml:space="preserve">Провести cash reinvestment и optional external growth capital.</w:t>
      </w:r>
    </w:p>
    <w:p>
      <w:pPr>
        <w:pStyle w:val="Compact"/>
        <w:numPr>
          <w:ilvl w:val="0"/>
          <w:numId w:val="1001"/>
        </w:numPr>
        <w:spacing w:after="60" w:before="0" w:line="240" w:lineRule="auto"/>
      </w:pPr>
      <w:r>
        <w:t xml:space="preserve">Поставить capacity additions в queue с лагом.</w:t>
      </w:r>
    </w:p>
    <w:p>
      <w:pPr>
        <w:pStyle w:val="Compact"/>
        <w:numPr>
          <w:ilvl w:val="0"/>
          <w:numId w:val="1001"/>
        </w:numPr>
        <w:spacing w:after="60" w:before="0" w:line="240" w:lineRule="auto"/>
      </w:pPr>
      <w:r>
        <w:t xml:space="preserve">Рассчитать closing cash, restricted cash, debt, member capital, headcount.</w:t>
      </w:r>
    </w:p>
    <w:p>
      <w:pPr>
        <w:pStyle w:val="Compact"/>
        <w:numPr>
          <w:ilvl w:val="0"/>
          <w:numId w:val="1001"/>
        </w:numPr>
        <w:spacing w:after="60" w:before="0" w:line="240" w:lineRule="auto"/>
      </w:pPr>
      <w:r>
        <w:t xml:space="preserve">Рассчитать risk flags.</w:t>
      </w:r>
    </w:p>
    <w:p>
      <w:pPr>
        <w:pStyle w:val="Compact"/>
        <w:numPr>
          <w:ilvl w:val="0"/>
          <w:numId w:val="1001"/>
        </w:numPr>
        <w:spacing w:after="60" w:before="0" w:line="240" w:lineRule="auto"/>
      </w:pPr>
      <w:r>
        <w:t xml:space="preserve">Сохранить</w:t>
      </w:r>
      <w:r>
        <w:t xml:space="preserve"> </w:t>
      </w:r>
      <w:r>
        <w:rPr>
          <w:rStyle w:val="VerbatimChar"/>
        </w:rPr>
        <w:t xml:space="preserve">MonthlyResult</w:t>
      </w:r>
      <w:r>
        <w:t xml:space="preserve">.</w:t>
      </w:r>
    </w:p>
    <w:bookmarkEnd w:id="36"/>
    <w:bookmarkStart w:id="49" w:name="формулы-для-каждого-этапа"/>
    <w:p>
      <w:pPr>
        <w:pStyle w:val="Heading2"/>
        <w:spacing w:after="60" w:before="0" w:line="240" w:lineRule="auto"/>
      </w:pPr>
      <w:r>
        <w:t xml:space="preserve">8. Формулы для каждого этапа</w:t>
      </w:r>
    </w:p>
    <w:bookmarkStart w:id="37" w:name="environment-path"/>
    <w:p>
      <w:pPr>
        <w:pStyle w:val="Heading3"/>
        <w:spacing w:after="60" w:before="0" w:line="240" w:lineRule="auto"/>
      </w:pPr>
      <w:r>
        <w:t xml:space="preserve">8.1. Environment path</w:t>
      </w:r>
    </w:p>
    <w:p>
      <w:pPr>
        <w:pStyle w:val="SourceCode"/>
        <w:spacing w:after="60" w:before="0" w:line="240" w:lineRule="auto"/>
      </w:pPr>
      <w:r>
        <w:rPr>
          <w:rStyle w:val="VerbatimChar"/>
        </w:rPr>
        <w:t xml:space="preserve">market_trend_t = market_trend_{t-1} * (1 + market_growth_monthly)</w:t>
      </w:r>
      <w:r>
        <w:br/>
      </w:r>
      <w:r>
        <w:rPr>
          <w:rStyle w:val="VerbatimChar"/>
        </w:rPr>
        <w:t xml:space="preserve">raw_market_factor_t = exp((-0.5 * sigma_m^2) + sigma_m * z_market_t)</w:t>
      </w:r>
      <w:r>
        <w:br/>
      </w:r>
      <w:r>
        <w:rPr>
          <w:rStyle w:val="VerbatimChar"/>
        </w:rPr>
        <w:t xml:space="preserve">market_factor_t = clamp(raw_market_factor_t, market_factor_min, market_factor_max)</w:t>
      </w:r>
      <w:r>
        <w:br/>
      </w:r>
      <w:r>
        <w:rPr>
          <w:rStyle w:val="VerbatimChar"/>
        </w:rPr>
        <w:t xml:space="preserve">shock_happened_t ~ Bernoulli(shock_probability_monthly)</w:t>
      </w:r>
      <w:r>
        <w:br/>
      </w:r>
      <w:r>
        <w:rPr>
          <w:rStyle w:val="VerbatimChar"/>
        </w:rPr>
        <w:t xml:space="preserve">collection_rate_multiplier_t = cash_collection_stress_multiplier if shock_happened_t else 1</w:t>
      </w:r>
    </w:p>
    <w:p>
      <w:pPr>
        <w:pStyle w:val="FirstParagraph"/>
        <w:spacing w:after="60" w:before="0" w:line="240" w:lineRule="auto"/>
      </w:pPr>
      <w:r>
        <w:t xml:space="preserve">In deterministic mode:</w:t>
      </w:r>
      <w:r>
        <w:t xml:space="preserve"> </w:t>
      </w:r>
      <w:r>
        <w:rPr>
          <w:rStyle w:val="VerbatimChar"/>
        </w:rPr>
        <w:t xml:space="preserve">market_factor_t=1</w:t>
      </w:r>
      <w:r>
        <w:t xml:space="preserve">, no random shocks except explicit schedule,</w:t>
      </w:r>
      <w:r>
        <w:t xml:space="preserve"> </w:t>
      </w:r>
      <w:r>
        <w:rPr>
          <w:rStyle w:val="VerbatimChar"/>
        </w:rPr>
        <w:t xml:space="preserve">runs=1</w:t>
      </w:r>
      <w:r>
        <w:t xml:space="preserve">.</w:t>
      </w:r>
    </w:p>
    <w:bookmarkEnd w:id="37"/>
    <w:bookmarkStart w:id="38" w:name="governance-cost-and-decision-quality"/>
    <w:p>
      <w:pPr>
        <w:pStyle w:val="Heading3"/>
        <w:spacing w:after="60" w:before="0" w:line="240" w:lineRule="auto"/>
      </w:pPr>
      <w:r>
        <w:t xml:space="preserve">8.2. Governance cost and decision quality</w:t>
      </w:r>
    </w:p>
    <w:p>
      <w:pPr>
        <w:pStyle w:val="SourceCode"/>
        <w:spacing w:after="60" w:before="0" w:line="240" w:lineRule="auto"/>
      </w:pPr>
      <w:r>
        <w:rPr>
          <w:rStyle w:val="VerbatimChar"/>
        </w:rPr>
        <w:t xml:space="preserve">governance_hours_t = headcount_begin_t * governance_participation_intensity * base_governance_hours_per_employee_month + fixed_governance_hours_monthly</w:t>
      </w:r>
      <w:r>
        <w:br/>
      </w:r>
      <w:r>
        <w:rPr>
          <w:rStyle w:val="VerbatimChar"/>
        </w:rPr>
        <w:t xml:space="preserve">governance_admin_equivalent_employees_t = governance_hours_t / standard_hours_per_employee_month</w:t>
      </w:r>
      <w:r>
        <w:br/>
      </w:r>
      <w:r>
        <w:rPr>
          <w:rStyle w:val="VerbatimChar"/>
        </w:rPr>
        <w:t xml:space="preserve">governance_cash_cost_t = governance_cash_cost_fixed_monthly + headcount_begin_t * governance_cash_cost_per_employee_monthly</w:t>
      </w:r>
      <w:r>
        <w:br/>
      </w:r>
      <w:r>
        <w:br/>
      </w:r>
      <w:r>
        <w:rPr>
          <w:rStyle w:val="VerbatimChar"/>
        </w:rPr>
        <w:t xml:space="preserve">decision_delay_months_t = max(0,</w:t>
      </w:r>
      <w:r>
        <w:br/>
      </w:r>
      <w:r>
        <w:rPr>
          <w:rStyle w:val="VerbatimChar"/>
        </w:rPr>
        <w:t xml:space="preserve">  base_decision_delay_months</w:t>
      </w:r>
      <w:r>
        <w:br/>
      </w:r>
      <w:r>
        <w:rPr>
          <w:rStyle w:val="VerbatimChar"/>
        </w:rPr>
        <w:t xml:space="preserve">  + decision_complexity_index * governance_participation_intensity * delay_per_participation_months / governance_capability_index</w:t>
      </w:r>
      <w:r>
        <w:br/>
      </w:r>
      <w:r>
        <w:rPr>
          <w:rStyle w:val="VerbatimChar"/>
        </w:rPr>
        <w:t xml:space="preserve">  - local_autonomy_index * decentralization_speed_gain_months</w:t>
      </w:r>
      <w:r>
        <w:br/>
      </w:r>
      <w:r>
        <w:rPr>
          <w:rStyle w:val="VerbatimChar"/>
        </w:rPr>
        <w:t xml:space="preserve">)</w:t>
      </w:r>
      <w:r>
        <w:br/>
      </w:r>
      <w:r>
        <w:br/>
      </w:r>
      <w:r>
        <w:rPr>
          <w:rStyle w:val="VerbatimChar"/>
        </w:rPr>
        <w:t xml:space="preserve">decision_quality_raw_t = 1</w:t>
      </w:r>
      <w:r>
        <w:br/>
      </w:r>
      <w:r>
        <w:rPr>
          <w:rStyle w:val="VerbatimChar"/>
        </w:rPr>
        <w:t xml:space="preserve">  + quality_gain_from_participation * governance_participation_intensity * information_sharing_quality</w:t>
      </w:r>
      <w:r>
        <w:br/>
      </w:r>
      <w:r>
        <w:rPr>
          <w:rStyle w:val="VerbatimChar"/>
        </w:rPr>
        <w:t xml:space="preserve">  - coordination_loss_from_participation * governance_participation_intensity * decision_complexity_index</w:t>
      </w:r>
      <w:r>
        <w:br/>
      </w:r>
      <w:r>
        <w:rPr>
          <w:rStyle w:val="VerbatimChar"/>
        </w:rPr>
        <w:t xml:space="preserve">  - conflict_loss_sensitivity * (1 - trust_index)</w:t>
      </w:r>
      <w:r>
        <w:br/>
      </w:r>
      <w:r>
        <w:rPr>
          <w:rStyle w:val="VerbatimChar"/>
        </w:rPr>
        <w:t xml:space="preserve">  - decision_delay_quality_loss * decision_delay_months_t</w:t>
      </w:r>
      <w:r>
        <w:br/>
      </w:r>
      <w:r>
        <w:br/>
      </w:r>
      <w:r>
        <w:rPr>
          <w:rStyle w:val="VerbatimChar"/>
        </w:rPr>
        <w:t xml:space="preserve">decision_quality_multiplier_t = clamp(decision_quality_raw_t, decision_quality_min, decision_quality_max)</w:t>
      </w:r>
    </w:p>
    <w:bookmarkEnd w:id="38"/>
    <w:bookmarkStart w:id="39" w:name="fairness"/>
    <w:p>
      <w:pPr>
        <w:pStyle w:val="Heading3"/>
        <w:spacing w:after="60" w:before="0" w:line="240" w:lineRule="auto"/>
      </w:pPr>
      <w:r>
        <w:t xml:space="preserve">8.3. Fairness</w:t>
      </w:r>
    </w:p>
    <w:p>
      <w:pPr>
        <w:pStyle w:val="SourceCode"/>
        <w:spacing w:after="60" w:before="0" w:line="240" w:lineRule="auto"/>
      </w:pPr>
      <w:r>
        <w:rPr>
          <w:rStyle w:val="VerbatimChar"/>
        </w:rPr>
        <w:t xml:space="preserve">distribution_rule_effect_t =</w:t>
      </w:r>
      <w:r>
        <w:br/>
      </w:r>
      <w:r>
        <w:rPr>
          <w:rStyle w:val="VerbatimChar"/>
        </w:rPr>
        <w:t xml:space="preserve">  0 for none</w:t>
      </w:r>
      <w:r>
        <w:br/>
      </w:r>
      <w:r>
        <w:rPr>
          <w:rStyle w:val="VerbatimChar"/>
        </w:rPr>
        <w:t xml:space="preserve">  equal_distribution_fairness_effect for equal_per_capita</w:t>
      </w:r>
      <w:r>
        <w:br/>
      </w:r>
      <w:r>
        <w:rPr>
          <w:rStyle w:val="VerbatimChar"/>
        </w:rPr>
        <w:t xml:space="preserve">  contribution_based_distribution_fairness_effect * contribution_measurement_quality for contribution_weighted</w:t>
      </w:r>
      <w:r>
        <w:br/>
      </w:r>
      <w:r>
        <w:rPr>
          <w:rStyle w:val="VerbatimChar"/>
        </w:rPr>
        <w:t xml:space="preserve">  0.5 * equal_distribution_fairness_effect + 0.5 * contribution_based_distribution_fairness_effect * contribution_measurement_quality for hybrid</w:t>
      </w:r>
      <w:r>
        <w:br/>
      </w:r>
      <w:r>
        <w:br/>
      </w:r>
      <w:r>
        <w:rPr>
          <w:rStyle w:val="VerbatimChar"/>
        </w:rPr>
        <w:t xml:space="preserve">governance_burden_share_t = governance_hours_t / max(epsilon, headcount_begin_t * standard_hours_per_employee_month)</w:t>
      </w:r>
      <w:r>
        <w:br/>
      </w:r>
      <w:r>
        <w:br/>
      </w:r>
      <w:r>
        <w:rPr>
          <w:rStyle w:val="VerbatimChar"/>
        </w:rPr>
        <w:t xml:space="preserve">fairness_index_t = clamp(</w:t>
      </w:r>
      <w:r>
        <w:br/>
      </w:r>
      <w:r>
        <w:rPr>
          <w:rStyle w:val="VerbatimChar"/>
        </w:rPr>
        <w:t xml:space="preserve">  fairness_base + transparency_to_fairness * transparency_index + distribution_rule_effect_t</w:t>
      </w:r>
      <w:r>
        <w:br/>
      </w:r>
      <w:r>
        <w:rPr>
          <w:rStyle w:val="VerbatimChar"/>
        </w:rPr>
        <w:t xml:space="preserve">  - pay_dispersion_fairness_penalty * pay_dispersion_index_t</w:t>
      </w:r>
      <w:r>
        <w:br/>
      </w:r>
      <w:r>
        <w:rPr>
          <w:rStyle w:val="VerbatimChar"/>
        </w:rPr>
        <w:t xml:space="preserve">  - unpaid_governance_burden_penalty * governance_burden_share_t</w:t>
      </w:r>
      <w:r>
        <w:br/>
      </w:r>
      <w:r>
        <w:rPr>
          <w:rStyle w:val="VerbatimChar"/>
        </w:rPr>
        <w:t xml:space="preserve">  - zero_distribution_fairness_penalty * zero_distribution_streak_t,</w:t>
      </w:r>
      <w:r>
        <w:br/>
      </w:r>
      <w:r>
        <w:rPr>
          <w:rStyle w:val="VerbatimChar"/>
        </w:rPr>
        <w:t xml:space="preserve">  -1, 1</w:t>
      </w:r>
      <w:r>
        <w:br/>
      </w:r>
      <w:r>
        <w:rPr>
          <w:rStyle w:val="VerbatimChar"/>
        </w:rPr>
        <w:t xml:space="preserve">)</w:t>
      </w:r>
    </w:p>
    <w:p>
      <w:pPr>
        <w:pStyle w:val="FirstParagraph"/>
        <w:spacing w:after="60" w:before="0" w:line="240" w:lineRule="auto"/>
      </w:pPr>
      <w:r>
        <w:t xml:space="preserve">Default</w:t>
      </w:r>
      <w:r>
        <w:t xml:space="preserve"> </w:t>
      </w:r>
      <w:r>
        <w:rPr>
          <w:rStyle w:val="VerbatimChar"/>
        </w:rPr>
        <w:t xml:space="preserve">pay_dispersion_index_t=0</w:t>
      </w:r>
      <w:r>
        <w:t xml:space="preserve"> </w:t>
      </w:r>
      <w:r>
        <w:t xml:space="preserve">unless explicitly configured.</w:t>
      </w:r>
    </w:p>
    <w:bookmarkEnd w:id="39"/>
    <w:bookmarkStart w:id="40" w:name="free-rider"/>
    <w:p>
      <w:pPr>
        <w:pStyle w:val="Heading3"/>
        <w:spacing w:after="60" w:before="0" w:line="240" w:lineRule="auto"/>
      </w:pPr>
      <w:r>
        <w:t xml:space="preserve">8.4. Free rider</w:t>
      </w:r>
    </w:p>
    <w:p>
      <w:pPr>
        <w:pStyle w:val="SourceCode"/>
        <w:spacing w:after="60" w:before="0" w:line="240" w:lineRule="auto"/>
      </w:pPr>
      <w:r>
        <w:rPr>
          <w:rStyle w:val="VerbatimChar"/>
        </w:rPr>
        <w:t xml:space="preserve">collective_distribution_exposure_t = employee_cash_distribution_rate + member_capital_allocation_rate</w:t>
      </w:r>
      <w:r>
        <w:br/>
      </w:r>
      <w:r>
        <w:rPr>
          <w:rStyle w:val="VerbatimChar"/>
        </w:rPr>
        <w:t xml:space="preserve">equal_distribution_factor_t = 1 for equal_per_capita, 0.5 for hybrid, 0 otherwise</w:t>
      </w:r>
      <w:r>
        <w:br/>
      </w:r>
      <w:r>
        <w:rPr>
          <w:rStyle w:val="VerbatimChar"/>
        </w:rPr>
        <w:t xml:space="preserve">size_factor_t = min(free_rider_max_size_multiplier, (headcount_begin_t / free_rider_reference_headcount) ^ free_rider_size_exponent)</w:t>
      </w:r>
      <w:r>
        <w:br/>
      </w:r>
      <w:r>
        <w:rPr>
          <w:rStyle w:val="VerbatimChar"/>
        </w:rPr>
        <w:t xml:space="preserve">monitoring_reduction_t = peer_monitoring_effectiveness * contribution_measurement_quality</w:t>
      </w:r>
      <w:r>
        <w:br/>
      </w:r>
      <w:r>
        <w:rPr>
          <w:rStyle w:val="VerbatimChar"/>
        </w:rPr>
        <w:t xml:space="preserve">free_rider_penalty_t = free_rider_base_penalty * collective_distribution_exposure_t * equal_distribution_factor_t * size_factor_t * (1 - monitoring_reduction_t)</w:t>
      </w:r>
    </w:p>
    <w:bookmarkEnd w:id="40"/>
    <w:bookmarkStart w:id="41" w:name="employee-risk-concentration"/>
    <w:p>
      <w:pPr>
        <w:pStyle w:val="Heading3"/>
        <w:spacing w:after="60" w:before="0" w:line="240" w:lineRule="auto"/>
      </w:pPr>
      <w:r>
        <w:t xml:space="preserve">8.5. Employee risk concentration</w:t>
      </w:r>
    </w:p>
    <w:p>
      <w:pPr>
        <w:pStyle w:val="SourceCode"/>
        <w:spacing w:after="60" w:before="0" w:line="240" w:lineRule="auto"/>
      </w:pPr>
      <w:r>
        <w:rPr>
          <w:rStyle w:val="VerbatimChar"/>
        </w:rPr>
        <w:t xml:space="preserve">variable_income_share_12m_t = employee_cash_distribution_paid_12m_t / max(epsilon, fixed_salary_paid_12m_t + employee_cash_distribution_paid_12m_t)</w:t>
      </w:r>
      <w:r>
        <w:br/>
      </w:r>
      <w:r>
        <w:rPr>
          <w:rStyle w:val="VerbatimChar"/>
        </w:rPr>
        <w:t xml:space="preserve">member_capital_per_employee_t = member_capital_accounts_total_begin_t / max(epsilon, headcount_begin_t)</w:t>
      </w:r>
      <w:r>
        <w:br/>
      </w:r>
      <w:r>
        <w:rPr>
          <w:rStyle w:val="VerbatimChar"/>
        </w:rPr>
        <w:t xml:space="preserve">capital_concentration_t = member_capital_per_employee_t / max(epsilon, member_capital_per_employee_t + employee_external_savings_proxy_per_employee)</w:t>
      </w:r>
      <w:r>
        <w:br/>
      </w:r>
      <w:r>
        <w:rPr>
          <w:rStyle w:val="VerbatimChar"/>
        </w:rPr>
        <w:t xml:space="preserve">employee_risk_concentration_index_t = clamp(</w:t>
      </w:r>
      <w:r>
        <w:br/>
      </w:r>
      <w:r>
        <w:rPr>
          <w:rStyle w:val="VerbatimChar"/>
        </w:rPr>
        <w:t xml:space="preserve">  risk_weight_variable_income * variable_income_share_12m_t</w:t>
      </w:r>
      <w:r>
        <w:br/>
      </w:r>
      <w:r>
        <w:rPr>
          <w:rStyle w:val="VerbatimChar"/>
        </w:rPr>
        <w:t xml:space="preserve">  + risk_weight_member_capital * capital_concentration_t</w:t>
      </w:r>
      <w:r>
        <w:br/>
      </w:r>
      <w:r>
        <w:rPr>
          <w:rStyle w:val="VerbatimChar"/>
        </w:rPr>
        <w:t xml:space="preserve">  + risk_weight_employment_dependence * employment_dependence_index,</w:t>
      </w:r>
      <w:r>
        <w:br/>
      </w:r>
      <w:r>
        <w:rPr>
          <w:rStyle w:val="VerbatimChar"/>
        </w:rPr>
        <w:t xml:space="preserve">  0, 1</w:t>
      </w:r>
      <w:r>
        <w:br/>
      </w:r>
      <w:r>
        <w:rPr>
          <w:rStyle w:val="VerbatimChar"/>
        </w:rPr>
        <w:t xml:space="preserve">)</w:t>
      </w:r>
    </w:p>
    <w:bookmarkEnd w:id="41"/>
    <w:bookmarkStart w:id="42" w:name="productivity-uplift"/>
    <w:p>
      <w:pPr>
        <w:pStyle w:val="Heading3"/>
        <w:spacing w:after="60" w:before="0" w:line="240" w:lineRule="auto"/>
      </w:pPr>
      <w:r>
        <w:t xml:space="preserve">8.6. Productivity uplift</w:t>
      </w:r>
    </w:p>
    <w:p>
      <w:pPr>
        <w:pStyle w:val="SourceCode"/>
        <w:spacing w:after="60" w:before="0" w:line="240" w:lineRule="auto"/>
      </w:pPr>
      <w:r>
        <w:rPr>
          <w:rStyle w:val="VerbatimChar"/>
        </w:rPr>
        <w:t xml:space="preserve">ownership_salience_t = employee_ownership_fraction * transparency_index</w:t>
      </w:r>
      <w:r>
        <w:br/>
      </w:r>
      <w:r>
        <w:rPr>
          <w:rStyle w:val="VerbatimChar"/>
        </w:rPr>
        <w:t xml:space="preserve">profit_distribution_salience_t = employee_cash_distribution_rate / 0.10</w:t>
      </w:r>
      <w:r>
        <w:br/>
      </w:r>
      <w:r>
        <w:rPr>
          <w:rStyle w:val="VerbatimChar"/>
        </w:rPr>
        <w:t xml:space="preserve">governance_salience_t = governance_participation_intensity</w:t>
      </w:r>
      <w:r>
        <w:br/>
      </w:r>
      <w:r>
        <w:br/>
      </w:r>
      <w:r>
        <w:rPr>
          <w:rStyle w:val="VerbatimChar"/>
        </w:rPr>
        <w:t xml:space="preserve">motivation_uplift_raw_t = base_productivity_uplift_direct</w:t>
      </w:r>
      <w:r>
        <w:br/>
      </w:r>
      <w:r>
        <w:rPr>
          <w:rStyle w:val="VerbatimChar"/>
        </w:rPr>
        <w:t xml:space="preserve">  + ownership_productivity_sensitivity * ownership_salience_t</w:t>
      </w:r>
      <w:r>
        <w:br/>
      </w:r>
      <w:r>
        <w:rPr>
          <w:rStyle w:val="VerbatimChar"/>
        </w:rPr>
        <w:t xml:space="preserve">  + profit_distribution_productivity_sensitivity * profit_distribution_salience_t</w:t>
      </w:r>
      <w:r>
        <w:br/>
      </w:r>
      <w:r>
        <w:rPr>
          <w:rStyle w:val="VerbatimChar"/>
        </w:rPr>
        <w:t xml:space="preserve">  + governance_voice_productivity_sensitivity * governance_salience_t</w:t>
      </w:r>
      <w:r>
        <w:br/>
      </w:r>
      <w:r>
        <w:br/>
      </w:r>
      <w:r>
        <w:rPr>
          <w:rStyle w:val="VerbatimChar"/>
        </w:rPr>
        <w:t xml:space="preserve">fairness_productivity_effect_t = fairness_productivity_sensitivity * fairness_index_t</w:t>
      </w:r>
      <w:r>
        <w:br/>
      </w:r>
      <w:r>
        <w:rPr>
          <w:rStyle w:val="VerbatimChar"/>
        </w:rPr>
        <w:t xml:space="preserve">turnover_excess_t = max(0, turnover_rate_annual_t - base_turnover_rate_annual)</w:t>
      </w:r>
      <w:r>
        <w:br/>
      </w:r>
      <w:r>
        <w:rPr>
          <w:rStyle w:val="VerbatimChar"/>
        </w:rPr>
        <w:t xml:space="preserve">turnover_productivity_loss_t = turnover_productivity_penalty_per_annual_turnover * turnover_excess_t</w:t>
      </w:r>
      <w:r>
        <w:br/>
      </w:r>
      <w:r>
        <w:br/>
      </w:r>
      <w:r>
        <w:rPr>
          <w:rStyle w:val="VerbatimChar"/>
        </w:rPr>
        <w:t xml:space="preserve">productivity_uplift_t = clamp(</w:t>
      </w:r>
      <w:r>
        <w:br/>
      </w:r>
      <w:r>
        <w:rPr>
          <w:rStyle w:val="VerbatimChar"/>
        </w:rPr>
        <w:t xml:space="preserve">  motivation_uplift_raw_t + fairness_productivity_effect_t</w:t>
      </w:r>
      <w:r>
        <w:br/>
      </w:r>
      <w:r>
        <w:rPr>
          <w:rStyle w:val="VerbatimChar"/>
        </w:rPr>
        <w:t xml:space="preserve">  + governance_voice_productivity_sensitivity * max(0, decision_quality_multiplier_t - 1)</w:t>
      </w:r>
      <w:r>
        <w:br/>
      </w:r>
      <w:r>
        <w:rPr>
          <w:rStyle w:val="VerbatimChar"/>
        </w:rPr>
        <w:t xml:space="preserve">  - free_rider_penalty_t - turnover_productivity_loss_t,</w:t>
      </w:r>
      <w:r>
        <w:br/>
      </w:r>
      <w:r>
        <w:rPr>
          <w:rStyle w:val="VerbatimChar"/>
        </w:rPr>
        <w:t xml:space="preserve">  min_productivity_uplift, max_productivity_uplift</w:t>
      </w:r>
      <w:r>
        <w:br/>
      </w:r>
      <w:r>
        <w:rPr>
          <w:rStyle w:val="VerbatimChar"/>
        </w:rPr>
        <w:t xml:space="preserve">)</w:t>
      </w:r>
      <w:r>
        <w:br/>
      </w:r>
      <w:r>
        <w:rPr>
          <w:rStyle w:val="VerbatimChar"/>
        </w:rPr>
        <w:t xml:space="preserve">productivity_multiplier_t = 1 + productivity_uplift_t</w:t>
      </w:r>
    </w:p>
    <w:bookmarkEnd w:id="42"/>
    <w:bookmarkStart w:id="43" w:name="turnover"/>
    <w:p>
      <w:pPr>
        <w:pStyle w:val="Heading3"/>
        <w:spacing w:after="60" w:before="0" w:line="240" w:lineRule="auto"/>
      </w:pPr>
      <w:r>
        <w:t xml:space="preserve">8.7. Turnover</w:t>
      </w:r>
    </w:p>
    <w:p>
      <w:pPr>
        <w:pStyle w:val="SourceCode"/>
        <w:spacing w:after="60" w:before="0" w:line="240" w:lineRule="auto"/>
      </w:pPr>
      <w:r>
        <w:rPr>
          <w:rStyle w:val="VerbatimChar"/>
        </w:rPr>
        <w:t xml:space="preserve">fairness_turnover_delta_t = - fairness_turnover_sensitivity_annual_pp * fairness_index_t</w:t>
      </w:r>
      <w:r>
        <w:br/>
      </w:r>
      <w:r>
        <w:rPr>
          <w:rStyle w:val="VerbatimChar"/>
        </w:rPr>
        <w:t xml:space="preserve">risk_turnover_delta_t = risk_concentration_turnover_sensitivity_annual_pp * employee_risk_concentration_index_t</w:t>
      </w:r>
      <w:r>
        <w:br/>
      </w:r>
      <w:r>
        <w:rPr>
          <w:rStyle w:val="VerbatimChar"/>
        </w:rPr>
        <w:t xml:space="preserve">income_volatility_turnover_delta_t = income_volatility_turnover_sensitivity_annual_pp * income_volatility_index_12m_t</w:t>
      </w:r>
      <w:r>
        <w:br/>
      </w:r>
      <w:r>
        <w:rPr>
          <w:rStyle w:val="VerbatimChar"/>
        </w:rPr>
        <w:t xml:space="preserve">ownership_turnover_delta_t = ownership_retention_delta_annual_pp_per_full_ownership * ownership_salience_t</w:t>
      </w:r>
      <w:r>
        <w:br/>
      </w:r>
      <w:r>
        <w:rPr>
          <w:rStyle w:val="VerbatimChar"/>
        </w:rPr>
        <w:t xml:space="preserve">distribution_turnover_delta_t = profit_distribution_retention_delta_annual_pp_per_10pp * profit_distribution_salience_t</w:t>
      </w:r>
      <w:r>
        <w:br/>
      </w:r>
      <w:r>
        <w:rPr>
          <w:rStyle w:val="VerbatimChar"/>
        </w:rPr>
        <w:t xml:space="preserve">governance_turnover_delta_t = governance_retention_delta_annual_pp_per_full_participation * governance_salience_t</w:t>
      </w:r>
      <w:r>
        <w:br/>
      </w:r>
      <w:r>
        <w:br/>
      </w:r>
      <w:r>
        <w:rPr>
          <w:rStyle w:val="VerbatimChar"/>
        </w:rPr>
        <w:t xml:space="preserve">turnover_rate_annual_t = clamp(</w:t>
      </w:r>
      <w:r>
        <w:br/>
      </w:r>
      <w:r>
        <w:rPr>
          <w:rStyle w:val="VerbatimChar"/>
        </w:rPr>
        <w:t xml:space="preserve">  base_turnover_rate_annual * labor_market_factor_t</w:t>
      </w:r>
      <w:r>
        <w:br/>
      </w:r>
      <w:r>
        <w:rPr>
          <w:rStyle w:val="VerbatimChar"/>
        </w:rPr>
        <w:t xml:space="preserve">  + base_turnover_delta_annual_pp</w:t>
      </w:r>
      <w:r>
        <w:br/>
      </w:r>
      <w:r>
        <w:rPr>
          <w:rStyle w:val="VerbatimChar"/>
        </w:rPr>
        <w:t xml:space="preserve">  + ownership_turnover_delta_t + distribution_turnover_delta_t + governance_turnover_delta_t</w:t>
      </w:r>
      <w:r>
        <w:br/>
      </w:r>
      <w:r>
        <w:rPr>
          <w:rStyle w:val="VerbatimChar"/>
        </w:rPr>
        <w:t xml:space="preserve">  + fairness_turnover_delta_t + risk_turnover_delta_t + income_volatility_turnover_delta_t,</w:t>
      </w:r>
      <w:r>
        <w:br/>
      </w:r>
      <w:r>
        <w:rPr>
          <w:rStyle w:val="VerbatimChar"/>
        </w:rPr>
        <w:t xml:space="preserve">  min_turnover_rate_annual, max_turnover_rate_annual</w:t>
      </w:r>
      <w:r>
        <w:br/>
      </w:r>
      <w:r>
        <w:rPr>
          <w:rStyle w:val="VerbatimChar"/>
        </w:rPr>
        <w:t xml:space="preserve">)</w:t>
      </w:r>
      <w:r>
        <w:br/>
      </w:r>
      <w:r>
        <w:rPr>
          <w:rStyle w:val="VerbatimChar"/>
        </w:rPr>
        <w:t xml:space="preserve">turnover_rate_monthly_t = 1 - (1 - turnover_rate_annual_t)^(1/12)</w:t>
      </w:r>
      <w:r>
        <w:br/>
      </w:r>
      <w:r>
        <w:rPr>
          <w:rStyle w:val="VerbatimChar"/>
        </w:rPr>
        <w:t xml:space="preserve">voluntary_leavers_t = headcount_begin_t * turnover_rate_monthly_t  # deterministic mode</w:t>
      </w:r>
    </w:p>
    <w:bookmarkEnd w:id="43"/>
    <w:bookmarkStart w:id="44" w:name="layoffs-and-hiring"/>
    <w:p>
      <w:pPr>
        <w:pStyle w:val="Heading3"/>
        <w:spacing w:after="60" w:before="0" w:line="240" w:lineRule="auto"/>
      </w:pPr>
      <w:r>
        <w:t xml:space="preserve">8.8. Layoffs and hiring</w:t>
      </w:r>
    </w:p>
    <w:p>
      <w:pPr>
        <w:pStyle w:val="SourceCode"/>
        <w:spacing w:after="60" w:before="0" w:line="240" w:lineRule="auto"/>
      </w:pPr>
      <w:r>
        <w:rPr>
          <w:rStyle w:val="VerbatimChar"/>
        </w:rPr>
        <w:t xml:space="preserve">required_cash_reserve_begin_t = required_cash_reserve_months * (salary_costs_reference_monthly_t + fixed_costs_reference_monthly_t + scheduled_debt_service_reference_monthly_t)</w:t>
      </w:r>
      <w:r>
        <w:br/>
      </w:r>
      <w:r>
        <w:rPr>
          <w:rStyle w:val="VerbatimChar"/>
        </w:rPr>
        <w:t xml:space="preserve">begin_cash_stress_ratio_t = unrestricted_cash_begin_t / max(epsilon, required_cash_reserve_begin_t)</w:t>
      </w:r>
      <w:r>
        <w:br/>
      </w:r>
      <w:r>
        <w:rPr>
          <w:rStyle w:val="VerbatimChar"/>
        </w:rPr>
        <w:t xml:space="preserve">cash_stress_layoff_pressure_t = max(0, layoff_trigger_cash_ratio - begin_cash_stress_ratio_t) / max(epsilon, layoff_trigger_cash_ratio)</w:t>
      </w:r>
      <w:r>
        <w:br/>
      </w:r>
      <w:r>
        <w:rPr>
          <w:rStyle w:val="VerbatimChar"/>
        </w:rPr>
        <w:t xml:space="preserve">distress_layoff_rate_t = max_layoffs_per_month_rate * cash_stress_layoff_pressure_t * (1 - employment_stabilization_preference)</w:t>
      </w:r>
      <w:r>
        <w:br/>
      </w:r>
      <w:r>
        <w:rPr>
          <w:rStyle w:val="VerbatimChar"/>
        </w:rPr>
        <w:t xml:space="preserve">distress_layoffs_t = min(headcount_begin_t - voluntary_leavers_t, (headcount_begin_t - voluntary_leavers_t) * distress_layoff_rate_t)</w:t>
      </w:r>
      <w:r>
        <w:br/>
      </w:r>
      <w:r>
        <w:br/>
      </w:r>
      <w:r>
        <w:rPr>
          <w:rStyle w:val="VerbatimChar"/>
        </w:rPr>
        <w:t xml:space="preserve">target_revenue_for_staffing_t = min(market_demand_forecast_t * target_staffing_buffer, productive_capacity_revenue_monthly_begin_t)</w:t>
      </w:r>
      <w:r>
        <w:br/>
      </w:r>
      <w:r>
        <w:rPr>
          <w:rStyle w:val="VerbatimChar"/>
        </w:rPr>
        <w:t xml:space="preserve">desired_headcount_t = target_revenue_for_staffing_t / (base_revenue_per_effective_employee_monthly * max(0.10, productivity_multiplier_t))</w:t>
      </w:r>
      <w:r>
        <w:br/>
      </w:r>
      <w:r>
        <w:rPr>
          <w:rStyle w:val="VerbatimChar"/>
        </w:rPr>
        <w:t xml:space="preserve">gross_hiring_need_t = max(0, desired_headcount_t - headcount_after_exits_t)</w:t>
      </w:r>
      <w:r>
        <w:br/>
      </w:r>
      <w:r>
        <w:rPr>
          <w:rStyle w:val="VerbatimChar"/>
        </w:rPr>
        <w:t xml:space="preserve">hire_capacity_t = max_hires_per_month_rate * max(1, headcount_begin_t)</w:t>
      </w:r>
      <w:r>
        <w:br/>
      </w:r>
      <w:r>
        <w:rPr>
          <w:rStyle w:val="VerbatimChar"/>
        </w:rPr>
        <w:t xml:space="preserve">hiring_cash_available_t = max(0, unrestricted_cash_begin_t - required_cash_reserve_begin_t) * max_cash_share_for_hiring</w:t>
      </w:r>
      <w:r>
        <w:br/>
      </w:r>
      <w:r>
        <w:rPr>
          <w:rStyle w:val="VerbatimChar"/>
        </w:rPr>
        <w:t xml:space="preserve">affordable_hires_t = hiring_cash_available_t / max(epsilon, recruiting_cost_per_hire + onboarding_cost_per_hire + manager_time_cost_per_hire)</w:t>
      </w:r>
      <w:r>
        <w:br/>
      </w:r>
      <w:r>
        <w:rPr>
          <w:rStyle w:val="VerbatimChar"/>
        </w:rPr>
        <w:t xml:space="preserve">hires_t = min(gross_hiring_need_t, hire_capacity_t, affordable_hires_t)</w:t>
      </w:r>
      <w:r>
        <w:br/>
      </w:r>
      <w:r>
        <w:rPr>
          <w:rStyle w:val="VerbatimChar"/>
        </w:rPr>
        <w:t xml:space="preserve">headcount_end_t = headcount_begin_t - voluntary_leavers_t - distress_layoffs_t + hires_t</w:t>
      </w:r>
    </w:p>
    <w:bookmarkEnd w:id="44"/>
    <w:bookmarkStart w:id="45" w:name="effective-employees-and-revenue"/>
    <w:p>
      <w:pPr>
        <w:pStyle w:val="Heading3"/>
        <w:spacing w:after="60" w:before="0" w:line="240" w:lineRule="auto"/>
      </w:pPr>
      <w:r>
        <w:t xml:space="preserve">8.9. Effective employees and revenue</w:t>
      </w:r>
    </w:p>
    <w:p>
      <w:pPr>
        <w:pStyle w:val="SourceCode"/>
        <w:spacing w:after="60" w:before="0" w:line="240" w:lineRule="auto"/>
      </w:pPr>
      <w:r>
        <w:rPr>
          <w:rStyle w:val="VerbatimChar"/>
        </w:rPr>
        <w:t xml:space="preserve">effective_ramping_employees_t = sum_k ramp_cohort_after_exits_t[k] * ramp_productivity_multipliers[k]</w:t>
      </w:r>
      <w:r>
        <w:br/>
      </w:r>
      <w:r>
        <w:rPr>
          <w:rStyle w:val="VerbatimChar"/>
        </w:rPr>
        <w:t xml:space="preserve">effective_new_hires_t = hires_t * ramp_productivity_multipliers[0]</w:t>
      </w:r>
      <w:r>
        <w:br/>
      </w:r>
      <w:r>
        <w:rPr>
          <w:rStyle w:val="VerbatimChar"/>
        </w:rPr>
        <w:t xml:space="preserve">effective_employees_t = max(0, full_productivity_headcount_after_exits_t + effective_ramping_employees_t + effective_new_hires_t - governance_admin_equivalent_employees_t)</w:t>
      </w:r>
      <w:r>
        <w:br/>
      </w:r>
      <w:r>
        <w:br/>
      </w:r>
      <w:r>
        <w:rPr>
          <w:rStyle w:val="VerbatimChar"/>
        </w:rPr>
        <w:t xml:space="preserve">base_shock_loss_t = 1 - shock_revenue_multiplier</w:t>
      </w:r>
      <w:r>
        <w:br/>
      </w:r>
      <w:r>
        <w:rPr>
          <w:rStyle w:val="VerbatimChar"/>
        </w:rPr>
        <w:t xml:space="preserve">shock_loss_multiplier_t = clamp(1 - shock_mitigation_sensitivity * (decision_quality_multiplier_t - 1) + shock_delay_amplification * decision_delay_months_t, 0, 3)</w:t>
      </w:r>
      <w:r>
        <w:br/>
      </w:r>
      <w:r>
        <w:rPr>
          <w:rStyle w:val="VerbatimChar"/>
        </w:rPr>
        <w:t xml:space="preserve">effective_shock_revenue_multiplier_t = 1 - clamp(base_shock_loss_t * shock_loss_multiplier_t, 0, 1)</w:t>
      </w:r>
      <w:r>
        <w:br/>
      </w:r>
      <w:r>
        <w:br/>
      </w:r>
      <w:r>
        <w:rPr>
          <w:rStyle w:val="VerbatimChar"/>
        </w:rPr>
        <w:t xml:space="preserve">market_demand_t = initial_market_demand_monthly * market_trend_t * seasonality_multiplier_t * market_factor_t * effective_shock_revenue_multiplier_t</w:t>
      </w:r>
      <w:r>
        <w:br/>
      </w:r>
      <w:r>
        <w:rPr>
          <w:rStyle w:val="VerbatimChar"/>
        </w:rPr>
        <w:t xml:space="preserve">labor_revenue_capacity_t = effective_employees_t * base_revenue_per_effective_employee_monthly * productivity_multiplier_t</w:t>
      </w:r>
      <w:r>
        <w:br/>
      </w:r>
      <w:r>
        <w:rPr>
          <w:rStyle w:val="VerbatimChar"/>
        </w:rPr>
        <w:t xml:space="preserve">productive_capacity_limit_t = productive_capacity_revenue_monthly_begin_t</w:t>
      </w:r>
      <w:r>
        <w:br/>
      </w:r>
      <w:r>
        <w:rPr>
          <w:rStyle w:val="VerbatimChar"/>
        </w:rPr>
        <w:t xml:space="preserve">revenue_t = max(0, min(market_demand_t, labor_revenue_capacity_t, productive_capacity_limit_t))</w:t>
      </w:r>
    </w:p>
    <w:bookmarkEnd w:id="45"/>
    <w:bookmarkStart w:id="46" w:name="X5d4e3918dbf2d09c121365737c799791d7ec489"/>
    <w:p>
      <w:pPr>
        <w:pStyle w:val="Heading3"/>
        <w:spacing w:after="60" w:before="0" w:line="240" w:lineRule="auto"/>
      </w:pPr>
      <w:r>
        <w:t xml:space="preserve">8.10. Costs, cash collection and mandatory payments</w:t>
      </w:r>
    </w:p>
    <w:p>
      <w:pPr>
        <w:pStyle w:val="SourceCode"/>
        <w:spacing w:after="60" w:before="0" w:line="240" w:lineRule="auto"/>
      </w:pPr>
      <w:r>
        <w:rPr>
          <w:rStyle w:val="VerbatimChar"/>
        </w:rPr>
        <w:t xml:space="preserve">paid_employees_t = headcount_begin_t - leaver_paid_fraction_of_month * voluntary_leavers_t - leaver_paid_fraction_of_month * distress_layoffs_t + new_hire_paid_fraction_of_month * hires_t</w:t>
      </w:r>
      <w:r>
        <w:br/>
      </w:r>
      <w:r>
        <w:rPr>
          <w:rStyle w:val="VerbatimChar"/>
        </w:rPr>
        <w:t xml:space="preserve">salary_cost_t = paid_employees_t * base_salary_per_employee_monthly * cumulative_cost_inflation_t</w:t>
      </w:r>
      <w:r>
        <w:br/>
      </w:r>
      <w:r>
        <w:rPr>
          <w:rStyle w:val="VerbatimChar"/>
        </w:rPr>
        <w:t xml:space="preserve">salary_payroll_tax_t = salary_cost_t * salary_payroll_tax_rate</w:t>
      </w:r>
      <w:r>
        <w:br/>
      </w:r>
      <w:r>
        <w:rPr>
          <w:rStyle w:val="VerbatimChar"/>
        </w:rPr>
        <w:t xml:space="preserve">fixed_costs_t = fixed_costs_monthly * cumulative_cost_inflation_t</w:t>
      </w:r>
      <w:r>
        <w:br/>
      </w:r>
      <w:r>
        <w:rPr>
          <w:rStyle w:val="VerbatimChar"/>
        </w:rPr>
        <w:t xml:space="preserve">variable_costs_t = revenue_t * variable_cost_rate</w:t>
      </w:r>
      <w:r>
        <w:br/>
      </w:r>
      <w:r>
        <w:rPr>
          <w:rStyle w:val="VerbatimChar"/>
        </w:rPr>
        <w:t xml:space="preserve">hiring_cost_t = hires_t * (recruiting_cost_per_hire + onboarding_cost_per_hire + manager_time_cost_per_hire)</w:t>
      </w:r>
      <w:r>
        <w:br/>
      </w:r>
      <w:r>
        <w:rPr>
          <w:rStyle w:val="VerbatimChar"/>
        </w:rPr>
        <w:t xml:space="preserve">exit_cost_t = voluntary_leavers_t * (exit_admin_cost_per_leaver + lost_productivity_cost_per_leaver)</w:t>
      </w:r>
      <w:r>
        <w:br/>
      </w:r>
      <w:r>
        <w:rPr>
          <w:rStyle w:val="VerbatimChar"/>
        </w:rPr>
        <w:t xml:space="preserve">layoff_cost_t = distress_layoffs_t * severance_cost_per_layoff</w:t>
      </w:r>
      <w:r>
        <w:br/>
      </w:r>
      <w:r>
        <w:rPr>
          <w:rStyle w:val="VerbatimChar"/>
        </w:rPr>
        <w:t xml:space="preserve">operating_costs_before_allocation_t = salary_cost_t + salary_payroll_tax_t + fixed_costs_t + variable_costs_t + hiring_cost_t + exit_cost_t + layoff_cost_t + governance_cash_cost_t + shock_cost_accrual_t</w:t>
      </w:r>
      <w:r>
        <w:br/>
      </w:r>
      <w:r>
        <w:br/>
      </w:r>
      <w:r>
        <w:rPr>
          <w:rStyle w:val="VerbatimChar"/>
        </w:rPr>
        <w:t xml:space="preserve">cash_collected_current_t = revenue_t * clamp(revenue_collection_rate_current_month * collection_rate_multiplier_t, 0, 1)</w:t>
      </w:r>
      <w:r>
        <w:br/>
      </w:r>
      <w:r>
        <w:rPr>
          <w:rStyle w:val="VerbatimChar"/>
        </w:rPr>
        <w:t xml:space="preserve">new_ar_t = revenue_t * (1 - effective_collection_rate_t) * (1 - bad_debt_rate)</w:t>
      </w:r>
      <w:r>
        <w:br/>
      </w:r>
      <w:r>
        <w:rPr>
          <w:rStyle w:val="VerbatimChar"/>
        </w:rPr>
        <w:t xml:space="preserve">cash_collected_from_revenue_t = cash_collected_current_t + ar_queue.amount_due(t)</w:t>
      </w:r>
    </w:p>
    <w:p>
      <w:pPr>
        <w:pStyle w:val="SourceCode"/>
        <w:spacing w:after="60" w:before="0" w:line="240" w:lineRule="auto"/>
      </w:pPr>
      <w:r>
        <w:rPr>
          <w:rStyle w:val="VerbatimChar"/>
        </w:rPr>
        <w:t xml:space="preserve">mandatory_cash_payments_t = salary_cost_t + salary_payroll_tax_t + fixed_costs_t + variable_costs_t + turnover_and_workforce_cost_t + governance_cash_cost_t + shock_cost_accrual_t + taxes_due_t + employee_distribution_due_t + member_capital_redemption_due_t + interest_expense_t + principal_payment_t</w:t>
      </w:r>
      <w:r>
        <w:br/>
      </w:r>
      <w:r>
        <w:rPr>
          <w:rStyle w:val="VerbatimChar"/>
        </w:rPr>
        <w:t xml:space="preserve">cash_after_mandatory_before_financing_t = cash_total_begin_t + cash_collected_from_revenue_t - mandatory_cash_payments_t</w:t>
      </w:r>
      <w:r>
        <w:br/>
      </w:r>
      <w:r>
        <w:rPr>
          <w:rStyle w:val="VerbatimChar"/>
        </w:rPr>
        <w:t xml:space="preserve">credit_draw_for_liquidity_t = min(max(0, -cash_after_mandatory_before_financing_t), credit_headroom_t)</w:t>
      </w:r>
      <w:r>
        <w:br/>
      </w:r>
      <w:r>
        <w:rPr>
          <w:rStyle w:val="VerbatimChar"/>
        </w:rPr>
        <w:t xml:space="preserve">cash_after_mandatory_t = cash_after_mandatory_before_financing_t + credit_draw_for_liquidity_t</w:t>
      </w:r>
    </w:p>
    <w:bookmarkEnd w:id="46"/>
    <w:bookmarkStart w:id="47" w:name="X7078199a4a0adc4b8677a75d7d6c20f0de6443c"/>
    <w:p>
      <w:pPr>
        <w:pStyle w:val="Heading3"/>
        <w:spacing w:after="60" w:before="0" w:line="240" w:lineRule="auto"/>
      </w:pPr>
      <w:r>
        <w:t xml:space="preserve">8.11. Result allocation, tax, reinvestment and capacity growth</w:t>
      </w:r>
    </w:p>
    <w:p>
      <w:pPr>
        <w:pStyle w:val="SourceCode"/>
        <w:spacing w:after="60" w:before="0" w:line="240" w:lineRule="auto"/>
      </w:pPr>
      <w:r>
        <w:rPr>
          <w:rStyle w:val="VerbatimChar"/>
        </w:rPr>
        <w:t xml:space="preserve">operating_profit_before_allocation_t = revenue_t - operating_costs_before_allocation_t</w:t>
      </w:r>
      <w:r>
        <w:br/>
      </w:r>
      <w:r>
        <w:rPr>
          <w:rStyle w:val="VerbatimChar"/>
        </w:rPr>
        <w:t xml:space="preserve">profit_before_tax_before_distribution_t = operating_profit_before_allocation_t - interest_expense_t</w:t>
      </w:r>
      <w:r>
        <w:br/>
      </w:r>
      <w:r>
        <w:rPr>
          <w:rStyle w:val="VerbatimChar"/>
        </w:rPr>
        <w:t xml:space="preserve">positive_result_base_t = max(0, profit_before_tax_before_distribution_t - result_hurdle_monthly)</w:t>
      </w:r>
      <w:r>
        <w:br/>
      </w:r>
      <w:r>
        <w:br/>
      </w:r>
      <w:r>
        <w:rPr>
          <w:rStyle w:val="VerbatimChar"/>
        </w:rPr>
        <w:t xml:space="preserve">cash_safe_allocation_budget_t = max(0, unrestricted_cash_before_allocations_t - required_cash_reserve_t - tax_reserve_estimate_t)</w:t>
      </w:r>
      <w:r>
        <w:br/>
      </w:r>
      <w:r>
        <w:br/>
      </w:r>
      <w:r>
        <w:rPr>
          <w:rStyle w:val="VerbatimChar"/>
        </w:rPr>
        <w:t xml:space="preserve">raw_employee_cash_distribution_gross_t = employee_cash_distribution_rate * positive_result_base_t</w:t>
      </w:r>
      <w:r>
        <w:br/>
      </w:r>
      <w:r>
        <w:rPr>
          <w:rStyle w:val="VerbatimChar"/>
        </w:rPr>
        <w:t xml:space="preserve">raw_member_capital_allocation_t = member_capital_allocation_rate * positive_result_base_t</w:t>
      </w:r>
      <w:r>
        <w:br/>
      </w:r>
      <w:r>
        <w:rPr>
          <w:rStyle w:val="VerbatimChar"/>
        </w:rPr>
        <w:t xml:space="preserve">raw_reinvestment_t = reinvestment_rate * positive_result_base_t</w:t>
      </w:r>
      <w:r>
        <w:br/>
      </w:r>
      <w:r>
        <w:rPr>
          <w:rStyle w:val="VerbatimChar"/>
        </w:rPr>
        <w:t xml:space="preserve">raw_organizational_reserve_t = organizational_reserve_rate * positive_result_base_t</w:t>
      </w:r>
      <w:r>
        <w:br/>
      </w:r>
      <w:r>
        <w:rPr>
          <w:rStyle w:val="VerbatimChar"/>
        </w:rPr>
        <w:t xml:space="preserve">raw_external_distribution_t = external_distribution_rate * positive_result_base_t</w:t>
      </w:r>
    </w:p>
    <w:p>
      <w:pPr>
        <w:pStyle w:val="FirstParagraph"/>
        <w:spacing w:after="60" w:before="0" w:line="240" w:lineRule="auto"/>
      </w:pPr>
      <w:r>
        <w:t xml:space="preserve">Validation:</w:t>
      </w:r>
      <w:r>
        <w:t xml:space="preserve"> </w:t>
      </w:r>
      <w:r>
        <w:rPr>
          <w:rStyle w:val="VerbatimChar"/>
        </w:rPr>
        <w:t xml:space="preserve">employee_cash_distribution_rate + member_capital_allocation_rate + reinvestment_rate + organizational_reserve_rate + external_distribution_rate &lt;= 1</w:t>
      </w:r>
      <w:r>
        <w:t xml:space="preserve">.</w:t>
      </w:r>
    </w:p>
    <w:p>
      <w:pPr>
        <w:pStyle w:val="BodyText"/>
        <w:spacing w:after="60" w:before="0" w:line="240" w:lineRule="auto"/>
      </w:pPr>
      <w:r>
        <w:t xml:space="preserve">For each item in</w:t>
      </w:r>
      <w:r>
        <w:t xml:space="preserve"> </w:t>
      </w:r>
      <w:r>
        <w:rPr>
          <w:rStyle w:val="VerbatimChar"/>
        </w:rPr>
        <w:t xml:space="preserve">allocation_priority</w:t>
      </w:r>
      <w:r>
        <w:t xml:space="preserve">:</w:t>
      </w:r>
    </w:p>
    <w:p>
      <w:pPr>
        <w:pStyle w:val="SourceCode"/>
        <w:spacing w:after="60" w:before="0" w:line="240" w:lineRule="auto"/>
      </w:pPr>
      <w:r>
        <w:rPr>
          <w:rStyle w:val="VerbatimChar"/>
        </w:rPr>
        <w:t xml:space="preserve">actual_i_t = min(raw_i_t, remaining_allocation_budget_t / cash_multiplier_i)</w:t>
      </w:r>
      <w:r>
        <w:br/>
      </w:r>
      <w:r>
        <w:rPr>
          <w:rStyle w:val="VerbatimChar"/>
        </w:rPr>
        <w:t xml:space="preserve">remaining_allocation_budget_t -= actual_i_t * cash_multiplier_i</w:t>
      </w:r>
    </w:p>
    <w:p>
      <w:pPr>
        <w:pStyle w:val="FirstParagraph"/>
        <w:spacing w:after="60" w:before="0" w:line="240" w:lineRule="auto"/>
      </w:pPr>
      <w:r>
        <w:t xml:space="preserve">Cash multipliers: employee cash distribution uses</w:t>
      </w:r>
      <w:r>
        <w:t xml:space="preserve"> </w:t>
      </w:r>
      <w:r>
        <w:rPr>
          <w:rStyle w:val="VerbatimChar"/>
        </w:rPr>
        <w:t xml:space="preserve">1 + distribution_payroll_tax_rate</w:t>
      </w:r>
      <w:r>
        <w:t xml:space="preserve">; other allocation types use</w:t>
      </w:r>
      <w:r>
        <w:t xml:space="preserve"> </w:t>
      </w:r>
      <w:r>
        <w:rPr>
          <w:rStyle w:val="VerbatimChar"/>
        </w:rPr>
        <w:t xml:space="preserve">1</w:t>
      </w:r>
      <w:r>
        <w:t xml:space="preserve">.</w:t>
      </w:r>
    </w:p>
    <w:p>
      <w:pPr>
        <w:pStyle w:val="SourceCode"/>
        <w:spacing w:after="60" w:before="0" w:line="240" w:lineRule="auto"/>
      </w:pPr>
      <w:r>
        <w:rPr>
          <w:rStyle w:val="VerbatimChar"/>
        </w:rPr>
        <w:t xml:space="preserve">deductible_employee_distribution_t = actual_employee_cash_distribution_gross_t * distribution_tax_deductible_share</w:t>
      </w:r>
      <w:r>
        <w:br/>
      </w:r>
      <w:r>
        <w:rPr>
          <w:rStyle w:val="VerbatimChar"/>
        </w:rPr>
        <w:t xml:space="preserve">taxable_profit_t = max(0, profit_before_tax_before_distribution_t - deductible_employee_distribution_t)</w:t>
      </w:r>
      <w:r>
        <w:br/>
      </w:r>
      <w:r>
        <w:rPr>
          <w:rStyle w:val="VerbatimChar"/>
        </w:rPr>
        <w:t xml:space="preserve">profit_tax_accrual_t = taxable_profit_t * profit_tax_rate</w:t>
      </w:r>
      <w:r>
        <w:br/>
      </w:r>
      <w:r>
        <w:br/>
      </w:r>
      <w:r>
        <w:rPr>
          <w:rStyle w:val="VerbatimChar"/>
        </w:rPr>
        <w:t xml:space="preserve">actual_reinvestment_total_t = cash_reinvestment_paid_t + external_growth_capital_draw_t</w:t>
      </w:r>
      <w:r>
        <w:br/>
      </w:r>
      <w:r>
        <w:rPr>
          <w:rStyle w:val="VerbatimChar"/>
        </w:rPr>
        <w:t xml:space="preserve">investment_efficiency_multiplier_t = clamp(1 + investment_efficiency_sensitivity * (decision_quality_multiplier_t - 1), 0, 3)</w:t>
      </w:r>
      <w:r>
        <w:br/>
      </w:r>
      <w:r>
        <w:rPr>
          <w:rStyle w:val="VerbatimChar"/>
        </w:rPr>
        <w:t xml:space="preserve">capacity_added_by_investment_t = actual_reinvestment_total_t * capacity_revenue_created_per_currency_invested * investment_efficiency_multiplier_t</w:t>
      </w:r>
      <w:r>
        <w:br/>
      </w:r>
      <w:r>
        <w:rPr>
          <w:rStyle w:val="VerbatimChar"/>
        </w:rPr>
        <w:t xml:space="preserve">effective_investment_lag_t = investment_activation_lag_months + round(decision_delay_months_t)</w:t>
      </w:r>
      <w:r>
        <w:br/>
      </w:r>
      <w:r>
        <w:rPr>
          <w:rStyle w:val="VerbatimChar"/>
        </w:rPr>
        <w:t xml:space="preserve">capacity_addition_queue.add(t + effective_investment_lag_t, capacity_added_by_investment_t)</w:t>
      </w:r>
    </w:p>
    <w:bookmarkEnd w:id="47"/>
    <w:bookmarkStart w:id="48" w:name="closing-state-and-bankruptcy"/>
    <w:p>
      <w:pPr>
        <w:pStyle w:val="Heading3"/>
        <w:spacing w:after="60" w:before="0" w:line="240" w:lineRule="auto"/>
      </w:pPr>
      <w:r>
        <w:t xml:space="preserve">8.12. Closing state and bankruptcy</w:t>
      </w:r>
    </w:p>
    <w:p>
      <w:pPr>
        <w:pStyle w:val="SourceCode"/>
        <w:spacing w:after="60" w:before="0" w:line="240" w:lineRule="auto"/>
      </w:pPr>
      <w:r>
        <w:rPr>
          <w:rStyle w:val="VerbatimChar"/>
        </w:rPr>
        <w:t xml:space="preserve">restricted_distribution_cash_close_t = restricted_distribution_cash_begin_t - employee_distribution_due_t + restricted_distribution_cash_new_t</w:t>
      </w:r>
      <w:r>
        <w:br/>
      </w:r>
      <w:r>
        <w:rPr>
          <w:rStyle w:val="VerbatimChar"/>
        </w:rPr>
        <w:t xml:space="preserve">restricted_reserve_cash_close_t = restricted_reserve_cash_after_release_t + actual_organizational_reserve_t</w:t>
      </w:r>
      <w:r>
        <w:br/>
      </w:r>
      <w:r>
        <w:rPr>
          <w:rStyle w:val="VerbatimChar"/>
        </w:rPr>
        <w:t xml:space="preserve">cash_total_close_t = cash_total_after_growth_capital_t</w:t>
      </w:r>
      <w:r>
        <w:br/>
      </w:r>
      <w:r>
        <w:rPr>
          <w:rStyle w:val="VerbatimChar"/>
        </w:rPr>
        <w:t xml:space="preserve">unrestricted_cash_close_t = cash_total_close_t - restricted_distribution_cash_close_t - restricted_reserve_cash_close_t</w:t>
      </w:r>
      <w:r>
        <w:br/>
      </w:r>
      <w:r>
        <w:br/>
      </w:r>
      <w:r>
        <w:rPr>
          <w:rStyle w:val="VerbatimChar"/>
        </w:rPr>
        <w:t xml:space="preserve">reserve_breach_flag_t = unrestricted_cash_close_t &lt; required_cash_reserve_t</w:t>
      </w:r>
      <w:r>
        <w:br/>
      </w:r>
      <w:r>
        <w:rPr>
          <w:rStyle w:val="VerbatimChar"/>
        </w:rPr>
        <w:t xml:space="preserve">cash_gap_flag_t = cash_total_close_t &lt; 0</w:t>
      </w:r>
      <w:r>
        <w:br/>
      </w:r>
      <w:r>
        <w:rPr>
          <w:rStyle w:val="VerbatimChar"/>
        </w:rPr>
        <w:t xml:space="preserve">liquidity_deficit_flag_t = unpaid_mandatory_obligations_t &gt; epsilon</w:t>
      </w:r>
      <w:r>
        <w:br/>
      </w:r>
      <w:r>
        <w:rPr>
          <w:rStyle w:val="VerbatimChar"/>
        </w:rPr>
        <w:t xml:space="preserve">bankruptcy_flag_t = liquidity_deficit_flag_t OR debt_balance_close_t &gt; credit_line_limit_t + epsilon</w:t>
      </w:r>
    </w:p>
    <w:bookmarkEnd w:id="48"/>
    <w:bookmarkEnd w:id="49"/>
    <w:bookmarkStart w:id="50" w:name="X2e84ed20030f4d04f403c4ead6866d6317651f1"/>
    <w:p>
      <w:pPr>
        <w:pStyle w:val="Heading2"/>
        <w:spacing w:after="60" w:before="0" w:line="240" w:lineRule="auto"/>
      </w:pPr>
      <w:r>
        <w:t xml:space="preserve">9. Правила распределения прибыли и реинвестирования</w:t>
      </w:r>
    </w:p>
    <w:p>
      <w:pPr>
        <w:pStyle w:val="FirstParagraph"/>
        <w:spacing w:after="60" w:before="0" w:line="240" w:lineRule="auto"/>
      </w:pPr>
      <w:r>
        <w:t xml:space="preserve">Распределение выполняется только из</w:t>
      </w:r>
      <w:r>
        <w:t xml:space="preserve"> </w:t>
      </w:r>
      <w:r>
        <w:rPr>
          <w:rStyle w:val="VerbatimChar"/>
        </w:rPr>
        <w:t xml:space="preserve">positive_result_base_t</w:t>
      </w:r>
      <w:r>
        <w:t xml:space="preserve"> </w:t>
      </w:r>
      <w:r>
        <w:t xml:space="preserve">и только в пределах</w:t>
      </w:r>
      <w:r>
        <w:t xml:space="preserve"> </w:t>
      </w:r>
      <w:r>
        <w:rPr>
          <w:rStyle w:val="VerbatimChar"/>
        </w:rPr>
        <w:t xml:space="preserve">cash_safe_allocation_budget_t</w:t>
      </w:r>
      <w:r>
        <w:t xml:space="preserve">. Положительная accounting profit не означает автоматическую выплату.</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Сценарий</w:t>
            </w:r>
          </w:p>
        </w:tc>
        <w:tc>
          <w:tcPr>
            <w:vAlign w:val="top"/>
          </w:tcPr>
          <w:p>
            <w:pPr>
              <w:pStyle w:val="Compact"/>
              <w:spacing w:after="0"/>
              <w:jc w:val="left"/>
            </w:pPr>
            <w:r>
              <w:rPr>
                <w:rFonts w:ascii="Liberation Sans" w:hAnsi="Liberation Sans"/>
                <w:sz w:val="14"/>
              </w:rPr>
              <w:t xml:space="preserve">Default policy</w:t>
            </w:r>
          </w:p>
        </w:tc>
      </w:tr>
      <w:tr>
        <w:tc>
          <w:tcPr>
            <w:vAlign w:val="top"/>
          </w:tcPr>
          <w:p>
            <w:pPr>
              <w:pStyle w:val="Compact"/>
              <w:spacing w:after="0"/>
              <w:jc w:val="left"/>
            </w:pPr>
            <w:r>
              <w:rPr>
                <w:rStyle w:val="VerbatimChar"/>
                <w:rFonts w:ascii="Liberation Sans" w:hAnsi="Liberation Sans"/>
                <w:sz w:val="14"/>
              </w:rPr>
              <w:t xml:space="preserve">traditional_company</w:t>
            </w:r>
          </w:p>
        </w:tc>
        <w:tc>
          <w:tcPr>
            <w:vAlign w:val="top"/>
          </w:tcPr>
          <w:p>
            <w:pPr>
              <w:pStyle w:val="Compact"/>
              <w:spacing w:after="0"/>
              <w:jc w:val="left"/>
            </w:pPr>
            <w:r>
              <w:rPr>
                <w:rStyle w:val="VerbatimChar"/>
                <w:rFonts w:ascii="Liberation Sans" w:hAnsi="Liberation Sans"/>
                <w:sz w:val="14"/>
              </w:rPr>
              <w:t xml:space="preserve">employee_cash_distribution_rate=0</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member_capital_allocation_rate=0</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governance=0</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reinvestment_rate=0.15</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organizational_reserve_rate=0.05</w:t>
            </w:r>
          </w:p>
        </w:tc>
      </w:tr>
      <w:tr>
        <w:tc>
          <w:tcPr>
            <w:vAlign w:val="top"/>
          </w:tcPr>
          <w:p>
            <w:pPr>
              <w:pStyle w:val="Compact"/>
              <w:spacing w:after="0"/>
              <w:jc w:val="left"/>
            </w:pPr>
            <w:r>
              <w:rPr>
                <w:rStyle w:val="VerbatimChar"/>
                <w:rFonts w:ascii="Liberation Sans" w:hAnsi="Liberation Sans"/>
                <w:sz w:val="14"/>
              </w:rPr>
              <w:t xml:space="preserve">profit_sharing</w:t>
            </w:r>
          </w:p>
        </w:tc>
        <w:tc>
          <w:tcPr>
            <w:vAlign w:val="top"/>
          </w:tcPr>
          <w:p>
            <w:pPr>
              <w:pStyle w:val="Compact"/>
              <w:spacing w:after="0"/>
              <w:jc w:val="left"/>
            </w:pPr>
            <w:r>
              <w:rPr>
                <w:rStyle w:val="VerbatimChar"/>
                <w:rFonts w:ascii="Liberation Sans" w:hAnsi="Liberation Sans"/>
                <w:sz w:val="14"/>
              </w:rPr>
              <w:t xml:space="preserve">employee_cash_distribution_rate=0.10</w:t>
            </w:r>
            <w:r>
              <w:rPr>
                <w:rFonts w:ascii="Liberation Sans" w:hAnsi="Liberation Sans"/>
                <w:sz w:val="14"/>
              </w:rPr>
              <w:t xml:space="preserve">, ownership=0, governance=0,</w:t>
            </w:r>
            <w:r>
              <w:rPr>
                <w:rFonts w:ascii="Liberation Sans" w:hAnsi="Liberation Sans"/>
                <w:sz w:val="14"/>
              </w:rPr>
              <w:t xml:space="preserve"> </w:t>
            </w:r>
            <w:r>
              <w:rPr>
                <w:rStyle w:val="VerbatimChar"/>
                <w:rFonts w:ascii="Liberation Sans" w:hAnsi="Liberation Sans"/>
                <w:sz w:val="14"/>
              </w:rPr>
              <w:t xml:space="preserve">reinvestment_rate=0.10</w:t>
            </w:r>
            <w:r>
              <w:rPr>
                <w:rFonts w:ascii="Liberation Sans" w:hAnsi="Liberation Sans"/>
                <w:sz w:val="14"/>
              </w:rPr>
              <w:t xml:space="preserve">, reserve=0.05</w:t>
            </w:r>
          </w:p>
        </w:tc>
      </w:tr>
      <w:tr>
        <w:tc>
          <w:tcPr>
            <w:vAlign w:val="top"/>
          </w:tcPr>
          <w:p>
            <w:pPr>
              <w:pStyle w:val="Compact"/>
              <w:spacing w:after="0"/>
              <w:jc w:val="left"/>
            </w:pPr>
            <w:r>
              <w:rPr>
                <w:rStyle w:val="VerbatimChar"/>
                <w:rFonts w:ascii="Liberation Sans" w:hAnsi="Liberation Sans"/>
                <w:sz w:val="14"/>
              </w:rPr>
              <w:t xml:space="preserve">employee_ownership_partial</w:t>
            </w:r>
          </w:p>
        </w:tc>
        <w:tc>
          <w:tcPr>
            <w:vAlign w:val="top"/>
          </w:tcPr>
          <w:p>
            <w:pPr>
              <w:pStyle w:val="Compact"/>
              <w:spacing w:after="0"/>
              <w:jc w:val="left"/>
            </w:pPr>
            <w:r>
              <w:rPr>
                <w:rFonts w:ascii="Liberation Sans" w:hAnsi="Liberation Sans"/>
                <w:sz w:val="14"/>
              </w:rPr>
              <w:t xml:space="preserve">ownership=0.30, cash distribution=0.10, member capital=0.05, governance=0.30, reinvestment=0.15, reserve=0.05</w:t>
            </w:r>
          </w:p>
        </w:tc>
      </w:tr>
      <w:tr>
        <w:tc>
          <w:tcPr>
            <w:vAlign w:val="top"/>
          </w:tcPr>
          <w:p>
            <w:pPr>
              <w:pStyle w:val="Compact"/>
              <w:spacing w:after="0"/>
              <w:jc w:val="left"/>
            </w:pPr>
            <w:r>
              <w:rPr>
                <w:rStyle w:val="VerbatimChar"/>
                <w:rFonts w:ascii="Liberation Sans" w:hAnsi="Liberation Sans"/>
                <w:sz w:val="14"/>
              </w:rPr>
              <w:t xml:space="preserve">worker_cooperative</w:t>
            </w:r>
          </w:p>
        </w:tc>
        <w:tc>
          <w:tcPr>
            <w:vAlign w:val="top"/>
          </w:tcPr>
          <w:p>
            <w:pPr>
              <w:pStyle w:val="Compact"/>
              <w:spacing w:after="0"/>
              <w:jc w:val="left"/>
            </w:pPr>
            <w:r>
              <w:rPr>
                <w:rFonts w:ascii="Liberation Sans" w:hAnsi="Liberation Sans"/>
                <w:sz w:val="14"/>
              </w:rPr>
              <w:t xml:space="preserve">ownership=1.00, cash distribution=0.15, member capital=0.05, governance=0.80, reinvestment=0.25, reserve=0.10</w:t>
            </w:r>
          </w:p>
        </w:tc>
      </w:tr>
    </w:tbl>
    <w:bookmarkEnd w:id="50"/>
    <w:bookmarkStart w:id="51" w:name="поведенческие-механизмы"/>
    <w:p>
      <w:pPr>
        <w:pStyle w:val="Heading2"/>
        <w:spacing w:after="60" w:before="0" w:line="240" w:lineRule="auto"/>
      </w:pPr>
      <w:r>
        <w:t xml:space="preserve">10. Поведенческие механизмы</w:t>
      </w:r>
    </w:p>
    <w:p>
      <w:pPr>
        <w:pStyle w:val="FirstParagraph"/>
        <w:spacing w:after="60" w:before="0" w:line="240" w:lineRule="auto"/>
      </w:pPr>
      <w:r>
        <w:t xml:space="preserve">Поведение задается через explicit behavior cases. Модель не считает motivation effect установленным фактом.</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Case</w:t>
            </w:r>
          </w:p>
        </w:tc>
        <w:tc>
          <w:tcPr>
            <w:vAlign w:val="top"/>
          </w:tcPr>
          <w:p>
            <w:pPr>
              <w:pStyle w:val="Compact"/>
              <w:spacing w:after="0"/>
              <w:jc w:val="left"/>
            </w:pPr>
            <w:r>
              <w:rPr>
                <w:rFonts w:ascii="Liberation Sans" w:hAnsi="Liberation Sans"/>
                <w:sz w:val="14"/>
              </w:rPr>
              <w:t xml:space="preserve">Смысл</w:t>
            </w:r>
          </w:p>
        </w:tc>
      </w:tr>
      <w:tr>
        <w:tc>
          <w:tcPr>
            <w:vAlign w:val="top"/>
          </w:tcPr>
          <w:p>
            <w:pPr>
              <w:pStyle w:val="Compact"/>
              <w:spacing w:after="0"/>
              <w:jc w:val="left"/>
            </w:pPr>
            <w:r>
              <w:rPr>
                <w:rStyle w:val="VerbatimChar"/>
                <w:rFonts w:ascii="Liberation Sans" w:hAnsi="Liberation Sans"/>
                <w:sz w:val="14"/>
              </w:rPr>
              <w:t xml:space="preserve">no_effect</w:t>
            </w:r>
          </w:p>
        </w:tc>
        <w:tc>
          <w:tcPr>
            <w:vAlign w:val="top"/>
          </w:tcPr>
          <w:p>
            <w:pPr>
              <w:pStyle w:val="Compact"/>
              <w:spacing w:after="0"/>
              <w:jc w:val="left"/>
            </w:pPr>
            <w:r>
              <w:rPr>
                <w:rFonts w:ascii="Liberation Sans" w:hAnsi="Liberation Sans"/>
                <w:sz w:val="14"/>
              </w:rPr>
              <w:t xml:space="preserve">Ownership, profit sharing и governance не дают productivity/retention эффекта</w:t>
            </w:r>
          </w:p>
        </w:tc>
      </w:tr>
      <w:tr>
        <w:tc>
          <w:tcPr>
            <w:vAlign w:val="top"/>
          </w:tcPr>
          <w:p>
            <w:pPr>
              <w:pStyle w:val="Compact"/>
              <w:spacing w:after="0"/>
              <w:jc w:val="left"/>
            </w:pPr>
            <w:r>
              <w:rPr>
                <w:rStyle w:val="VerbatimChar"/>
                <w:rFonts w:ascii="Liberation Sans" w:hAnsi="Liberation Sans"/>
                <w:sz w:val="14"/>
              </w:rPr>
              <w:t xml:space="preserve">retention_only</w:t>
            </w:r>
          </w:p>
        </w:tc>
        <w:tc>
          <w:tcPr>
            <w:vAlign w:val="top"/>
          </w:tcPr>
          <w:p>
            <w:pPr>
              <w:pStyle w:val="Compact"/>
              <w:spacing w:after="0"/>
              <w:jc w:val="left"/>
            </w:pPr>
            <w:r>
              <w:rPr>
                <w:rFonts w:ascii="Liberation Sans" w:hAnsi="Liberation Sans"/>
                <w:sz w:val="14"/>
              </w:rPr>
              <w:t xml:space="preserve">Влияет только на удержание</w:t>
            </w:r>
          </w:p>
        </w:tc>
      </w:tr>
      <w:tr>
        <w:tc>
          <w:tcPr>
            <w:vAlign w:val="top"/>
          </w:tcPr>
          <w:p>
            <w:pPr>
              <w:pStyle w:val="Compact"/>
              <w:spacing w:after="0"/>
              <w:jc w:val="left"/>
            </w:pPr>
            <w:r>
              <w:rPr>
                <w:rStyle w:val="VerbatimChar"/>
                <w:rFonts w:ascii="Liberation Sans" w:hAnsi="Liberation Sans"/>
                <w:sz w:val="14"/>
              </w:rPr>
              <w:t xml:space="preserve">moderate_positive</w:t>
            </w:r>
          </w:p>
        </w:tc>
        <w:tc>
          <w:tcPr>
            <w:vAlign w:val="top"/>
          </w:tcPr>
          <w:p>
            <w:pPr>
              <w:pStyle w:val="Compact"/>
              <w:spacing w:after="0"/>
              <w:jc w:val="left"/>
            </w:pPr>
            <w:r>
              <w:rPr>
                <w:rFonts w:ascii="Liberation Sans" w:hAnsi="Liberation Sans"/>
                <w:sz w:val="14"/>
              </w:rPr>
              <w:t xml:space="preserve">Умеренный положительный uplift/retention</w:t>
            </w:r>
          </w:p>
        </w:tc>
      </w:tr>
      <w:tr>
        <w:tc>
          <w:tcPr>
            <w:vAlign w:val="top"/>
          </w:tcPr>
          <w:p>
            <w:pPr>
              <w:pStyle w:val="Compact"/>
              <w:spacing w:after="0"/>
              <w:jc w:val="left"/>
            </w:pPr>
            <w:r>
              <w:rPr>
                <w:rStyle w:val="VerbatimChar"/>
                <w:rFonts w:ascii="Liberation Sans" w:hAnsi="Liberation Sans"/>
                <w:sz w:val="14"/>
              </w:rPr>
              <w:t xml:space="preserve">governance_costly</w:t>
            </w:r>
          </w:p>
        </w:tc>
        <w:tc>
          <w:tcPr>
            <w:vAlign w:val="top"/>
          </w:tcPr>
          <w:p>
            <w:pPr>
              <w:pStyle w:val="Compact"/>
              <w:spacing w:after="0"/>
              <w:jc w:val="left"/>
            </w:pPr>
            <w:r>
              <w:rPr>
                <w:rFonts w:ascii="Liberation Sans" w:hAnsi="Liberation Sans"/>
                <w:sz w:val="14"/>
              </w:rPr>
              <w:t xml:space="preserve">Participation создает costs/delay без productivity gain</w:t>
            </w:r>
          </w:p>
        </w:tc>
      </w:tr>
      <w:tr>
        <w:tc>
          <w:tcPr>
            <w:vAlign w:val="top"/>
          </w:tcPr>
          <w:p>
            <w:pPr>
              <w:pStyle w:val="Compact"/>
              <w:spacing w:after="0"/>
              <w:jc w:val="left"/>
            </w:pPr>
            <w:r>
              <w:rPr>
                <w:rStyle w:val="VerbatimChar"/>
                <w:rFonts w:ascii="Liberation Sans" w:hAnsi="Liberation Sans"/>
                <w:sz w:val="14"/>
              </w:rPr>
              <w:t xml:space="preserve">negative_fairness_free_rider</w:t>
            </w:r>
          </w:p>
        </w:tc>
        <w:tc>
          <w:tcPr>
            <w:vAlign w:val="top"/>
          </w:tcPr>
          <w:p>
            <w:pPr>
              <w:pStyle w:val="Compact"/>
              <w:spacing w:after="0"/>
              <w:jc w:val="left"/>
            </w:pPr>
            <w:r>
              <w:rPr>
                <w:rFonts w:ascii="Liberation Sans" w:hAnsi="Liberation Sans"/>
                <w:sz w:val="14"/>
              </w:rPr>
              <w:t xml:space="preserve">Fairness/free rider ухудшают productivity и turnover</w:t>
            </w:r>
          </w:p>
        </w:tc>
      </w:tr>
      <w:tr>
        <w:tc>
          <w:tcPr>
            <w:vAlign w:val="top"/>
          </w:tcPr>
          <w:p>
            <w:pPr>
              <w:pStyle w:val="Compact"/>
              <w:spacing w:after="0"/>
              <w:jc w:val="left"/>
            </w:pPr>
            <w:r>
              <w:rPr>
                <w:rStyle w:val="VerbatimChar"/>
                <w:rFonts w:ascii="Liberation Sans" w:hAnsi="Liberation Sans"/>
                <w:sz w:val="14"/>
              </w:rPr>
              <w:t xml:space="preserve">risk_concentration_negative</w:t>
            </w:r>
          </w:p>
        </w:tc>
        <w:tc>
          <w:tcPr>
            <w:vAlign w:val="top"/>
          </w:tcPr>
          <w:p>
            <w:pPr>
              <w:pStyle w:val="Compact"/>
              <w:spacing w:after="0"/>
              <w:jc w:val="left"/>
            </w:pPr>
            <w:r>
              <w:rPr>
                <w:rFonts w:ascii="Liberation Sans" w:hAnsi="Liberation Sans"/>
                <w:sz w:val="14"/>
              </w:rPr>
              <w:t xml:space="preserve">Variable income и member capital повышают turnover</w:t>
            </w:r>
          </w:p>
        </w:tc>
      </w:tr>
    </w:tbl>
    <w:p>
      <w:pPr>
        <w:spacing w:after="60" w:before="0" w:line="240" w:lineRule="auto"/>
      </w:pP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Положительный механизм</w:t>
            </w:r>
          </w:p>
        </w:tc>
        <w:tc>
          <w:tcPr>
            <w:vAlign w:val="top"/>
          </w:tcPr>
          <w:p>
            <w:pPr>
              <w:pStyle w:val="Compact"/>
              <w:spacing w:after="0"/>
              <w:jc w:val="left"/>
            </w:pPr>
            <w:r>
              <w:rPr>
                <w:rFonts w:ascii="Liberation Sans" w:hAnsi="Liberation Sans"/>
                <w:sz w:val="14"/>
              </w:rPr>
              <w:t xml:space="preserve">Ограничивающий механизм</w:t>
            </w:r>
          </w:p>
        </w:tc>
      </w:tr>
      <w:tr>
        <w:tc>
          <w:tcPr>
            <w:vAlign w:val="top"/>
          </w:tcPr>
          <w:p>
            <w:pPr>
              <w:pStyle w:val="Compact"/>
              <w:spacing w:after="0"/>
              <w:jc w:val="left"/>
            </w:pPr>
            <w:r>
              <w:rPr>
                <w:rFonts w:ascii="Liberation Sans" w:hAnsi="Liberation Sans"/>
                <w:sz w:val="14"/>
              </w:rPr>
              <w:t xml:space="preserve">Ownership может повысить commitment</w:t>
            </w:r>
          </w:p>
        </w:tc>
        <w:tc>
          <w:tcPr>
            <w:vAlign w:val="top"/>
          </w:tcPr>
          <w:p>
            <w:pPr>
              <w:pStyle w:val="Compact"/>
              <w:spacing w:after="0"/>
              <w:jc w:val="left"/>
            </w:pPr>
            <w:r>
              <w:rPr>
                <w:rFonts w:ascii="Liberation Sans" w:hAnsi="Liberation Sans"/>
                <w:sz w:val="14"/>
              </w:rPr>
              <w:t xml:space="preserve">Concentrated risk может повысить turnover</w:t>
            </w:r>
          </w:p>
        </w:tc>
      </w:tr>
      <w:tr>
        <w:tc>
          <w:tcPr>
            <w:vAlign w:val="top"/>
          </w:tcPr>
          <w:p>
            <w:pPr>
              <w:pStyle w:val="Compact"/>
              <w:spacing w:after="0"/>
              <w:jc w:val="left"/>
            </w:pPr>
            <w:r>
              <w:rPr>
                <w:rFonts w:ascii="Liberation Sans" w:hAnsi="Liberation Sans"/>
                <w:sz w:val="14"/>
              </w:rPr>
              <w:t xml:space="preserve">Profit distribution может повысить effort</w:t>
            </w:r>
          </w:p>
        </w:tc>
        <w:tc>
          <w:tcPr>
            <w:vAlign w:val="top"/>
          </w:tcPr>
          <w:p>
            <w:pPr>
              <w:pStyle w:val="Compact"/>
              <w:spacing w:after="0"/>
              <w:jc w:val="left"/>
            </w:pPr>
            <w:r>
              <w:rPr>
                <w:rFonts w:ascii="Liberation Sans" w:hAnsi="Liberation Sans"/>
                <w:sz w:val="14"/>
              </w:rPr>
              <w:t xml:space="preserve">Variable income volatility может снизить attractiveness</w:t>
            </w:r>
          </w:p>
        </w:tc>
      </w:tr>
      <w:tr>
        <w:tc>
          <w:tcPr>
            <w:vAlign w:val="top"/>
          </w:tcPr>
          <w:p>
            <w:pPr>
              <w:pStyle w:val="Compact"/>
              <w:spacing w:after="0"/>
              <w:jc w:val="left"/>
            </w:pPr>
            <w:r>
              <w:rPr>
                <w:rFonts w:ascii="Liberation Sans" w:hAnsi="Liberation Sans"/>
                <w:sz w:val="14"/>
              </w:rPr>
              <w:t xml:space="preserve">Governance voice может повысить качество решений</w:t>
            </w:r>
          </w:p>
        </w:tc>
        <w:tc>
          <w:tcPr>
            <w:vAlign w:val="top"/>
          </w:tcPr>
          <w:p>
            <w:pPr>
              <w:pStyle w:val="Compact"/>
              <w:spacing w:after="0"/>
              <w:jc w:val="left"/>
            </w:pPr>
            <w:r>
              <w:rPr>
                <w:rFonts w:ascii="Liberation Sans" w:hAnsi="Liberation Sans"/>
                <w:sz w:val="14"/>
              </w:rPr>
              <w:t xml:space="preserve">Governance может замедлить решения и снизить productive hours</w:t>
            </w:r>
          </w:p>
        </w:tc>
      </w:tr>
      <w:tr>
        <w:tc>
          <w:tcPr>
            <w:vAlign w:val="top"/>
          </w:tcPr>
          <w:p>
            <w:pPr>
              <w:pStyle w:val="Compact"/>
              <w:spacing w:after="0"/>
              <w:jc w:val="left"/>
            </w:pPr>
            <w:r>
              <w:rPr>
                <w:rFonts w:ascii="Liberation Sans" w:hAnsi="Liberation Sans"/>
                <w:sz w:val="14"/>
              </w:rPr>
              <w:t xml:space="preserve">Equal distribution может повысить cohesion</w:t>
            </w:r>
          </w:p>
        </w:tc>
        <w:tc>
          <w:tcPr>
            <w:vAlign w:val="top"/>
          </w:tcPr>
          <w:p>
            <w:pPr>
              <w:pStyle w:val="Compact"/>
              <w:spacing w:after="0"/>
              <w:jc w:val="left"/>
            </w:pPr>
            <w:r>
              <w:rPr>
                <w:rFonts w:ascii="Liberation Sans" w:hAnsi="Liberation Sans"/>
                <w:sz w:val="14"/>
              </w:rPr>
              <w:t xml:space="preserve">Equal distribution может демотивировать high performers</w:t>
            </w:r>
          </w:p>
        </w:tc>
      </w:tr>
      <w:tr>
        <w:tc>
          <w:tcPr>
            <w:vAlign w:val="top"/>
          </w:tcPr>
          <w:p>
            <w:pPr>
              <w:pStyle w:val="Compact"/>
              <w:spacing w:after="0"/>
              <w:jc w:val="left"/>
            </w:pPr>
            <w:r>
              <w:rPr>
                <w:rFonts w:ascii="Liberation Sans" w:hAnsi="Liberation Sans"/>
                <w:sz w:val="14"/>
              </w:rPr>
              <w:t xml:space="preserve">Member capital может удерживать сотрудников</w:t>
            </w:r>
          </w:p>
        </w:tc>
        <w:tc>
          <w:tcPr>
            <w:vAlign w:val="top"/>
          </w:tcPr>
          <w:p>
            <w:pPr>
              <w:pStyle w:val="Compact"/>
              <w:spacing w:after="0"/>
              <w:jc w:val="left"/>
            </w:pPr>
            <w:r>
              <w:rPr>
                <w:rFonts w:ascii="Liberation Sans" w:hAnsi="Liberation Sans"/>
                <w:sz w:val="14"/>
              </w:rPr>
              <w:t xml:space="preserve">Member capital создает redemption liabilities и employee risk</w:t>
            </w:r>
          </w:p>
        </w:tc>
      </w:tr>
      <w:tr>
        <w:tc>
          <w:tcPr>
            <w:vAlign w:val="top"/>
          </w:tcPr>
          <w:p>
            <w:pPr>
              <w:pStyle w:val="Compact"/>
              <w:spacing w:after="0"/>
              <w:jc w:val="left"/>
            </w:pPr>
            <w:r>
              <w:rPr>
                <w:rFonts w:ascii="Liberation Sans" w:hAnsi="Liberation Sans"/>
                <w:sz w:val="14"/>
              </w:rPr>
              <w:t xml:space="preserve">Reinvestment повышает capacity</w:t>
            </w:r>
          </w:p>
        </w:tc>
        <w:tc>
          <w:tcPr>
            <w:vAlign w:val="top"/>
          </w:tcPr>
          <w:p>
            <w:pPr>
              <w:pStyle w:val="Compact"/>
              <w:spacing w:after="0"/>
              <w:jc w:val="left"/>
            </w:pPr>
            <w:r>
              <w:rPr>
                <w:rFonts w:ascii="Liberation Sans" w:hAnsi="Liberation Sans"/>
                <w:sz w:val="14"/>
              </w:rPr>
              <w:t xml:space="preserve">Reinvestment снижает short-term cash</w:t>
            </w:r>
          </w:p>
        </w:tc>
      </w:tr>
      <w:tr>
        <w:tc>
          <w:tcPr>
            <w:vAlign w:val="top"/>
          </w:tcPr>
          <w:p>
            <w:pPr>
              <w:pStyle w:val="Compact"/>
              <w:spacing w:after="0"/>
              <w:jc w:val="left"/>
            </w:pPr>
            <w:r>
              <w:rPr>
                <w:rFonts w:ascii="Liberation Sans" w:hAnsi="Liberation Sans"/>
                <w:sz w:val="14"/>
              </w:rPr>
              <w:t xml:space="preserve">Employment stabilization снижает layoffs</w:t>
            </w:r>
          </w:p>
        </w:tc>
        <w:tc>
          <w:tcPr>
            <w:vAlign w:val="top"/>
          </w:tcPr>
          <w:p>
            <w:pPr>
              <w:pStyle w:val="Compact"/>
              <w:spacing w:after="0"/>
              <w:jc w:val="left"/>
            </w:pPr>
            <w:r>
              <w:rPr>
                <w:rFonts w:ascii="Liberation Sans" w:hAnsi="Liberation Sans"/>
                <w:sz w:val="14"/>
              </w:rPr>
              <w:t xml:space="preserve">Может увеличить bankruptcy risk при downturn</w:t>
            </w:r>
          </w:p>
        </w:tc>
      </w:tr>
    </w:tbl>
    <w:bookmarkEnd w:id="51"/>
    <w:bookmarkStart w:id="52" w:name="X90f321463cae5ede1de827e36c589f3ff6e09dc"/>
    <w:p>
      <w:pPr>
        <w:pStyle w:val="Heading2"/>
        <w:spacing w:after="60" w:before="0" w:line="240" w:lineRule="auto"/>
      </w:pPr>
      <w:r>
        <w:t xml:space="preserve">11. Модель управления и стоимости принятия решений</w:t>
      </w:r>
    </w:p>
    <w:p>
      <w:pPr>
        <w:pStyle w:val="FirstParagraph"/>
        <w:spacing w:after="60" w:before="0" w:line="240" w:lineRule="auto"/>
      </w:pPr>
      <w:r>
        <w:t xml:space="preserve">Governance влияет на модель по четырем каналам: снижает effective employees через governance hours; увеличивает cash costs; замедляет решения через decision delay; меняет quality через decision quality multiplier. Для</w:t>
      </w:r>
      <w:r>
        <w:t xml:space="preserve"> </w:t>
      </w:r>
      <w:r>
        <w:rPr>
          <w:rStyle w:val="VerbatimChar"/>
        </w:rPr>
        <w:t xml:space="preserve">traditional_company</w:t>
      </w:r>
      <w:r>
        <w:t xml:space="preserve"> </w:t>
      </w:r>
      <w:r>
        <w:t xml:space="preserve">положительное качество не предполагается автоматически. Для</w:t>
      </w:r>
      <w:r>
        <w:t xml:space="preserve"> </w:t>
      </w:r>
      <w:r>
        <w:rPr>
          <w:rStyle w:val="VerbatimChar"/>
        </w:rPr>
        <w:t xml:space="preserve">worker_cooperative</w:t>
      </w:r>
      <w:r>
        <w:t xml:space="preserve"> </w:t>
      </w:r>
      <w:r>
        <w:t xml:space="preserve">высокая participation не создает uplift в</w:t>
      </w:r>
      <w:r>
        <w:t xml:space="preserve"> </w:t>
      </w:r>
      <w:r>
        <w:rPr>
          <w:rStyle w:val="VerbatimChar"/>
        </w:rPr>
        <w:t xml:space="preserve">no_effect</w:t>
      </w:r>
      <w:r>
        <w:t xml:space="preserve">.</w:t>
      </w:r>
    </w:p>
    <w:bookmarkEnd w:id="52"/>
    <w:bookmarkStart w:id="53" w:name="рыночная-среда-и-случайные-процессы"/>
    <w:p>
      <w:pPr>
        <w:pStyle w:val="Heading2"/>
        <w:spacing w:after="60" w:before="0" w:line="240" w:lineRule="auto"/>
      </w:pPr>
      <w:r>
        <w:t xml:space="preserve">12. Рыночная среда и случайные процессы</w:t>
      </w:r>
    </w:p>
    <w:p>
      <w:pPr>
        <w:pStyle w:val="FirstParagraph"/>
        <w:spacing w:after="60" w:before="0" w:line="240" w:lineRule="auto"/>
      </w:pPr>
      <w:r>
        <w:t xml:space="preserve">Все внешние процессы генерируются один раз на</w:t>
      </w:r>
      <w:r>
        <w:t xml:space="preserve"> </w:t>
      </w:r>
      <w:r>
        <w:rPr>
          <w:rStyle w:val="VerbatimChar"/>
        </w:rPr>
        <w:t xml:space="preserve">run</w:t>
      </w:r>
      <w:r>
        <w:t xml:space="preserve"> </w:t>
      </w:r>
      <w:r>
        <w:t xml:space="preserve">и переиспользуются всеми сценариями при</w:t>
      </w:r>
      <w:r>
        <w:t xml:space="preserve"> </w:t>
      </w:r>
      <w:r>
        <w:rPr>
          <w:rStyle w:val="VerbatimChar"/>
        </w:rPr>
        <w:t xml:space="preserve">common_random_numbers=true</w:t>
      </w:r>
      <w:r>
        <w:t xml:space="preserve">.</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Stream</w:t>
            </w:r>
          </w:p>
        </w:tc>
        <w:tc>
          <w:tcPr>
            <w:vAlign w:val="top"/>
          </w:tcPr>
          <w:p>
            <w:pPr>
              <w:pStyle w:val="Compact"/>
              <w:spacing w:after="0"/>
              <w:jc w:val="left"/>
            </w:pPr>
            <w:r>
              <w:rPr>
                <w:rFonts w:ascii="Liberation Sans" w:hAnsi="Liberation Sans"/>
                <w:sz w:val="14"/>
              </w:rPr>
              <w:t xml:space="preserve">Использование</w:t>
            </w:r>
          </w:p>
        </w:tc>
      </w:tr>
      <w:tr>
        <w:tc>
          <w:tcPr>
            <w:vAlign w:val="top"/>
          </w:tcPr>
          <w:p>
            <w:pPr>
              <w:pStyle w:val="Compact"/>
              <w:spacing w:after="0"/>
              <w:jc w:val="left"/>
            </w:pPr>
            <w:r>
              <w:rPr>
                <w:rStyle w:val="VerbatimChar"/>
                <w:rFonts w:ascii="Liberation Sans" w:hAnsi="Liberation Sans"/>
                <w:sz w:val="14"/>
              </w:rPr>
              <w:t xml:space="preserve">market_stream</w:t>
            </w:r>
          </w:p>
        </w:tc>
        <w:tc>
          <w:tcPr>
            <w:vAlign w:val="top"/>
          </w:tcPr>
          <w:p>
            <w:pPr>
              <w:pStyle w:val="Compact"/>
              <w:spacing w:after="0"/>
              <w:jc w:val="left"/>
            </w:pPr>
            <w:r>
              <w:rPr>
                <w:rFonts w:ascii="Liberation Sans" w:hAnsi="Liberation Sans"/>
                <w:sz w:val="14"/>
              </w:rPr>
              <w:t xml:space="preserve">market factor</w:t>
            </w:r>
          </w:p>
        </w:tc>
      </w:tr>
      <w:tr>
        <w:tc>
          <w:tcPr>
            <w:vAlign w:val="top"/>
          </w:tcPr>
          <w:p>
            <w:pPr>
              <w:pStyle w:val="Compact"/>
              <w:spacing w:after="0"/>
              <w:jc w:val="left"/>
            </w:pPr>
            <w:r>
              <w:rPr>
                <w:rStyle w:val="VerbatimChar"/>
                <w:rFonts w:ascii="Liberation Sans" w:hAnsi="Liberation Sans"/>
                <w:sz w:val="14"/>
              </w:rPr>
              <w:t xml:space="preserve">shock_stream</w:t>
            </w:r>
          </w:p>
        </w:tc>
        <w:tc>
          <w:tcPr>
            <w:vAlign w:val="top"/>
          </w:tcPr>
          <w:p>
            <w:pPr>
              <w:pStyle w:val="Compact"/>
              <w:spacing w:after="0"/>
              <w:jc w:val="left"/>
            </w:pPr>
            <w:r>
              <w:rPr>
                <w:rFonts w:ascii="Liberation Sans" w:hAnsi="Liberation Sans"/>
                <w:sz w:val="14"/>
              </w:rPr>
              <w:t xml:space="preserve">Bernoulli shocks</w:t>
            </w:r>
          </w:p>
        </w:tc>
      </w:tr>
      <w:tr>
        <w:tc>
          <w:tcPr>
            <w:vAlign w:val="top"/>
          </w:tcPr>
          <w:p>
            <w:pPr>
              <w:pStyle w:val="Compact"/>
              <w:spacing w:after="0"/>
              <w:jc w:val="left"/>
            </w:pPr>
            <w:r>
              <w:rPr>
                <w:rStyle w:val="VerbatimChar"/>
                <w:rFonts w:ascii="Liberation Sans" w:hAnsi="Liberation Sans"/>
                <w:sz w:val="14"/>
              </w:rPr>
              <w:t xml:space="preserve">shock_cost_stream</w:t>
            </w:r>
          </w:p>
        </w:tc>
        <w:tc>
          <w:tcPr>
            <w:vAlign w:val="top"/>
          </w:tcPr>
          <w:p>
            <w:pPr>
              <w:pStyle w:val="Compact"/>
              <w:spacing w:after="0"/>
              <w:jc w:val="left"/>
            </w:pPr>
            <w:r>
              <w:rPr>
                <w:rFonts w:ascii="Liberation Sans" w:hAnsi="Liberation Sans"/>
                <w:sz w:val="14"/>
              </w:rPr>
              <w:t xml:space="preserve">shock cost</w:t>
            </w:r>
          </w:p>
        </w:tc>
      </w:tr>
      <w:tr>
        <w:tc>
          <w:tcPr>
            <w:vAlign w:val="top"/>
          </w:tcPr>
          <w:p>
            <w:pPr>
              <w:pStyle w:val="Compact"/>
              <w:spacing w:after="0"/>
              <w:jc w:val="left"/>
            </w:pPr>
            <w:r>
              <w:rPr>
                <w:rStyle w:val="VerbatimChar"/>
                <w:rFonts w:ascii="Liberation Sans" w:hAnsi="Liberation Sans"/>
                <w:sz w:val="14"/>
              </w:rPr>
              <w:t xml:space="preserve">labor_stream</w:t>
            </w:r>
          </w:p>
        </w:tc>
        <w:tc>
          <w:tcPr>
            <w:vAlign w:val="top"/>
          </w:tcPr>
          <w:p>
            <w:pPr>
              <w:pStyle w:val="Compact"/>
              <w:spacing w:after="0"/>
              <w:jc w:val="left"/>
            </w:pPr>
            <w:r>
              <w:rPr>
                <w:rFonts w:ascii="Liberation Sans" w:hAnsi="Liberation Sans"/>
                <w:sz w:val="14"/>
              </w:rPr>
              <w:t xml:space="preserve">stochastic turnover, если включен</w:t>
            </w:r>
          </w:p>
        </w:tc>
      </w:tr>
      <w:tr>
        <w:tc>
          <w:tcPr>
            <w:vAlign w:val="top"/>
          </w:tcPr>
          <w:p>
            <w:pPr>
              <w:pStyle w:val="Compact"/>
              <w:spacing w:after="0"/>
              <w:jc w:val="left"/>
            </w:pPr>
            <w:r>
              <w:rPr>
                <w:rStyle w:val="VerbatimChar"/>
                <w:rFonts w:ascii="Liberation Sans" w:hAnsi="Liberation Sans"/>
                <w:sz w:val="14"/>
              </w:rPr>
              <w:t xml:space="preserve">credit_stream</w:t>
            </w:r>
          </w:p>
        </w:tc>
        <w:tc>
          <w:tcPr>
            <w:vAlign w:val="top"/>
          </w:tcPr>
          <w:p>
            <w:pPr>
              <w:pStyle w:val="Compact"/>
              <w:spacing w:after="0"/>
              <w:jc w:val="left"/>
            </w:pPr>
            <w:r>
              <w:rPr>
                <w:rFonts w:ascii="Liberation Sans" w:hAnsi="Liberation Sans"/>
                <w:sz w:val="14"/>
              </w:rPr>
              <w:t xml:space="preserve">stochastic credit market factor, если включен</w:t>
            </w:r>
          </w:p>
        </w:tc>
      </w:tr>
    </w:tbl>
    <w:bookmarkEnd w:id="53"/>
    <w:bookmarkStart w:id="54" w:name="денежные-очереди-и-обязательства"/>
    <w:p>
      <w:pPr>
        <w:pStyle w:val="Heading2"/>
        <w:spacing w:after="60" w:before="0" w:line="240" w:lineRule="auto"/>
      </w:pPr>
      <w:r>
        <w:t xml:space="preserve">13. Денежные очереди и обязательства</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0"/>
              <w:jc w:val="left"/>
            </w:pPr>
            <w:r>
              <w:rPr>
                <w:rFonts w:ascii="Liberation Sans" w:hAnsi="Liberation Sans"/>
                <w:sz w:val="14"/>
              </w:rPr>
              <w:t xml:space="preserve">Queue</w:t>
            </w:r>
          </w:p>
        </w:tc>
        <w:tc>
          <w:tcPr>
            <w:vAlign w:val="top"/>
          </w:tcPr>
          <w:p>
            <w:pPr>
              <w:pStyle w:val="Compact"/>
              <w:spacing w:after="0"/>
              <w:jc w:val="left"/>
            </w:pPr>
            <w:r>
              <w:rPr>
                <w:rFonts w:ascii="Liberation Sans" w:hAnsi="Liberation Sans"/>
                <w:sz w:val="14"/>
              </w:rPr>
              <w:t xml:space="preserve">Что хранит</w:t>
            </w:r>
          </w:p>
        </w:tc>
        <w:tc>
          <w:tcPr>
            <w:vAlign w:val="top"/>
          </w:tcPr>
          <w:p>
            <w:pPr>
              <w:pStyle w:val="Compact"/>
              <w:spacing w:after="0"/>
              <w:jc w:val="left"/>
            </w:pPr>
            <w:r>
              <w:rPr>
                <w:rFonts w:ascii="Liberation Sans" w:hAnsi="Liberation Sans"/>
                <w:sz w:val="14"/>
              </w:rPr>
              <w:t xml:space="preserve">Cash effect</w:t>
            </w:r>
          </w:p>
        </w:tc>
      </w:tr>
      <w:tr>
        <w:tc>
          <w:tcPr>
            <w:vAlign w:val="top"/>
          </w:tcPr>
          <w:p>
            <w:pPr>
              <w:pStyle w:val="Compact"/>
              <w:spacing w:after="0"/>
              <w:jc w:val="left"/>
            </w:pPr>
            <w:r>
              <w:rPr>
                <w:rStyle w:val="VerbatimChar"/>
                <w:rFonts w:ascii="Liberation Sans" w:hAnsi="Liberation Sans"/>
                <w:sz w:val="14"/>
              </w:rPr>
              <w:t xml:space="preserve">ar_queue</w:t>
            </w:r>
          </w:p>
        </w:tc>
        <w:tc>
          <w:tcPr>
            <w:vAlign w:val="top"/>
          </w:tcPr>
          <w:p>
            <w:pPr>
              <w:pStyle w:val="Compact"/>
              <w:spacing w:after="0"/>
              <w:jc w:val="left"/>
            </w:pPr>
            <w:r>
              <w:rPr>
                <w:rFonts w:ascii="Liberation Sans" w:hAnsi="Liberation Sans"/>
                <w:sz w:val="14"/>
              </w:rPr>
              <w:t xml:space="preserve">дебиторка к сбору</w:t>
            </w:r>
          </w:p>
        </w:tc>
        <w:tc>
          <w:tcPr>
            <w:vAlign w:val="top"/>
          </w:tcPr>
          <w:p>
            <w:pPr>
              <w:pStyle w:val="Compact"/>
              <w:spacing w:after="0"/>
              <w:jc w:val="left"/>
            </w:pPr>
            <w:r>
              <w:rPr>
                <w:rFonts w:ascii="Liberation Sans" w:hAnsi="Liberation Sans"/>
                <w:sz w:val="14"/>
              </w:rPr>
              <w:t xml:space="preserve">cash inflow in due month</w:t>
            </w:r>
          </w:p>
        </w:tc>
      </w:tr>
      <w:tr>
        <w:tc>
          <w:tcPr>
            <w:vAlign w:val="top"/>
          </w:tcPr>
          <w:p>
            <w:pPr>
              <w:pStyle w:val="Compact"/>
              <w:spacing w:after="0"/>
              <w:jc w:val="left"/>
            </w:pPr>
            <w:r>
              <w:rPr>
                <w:rStyle w:val="VerbatimChar"/>
                <w:rFonts w:ascii="Liberation Sans" w:hAnsi="Liberation Sans"/>
                <w:sz w:val="14"/>
              </w:rPr>
              <w:t xml:space="preserve">tax_payable_queue</w:t>
            </w:r>
          </w:p>
        </w:tc>
        <w:tc>
          <w:tcPr>
            <w:vAlign w:val="top"/>
          </w:tcPr>
          <w:p>
            <w:pPr>
              <w:pStyle w:val="Compact"/>
              <w:spacing w:after="0"/>
              <w:jc w:val="left"/>
            </w:pPr>
            <w:r>
              <w:rPr>
                <w:rFonts w:ascii="Liberation Sans" w:hAnsi="Liberation Sans"/>
                <w:sz w:val="14"/>
              </w:rPr>
              <w:t xml:space="preserve">начисленный profit tax</w:t>
            </w:r>
          </w:p>
        </w:tc>
        <w:tc>
          <w:tcPr>
            <w:vAlign w:val="top"/>
          </w:tcPr>
          <w:p>
            <w:pPr>
              <w:pStyle w:val="Compact"/>
              <w:spacing w:after="0"/>
              <w:jc w:val="left"/>
            </w:pPr>
            <w:r>
              <w:rPr>
                <w:rFonts w:ascii="Liberation Sans" w:hAnsi="Liberation Sans"/>
                <w:sz w:val="14"/>
              </w:rPr>
              <w:t xml:space="preserve">cash outflow in due month</w:t>
            </w:r>
          </w:p>
        </w:tc>
      </w:tr>
      <w:tr>
        <w:tc>
          <w:tcPr>
            <w:vAlign w:val="top"/>
          </w:tcPr>
          <w:p>
            <w:pPr>
              <w:pStyle w:val="Compact"/>
              <w:spacing w:after="0"/>
              <w:jc w:val="left"/>
            </w:pPr>
            <w:r>
              <w:rPr>
                <w:rStyle w:val="VerbatimChar"/>
                <w:rFonts w:ascii="Liberation Sans" w:hAnsi="Liberation Sans"/>
                <w:sz w:val="14"/>
              </w:rPr>
              <w:t xml:space="preserve">employee_distribution_payable_queue</w:t>
            </w:r>
          </w:p>
        </w:tc>
        <w:tc>
          <w:tcPr>
            <w:vAlign w:val="top"/>
          </w:tcPr>
          <w:p>
            <w:pPr>
              <w:pStyle w:val="Compact"/>
              <w:spacing w:after="0"/>
              <w:jc w:val="left"/>
            </w:pPr>
            <w:r>
              <w:rPr>
                <w:rFonts w:ascii="Liberation Sans" w:hAnsi="Liberation Sans"/>
                <w:sz w:val="14"/>
              </w:rPr>
              <w:t xml:space="preserve">начисленные выплаты сотрудникам</w:t>
            </w:r>
          </w:p>
        </w:tc>
        <w:tc>
          <w:tcPr>
            <w:vAlign w:val="top"/>
          </w:tcPr>
          <w:p>
            <w:pPr>
              <w:pStyle w:val="Compact"/>
              <w:spacing w:after="0"/>
              <w:jc w:val="left"/>
            </w:pPr>
            <w:r>
              <w:rPr>
                <w:rFonts w:ascii="Liberation Sans" w:hAnsi="Liberation Sans"/>
                <w:sz w:val="14"/>
              </w:rPr>
              <w:t xml:space="preserve">cash restricted at accrual, cash outflow at payment</w:t>
            </w:r>
          </w:p>
        </w:tc>
      </w:tr>
      <w:tr>
        <w:tc>
          <w:tcPr>
            <w:vAlign w:val="top"/>
          </w:tcPr>
          <w:p>
            <w:pPr>
              <w:pStyle w:val="Compact"/>
              <w:spacing w:after="0"/>
              <w:jc w:val="left"/>
            </w:pPr>
            <w:r>
              <w:rPr>
                <w:rStyle w:val="VerbatimChar"/>
                <w:rFonts w:ascii="Liberation Sans" w:hAnsi="Liberation Sans"/>
                <w:sz w:val="14"/>
              </w:rPr>
              <w:t xml:space="preserve">member_capital_redemption_queue</w:t>
            </w:r>
          </w:p>
        </w:tc>
        <w:tc>
          <w:tcPr>
            <w:vAlign w:val="top"/>
          </w:tcPr>
          <w:p>
            <w:pPr>
              <w:pStyle w:val="Compact"/>
              <w:spacing w:after="0"/>
              <w:jc w:val="left"/>
            </w:pPr>
            <w:r>
              <w:rPr>
                <w:rFonts w:ascii="Liberation Sans" w:hAnsi="Liberation Sans"/>
                <w:sz w:val="14"/>
              </w:rPr>
              <w:t xml:space="preserve">выплаты внутренних счетов при уходе</w:t>
            </w:r>
          </w:p>
        </w:tc>
        <w:tc>
          <w:tcPr>
            <w:vAlign w:val="top"/>
          </w:tcPr>
          <w:p>
            <w:pPr>
              <w:pStyle w:val="Compact"/>
              <w:spacing w:after="0"/>
              <w:jc w:val="left"/>
            </w:pPr>
            <w:r>
              <w:rPr>
                <w:rFonts w:ascii="Liberation Sans" w:hAnsi="Liberation Sans"/>
                <w:sz w:val="14"/>
              </w:rPr>
              <w:t xml:space="preserve">cash outflow in due month</w:t>
            </w:r>
          </w:p>
        </w:tc>
      </w:tr>
      <w:tr>
        <w:tc>
          <w:tcPr>
            <w:vAlign w:val="top"/>
          </w:tcPr>
          <w:p>
            <w:pPr>
              <w:pStyle w:val="Compact"/>
              <w:spacing w:after="0"/>
              <w:jc w:val="left"/>
            </w:pPr>
            <w:r>
              <w:rPr>
                <w:rStyle w:val="VerbatimChar"/>
                <w:rFonts w:ascii="Liberation Sans" w:hAnsi="Liberation Sans"/>
                <w:sz w:val="14"/>
              </w:rPr>
              <w:t xml:space="preserve">capacity_addition_queue</w:t>
            </w:r>
          </w:p>
        </w:tc>
        <w:tc>
          <w:tcPr>
            <w:vAlign w:val="top"/>
          </w:tcPr>
          <w:p>
            <w:pPr>
              <w:pStyle w:val="Compact"/>
              <w:spacing w:after="0"/>
              <w:jc w:val="left"/>
            </w:pPr>
            <w:r>
              <w:rPr>
                <w:rFonts w:ascii="Liberation Sans" w:hAnsi="Liberation Sans"/>
                <w:sz w:val="14"/>
              </w:rPr>
              <w:t xml:space="preserve">будущий ввод мощности</w:t>
            </w:r>
          </w:p>
        </w:tc>
        <w:tc>
          <w:tcPr>
            <w:vAlign w:val="top"/>
          </w:tcPr>
          <w:p>
            <w:pPr>
              <w:pStyle w:val="Compact"/>
              <w:spacing w:after="0"/>
              <w:jc w:val="left"/>
            </w:pPr>
            <w:r>
              <w:rPr>
                <w:rFonts w:ascii="Liberation Sans" w:hAnsi="Liberation Sans"/>
                <w:sz w:val="14"/>
              </w:rPr>
              <w:t xml:space="preserve">capacity increase in due month</w:t>
            </w:r>
          </w:p>
        </w:tc>
      </w:tr>
    </w:tbl>
    <w:p>
      <w:pPr>
        <w:pStyle w:val="BodyText"/>
        <w:spacing w:after="60" w:before="0" w:line="240" w:lineRule="auto"/>
      </w:pPr>
      <w:r>
        <w:t xml:space="preserve">Priority cash payments: payroll, fixed costs, variable costs, workforce costs, governance cash costs, shock costs, taxes due, employee distributions due, member capital redemptions due, interest, principal, then new discretionary allocations.</w:t>
      </w:r>
    </w:p>
    <w:bookmarkEnd w:id="54"/>
    <w:bookmarkStart w:id="55" w:name="риски-и-условия-банкротства"/>
    <w:p>
      <w:pPr>
        <w:pStyle w:val="Heading2"/>
        <w:spacing w:after="60" w:before="0" w:line="240" w:lineRule="auto"/>
      </w:pPr>
      <w:r>
        <w:t xml:space="preserve">14. Риски и условия банкротства</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Flag</w:t>
            </w:r>
          </w:p>
        </w:tc>
        <w:tc>
          <w:tcPr>
            <w:vAlign w:val="top"/>
          </w:tcPr>
          <w:p>
            <w:pPr>
              <w:pStyle w:val="Compact"/>
              <w:spacing w:after="0"/>
              <w:jc w:val="left"/>
            </w:pPr>
            <w:r>
              <w:rPr>
                <w:rFonts w:ascii="Liberation Sans" w:hAnsi="Liberation Sans"/>
                <w:sz w:val="14"/>
              </w:rPr>
              <w:t xml:space="preserve">Формула</w:t>
            </w:r>
          </w:p>
        </w:tc>
      </w:tr>
      <w:tr>
        <w:tc>
          <w:tcPr>
            <w:vAlign w:val="top"/>
          </w:tcPr>
          <w:p>
            <w:pPr>
              <w:pStyle w:val="Compact"/>
              <w:spacing w:after="0"/>
              <w:jc w:val="left"/>
            </w:pPr>
            <w:r>
              <w:rPr>
                <w:rStyle w:val="VerbatimChar"/>
                <w:rFonts w:ascii="Liberation Sans" w:hAnsi="Liberation Sans"/>
                <w:sz w:val="14"/>
              </w:rPr>
              <w:t xml:space="preserve">reserve_breach_flag</w:t>
            </w:r>
          </w:p>
        </w:tc>
        <w:tc>
          <w:tcPr>
            <w:vAlign w:val="top"/>
          </w:tcPr>
          <w:p>
            <w:pPr>
              <w:pStyle w:val="Compact"/>
              <w:spacing w:after="0"/>
              <w:jc w:val="left"/>
            </w:pPr>
            <w:r>
              <w:rPr>
                <w:rStyle w:val="VerbatimChar"/>
                <w:rFonts w:ascii="Liberation Sans" w:hAnsi="Liberation Sans"/>
                <w:sz w:val="14"/>
              </w:rPr>
              <w:t xml:space="preserve">unrestricted_cash_close_t &lt; required_cash_reserve_t</w:t>
            </w:r>
          </w:p>
        </w:tc>
      </w:tr>
      <w:tr>
        <w:tc>
          <w:tcPr>
            <w:vAlign w:val="top"/>
          </w:tcPr>
          <w:p>
            <w:pPr>
              <w:pStyle w:val="Compact"/>
              <w:spacing w:after="0"/>
              <w:jc w:val="left"/>
            </w:pPr>
            <w:r>
              <w:rPr>
                <w:rStyle w:val="VerbatimChar"/>
                <w:rFonts w:ascii="Liberation Sans" w:hAnsi="Liberation Sans"/>
                <w:sz w:val="14"/>
              </w:rPr>
              <w:t xml:space="preserve">cash_gap_flag</w:t>
            </w:r>
          </w:p>
        </w:tc>
        <w:tc>
          <w:tcPr>
            <w:vAlign w:val="top"/>
          </w:tcPr>
          <w:p>
            <w:pPr>
              <w:pStyle w:val="Compact"/>
              <w:spacing w:after="0"/>
              <w:jc w:val="left"/>
            </w:pPr>
            <w:r>
              <w:rPr>
                <w:rStyle w:val="VerbatimChar"/>
                <w:rFonts w:ascii="Liberation Sans" w:hAnsi="Liberation Sans"/>
                <w:sz w:val="14"/>
              </w:rPr>
              <w:t xml:space="preserve">cash_total_close_t &lt; 0</w:t>
            </w:r>
          </w:p>
        </w:tc>
      </w:tr>
      <w:tr>
        <w:tc>
          <w:tcPr>
            <w:vAlign w:val="top"/>
          </w:tcPr>
          <w:p>
            <w:pPr>
              <w:pStyle w:val="Compact"/>
              <w:spacing w:after="0"/>
              <w:jc w:val="left"/>
            </w:pPr>
            <w:r>
              <w:rPr>
                <w:rStyle w:val="VerbatimChar"/>
                <w:rFonts w:ascii="Liberation Sans" w:hAnsi="Liberation Sans"/>
                <w:sz w:val="14"/>
              </w:rPr>
              <w:t xml:space="preserve">liquidity_deficit_flag</w:t>
            </w:r>
          </w:p>
        </w:tc>
        <w:tc>
          <w:tcPr>
            <w:vAlign w:val="top"/>
          </w:tcPr>
          <w:p>
            <w:pPr>
              <w:pStyle w:val="Compact"/>
              <w:spacing w:after="0"/>
              <w:jc w:val="left"/>
            </w:pPr>
            <w:r>
              <w:rPr>
                <w:rStyle w:val="VerbatimChar"/>
                <w:rFonts w:ascii="Liberation Sans" w:hAnsi="Liberation Sans"/>
                <w:sz w:val="14"/>
              </w:rPr>
              <w:t xml:space="preserve">unpaid_mandatory_obligations_t &gt; epsilon</w:t>
            </w:r>
          </w:p>
        </w:tc>
      </w:tr>
      <w:tr>
        <w:tc>
          <w:tcPr>
            <w:vAlign w:val="top"/>
          </w:tcPr>
          <w:p>
            <w:pPr>
              <w:pStyle w:val="Compact"/>
              <w:spacing w:after="0"/>
              <w:jc w:val="left"/>
            </w:pPr>
            <w:r>
              <w:rPr>
                <w:rStyle w:val="VerbatimChar"/>
                <w:rFonts w:ascii="Liberation Sans" w:hAnsi="Liberation Sans"/>
                <w:sz w:val="14"/>
              </w:rPr>
              <w:t xml:space="preserve">credit_limit_breach_flag</w:t>
            </w:r>
          </w:p>
        </w:tc>
        <w:tc>
          <w:tcPr>
            <w:vAlign w:val="top"/>
          </w:tcPr>
          <w:p>
            <w:pPr>
              <w:pStyle w:val="Compact"/>
              <w:spacing w:after="0"/>
              <w:jc w:val="left"/>
            </w:pPr>
            <w:r>
              <w:rPr>
                <w:rStyle w:val="VerbatimChar"/>
                <w:rFonts w:ascii="Liberation Sans" w:hAnsi="Liberation Sans"/>
                <w:sz w:val="14"/>
              </w:rPr>
              <w:t xml:space="preserve">debt_balance_close_t &gt; credit_line_limit_t + epsilon</w:t>
            </w:r>
          </w:p>
        </w:tc>
      </w:tr>
      <w:tr>
        <w:tc>
          <w:tcPr>
            <w:vAlign w:val="top"/>
          </w:tcPr>
          <w:p>
            <w:pPr>
              <w:pStyle w:val="Compact"/>
              <w:spacing w:after="0"/>
              <w:jc w:val="left"/>
            </w:pPr>
            <w:r>
              <w:rPr>
                <w:rStyle w:val="VerbatimChar"/>
                <w:rFonts w:ascii="Liberation Sans" w:hAnsi="Liberation Sans"/>
                <w:sz w:val="14"/>
              </w:rPr>
              <w:t xml:space="preserve">bankruptcy_flag</w:t>
            </w:r>
          </w:p>
        </w:tc>
        <w:tc>
          <w:tcPr>
            <w:vAlign w:val="top"/>
          </w:tcPr>
          <w:p>
            <w:pPr>
              <w:pStyle w:val="Compact"/>
              <w:spacing w:after="0"/>
              <w:jc w:val="left"/>
            </w:pPr>
            <w:r>
              <w:rPr>
                <w:rStyle w:val="VerbatimChar"/>
                <w:rFonts w:ascii="Liberation Sans" w:hAnsi="Liberation Sans"/>
                <w:sz w:val="14"/>
              </w:rPr>
              <w:t xml:space="preserve">liquidity_deficit_flag OR credit_limit_breach_flag</w:t>
            </w:r>
          </w:p>
        </w:tc>
      </w:tr>
      <w:tr>
        <w:tc>
          <w:tcPr>
            <w:vAlign w:val="top"/>
          </w:tcPr>
          <w:p>
            <w:pPr>
              <w:pStyle w:val="Compact"/>
              <w:spacing w:after="0"/>
              <w:jc w:val="left"/>
            </w:pPr>
            <w:r>
              <w:rPr>
                <w:rStyle w:val="VerbatimChar"/>
                <w:rFonts w:ascii="Liberation Sans" w:hAnsi="Liberation Sans"/>
                <w:sz w:val="14"/>
              </w:rPr>
              <w:t xml:space="preserve">employee_distribution_cut_flag</w:t>
            </w:r>
          </w:p>
        </w:tc>
        <w:tc>
          <w:tcPr>
            <w:vAlign w:val="top"/>
          </w:tcPr>
          <w:p>
            <w:pPr>
              <w:pStyle w:val="Compact"/>
              <w:spacing w:after="0"/>
              <w:jc w:val="left"/>
            </w:pPr>
            <w:r>
              <w:rPr>
                <w:rFonts w:ascii="Liberation Sans" w:hAnsi="Liberation Sans"/>
                <w:sz w:val="14"/>
              </w:rPr>
              <w:t xml:space="preserve">raw distribution &gt; actual distribution</w:t>
            </w:r>
          </w:p>
        </w:tc>
      </w:tr>
      <w:tr>
        <w:tc>
          <w:tcPr>
            <w:vAlign w:val="top"/>
          </w:tcPr>
          <w:p>
            <w:pPr>
              <w:pStyle w:val="Compact"/>
              <w:spacing w:after="0"/>
              <w:jc w:val="left"/>
            </w:pPr>
            <w:r>
              <w:rPr>
                <w:rStyle w:val="VerbatimChar"/>
                <w:rFonts w:ascii="Liberation Sans" w:hAnsi="Liberation Sans"/>
                <w:sz w:val="14"/>
              </w:rPr>
              <w:t xml:space="preserve">reinvestment_underfunded_flag</w:t>
            </w:r>
          </w:p>
        </w:tc>
        <w:tc>
          <w:tcPr>
            <w:vAlign w:val="top"/>
          </w:tcPr>
          <w:p>
            <w:pPr>
              <w:pStyle w:val="Compact"/>
              <w:spacing w:after="0"/>
              <w:jc w:val="left"/>
            </w:pPr>
            <w:r>
              <w:rPr>
                <w:rFonts w:ascii="Liberation Sans" w:hAnsi="Liberation Sans"/>
                <w:sz w:val="14"/>
              </w:rPr>
              <w:t xml:space="preserve">raw reinvestment &gt; actual reinvestment total</w:t>
            </w:r>
          </w:p>
        </w:tc>
      </w:tr>
    </w:tbl>
    <w:p>
      <w:pPr>
        <w:pStyle w:val="BodyText"/>
        <w:spacing w:after="60" w:before="0" w:line="240" w:lineRule="auto"/>
      </w:pPr>
      <w:r>
        <w:t xml:space="preserve">After bankruptcy and if</w:t>
      </w:r>
      <w:r>
        <w:t xml:space="preserve"> </w:t>
      </w:r>
      <w:r>
        <w:rPr>
          <w:rStyle w:val="VerbatimChar"/>
        </w:rPr>
        <w:t xml:space="preserve">stop_after_bankruptcy=true</w:t>
      </w:r>
      <w:r>
        <w:t xml:space="preserve">, the scenario becomes inactive, generates no revenue and performs no hiring.</w:t>
      </w:r>
    </w:p>
    <w:bookmarkEnd w:id="55"/>
    <w:bookmarkStart w:id="61" w:name="выходные-показатели-и-формат-отчета"/>
    <w:p>
      <w:pPr>
        <w:pStyle w:val="Heading2"/>
        <w:spacing w:after="60" w:before="0" w:line="240" w:lineRule="auto"/>
      </w:pPr>
      <w:r>
        <w:t xml:space="preserve">15. Выходные показатели и формат отчета</w:t>
      </w:r>
    </w:p>
    <w:bookmarkStart w:id="56" w:name="company-metrics"/>
    <w:p>
      <w:pPr>
        <w:pStyle w:val="Heading3"/>
        <w:spacing w:after="60" w:before="0" w:line="240" w:lineRule="auto"/>
      </w:pPr>
      <w:r>
        <w:t xml:space="preserve">15.1. Company metrics</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Метрика</w:t>
            </w:r>
          </w:p>
        </w:tc>
        <w:tc>
          <w:tcPr>
            <w:vAlign w:val="top"/>
          </w:tcPr>
          <w:p>
            <w:pPr>
              <w:pStyle w:val="Compact"/>
              <w:spacing w:after="0"/>
              <w:jc w:val="left"/>
            </w:pPr>
            <w:r>
              <w:rPr>
                <w:rFonts w:ascii="Liberation Sans" w:hAnsi="Liberation Sans"/>
                <w:sz w:val="14"/>
              </w:rPr>
              <w:t xml:space="preserve">Формула</w:t>
            </w:r>
          </w:p>
        </w:tc>
      </w:tr>
      <w:tr>
        <w:tc>
          <w:tcPr>
            <w:vAlign w:val="top"/>
          </w:tcPr>
          <w:p>
            <w:pPr>
              <w:pStyle w:val="Compact"/>
              <w:spacing w:after="0"/>
              <w:jc w:val="left"/>
            </w:pPr>
            <w:r>
              <w:rPr>
                <w:rStyle w:val="VerbatimChar"/>
                <w:rFonts w:ascii="Liberation Sans" w:hAnsi="Liberation Sans"/>
                <w:sz w:val="14"/>
              </w:rPr>
              <w:t xml:space="preserve">monthly_revenue</w:t>
            </w:r>
          </w:p>
        </w:tc>
        <w:tc>
          <w:tcPr>
            <w:vAlign w:val="top"/>
          </w:tcPr>
          <w:p>
            <w:pPr>
              <w:pStyle w:val="Compact"/>
              <w:spacing w:after="0"/>
              <w:jc w:val="left"/>
            </w:pPr>
            <w:r>
              <w:rPr>
                <w:rStyle w:val="VerbatimChar"/>
                <w:rFonts w:ascii="Liberation Sans" w:hAnsi="Liberation Sans"/>
                <w:sz w:val="14"/>
              </w:rPr>
              <w:t xml:space="preserve">revenue_t</w:t>
            </w:r>
          </w:p>
        </w:tc>
      </w:tr>
      <w:tr>
        <w:tc>
          <w:tcPr>
            <w:vAlign w:val="top"/>
          </w:tcPr>
          <w:p>
            <w:pPr>
              <w:pStyle w:val="Compact"/>
              <w:spacing w:after="0"/>
              <w:jc w:val="left"/>
            </w:pPr>
            <w:r>
              <w:rPr>
                <w:rStyle w:val="VerbatimChar"/>
                <w:rFonts w:ascii="Liberation Sans" w:hAnsi="Liberation Sans"/>
                <w:sz w:val="14"/>
              </w:rPr>
              <w:t xml:space="preserve">cumulative_revenue</w:t>
            </w:r>
          </w:p>
        </w:tc>
        <w:tc>
          <w:tcPr>
            <w:vAlign w:val="top"/>
          </w:tcPr>
          <w:p>
            <w:pPr>
              <w:pStyle w:val="Compact"/>
              <w:spacing w:after="0"/>
              <w:jc w:val="left"/>
            </w:pPr>
            <w:r>
              <w:rPr>
                <w:rStyle w:val="VerbatimChar"/>
                <w:rFonts w:ascii="Liberation Sans" w:hAnsi="Liberation Sans"/>
                <w:sz w:val="14"/>
              </w:rPr>
              <w:t xml:space="preserve">sum_t revenue_t</w:t>
            </w:r>
          </w:p>
        </w:tc>
      </w:tr>
      <w:tr>
        <w:tc>
          <w:tcPr>
            <w:vAlign w:val="top"/>
          </w:tcPr>
          <w:p>
            <w:pPr>
              <w:pStyle w:val="Compact"/>
              <w:spacing w:after="0"/>
              <w:jc w:val="left"/>
            </w:pPr>
            <w:r>
              <w:rPr>
                <w:rStyle w:val="VerbatimChar"/>
                <w:rFonts w:ascii="Liberation Sans" w:hAnsi="Liberation Sans"/>
                <w:sz w:val="14"/>
              </w:rPr>
              <w:t xml:space="preserve">operating_profit_before_allocation</w:t>
            </w:r>
          </w:p>
        </w:tc>
        <w:tc>
          <w:tcPr>
            <w:vAlign w:val="top"/>
          </w:tcPr>
          <w:p>
            <w:pPr>
              <w:pStyle w:val="Compact"/>
              <w:spacing w:after="0"/>
              <w:jc w:val="left"/>
            </w:pPr>
            <w:r>
              <w:rPr>
                <w:rStyle w:val="VerbatimChar"/>
                <w:rFonts w:ascii="Liberation Sans" w:hAnsi="Liberation Sans"/>
                <w:sz w:val="14"/>
              </w:rPr>
              <w:t xml:space="preserve">revenue_t - operating_costs_before_allocation_t</w:t>
            </w:r>
          </w:p>
        </w:tc>
      </w:tr>
      <w:tr>
        <w:tc>
          <w:tcPr>
            <w:vAlign w:val="top"/>
          </w:tcPr>
          <w:p>
            <w:pPr>
              <w:pStyle w:val="Compact"/>
              <w:spacing w:after="0"/>
              <w:jc w:val="left"/>
            </w:pPr>
            <w:r>
              <w:rPr>
                <w:rStyle w:val="VerbatimChar"/>
                <w:rFonts w:ascii="Liberation Sans" w:hAnsi="Liberation Sans"/>
                <w:sz w:val="14"/>
              </w:rPr>
              <w:t xml:space="preserve">net_profit_after_tax_and_employee_distribution</w:t>
            </w:r>
          </w:p>
        </w:tc>
        <w:tc>
          <w:tcPr>
            <w:vAlign w:val="top"/>
          </w:tcPr>
          <w:p>
            <w:pPr>
              <w:pStyle w:val="Compact"/>
              <w:spacing w:after="0"/>
              <w:jc w:val="left"/>
            </w:pPr>
            <w:r>
              <w:rPr>
                <w:rFonts w:ascii="Liberation Sans" w:hAnsi="Liberation Sans"/>
                <w:sz w:val="14"/>
              </w:rPr>
              <w:t xml:space="preserve">see tax formula</w:t>
            </w:r>
          </w:p>
        </w:tc>
      </w:tr>
      <w:tr>
        <w:tc>
          <w:tcPr>
            <w:vAlign w:val="top"/>
          </w:tcPr>
          <w:p>
            <w:pPr>
              <w:pStyle w:val="Compact"/>
              <w:spacing w:after="0"/>
              <w:jc w:val="left"/>
            </w:pPr>
            <w:r>
              <w:rPr>
                <w:rStyle w:val="VerbatimChar"/>
                <w:rFonts w:ascii="Liberation Sans" w:hAnsi="Liberation Sans"/>
                <w:sz w:val="14"/>
              </w:rPr>
              <w:t xml:space="preserve">productive_capacity_revenue_monthly</w:t>
            </w:r>
          </w:p>
        </w:tc>
        <w:tc>
          <w:tcPr>
            <w:vAlign w:val="top"/>
          </w:tcPr>
          <w:p>
            <w:pPr>
              <w:pStyle w:val="Compact"/>
              <w:spacing w:after="0"/>
              <w:jc w:val="left"/>
            </w:pPr>
            <w:r>
              <w:rPr>
                <w:rFonts w:ascii="Liberation Sans" w:hAnsi="Liberation Sans"/>
                <w:sz w:val="14"/>
              </w:rPr>
              <w:t xml:space="preserve">closing capacity</w:t>
            </w:r>
          </w:p>
        </w:tc>
      </w:tr>
      <w:tr>
        <w:tc>
          <w:tcPr>
            <w:vAlign w:val="top"/>
          </w:tcPr>
          <w:p>
            <w:pPr>
              <w:pStyle w:val="Compact"/>
              <w:spacing w:after="0"/>
              <w:jc w:val="left"/>
            </w:pPr>
            <w:r>
              <w:rPr>
                <w:rStyle w:val="VerbatimChar"/>
                <w:rFonts w:ascii="Liberation Sans" w:hAnsi="Liberation Sans"/>
                <w:sz w:val="14"/>
              </w:rPr>
              <w:t xml:space="preserve">capacity_growth_rate</w:t>
            </w:r>
          </w:p>
        </w:tc>
        <w:tc>
          <w:tcPr>
            <w:vAlign w:val="top"/>
          </w:tcPr>
          <w:p>
            <w:pPr>
              <w:pStyle w:val="Compact"/>
              <w:spacing w:after="0"/>
              <w:jc w:val="left"/>
            </w:pPr>
            <w:r>
              <w:rPr>
                <w:rStyle w:val="VerbatimChar"/>
                <w:rFonts w:ascii="Liberation Sans" w:hAnsi="Liberation Sans"/>
                <w:sz w:val="14"/>
              </w:rPr>
              <w:t xml:space="preserve">capacity_close / capacity_start - 1</w:t>
            </w:r>
          </w:p>
        </w:tc>
      </w:tr>
      <w:tr>
        <w:tc>
          <w:tcPr>
            <w:vAlign w:val="top"/>
          </w:tcPr>
          <w:p>
            <w:pPr>
              <w:pStyle w:val="Compact"/>
              <w:spacing w:after="0"/>
              <w:jc w:val="left"/>
            </w:pPr>
            <w:r>
              <w:rPr>
                <w:rStyle w:val="VerbatimChar"/>
                <w:rFonts w:ascii="Liberation Sans" w:hAnsi="Liberation Sans"/>
                <w:sz w:val="14"/>
              </w:rPr>
              <w:t xml:space="preserve">final_headcount</w:t>
            </w:r>
          </w:p>
        </w:tc>
        <w:tc>
          <w:tcPr>
            <w:vAlign w:val="top"/>
          </w:tcPr>
          <w:p>
            <w:pPr>
              <w:pStyle w:val="Compact"/>
              <w:spacing w:after="0"/>
              <w:jc w:val="left"/>
            </w:pPr>
            <w:r>
              <w:rPr>
                <w:rStyle w:val="VerbatimChar"/>
                <w:rFonts w:ascii="Liberation Sans" w:hAnsi="Liberation Sans"/>
                <w:sz w:val="14"/>
              </w:rPr>
              <w:t xml:space="preserve">headcount_end_T</w:t>
            </w:r>
          </w:p>
        </w:tc>
      </w:tr>
      <w:tr>
        <w:tc>
          <w:tcPr>
            <w:vAlign w:val="top"/>
          </w:tcPr>
          <w:p>
            <w:pPr>
              <w:pStyle w:val="Compact"/>
              <w:spacing w:after="0"/>
              <w:jc w:val="left"/>
            </w:pPr>
            <w:r>
              <w:rPr>
                <w:rStyle w:val="VerbatimChar"/>
                <w:rFonts w:ascii="Liberation Sans" w:hAnsi="Liberation Sans"/>
                <w:sz w:val="14"/>
              </w:rPr>
              <w:t xml:space="preserve">revenue_cagr</w:t>
            </w:r>
          </w:p>
        </w:tc>
        <w:tc>
          <w:tcPr>
            <w:vAlign w:val="top"/>
          </w:tcPr>
          <w:p>
            <w:pPr>
              <w:pStyle w:val="Compact"/>
              <w:spacing w:after="0"/>
              <w:jc w:val="left"/>
            </w:pPr>
            <w:r>
              <w:rPr>
                <w:rStyle w:val="VerbatimChar"/>
                <w:rFonts w:ascii="Liberation Sans" w:hAnsi="Liberation Sans"/>
                <w:sz w:val="14"/>
              </w:rPr>
              <w:t xml:space="preserve">(revenue_last_12m / revenue_first_12m)^(12/(T-12)) - 1</w:t>
            </w:r>
          </w:p>
        </w:tc>
      </w:tr>
      <w:tr>
        <w:tc>
          <w:tcPr>
            <w:vAlign w:val="top"/>
          </w:tcPr>
          <w:p>
            <w:pPr>
              <w:pStyle w:val="Compact"/>
              <w:spacing w:after="0"/>
              <w:jc w:val="left"/>
            </w:pPr>
            <w:r>
              <w:rPr>
                <w:rStyle w:val="VerbatimChar"/>
                <w:rFonts w:ascii="Liberation Sans" w:hAnsi="Liberation Sans"/>
                <w:sz w:val="14"/>
              </w:rPr>
              <w:t xml:space="preserve">capacity_cagr</w:t>
            </w:r>
          </w:p>
        </w:tc>
        <w:tc>
          <w:tcPr>
            <w:vAlign w:val="top"/>
          </w:tcPr>
          <w:p>
            <w:pPr>
              <w:pStyle w:val="Compact"/>
              <w:spacing w:after="0"/>
              <w:jc w:val="left"/>
            </w:pPr>
            <w:r>
              <w:rPr>
                <w:rStyle w:val="VerbatimChar"/>
                <w:rFonts w:ascii="Liberation Sans" w:hAnsi="Liberation Sans"/>
                <w:sz w:val="14"/>
              </w:rPr>
              <w:t xml:space="preserve">(capacity_T / capacity_0)^(12/T) - 1</w:t>
            </w:r>
          </w:p>
        </w:tc>
      </w:tr>
      <w:tr>
        <w:tc>
          <w:tcPr>
            <w:vAlign w:val="top"/>
          </w:tcPr>
          <w:p>
            <w:pPr>
              <w:pStyle w:val="Compact"/>
              <w:spacing w:after="0"/>
              <w:jc w:val="left"/>
            </w:pPr>
            <w:r>
              <w:rPr>
                <w:rStyle w:val="VerbatimChar"/>
                <w:rFonts w:ascii="Liberation Sans" w:hAnsi="Liberation Sans"/>
                <w:sz w:val="14"/>
              </w:rPr>
              <w:t xml:space="preserve">cash_end_total</w:t>
            </w:r>
          </w:p>
        </w:tc>
        <w:tc>
          <w:tcPr>
            <w:vAlign w:val="top"/>
          </w:tcPr>
          <w:p>
            <w:pPr>
              <w:pStyle w:val="Compact"/>
              <w:spacing w:after="0"/>
              <w:jc w:val="left"/>
            </w:pPr>
            <w:r>
              <w:rPr>
                <w:rStyle w:val="VerbatimChar"/>
                <w:rFonts w:ascii="Liberation Sans" w:hAnsi="Liberation Sans"/>
                <w:sz w:val="14"/>
              </w:rPr>
              <w:t xml:space="preserve">cash_total_close_T</w:t>
            </w:r>
          </w:p>
        </w:tc>
      </w:tr>
      <w:tr>
        <w:tc>
          <w:tcPr>
            <w:vAlign w:val="top"/>
          </w:tcPr>
          <w:p>
            <w:pPr>
              <w:pStyle w:val="Compact"/>
              <w:spacing w:after="0"/>
              <w:jc w:val="left"/>
            </w:pPr>
            <w:r>
              <w:rPr>
                <w:rStyle w:val="VerbatimChar"/>
                <w:rFonts w:ascii="Liberation Sans" w:hAnsi="Liberation Sans"/>
                <w:sz w:val="14"/>
              </w:rPr>
              <w:t xml:space="preserve">cash_end_unrestricted</w:t>
            </w:r>
          </w:p>
        </w:tc>
        <w:tc>
          <w:tcPr>
            <w:vAlign w:val="top"/>
          </w:tcPr>
          <w:p>
            <w:pPr>
              <w:pStyle w:val="Compact"/>
              <w:spacing w:after="0"/>
              <w:jc w:val="left"/>
            </w:pPr>
            <w:r>
              <w:rPr>
                <w:rStyle w:val="VerbatimChar"/>
                <w:rFonts w:ascii="Liberation Sans" w:hAnsi="Liberation Sans"/>
                <w:sz w:val="14"/>
              </w:rPr>
              <w:t xml:space="preserve">unrestricted_cash_close_T</w:t>
            </w:r>
          </w:p>
        </w:tc>
      </w:tr>
      <w:tr>
        <w:tc>
          <w:tcPr>
            <w:vAlign w:val="top"/>
          </w:tcPr>
          <w:p>
            <w:pPr>
              <w:pStyle w:val="Compact"/>
              <w:spacing w:after="0"/>
              <w:jc w:val="left"/>
            </w:pPr>
            <w:r>
              <w:rPr>
                <w:rStyle w:val="VerbatimChar"/>
                <w:rFonts w:ascii="Liberation Sans" w:hAnsi="Liberation Sans"/>
                <w:sz w:val="14"/>
              </w:rPr>
              <w:t xml:space="preserve">min_unrestricted_cash</w:t>
            </w:r>
          </w:p>
        </w:tc>
        <w:tc>
          <w:tcPr>
            <w:vAlign w:val="top"/>
          </w:tcPr>
          <w:p>
            <w:pPr>
              <w:pStyle w:val="Compact"/>
              <w:spacing w:after="0"/>
              <w:jc w:val="left"/>
            </w:pPr>
            <w:r>
              <w:rPr>
                <w:rStyle w:val="VerbatimChar"/>
                <w:rFonts w:ascii="Liberation Sans" w:hAnsi="Liberation Sans"/>
                <w:sz w:val="14"/>
              </w:rPr>
              <w:t xml:space="preserve">min_t unrestricted_cash_close_t</w:t>
            </w:r>
          </w:p>
        </w:tc>
      </w:tr>
      <w:tr>
        <w:tc>
          <w:tcPr>
            <w:vAlign w:val="top"/>
          </w:tcPr>
          <w:p>
            <w:pPr>
              <w:pStyle w:val="Compact"/>
              <w:spacing w:after="0"/>
              <w:jc w:val="left"/>
            </w:pPr>
            <w:r>
              <w:rPr>
                <w:rStyle w:val="VerbatimChar"/>
                <w:rFonts w:ascii="Liberation Sans" w:hAnsi="Liberation Sans"/>
                <w:sz w:val="14"/>
              </w:rPr>
              <w:t xml:space="preserve">liquidity_deficit_probability</w:t>
            </w:r>
          </w:p>
        </w:tc>
        <w:tc>
          <w:tcPr>
            <w:vAlign w:val="top"/>
          </w:tcPr>
          <w:p>
            <w:pPr>
              <w:pStyle w:val="Compact"/>
              <w:spacing w:after="0"/>
              <w:jc w:val="left"/>
            </w:pPr>
            <w:r>
              <w:rPr>
                <w:rFonts w:ascii="Liberation Sans" w:hAnsi="Liberation Sans"/>
                <w:sz w:val="14"/>
              </w:rPr>
              <w:t xml:space="preserve">share of runs with any liquidity deficit</w:t>
            </w:r>
          </w:p>
        </w:tc>
      </w:tr>
      <w:tr>
        <w:tc>
          <w:tcPr>
            <w:vAlign w:val="top"/>
          </w:tcPr>
          <w:p>
            <w:pPr>
              <w:pStyle w:val="Compact"/>
              <w:spacing w:after="0"/>
              <w:jc w:val="left"/>
            </w:pPr>
            <w:r>
              <w:rPr>
                <w:rStyle w:val="VerbatimChar"/>
                <w:rFonts w:ascii="Liberation Sans" w:hAnsi="Liberation Sans"/>
                <w:sz w:val="14"/>
              </w:rPr>
              <w:t xml:space="preserve">bankruptcy_probability</w:t>
            </w:r>
          </w:p>
        </w:tc>
        <w:tc>
          <w:tcPr>
            <w:vAlign w:val="top"/>
          </w:tcPr>
          <w:p>
            <w:pPr>
              <w:pStyle w:val="Compact"/>
              <w:spacing w:after="0"/>
              <w:jc w:val="left"/>
            </w:pPr>
            <w:r>
              <w:rPr>
                <w:rFonts w:ascii="Liberation Sans" w:hAnsi="Liberation Sans"/>
                <w:sz w:val="14"/>
              </w:rPr>
              <w:t xml:space="preserve">share of runs with any bankruptcy</w:t>
            </w:r>
          </w:p>
        </w:tc>
      </w:tr>
      <w:tr>
        <w:tc>
          <w:tcPr>
            <w:vAlign w:val="top"/>
          </w:tcPr>
          <w:p>
            <w:pPr>
              <w:pStyle w:val="Compact"/>
              <w:spacing w:after="0"/>
              <w:jc w:val="left"/>
            </w:pPr>
            <w:r>
              <w:rPr>
                <w:rStyle w:val="VerbatimChar"/>
                <w:rFonts w:ascii="Liberation Sans" w:hAnsi="Liberation Sans"/>
                <w:sz w:val="14"/>
              </w:rPr>
              <w:t xml:space="preserve">shock_survival_rate</w:t>
            </w:r>
          </w:p>
        </w:tc>
        <w:tc>
          <w:tcPr>
            <w:vAlign w:val="top"/>
          </w:tcPr>
          <w:p>
            <w:pPr>
              <w:pStyle w:val="Compact"/>
              <w:spacing w:after="0"/>
              <w:jc w:val="left"/>
            </w:pPr>
            <w:r>
              <w:rPr>
                <w:rFonts w:ascii="Liberation Sans" w:hAnsi="Liberation Sans"/>
                <w:sz w:val="14"/>
              </w:rPr>
              <w:t xml:space="preserve">share of shock runs with no bankruptcy within 12 months after shock</w:t>
            </w:r>
          </w:p>
        </w:tc>
      </w:tr>
    </w:tbl>
    <w:bookmarkEnd w:id="56"/>
    <w:bookmarkStart w:id="57" w:name="workforce-and-employee-metrics"/>
    <w:p>
      <w:pPr>
        <w:pStyle w:val="Heading3"/>
        <w:spacing w:after="60" w:before="0" w:line="240" w:lineRule="auto"/>
      </w:pPr>
      <w:r>
        <w:t xml:space="preserve">15.2. Workforce and employee metrics</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Метрика</w:t>
            </w:r>
          </w:p>
        </w:tc>
        <w:tc>
          <w:tcPr>
            <w:vAlign w:val="top"/>
          </w:tcPr>
          <w:p>
            <w:pPr>
              <w:pStyle w:val="Compact"/>
              <w:spacing w:after="0"/>
              <w:jc w:val="left"/>
            </w:pPr>
            <w:r>
              <w:rPr>
                <w:rFonts w:ascii="Liberation Sans" w:hAnsi="Liberation Sans"/>
                <w:sz w:val="14"/>
              </w:rPr>
              <w:t xml:space="preserve">Формула</w:t>
            </w:r>
          </w:p>
        </w:tc>
      </w:tr>
      <w:tr>
        <w:tc>
          <w:tcPr>
            <w:vAlign w:val="top"/>
          </w:tcPr>
          <w:p>
            <w:pPr>
              <w:pStyle w:val="Compact"/>
              <w:spacing w:after="0"/>
              <w:jc w:val="left"/>
            </w:pPr>
            <w:r>
              <w:rPr>
                <w:rStyle w:val="VerbatimChar"/>
                <w:rFonts w:ascii="Liberation Sans" w:hAnsi="Liberation Sans"/>
                <w:sz w:val="14"/>
              </w:rPr>
              <w:t xml:space="preserve">productivity_per_employee</w:t>
            </w:r>
          </w:p>
        </w:tc>
        <w:tc>
          <w:tcPr>
            <w:vAlign w:val="top"/>
          </w:tcPr>
          <w:p>
            <w:pPr>
              <w:pStyle w:val="Compact"/>
              <w:spacing w:after="0"/>
              <w:jc w:val="left"/>
            </w:pPr>
            <w:r>
              <w:rPr>
                <w:rStyle w:val="VerbatimChar"/>
                <w:rFonts w:ascii="Liberation Sans" w:hAnsi="Liberation Sans"/>
                <w:sz w:val="14"/>
              </w:rPr>
              <w:t xml:space="preserve">revenue_t / max(epsilon, paid_employees_t)</w:t>
            </w:r>
          </w:p>
        </w:tc>
      </w:tr>
      <w:tr>
        <w:tc>
          <w:tcPr>
            <w:vAlign w:val="top"/>
          </w:tcPr>
          <w:p>
            <w:pPr>
              <w:pStyle w:val="Compact"/>
              <w:spacing w:after="0"/>
              <w:jc w:val="left"/>
            </w:pPr>
            <w:r>
              <w:rPr>
                <w:rStyle w:val="VerbatimChar"/>
                <w:rFonts w:ascii="Liberation Sans" w:hAnsi="Liberation Sans"/>
                <w:sz w:val="14"/>
              </w:rPr>
              <w:t xml:space="preserve">turnover_rate_annual_average</w:t>
            </w:r>
          </w:p>
        </w:tc>
        <w:tc>
          <w:tcPr>
            <w:vAlign w:val="top"/>
          </w:tcPr>
          <w:p>
            <w:pPr>
              <w:pStyle w:val="Compact"/>
              <w:spacing w:after="0"/>
              <w:jc w:val="left"/>
            </w:pPr>
            <w:r>
              <w:rPr>
                <w:rFonts w:ascii="Liberation Sans" w:hAnsi="Liberation Sans"/>
                <w:sz w:val="14"/>
              </w:rPr>
              <w:t xml:space="preserve">average monthly annualized turnover</w:t>
            </w:r>
          </w:p>
        </w:tc>
      </w:tr>
      <w:tr>
        <w:tc>
          <w:tcPr>
            <w:vAlign w:val="top"/>
          </w:tcPr>
          <w:p>
            <w:pPr>
              <w:pStyle w:val="Compact"/>
              <w:spacing w:after="0"/>
              <w:jc w:val="left"/>
            </w:pPr>
            <w:r>
              <w:rPr>
                <w:rStyle w:val="VerbatimChar"/>
                <w:rFonts w:ascii="Liberation Sans" w:hAnsi="Liberation Sans"/>
                <w:sz w:val="14"/>
              </w:rPr>
              <w:t xml:space="preserve">voluntary_leavers_total</w:t>
            </w:r>
          </w:p>
        </w:tc>
        <w:tc>
          <w:tcPr>
            <w:vAlign w:val="top"/>
          </w:tcPr>
          <w:p>
            <w:pPr>
              <w:pStyle w:val="Compact"/>
              <w:spacing w:after="0"/>
              <w:jc w:val="left"/>
            </w:pPr>
            <w:r>
              <w:rPr>
                <w:rStyle w:val="VerbatimChar"/>
                <w:rFonts w:ascii="Liberation Sans" w:hAnsi="Liberation Sans"/>
                <w:sz w:val="14"/>
              </w:rPr>
              <w:t xml:space="preserve">sum_t voluntary_leavers_t</w:t>
            </w:r>
          </w:p>
        </w:tc>
      </w:tr>
      <w:tr>
        <w:tc>
          <w:tcPr>
            <w:vAlign w:val="top"/>
          </w:tcPr>
          <w:p>
            <w:pPr>
              <w:pStyle w:val="Compact"/>
              <w:spacing w:after="0"/>
              <w:jc w:val="left"/>
            </w:pPr>
            <w:r>
              <w:rPr>
                <w:rStyle w:val="VerbatimChar"/>
                <w:rFonts w:ascii="Liberation Sans" w:hAnsi="Liberation Sans"/>
                <w:sz w:val="14"/>
              </w:rPr>
              <w:t xml:space="preserve">layoffs_total</w:t>
            </w:r>
          </w:p>
        </w:tc>
        <w:tc>
          <w:tcPr>
            <w:vAlign w:val="top"/>
          </w:tcPr>
          <w:p>
            <w:pPr>
              <w:pStyle w:val="Compact"/>
              <w:spacing w:after="0"/>
              <w:jc w:val="left"/>
            </w:pPr>
            <w:r>
              <w:rPr>
                <w:rStyle w:val="VerbatimChar"/>
                <w:rFonts w:ascii="Liberation Sans" w:hAnsi="Liberation Sans"/>
                <w:sz w:val="14"/>
              </w:rPr>
              <w:t xml:space="preserve">sum_t distress_layoffs_t</w:t>
            </w:r>
          </w:p>
        </w:tc>
      </w:tr>
      <w:tr>
        <w:tc>
          <w:tcPr>
            <w:vAlign w:val="top"/>
          </w:tcPr>
          <w:p>
            <w:pPr>
              <w:pStyle w:val="Compact"/>
              <w:spacing w:after="0"/>
              <w:jc w:val="left"/>
            </w:pPr>
            <w:r>
              <w:rPr>
                <w:rStyle w:val="VerbatimChar"/>
                <w:rFonts w:ascii="Liberation Sans" w:hAnsi="Liberation Sans"/>
                <w:sz w:val="14"/>
              </w:rPr>
              <w:t xml:space="preserve">hires_total</w:t>
            </w:r>
          </w:p>
        </w:tc>
        <w:tc>
          <w:tcPr>
            <w:vAlign w:val="top"/>
          </w:tcPr>
          <w:p>
            <w:pPr>
              <w:pStyle w:val="Compact"/>
              <w:spacing w:after="0"/>
              <w:jc w:val="left"/>
            </w:pPr>
            <w:r>
              <w:rPr>
                <w:rStyle w:val="VerbatimChar"/>
                <w:rFonts w:ascii="Liberation Sans" w:hAnsi="Liberation Sans"/>
                <w:sz w:val="14"/>
              </w:rPr>
              <w:t xml:space="preserve">sum_t hires_t</w:t>
            </w:r>
          </w:p>
        </w:tc>
      </w:tr>
      <w:tr>
        <w:tc>
          <w:tcPr>
            <w:vAlign w:val="top"/>
          </w:tcPr>
          <w:p>
            <w:pPr>
              <w:pStyle w:val="Compact"/>
              <w:spacing w:after="0"/>
              <w:jc w:val="left"/>
            </w:pPr>
            <w:r>
              <w:rPr>
                <w:rStyle w:val="VerbatimChar"/>
                <w:rFonts w:ascii="Liberation Sans" w:hAnsi="Liberation Sans"/>
                <w:sz w:val="14"/>
              </w:rPr>
              <w:t xml:space="preserve">hiring_and_onboarding_costs_total</w:t>
            </w:r>
          </w:p>
        </w:tc>
        <w:tc>
          <w:tcPr>
            <w:vAlign w:val="top"/>
          </w:tcPr>
          <w:p>
            <w:pPr>
              <w:pStyle w:val="Compact"/>
              <w:spacing w:after="0"/>
              <w:jc w:val="left"/>
            </w:pPr>
            <w:r>
              <w:rPr>
                <w:rStyle w:val="VerbatimChar"/>
                <w:rFonts w:ascii="Liberation Sans" w:hAnsi="Liberation Sans"/>
                <w:sz w:val="14"/>
              </w:rPr>
              <w:t xml:space="preserve">sum_t hiring_cost_t</w:t>
            </w:r>
          </w:p>
        </w:tc>
      </w:tr>
      <w:tr>
        <w:tc>
          <w:tcPr>
            <w:vAlign w:val="top"/>
          </w:tcPr>
          <w:p>
            <w:pPr>
              <w:pStyle w:val="Compact"/>
              <w:spacing w:after="0"/>
              <w:jc w:val="left"/>
            </w:pPr>
            <w:r>
              <w:rPr>
                <w:rStyle w:val="VerbatimChar"/>
                <w:rFonts w:ascii="Liberation Sans" w:hAnsi="Liberation Sans"/>
                <w:sz w:val="14"/>
              </w:rPr>
              <w:t xml:space="preserve">average_employee_income_monthly</w:t>
            </w:r>
          </w:p>
        </w:tc>
        <w:tc>
          <w:tcPr>
            <w:vAlign w:val="top"/>
          </w:tcPr>
          <w:p>
            <w:pPr>
              <w:pStyle w:val="Compact"/>
              <w:spacing w:after="0"/>
              <w:jc w:val="left"/>
            </w:pPr>
            <w:r>
              <w:rPr>
                <w:rStyle w:val="VerbatimChar"/>
                <w:rFonts w:ascii="Liberation Sans" w:hAnsi="Liberation Sans"/>
                <w:sz w:val="14"/>
              </w:rPr>
              <w:t xml:space="preserve">(salary_paid + distribution_paid) / average_headcount</w:t>
            </w:r>
          </w:p>
        </w:tc>
      </w:tr>
      <w:tr>
        <w:tc>
          <w:tcPr>
            <w:vAlign w:val="top"/>
          </w:tcPr>
          <w:p>
            <w:pPr>
              <w:pStyle w:val="Compact"/>
              <w:spacing w:after="0"/>
              <w:jc w:val="left"/>
            </w:pPr>
            <w:r>
              <w:rPr>
                <w:rStyle w:val="VerbatimChar"/>
                <w:rFonts w:ascii="Liberation Sans" w:hAnsi="Liberation Sans"/>
                <w:sz w:val="14"/>
              </w:rPr>
              <w:t xml:space="preserve">employee_cash_distribution_total</w:t>
            </w:r>
          </w:p>
        </w:tc>
        <w:tc>
          <w:tcPr>
            <w:vAlign w:val="top"/>
          </w:tcPr>
          <w:p>
            <w:pPr>
              <w:pStyle w:val="Compact"/>
              <w:spacing w:after="0"/>
              <w:jc w:val="left"/>
            </w:pPr>
            <w:r>
              <w:rPr>
                <w:rStyle w:val="VerbatimChar"/>
                <w:rFonts w:ascii="Liberation Sans" w:hAnsi="Liberation Sans"/>
                <w:sz w:val="14"/>
              </w:rPr>
              <w:t xml:space="preserve">sum_t employee_cash_distribution_paid_t</w:t>
            </w:r>
          </w:p>
        </w:tc>
      </w:tr>
      <w:tr>
        <w:tc>
          <w:tcPr>
            <w:vAlign w:val="top"/>
          </w:tcPr>
          <w:p>
            <w:pPr>
              <w:pStyle w:val="Compact"/>
              <w:spacing w:after="0"/>
              <w:jc w:val="left"/>
            </w:pPr>
            <w:r>
              <w:rPr>
                <w:rStyle w:val="VerbatimChar"/>
                <w:rFonts w:ascii="Liberation Sans" w:hAnsi="Liberation Sans"/>
                <w:sz w:val="14"/>
              </w:rPr>
              <w:t xml:space="preserve">member_capital_accounts_total</w:t>
            </w:r>
          </w:p>
        </w:tc>
        <w:tc>
          <w:tcPr>
            <w:vAlign w:val="top"/>
          </w:tcPr>
          <w:p>
            <w:pPr>
              <w:pStyle w:val="Compact"/>
              <w:spacing w:after="0"/>
              <w:jc w:val="left"/>
            </w:pPr>
            <w:r>
              <w:rPr>
                <w:rFonts w:ascii="Liberation Sans" w:hAnsi="Liberation Sans"/>
                <w:sz w:val="14"/>
              </w:rPr>
              <w:t xml:space="preserve">closing member capital</w:t>
            </w:r>
          </w:p>
        </w:tc>
      </w:tr>
      <w:tr>
        <w:tc>
          <w:tcPr>
            <w:vAlign w:val="top"/>
          </w:tcPr>
          <w:p>
            <w:pPr>
              <w:pStyle w:val="Compact"/>
              <w:spacing w:after="0"/>
              <w:jc w:val="left"/>
            </w:pPr>
            <w:r>
              <w:rPr>
                <w:rStyle w:val="VerbatimChar"/>
                <w:rFonts w:ascii="Liberation Sans" w:hAnsi="Liberation Sans"/>
                <w:sz w:val="14"/>
              </w:rPr>
              <w:t xml:space="preserve">employee_income_volatility</w:t>
            </w:r>
          </w:p>
        </w:tc>
        <w:tc>
          <w:tcPr>
            <w:vAlign w:val="top"/>
          </w:tcPr>
          <w:p>
            <w:pPr>
              <w:pStyle w:val="Compact"/>
              <w:spacing w:after="0"/>
              <w:jc w:val="left"/>
            </w:pPr>
            <w:r>
              <w:rPr>
                <w:rFonts w:ascii="Liberation Sans" w:hAnsi="Liberation Sans"/>
                <w:sz w:val="14"/>
              </w:rPr>
              <w:t xml:space="preserve">std dev monthly employee income</w:t>
            </w:r>
          </w:p>
        </w:tc>
      </w:tr>
      <w:tr>
        <w:tc>
          <w:tcPr>
            <w:vAlign w:val="top"/>
          </w:tcPr>
          <w:p>
            <w:pPr>
              <w:pStyle w:val="Compact"/>
              <w:spacing w:after="0"/>
              <w:jc w:val="left"/>
            </w:pPr>
            <w:r>
              <w:rPr>
                <w:rStyle w:val="VerbatimChar"/>
                <w:rFonts w:ascii="Liberation Sans" w:hAnsi="Liberation Sans"/>
                <w:sz w:val="14"/>
              </w:rPr>
              <w:t xml:space="preserve">risk_adjusted_employee_income</w:t>
            </w:r>
          </w:p>
        </w:tc>
        <w:tc>
          <w:tcPr>
            <w:vAlign w:val="top"/>
          </w:tcPr>
          <w:p>
            <w:pPr>
              <w:pStyle w:val="Compact"/>
              <w:spacing w:after="0"/>
              <w:jc w:val="left"/>
            </w:pPr>
            <w:r>
              <w:rPr>
                <w:rStyle w:val="VerbatimChar"/>
                <w:rFonts w:ascii="Liberation Sans" w:hAnsi="Liberation Sans"/>
                <w:sz w:val="14"/>
              </w:rPr>
              <w:t xml:space="preserve">average_income - volatility_penalty_lambda * income_volatility</w:t>
            </w:r>
          </w:p>
        </w:tc>
      </w:tr>
      <w:tr>
        <w:tc>
          <w:tcPr>
            <w:vAlign w:val="top"/>
          </w:tcPr>
          <w:p>
            <w:pPr>
              <w:pStyle w:val="Compact"/>
              <w:spacing w:after="0"/>
              <w:jc w:val="left"/>
            </w:pPr>
            <w:r>
              <w:rPr>
                <w:rStyle w:val="VerbatimChar"/>
                <w:rFonts w:ascii="Liberation Sans" w:hAnsi="Liberation Sans"/>
                <w:sz w:val="14"/>
              </w:rPr>
              <w:t xml:space="preserve">employee_risk_concentration_index_average</w:t>
            </w:r>
          </w:p>
        </w:tc>
        <w:tc>
          <w:tcPr>
            <w:vAlign w:val="top"/>
          </w:tcPr>
          <w:p>
            <w:pPr>
              <w:pStyle w:val="Compact"/>
              <w:spacing w:after="0"/>
              <w:jc w:val="left"/>
            </w:pPr>
            <w:r>
              <w:rPr>
                <w:rFonts w:ascii="Liberation Sans" w:hAnsi="Liberation Sans"/>
                <w:sz w:val="14"/>
              </w:rPr>
              <w:t xml:space="preserve">average over months</w:t>
            </w:r>
          </w:p>
        </w:tc>
      </w:tr>
    </w:tbl>
    <w:bookmarkEnd w:id="57"/>
    <w:bookmarkStart w:id="58" w:name="development-metrics"/>
    <w:p>
      <w:pPr>
        <w:pStyle w:val="Heading3"/>
        <w:spacing w:after="60" w:before="0" w:line="240" w:lineRule="auto"/>
      </w:pPr>
      <w:r>
        <w:t xml:space="preserve">15.3. Development metrics</w:t>
      </w:r>
    </w:p>
    <w:p>
      <w:pPr>
        <w:pStyle w:val="SourceCode"/>
        <w:spacing w:after="60" w:before="0" w:line="240" w:lineRule="auto"/>
      </w:pPr>
      <w:r>
        <w:rPr>
          <w:rStyle w:val="VerbatimChar"/>
        </w:rPr>
        <w:t xml:space="preserve">reinvestment_total_cash = sum_t cash_reinvestment_paid_t</w:t>
      </w:r>
      <w:r>
        <w:br/>
      </w:r>
      <w:r>
        <w:rPr>
          <w:rStyle w:val="VerbatimChar"/>
        </w:rPr>
        <w:t xml:space="preserve">external_growth_capital_total = sum_t external_growth_capital_draw_t</w:t>
      </w:r>
      <w:r>
        <w:br/>
      </w:r>
      <w:r>
        <w:rPr>
          <w:rStyle w:val="VerbatimChar"/>
        </w:rPr>
        <w:t xml:space="preserve">actual_reinvestment_total = sum_t actual_reinvestment_total_t</w:t>
      </w:r>
      <w:r>
        <w:br/>
      </w:r>
      <w:r>
        <w:rPr>
          <w:rStyle w:val="VerbatimChar"/>
        </w:rPr>
        <w:t xml:space="preserve">reinvestment_underfunding_rate = sum(raw_reinvestment - actual_reinvestment_total) / sum(raw_reinvestment)</w:t>
      </w:r>
      <w:r>
        <w:br/>
      </w:r>
      <w:r>
        <w:rPr>
          <w:rStyle w:val="VerbatimChar"/>
        </w:rPr>
        <w:t xml:space="preserve">productive_capacity_added_total = sum_t capacity_added_by_investment_t</w:t>
      </w:r>
      <w:r>
        <w:br/>
      </w:r>
      <w:r>
        <w:rPr>
          <w:rStyle w:val="VerbatimChar"/>
        </w:rPr>
        <w:t xml:space="preserve">capacity_replacement_cost_proxy = productive_capacity_revenue_monthly / max(epsilon, capacity_revenue_created_per_currency_invested)</w:t>
      </w:r>
      <w:r>
        <w:br/>
      </w:r>
      <w:r>
        <w:rPr>
          <w:rStyle w:val="VerbatimChar"/>
        </w:rPr>
        <w:t xml:space="preserve">sustainable_development_value_proxy = cash_end_unrestricted + capacity_replacement_cost_proxy - debt_balance - unpaid_obligations - member_capital_redemption_due</w:t>
      </w:r>
    </w:p>
    <w:p>
      <w:pPr>
        <w:pStyle w:val="FirstParagraph"/>
        <w:spacing w:after="60" w:before="0" w:line="240" w:lineRule="auto"/>
      </w:pPr>
      <w:r>
        <w:rPr>
          <w:rStyle w:val="VerbatimChar"/>
        </w:rPr>
        <w:t xml:space="preserve">Sustainable_development_value_proxy</w:t>
      </w:r>
      <w:r>
        <w:t xml:space="preserve"> </w:t>
      </w:r>
      <w:r>
        <w:t xml:space="preserve">не является стоимостью доли основателя.</w:t>
      </w:r>
    </w:p>
    <w:bookmarkEnd w:id="58"/>
    <w:bookmarkStart w:id="59" w:name="summary-output-fields"/>
    <w:p>
      <w:pPr>
        <w:pStyle w:val="Heading3"/>
        <w:spacing w:after="60" w:before="0" w:line="240" w:lineRule="auto"/>
      </w:pPr>
      <w:r>
        <w:t xml:space="preserve">15.4. Summary output fields</w:t>
      </w:r>
    </w:p>
    <w:p>
      <w:pPr>
        <w:pStyle w:val="SourceCode"/>
        <w:spacing w:after="60" w:before="0" w:line="240" w:lineRule="auto"/>
      </w:pPr>
      <w:r>
        <w:rPr>
          <w:rStyle w:val="VerbatimChar"/>
        </w:rPr>
        <w:t xml:space="preserve">scenario, system_type, behavior_case, market_case, horizon_months,</w:t>
      </w:r>
      <w:r>
        <w:br/>
      </w:r>
      <w:r>
        <w:rPr>
          <w:rStyle w:val="VerbatimChar"/>
        </w:rPr>
        <w:t xml:space="preserve">median_cumulative_revenue, p10_cumulative_revenue,</w:t>
      </w:r>
      <w:r>
        <w:br/>
      </w:r>
      <w:r>
        <w:rPr>
          <w:rStyle w:val="VerbatimChar"/>
        </w:rPr>
        <w:t xml:space="preserve">median_operating_profit, median_net_profit,</w:t>
      </w:r>
      <w:r>
        <w:br/>
      </w:r>
      <w:r>
        <w:rPr>
          <w:rStyle w:val="VerbatimChar"/>
        </w:rPr>
        <w:t xml:space="preserve">median_productivity_per_employee, turnover_rate_annual_average,</w:t>
      </w:r>
      <w:r>
        <w:br/>
      </w:r>
      <w:r>
        <w:rPr>
          <w:rStyle w:val="VerbatimChar"/>
        </w:rPr>
        <w:t xml:space="preserve">hiring_and_onboarding_costs_total, average_employee_income_monthly,</w:t>
      </w:r>
      <w:r>
        <w:br/>
      </w:r>
      <w:r>
        <w:rPr>
          <w:rStyle w:val="VerbatimChar"/>
        </w:rPr>
        <w:t xml:space="preserve">risk_adjusted_employee_income, employee_cash_distribution_total,</w:t>
      </w:r>
      <w:r>
        <w:br/>
      </w:r>
      <w:r>
        <w:rPr>
          <w:rStyle w:val="VerbatimChar"/>
        </w:rPr>
        <w:t xml:space="preserve">member_capital_accounts_total, reinvestment_total_cash,</w:t>
      </w:r>
      <w:r>
        <w:br/>
      </w:r>
      <w:r>
        <w:rPr>
          <w:rStyle w:val="VerbatimChar"/>
        </w:rPr>
        <w:t xml:space="preserve">productive_capacity_growth_rate, cash_end_total_median,</w:t>
      </w:r>
      <w:r>
        <w:br/>
      </w:r>
      <w:r>
        <w:rPr>
          <w:rStyle w:val="VerbatimChar"/>
        </w:rPr>
        <w:t xml:space="preserve">cash_end_unrestricted_p10, min_unrestricted_cash_p10,</w:t>
      </w:r>
      <w:r>
        <w:br/>
      </w:r>
      <w:r>
        <w:rPr>
          <w:rStyle w:val="VerbatimChar"/>
        </w:rPr>
        <w:t xml:space="preserve">liquidity_deficit_probability, bankruptcy_probability,</w:t>
      </w:r>
      <w:r>
        <w:br/>
      </w:r>
      <w:r>
        <w:rPr>
          <w:rStyle w:val="VerbatimChar"/>
        </w:rPr>
        <w:t xml:space="preserve">shock_survival_rate, final_headcount_median,</w:t>
      </w:r>
      <w:r>
        <w:br/>
      </w:r>
      <w:r>
        <w:rPr>
          <w:rStyle w:val="VerbatimChar"/>
        </w:rPr>
        <w:t xml:space="preserve">revenue_cagr_median, capacity_cagr_median,</w:t>
      </w:r>
      <w:r>
        <w:br/>
      </w:r>
      <w:r>
        <w:rPr>
          <w:rStyle w:val="VerbatimChar"/>
        </w:rPr>
        <w:t xml:space="preserve">employee_risk_concentration_index_average, classification, assumption_flags</w:t>
      </w:r>
    </w:p>
    <w:bookmarkEnd w:id="59"/>
    <w:bookmarkStart w:id="60" w:name="monthly-csv-fields"/>
    <w:p>
      <w:pPr>
        <w:pStyle w:val="Heading3"/>
        <w:spacing w:after="60" w:before="0" w:line="240" w:lineRule="auto"/>
      </w:pPr>
      <w:r>
        <w:t xml:space="preserve">15.5. Monthly CSV fields</w:t>
      </w:r>
    </w:p>
    <w:p>
      <w:pPr>
        <w:pStyle w:val="SourceCode"/>
        <w:spacing w:after="60" w:before="0" w:line="240" w:lineRule="auto"/>
      </w:pPr>
      <w:r>
        <w:rPr>
          <w:rStyle w:val="VerbatimChar"/>
        </w:rPr>
        <w:t xml:space="preserve">run, month, scenario, system_type, behavior_case, market_case, active_company_flag,</w:t>
      </w:r>
      <w:r>
        <w:br/>
      </w:r>
      <w:r>
        <w:rPr>
          <w:rStyle w:val="VerbatimChar"/>
        </w:rPr>
        <w:t xml:space="preserve">market_factor, shock_happened, effective_collection_rate, headcount_begin,</w:t>
      </w:r>
      <w:r>
        <w:br/>
      </w:r>
      <w:r>
        <w:rPr>
          <w:rStyle w:val="VerbatimChar"/>
        </w:rPr>
        <w:t xml:space="preserve">voluntary_leavers, layoffs, hires, headcount_end, effective_employees,</w:t>
      </w:r>
      <w:r>
        <w:br/>
      </w:r>
      <w:r>
        <w:rPr>
          <w:rStyle w:val="VerbatimChar"/>
        </w:rPr>
        <w:t xml:space="preserve">productivity_uplift, productivity_multiplier, governance_hours,</w:t>
      </w:r>
      <w:r>
        <w:br/>
      </w:r>
      <w:r>
        <w:rPr>
          <w:rStyle w:val="VerbatimChar"/>
        </w:rPr>
        <w:t xml:space="preserve">governance_admin_equivalent_employees, governance_cash_cost, decision_delay_months,</w:t>
      </w:r>
      <w:r>
        <w:br/>
      </w:r>
      <w:r>
        <w:rPr>
          <w:rStyle w:val="VerbatimChar"/>
        </w:rPr>
        <w:t xml:space="preserve">decision_quality_multiplier, fairness_index, free_rider_penalty,</w:t>
      </w:r>
      <w:r>
        <w:br/>
      </w:r>
      <w:r>
        <w:rPr>
          <w:rStyle w:val="VerbatimChar"/>
        </w:rPr>
        <w:t xml:space="preserve">employee_risk_concentration_index, market_demand, labor_revenue_capacity,</w:t>
      </w:r>
      <w:r>
        <w:br/>
      </w:r>
      <w:r>
        <w:rPr>
          <w:rStyle w:val="VerbatimChar"/>
        </w:rPr>
        <w:t xml:space="preserve">productive_capacity_revenue_monthly, revenue, salary_cost, fixed_costs,</w:t>
      </w:r>
      <w:r>
        <w:br/>
      </w:r>
      <w:r>
        <w:rPr>
          <w:rStyle w:val="VerbatimChar"/>
        </w:rPr>
        <w:t xml:space="preserve">variable_costs, turnover_and_workforce_cost, shock_cost,</w:t>
      </w:r>
      <w:r>
        <w:br/>
      </w:r>
      <w:r>
        <w:rPr>
          <w:rStyle w:val="VerbatimChar"/>
        </w:rPr>
        <w:t xml:space="preserve">operating_profit_before_allocation, interest_expense,</w:t>
      </w:r>
      <w:r>
        <w:br/>
      </w:r>
      <w:r>
        <w:rPr>
          <w:rStyle w:val="VerbatimChar"/>
        </w:rPr>
        <w:t xml:space="preserve">profit_before_tax_before_distribution, positive_result_base,</w:t>
      </w:r>
      <w:r>
        <w:br/>
      </w:r>
      <w:r>
        <w:rPr>
          <w:rStyle w:val="VerbatimChar"/>
        </w:rPr>
        <w:t xml:space="preserve">cash_collected_current, cash_collected_from_ar, mandatory_cash_payments,</w:t>
      </w:r>
      <w:r>
        <w:br/>
      </w:r>
      <w:r>
        <w:rPr>
          <w:rStyle w:val="VerbatimChar"/>
        </w:rPr>
        <w:t xml:space="preserve">cash_after_mandatory, credit_draw_for_liquidity,</w:t>
      </w:r>
      <w:r>
        <w:br/>
      </w:r>
      <w:r>
        <w:rPr>
          <w:rStyle w:val="VerbatimChar"/>
        </w:rPr>
        <w:t xml:space="preserve">employee_cash_distribution_accrued, employee_cash_distribution_paid,</w:t>
      </w:r>
      <w:r>
        <w:br/>
      </w:r>
      <w:r>
        <w:rPr>
          <w:rStyle w:val="VerbatimChar"/>
        </w:rPr>
        <w:t xml:space="preserve">member_capital_allocation, member_capital_redemption_due,</w:t>
      </w:r>
      <w:r>
        <w:br/>
      </w:r>
      <w:r>
        <w:rPr>
          <w:rStyle w:val="VerbatimChar"/>
        </w:rPr>
        <w:t xml:space="preserve">reinvestment_cash_paid, external_growth_capital_draw,</w:t>
      </w:r>
      <w:r>
        <w:br/>
      </w:r>
      <w:r>
        <w:rPr>
          <w:rStyle w:val="VerbatimChar"/>
        </w:rPr>
        <w:t xml:space="preserve">organizational_reserve_allocation, profit_tax_accrual, taxes_paid,</w:t>
      </w:r>
      <w:r>
        <w:br/>
      </w:r>
      <w:r>
        <w:rPr>
          <w:rStyle w:val="VerbatimChar"/>
        </w:rPr>
        <w:t xml:space="preserve">cash_total_close, restricted_distribution_cash_close,</w:t>
      </w:r>
      <w:r>
        <w:br/>
      </w:r>
      <w:r>
        <w:rPr>
          <w:rStyle w:val="VerbatimChar"/>
        </w:rPr>
        <w:t xml:space="preserve">restricted_reserve_cash_close, unrestricted_cash_close, debt_balance_close,</w:t>
      </w:r>
      <w:r>
        <w:br/>
      </w:r>
      <w:r>
        <w:rPr>
          <w:rStyle w:val="VerbatimChar"/>
        </w:rPr>
        <w:t xml:space="preserve">required_cash_reserve, reserve_breach_flag, cash_gap_flag,</w:t>
      </w:r>
      <w:r>
        <w:br/>
      </w:r>
      <w:r>
        <w:rPr>
          <w:rStyle w:val="VerbatimChar"/>
        </w:rPr>
        <w:t xml:space="preserve">liquidity_deficit_flag, bankruptcy_flag</w:t>
      </w:r>
    </w:p>
    <w:bookmarkEnd w:id="60"/>
    <w:bookmarkEnd w:id="61"/>
    <w:bookmarkStart w:id="62" w:name="парное-сравнение-сценариев"/>
    <w:p>
      <w:pPr>
        <w:pStyle w:val="Heading2"/>
        <w:spacing w:after="60" w:before="0" w:line="240" w:lineRule="auto"/>
      </w:pPr>
      <w:r>
        <w:t xml:space="preserve">16. Парное сравнение сценариев</w:t>
      </w:r>
    </w:p>
    <w:p>
      <w:pPr>
        <w:pStyle w:val="FirstParagraph"/>
        <w:spacing w:after="60" w:before="0" w:line="240" w:lineRule="auto"/>
      </w:pPr>
      <w:r>
        <w:t xml:space="preserve">For each run</w:t>
      </w:r>
      <w:r>
        <w:t xml:space="preserve"> </w:t>
      </w:r>
      <w:r>
        <w:rPr>
          <w:rStyle w:val="VerbatimChar"/>
        </w:rPr>
        <w:t xml:space="preserve">r</w:t>
      </w:r>
      <w:r>
        <w:t xml:space="preserve">, scenario</w:t>
      </w:r>
      <w:r>
        <w:t xml:space="preserve"> </w:t>
      </w:r>
      <w:r>
        <w:rPr>
          <w:rStyle w:val="VerbatimChar"/>
        </w:rPr>
        <w:t xml:space="preserve">s</w:t>
      </w:r>
      <w:r>
        <w:t xml:space="preserve">, reference</w:t>
      </w:r>
      <w:r>
        <w:t xml:space="preserve"> </w:t>
      </w:r>
      <w:r>
        <w:rPr>
          <w:rStyle w:val="VerbatimChar"/>
        </w:rPr>
        <w:t xml:space="preserve">b</w:t>
      </w:r>
      <w:r>
        <w:t xml:space="preserve">:</w:t>
      </w:r>
    </w:p>
    <w:p>
      <w:pPr>
        <w:pStyle w:val="SourceCode"/>
        <w:spacing w:after="60" w:before="0" w:line="240" w:lineRule="auto"/>
      </w:pPr>
      <w:r>
        <w:rPr>
          <w:rStyle w:val="VerbatimChar"/>
        </w:rPr>
        <w:t xml:space="preserve">paired_delta_X[r,s,b] = X[r,s] - X[r,b]</w:t>
      </w:r>
    </w:p>
    <w:p>
      <w:pPr>
        <w:pStyle w:val="FirstParagraph"/>
        <w:spacing w:after="60" w:before="0" w:line="240" w:lineRule="auto"/>
      </w:pPr>
      <w:r>
        <w:t xml:space="preserve">Default reference is</w:t>
      </w:r>
      <w:r>
        <w:t xml:space="preserve"> </w:t>
      </w:r>
      <w:r>
        <w:rPr>
          <w:rStyle w:val="VerbatimChar"/>
        </w:rPr>
        <w:t xml:space="preserve">traditional_company</w:t>
      </w:r>
      <w:r>
        <w:t xml:space="preserve">. Additional reference</w:t>
      </w:r>
      <w:r>
        <w:t xml:space="preserve"> </w:t>
      </w:r>
      <w:r>
        <w:rPr>
          <w:rStyle w:val="VerbatimChar"/>
        </w:rPr>
        <w:t xml:space="preserve">profit_sharing</w:t>
      </w:r>
      <w:r>
        <w:t xml:space="preserve"> </w:t>
      </w:r>
      <w:r>
        <w:t xml:space="preserve">isolates incremental ownership/governance effects. Report median, P10, P90, probability positive and probability negative. A scenario cannot be classified as development-dominant if bankruptcy or liquidity deficit probability is worse than reference by more than tolerance.</w:t>
      </w:r>
    </w:p>
    <w:bookmarkEnd w:id="62"/>
    <w:bookmarkStart w:id="63" w:name="monte-carlo-и-sensitivity-analysis"/>
    <w:p>
      <w:pPr>
        <w:pStyle w:val="Heading2"/>
        <w:spacing w:after="60" w:before="0" w:line="240" w:lineRule="auto"/>
      </w:pPr>
      <w:r>
        <w:t xml:space="preserve">17. Monte Carlo и sensitivity analysis</w:t>
      </w:r>
    </w:p>
    <w:p>
      <w:pPr>
        <w:pStyle w:val="FirstParagraph"/>
        <w:spacing w:after="60" w:before="0" w:line="240" w:lineRule="auto"/>
      </w:pPr>
      <w:r>
        <w:t xml:space="preserve">Minimum Monte Carlo:</w:t>
      </w:r>
      <w:r>
        <w:t xml:space="preserve"> </w:t>
      </w:r>
      <w:r>
        <w:rPr>
          <w:rStyle w:val="VerbatimChar"/>
        </w:rPr>
        <w:t xml:space="preserve">runs&gt;=1000</w:t>
      </w:r>
      <w:r>
        <w:t xml:space="preserve">,</w:t>
      </w:r>
      <w:r>
        <w:t xml:space="preserve"> </w:t>
      </w:r>
      <w:r>
        <w:rPr>
          <w:rStyle w:val="VerbatimChar"/>
        </w:rPr>
        <w:t xml:space="preserve">common_random_numbers=true</w:t>
      </w:r>
      <w:r>
        <w:t xml:space="preserve">, horizons include 60 and 120 months. Publication-quality stress report should use</w:t>
      </w:r>
      <w:r>
        <w:t xml:space="preserve"> </w:t>
      </w:r>
      <w:r>
        <w:rPr>
          <w:rStyle w:val="VerbatimChar"/>
        </w:rPr>
        <w:t xml:space="preserve">runs&gt;=10000</w:t>
      </w:r>
      <w:r>
        <w:t xml:space="preserve">.</w:t>
      </w:r>
    </w:p>
    <w:p>
      <w:pPr>
        <w:pStyle w:val="BodyText"/>
        <w:spacing w:after="60" w:before="0" w:line="240" w:lineRule="auto"/>
      </w:pPr>
      <w:r>
        <w:t xml:space="preserve">Mandatory sensitivity grid includes productivity uplift, ownership productivity sensitivity, retention effect, governance intensity/hours, decision quality, free rider, fairness, risk concentration, external capital access, reinvestment rate, cash reserve, shock probability, shock severity and collection rate.</w:t>
      </w:r>
    </w:p>
    <w:p>
      <w:pPr>
        <w:pStyle w:val="BodyText"/>
        <w:spacing w:after="60" w:before="0" w:line="240" w:lineRule="auto"/>
      </w:pPr>
      <w:r>
        <w:t xml:space="preserve">Break-even motivation effect:</w:t>
      </w:r>
    </w:p>
    <w:p>
      <w:pPr>
        <w:pStyle w:val="SourceCode"/>
        <w:spacing w:after="60" w:before="0" w:line="240" w:lineRule="auto"/>
      </w:pPr>
      <w:r>
        <w:rPr>
          <w:rStyle w:val="VerbatimChar"/>
        </w:rPr>
        <w:t xml:space="preserve">BE_productivity_uplift_s = inf { u |</w:t>
      </w:r>
      <w:r>
        <w:br/>
      </w:r>
      <w:r>
        <w:rPr>
          <w:rStyle w:val="VerbatimChar"/>
        </w:rPr>
        <w:t xml:space="preserve">  median(paired_delta_sustainable_development_value_proxy(u)) &gt;= 0</w:t>
      </w:r>
      <w:r>
        <w:br/>
      </w:r>
      <w:r>
        <w:rPr>
          <w:rStyle w:val="VerbatimChar"/>
        </w:rPr>
        <w:t xml:space="preserve">  AND bankruptcy_probability_s(u) &lt;= bankruptcy_probability_b + tolerance</w:t>
      </w:r>
      <w:r>
        <w:br/>
      </w:r>
      <w:r>
        <w:rPr>
          <w:rStyle w:val="VerbatimChar"/>
        </w:rPr>
        <w:t xml:space="preserve">  AND liquidity_deficit_probability_s(u) &lt;= liquidity_deficit_probability_b + tolerance</w:t>
      </w:r>
      <w:r>
        <w:br/>
      </w:r>
      <w:r>
        <w:rPr>
          <w:rStyle w:val="VerbatimChar"/>
        </w:rPr>
        <w:t xml:space="preserve">}</w:t>
      </w:r>
    </w:p>
    <w:p>
      <w:pPr>
        <w:pStyle w:val="FirstParagraph"/>
        <w:spacing w:after="60" w:before="0" w:line="240" w:lineRule="auto"/>
      </w:pPr>
      <w:r>
        <w:t xml:space="preserve">If no value exists inside</w:t>
      </w:r>
      <w:r>
        <w:t xml:space="preserve"> </w:t>
      </w:r>
      <w:r>
        <w:rPr>
          <w:rStyle w:val="VerbatimChar"/>
        </w:rPr>
        <w:t xml:space="preserve">break_even_uplift_range</w:t>
      </w:r>
      <w:r>
        <w:t xml:space="preserve">, return null and flag</w:t>
      </w:r>
      <w:r>
        <w:t xml:space="preserve"> </w:t>
      </w:r>
      <w:r>
        <w:rPr>
          <w:rStyle w:val="VerbatimChar"/>
        </w:rPr>
        <w:t xml:space="preserve">no_break_even_in_tested_range</w:t>
      </w:r>
      <w:r>
        <w:t xml:space="preserve">.</w:t>
      </w:r>
    </w:p>
    <w:bookmarkEnd w:id="63"/>
    <w:bookmarkStart w:id="64" w:name="проверяемые-инварианты"/>
    <w:p>
      <w:pPr>
        <w:pStyle w:val="Heading2"/>
        <w:spacing w:after="60" w:before="0" w:line="240" w:lineRule="auto"/>
      </w:pPr>
      <w:r>
        <w:t xml:space="preserve">18. Проверяемые инварианты</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Инвариант</w:t>
            </w:r>
          </w:p>
        </w:tc>
        <w:tc>
          <w:tcPr>
            <w:vAlign w:val="top"/>
          </w:tcPr>
          <w:p>
            <w:pPr>
              <w:pStyle w:val="Compact"/>
              <w:spacing w:after="0"/>
              <w:jc w:val="left"/>
            </w:pPr>
            <w:r>
              <w:rPr>
                <w:rFonts w:ascii="Liberation Sans" w:hAnsi="Liberation Sans"/>
                <w:sz w:val="14"/>
              </w:rPr>
              <w:t xml:space="preserve">Формула</w:t>
            </w:r>
          </w:p>
        </w:tc>
      </w:tr>
      <w:tr>
        <w:tc>
          <w:tcPr>
            <w:vAlign w:val="top"/>
          </w:tcPr>
          <w:p>
            <w:pPr>
              <w:pStyle w:val="Compact"/>
              <w:spacing w:after="0"/>
              <w:jc w:val="left"/>
            </w:pPr>
            <w:r>
              <w:rPr>
                <w:rFonts w:ascii="Liberation Sans" w:hAnsi="Liberation Sans"/>
                <w:sz w:val="14"/>
              </w:rPr>
              <w:t xml:space="preserve">Headcount identity</w:t>
            </w:r>
          </w:p>
        </w:tc>
        <w:tc>
          <w:tcPr>
            <w:vAlign w:val="top"/>
          </w:tcPr>
          <w:p>
            <w:pPr>
              <w:pStyle w:val="Compact"/>
              <w:spacing w:after="0"/>
              <w:jc w:val="left"/>
            </w:pPr>
            <w:r>
              <w:rPr>
                <w:rStyle w:val="VerbatimChar"/>
                <w:rFonts w:ascii="Liberation Sans" w:hAnsi="Liberation Sans"/>
                <w:sz w:val="14"/>
              </w:rPr>
              <w:t xml:space="preserve">headcount_end = headcount_begin - voluntary_leavers - layoffs + hires</w:t>
            </w:r>
          </w:p>
        </w:tc>
      </w:tr>
      <w:tr>
        <w:tc>
          <w:tcPr>
            <w:vAlign w:val="top"/>
          </w:tcPr>
          <w:p>
            <w:pPr>
              <w:pStyle w:val="Compact"/>
              <w:spacing w:after="0"/>
              <w:jc w:val="left"/>
            </w:pPr>
            <w:r>
              <w:rPr>
                <w:rFonts w:ascii="Liberation Sans" w:hAnsi="Liberation Sans"/>
                <w:sz w:val="14"/>
              </w:rPr>
              <w:t xml:space="preserve">Non-negative headcount</w:t>
            </w:r>
          </w:p>
        </w:tc>
        <w:tc>
          <w:tcPr>
            <w:vAlign w:val="top"/>
          </w:tcPr>
          <w:p>
            <w:pPr>
              <w:pStyle w:val="Compact"/>
              <w:spacing w:after="0"/>
              <w:jc w:val="left"/>
            </w:pPr>
            <w:r>
              <w:rPr>
                <w:rStyle w:val="VerbatimChar"/>
                <w:rFonts w:ascii="Liberation Sans" w:hAnsi="Liberation Sans"/>
                <w:sz w:val="14"/>
              </w:rPr>
              <w:t xml:space="preserve">headcount_end &gt;= -epsilon</w:t>
            </w:r>
          </w:p>
        </w:tc>
      </w:tr>
      <w:tr>
        <w:tc>
          <w:tcPr>
            <w:vAlign w:val="top"/>
          </w:tcPr>
          <w:p>
            <w:pPr>
              <w:pStyle w:val="Compact"/>
              <w:spacing w:after="0"/>
              <w:jc w:val="left"/>
            </w:pPr>
            <w:r>
              <w:rPr>
                <w:rFonts w:ascii="Liberation Sans" w:hAnsi="Liberation Sans"/>
                <w:sz w:val="14"/>
              </w:rPr>
              <w:t xml:space="preserve">Revenue bounds</w:t>
            </w:r>
          </w:p>
        </w:tc>
        <w:tc>
          <w:tcPr>
            <w:vAlign w:val="top"/>
          </w:tcPr>
          <w:p>
            <w:pPr>
              <w:pStyle w:val="Compact"/>
              <w:spacing w:after="0"/>
              <w:jc w:val="left"/>
            </w:pPr>
            <w:r>
              <w:rPr>
                <w:rStyle w:val="VerbatimChar"/>
                <w:rFonts w:ascii="Liberation Sans" w:hAnsi="Liberation Sans"/>
                <w:sz w:val="14"/>
              </w:rPr>
              <w:t xml:space="preserve">revenue &lt;= market_demand</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revenue &lt;= labor_revenue_capacity</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revenue &lt;= productive_capacity_limit</w:t>
            </w:r>
          </w:p>
        </w:tc>
      </w:tr>
      <w:tr>
        <w:tc>
          <w:tcPr>
            <w:vAlign w:val="top"/>
          </w:tcPr>
          <w:p>
            <w:pPr>
              <w:pStyle w:val="Compact"/>
              <w:spacing w:after="0"/>
              <w:jc w:val="left"/>
            </w:pPr>
            <w:r>
              <w:rPr>
                <w:rFonts w:ascii="Liberation Sans" w:hAnsi="Liberation Sans"/>
                <w:sz w:val="14"/>
              </w:rPr>
              <w:t xml:space="preserve">Cash identity</w:t>
            </w:r>
          </w:p>
        </w:tc>
        <w:tc>
          <w:tcPr>
            <w:vAlign w:val="top"/>
          </w:tcPr>
          <w:p>
            <w:pPr>
              <w:pStyle w:val="Compact"/>
              <w:spacing w:after="0"/>
              <w:jc w:val="left"/>
            </w:pPr>
            <w:r>
              <w:rPr>
                <w:rStyle w:val="VerbatimChar"/>
                <w:rFonts w:ascii="Liberation Sans" w:hAnsi="Liberation Sans"/>
                <w:sz w:val="14"/>
              </w:rPr>
              <w:t xml:space="preserve">cash_close = cash_begin + collections + credit_draws + external_capital_inflows - mandatory_payments - reinvestment_cash - external_distribution - external_capital_spent</w:t>
            </w:r>
          </w:p>
        </w:tc>
      </w:tr>
      <w:tr>
        <w:tc>
          <w:tcPr>
            <w:vAlign w:val="top"/>
          </w:tcPr>
          <w:p>
            <w:pPr>
              <w:pStyle w:val="Compact"/>
              <w:spacing w:after="0"/>
              <w:jc w:val="left"/>
            </w:pPr>
            <w:r>
              <w:rPr>
                <w:rFonts w:ascii="Liberation Sans" w:hAnsi="Liberation Sans"/>
                <w:sz w:val="14"/>
              </w:rPr>
              <w:t xml:space="preserve">Restricted cash identity</w:t>
            </w:r>
          </w:p>
        </w:tc>
        <w:tc>
          <w:tcPr>
            <w:vAlign w:val="top"/>
          </w:tcPr>
          <w:p>
            <w:pPr>
              <w:pStyle w:val="Compact"/>
              <w:spacing w:after="0"/>
              <w:jc w:val="left"/>
            </w:pPr>
            <w:r>
              <w:rPr>
                <w:rStyle w:val="VerbatimChar"/>
                <w:rFonts w:ascii="Liberation Sans" w:hAnsi="Liberation Sans"/>
                <w:sz w:val="14"/>
              </w:rPr>
              <w:t xml:space="preserve">restricted_cash = restricted_distribution_cash + restricted_reserve_cash</w:t>
            </w:r>
          </w:p>
        </w:tc>
      </w:tr>
      <w:tr>
        <w:tc>
          <w:tcPr>
            <w:vAlign w:val="top"/>
          </w:tcPr>
          <w:p>
            <w:pPr>
              <w:pStyle w:val="Compact"/>
              <w:spacing w:after="0"/>
              <w:jc w:val="left"/>
            </w:pPr>
            <w:r>
              <w:rPr>
                <w:rFonts w:ascii="Liberation Sans" w:hAnsi="Liberation Sans"/>
                <w:sz w:val="14"/>
              </w:rPr>
              <w:t xml:space="preserve">Unrestricted cash identity</w:t>
            </w:r>
          </w:p>
        </w:tc>
        <w:tc>
          <w:tcPr>
            <w:vAlign w:val="top"/>
          </w:tcPr>
          <w:p>
            <w:pPr>
              <w:pStyle w:val="Compact"/>
              <w:spacing w:after="0"/>
              <w:jc w:val="left"/>
            </w:pPr>
            <w:r>
              <w:rPr>
                <w:rStyle w:val="VerbatimChar"/>
                <w:rFonts w:ascii="Liberation Sans" w:hAnsi="Liberation Sans"/>
                <w:sz w:val="14"/>
              </w:rPr>
              <w:t xml:space="preserve">unrestricted_cash = cash_total - restricted_cash</w:t>
            </w:r>
          </w:p>
        </w:tc>
      </w:tr>
      <w:tr>
        <w:tc>
          <w:tcPr>
            <w:vAlign w:val="top"/>
          </w:tcPr>
          <w:p>
            <w:pPr>
              <w:pStyle w:val="Compact"/>
              <w:spacing w:after="0"/>
              <w:jc w:val="left"/>
            </w:pPr>
            <w:r>
              <w:rPr>
                <w:rFonts w:ascii="Liberation Sans" w:hAnsi="Liberation Sans"/>
                <w:sz w:val="14"/>
              </w:rPr>
              <w:t xml:space="preserve">Debt identity</w:t>
            </w:r>
          </w:p>
        </w:tc>
        <w:tc>
          <w:tcPr>
            <w:vAlign w:val="top"/>
          </w:tcPr>
          <w:p>
            <w:pPr>
              <w:pStyle w:val="Compact"/>
              <w:spacing w:after="0"/>
              <w:jc w:val="left"/>
            </w:pPr>
            <w:r>
              <w:rPr>
                <w:rStyle w:val="VerbatimChar"/>
                <w:rFonts w:ascii="Liberation Sans" w:hAnsi="Liberation Sans"/>
                <w:sz w:val="14"/>
              </w:rPr>
              <w:t xml:space="preserve">debt_close = debt_begin - principal_paid + credit_draw_for_liquidity + external_growth_debt_draw</w:t>
            </w:r>
          </w:p>
        </w:tc>
      </w:tr>
      <w:tr>
        <w:tc>
          <w:tcPr>
            <w:vAlign w:val="top"/>
          </w:tcPr>
          <w:p>
            <w:pPr>
              <w:pStyle w:val="Compact"/>
              <w:spacing w:after="0"/>
              <w:jc w:val="left"/>
            </w:pPr>
            <w:r>
              <w:rPr>
                <w:rFonts w:ascii="Liberation Sans" w:hAnsi="Liberation Sans"/>
                <w:sz w:val="14"/>
              </w:rPr>
              <w:t xml:space="preserve">Capacity identity</w:t>
            </w:r>
          </w:p>
        </w:tc>
        <w:tc>
          <w:tcPr>
            <w:vAlign w:val="top"/>
          </w:tcPr>
          <w:p>
            <w:pPr>
              <w:pStyle w:val="Compact"/>
              <w:spacing w:after="0"/>
              <w:jc w:val="left"/>
            </w:pPr>
            <w:r>
              <w:rPr>
                <w:rStyle w:val="VerbatimChar"/>
                <w:rFonts w:ascii="Liberation Sans" w:hAnsi="Liberation Sans"/>
                <w:sz w:val="14"/>
              </w:rPr>
              <w:t xml:space="preserve">capacity_close = capacity_begin * (1 - depreciation) + capacity_additions_due</w:t>
            </w:r>
          </w:p>
        </w:tc>
      </w:tr>
      <w:tr>
        <w:tc>
          <w:tcPr>
            <w:vAlign w:val="top"/>
          </w:tcPr>
          <w:p>
            <w:pPr>
              <w:pStyle w:val="Compact"/>
              <w:spacing w:after="0"/>
              <w:jc w:val="left"/>
            </w:pPr>
            <w:r>
              <w:rPr>
                <w:rFonts w:ascii="Liberation Sans" w:hAnsi="Liberation Sans"/>
                <w:sz w:val="14"/>
              </w:rPr>
              <w:t xml:space="preserve">Member capital identity</w:t>
            </w:r>
          </w:p>
        </w:tc>
        <w:tc>
          <w:tcPr>
            <w:vAlign w:val="top"/>
          </w:tcPr>
          <w:p>
            <w:pPr>
              <w:pStyle w:val="Compact"/>
              <w:spacing w:after="0"/>
              <w:jc w:val="left"/>
            </w:pPr>
            <w:r>
              <w:rPr>
                <w:rStyle w:val="VerbatimChar"/>
                <w:rFonts w:ascii="Liberation Sans" w:hAnsi="Liberation Sans"/>
                <w:sz w:val="14"/>
              </w:rPr>
              <w:t xml:space="preserve">member_capital_close = member_capital_begin + allocation - redemption_accrual</w:t>
            </w:r>
          </w:p>
        </w:tc>
      </w:tr>
      <w:tr>
        <w:tc>
          <w:tcPr>
            <w:vAlign w:val="top"/>
          </w:tcPr>
          <w:p>
            <w:pPr>
              <w:pStyle w:val="Compact"/>
              <w:spacing w:after="0"/>
              <w:jc w:val="left"/>
            </w:pPr>
            <w:r>
              <w:rPr>
                <w:rFonts w:ascii="Liberation Sans" w:hAnsi="Liberation Sans"/>
                <w:sz w:val="14"/>
              </w:rPr>
              <w:t xml:space="preserve">Allocation sum</w:t>
            </w:r>
          </w:p>
        </w:tc>
        <w:tc>
          <w:tcPr>
            <w:vAlign w:val="top"/>
          </w:tcPr>
          <w:p>
            <w:pPr>
              <w:pStyle w:val="Compact"/>
              <w:spacing w:after="0"/>
              <w:jc w:val="left"/>
            </w:pPr>
            <w:r>
              <w:rPr>
                <w:rStyle w:val="VerbatimChar"/>
                <w:rFonts w:ascii="Liberation Sans" w:hAnsi="Liberation Sans"/>
                <w:sz w:val="14"/>
              </w:rPr>
              <w:t xml:space="preserve">sum(policy rates) &lt;= 1</w:t>
            </w:r>
          </w:p>
        </w:tc>
      </w:tr>
      <w:tr>
        <w:tc>
          <w:tcPr>
            <w:vAlign w:val="top"/>
          </w:tcPr>
          <w:p>
            <w:pPr>
              <w:pStyle w:val="Compact"/>
              <w:spacing w:after="0"/>
              <w:jc w:val="left"/>
            </w:pPr>
            <w:r>
              <w:rPr>
                <w:rFonts w:ascii="Liberation Sans" w:hAnsi="Liberation Sans"/>
                <w:sz w:val="14"/>
              </w:rPr>
              <w:t xml:space="preserve">Cash-safe allocation</w:t>
            </w:r>
          </w:p>
        </w:tc>
        <w:tc>
          <w:tcPr>
            <w:vAlign w:val="top"/>
          </w:tcPr>
          <w:p>
            <w:pPr>
              <w:pStyle w:val="Compact"/>
              <w:spacing w:after="0"/>
              <w:jc w:val="left"/>
            </w:pPr>
            <w:r>
              <w:rPr>
                <w:rStyle w:val="VerbatimChar"/>
                <w:rFonts w:ascii="Liberation Sans" w:hAnsi="Liberation Sans"/>
                <w:sz w:val="14"/>
              </w:rPr>
              <w:t xml:space="preserve">sum(actual_allocations * cash_multiplier) &lt;= cash_safe_allocation_budget + epsilon</w:t>
            </w:r>
          </w:p>
        </w:tc>
      </w:tr>
      <w:tr>
        <w:tc>
          <w:tcPr>
            <w:vAlign w:val="top"/>
          </w:tcPr>
          <w:p>
            <w:pPr>
              <w:pStyle w:val="Compact"/>
              <w:spacing w:after="0"/>
              <w:jc w:val="left"/>
            </w:pPr>
            <w:r>
              <w:rPr>
                <w:rFonts w:ascii="Liberation Sans" w:hAnsi="Liberation Sans"/>
                <w:sz w:val="14"/>
              </w:rPr>
              <w:t xml:space="preserve">No automatic motivation</w:t>
            </w:r>
          </w:p>
        </w:tc>
        <w:tc>
          <w:tcPr>
            <w:vAlign w:val="top"/>
          </w:tcPr>
          <w:p>
            <w:pPr>
              <w:pStyle w:val="Compact"/>
              <w:spacing w:after="0"/>
              <w:jc w:val="left"/>
            </w:pPr>
            <w:r>
              <w:rPr>
                <w:rFonts w:ascii="Liberation Sans" w:hAnsi="Liberation Sans"/>
                <w:sz w:val="14"/>
              </w:rPr>
              <w:t xml:space="preserve">In</w:t>
            </w:r>
            <w:r>
              <w:rPr>
                <w:rFonts w:ascii="Liberation Sans" w:hAnsi="Liberation Sans"/>
                <w:sz w:val="14"/>
              </w:rPr>
              <w:t xml:space="preserve"> </w:t>
            </w:r>
            <w:r>
              <w:rPr>
                <w:rStyle w:val="VerbatimChar"/>
                <w:rFonts w:ascii="Liberation Sans" w:hAnsi="Liberation Sans"/>
                <w:sz w:val="14"/>
              </w:rPr>
              <w:t xml:space="preserve">no_effect</w:t>
            </w:r>
            <w:r>
              <w:rPr>
                <w:rFonts w:ascii="Liberation Sans" w:hAnsi="Liberation Sans"/>
                <w:sz w:val="14"/>
              </w:rPr>
              <w:t xml:space="preserve">, structural ownership/profit/governance cannot create productivity/retention effect</w:t>
            </w:r>
          </w:p>
        </w:tc>
      </w:tr>
      <w:tr>
        <w:tc>
          <w:tcPr>
            <w:vAlign w:val="top"/>
          </w:tcPr>
          <w:p>
            <w:pPr>
              <w:pStyle w:val="Compact"/>
              <w:spacing w:after="0"/>
              <w:jc w:val="left"/>
            </w:pPr>
            <w:r>
              <w:rPr>
                <w:rFonts w:ascii="Liberation Sans" w:hAnsi="Liberation Sans"/>
                <w:sz w:val="14"/>
              </w:rPr>
              <w:t xml:space="preserve">Bankruptcy absorbing</w:t>
            </w:r>
          </w:p>
        </w:tc>
        <w:tc>
          <w:tcPr>
            <w:vAlign w:val="top"/>
          </w:tcPr>
          <w:p>
            <w:pPr>
              <w:pStyle w:val="Compact"/>
              <w:spacing w:after="0"/>
              <w:jc w:val="left"/>
            </w:pPr>
            <w:r>
              <w:rPr>
                <w:rFonts w:ascii="Liberation Sans" w:hAnsi="Liberation Sans"/>
                <w:sz w:val="14"/>
              </w:rPr>
              <w:t xml:space="preserve">If bankruptcy at</w:t>
            </w:r>
            <w:r>
              <w:rPr>
                <w:rFonts w:ascii="Liberation Sans" w:hAnsi="Liberation Sans"/>
                <w:sz w:val="14"/>
              </w:rPr>
              <w:t xml:space="preserve"> </w:t>
            </w:r>
            <w:r>
              <w:rPr>
                <w:rStyle w:val="VerbatimChar"/>
                <w:rFonts w:ascii="Liberation Sans" w:hAnsi="Liberation Sans"/>
                <w:sz w:val="14"/>
              </w:rPr>
              <w:t xml:space="preserve">t</w:t>
            </w:r>
            <w:r>
              <w:rPr>
                <w:rFonts w:ascii="Liberation Sans" w:hAnsi="Liberation Sans"/>
                <w:sz w:val="14"/>
              </w:rPr>
              <w:t xml:space="preserve">, active flag false for all future months when enabled</w:t>
            </w:r>
          </w:p>
        </w:tc>
      </w:tr>
    </w:tbl>
    <w:bookmarkEnd w:id="64"/>
    <w:bookmarkStart w:id="65" w:name="валидация-конфигурации"/>
    <w:p>
      <w:pPr>
        <w:pStyle w:val="Heading2"/>
        <w:spacing w:after="60" w:before="0" w:line="240" w:lineRule="auto"/>
      </w:pPr>
      <w:r>
        <w:t xml:space="preserve">19. Валидация конфигурации</w:t>
      </w:r>
    </w:p>
    <w:p>
      <w:pPr>
        <w:pStyle w:val="FirstParagraph"/>
        <w:spacing w:after="60" w:before="0" w:line="240" w:lineRule="auto"/>
      </w:pPr>
      <w:r>
        <w:t xml:space="preserve">Strict validation must reject unknown fields, duplicate JSON fields, NaN/Infinity, missing required fields, invalid enums, negative money where disallowed, rates outside [0,1], horizons greater than months, duplicate scenario names, unknown behavior/scenario refs, invalid allocation priority items and allocation rate sums above 1.</w:t>
      </w:r>
    </w:p>
    <w:p>
      <w:pPr>
        <w:pStyle w:val="BodyText"/>
        <w:spacing w:after="60" w:before="0" w:line="240" w:lineRule="auto"/>
      </w:pPr>
      <w:r>
        <w:t xml:space="preserve">Normalization rules: annual rates are not overwritten; monthly equivalents are derived. Null caps mean no cap. Empty</w:t>
      </w:r>
      <w:r>
        <w:t xml:space="preserve"> </w:t>
      </w:r>
      <w:r>
        <w:rPr>
          <w:rStyle w:val="VerbatimChar"/>
        </w:rPr>
        <w:t xml:space="preserve">behavior_case_refs</w:t>
      </w:r>
      <w:r>
        <w:t xml:space="preserve"> </w:t>
      </w:r>
      <w:r>
        <w:t xml:space="preserve">is an error. In deterministic mode</w:t>
      </w:r>
      <w:r>
        <w:t xml:space="preserve"> </w:t>
      </w:r>
      <w:r>
        <w:rPr>
          <w:rStyle w:val="VerbatimChar"/>
        </w:rPr>
        <w:t xml:space="preserve">runs</w:t>
      </w:r>
      <w:r>
        <w:t xml:space="preserve"> </w:t>
      </w:r>
      <w:r>
        <w:t xml:space="preserve">must be</w:t>
      </w:r>
      <w:r>
        <w:t xml:space="preserve"> </w:t>
      </w:r>
      <w:r>
        <w:rPr>
          <w:rStyle w:val="VerbatimChar"/>
        </w:rPr>
        <w:t xml:space="preserve">1</w:t>
      </w:r>
      <w:r>
        <w:t xml:space="preserve">.</w:t>
      </w:r>
      <w:r>
        <w:t xml:space="preserve"> </w:t>
      </w:r>
      <w:r>
        <w:rPr>
          <w:rStyle w:val="VerbatimChar"/>
        </w:rPr>
        <w:t xml:space="preserve">ramp_productivity_multipliers.length</w:t>
      </w:r>
      <w:r>
        <w:t xml:space="preserve"> </w:t>
      </w:r>
      <w:r>
        <w:t xml:space="preserve">must equal</w:t>
      </w:r>
      <w:r>
        <w:t xml:space="preserve"> </w:t>
      </w:r>
      <w:r>
        <w:rPr>
          <w:rStyle w:val="VerbatimChar"/>
        </w:rPr>
        <w:t xml:space="preserve">ramp_duration_months</w:t>
      </w:r>
      <w:r>
        <w:t xml:space="preserve"> </w:t>
      </w:r>
      <w:r>
        <w:t xml:space="preserve">unless duration is 0.</w:t>
      </w:r>
    </w:p>
    <w:p>
      <w:pPr>
        <w:pStyle w:val="BodyText"/>
        <w:spacing w:after="60" w:before="0" w:line="240" w:lineRule="auto"/>
      </w:pPr>
      <w:r>
        <w:t xml:space="preserve">Warnings: possible turnover double count, inconsistent scenario label, high redemption liquidity risk, external distribution not being a success metric, simplified tax model.</w:t>
      </w:r>
    </w:p>
    <w:bookmarkEnd w:id="65"/>
    <w:bookmarkStart w:id="66" w:name="X711a8ee5864fd1bc850f11b48bb31a1ec6fb5d9"/>
    <w:p>
      <w:pPr>
        <w:pStyle w:val="Heading2"/>
        <w:spacing w:after="60" w:before="0" w:line="240" w:lineRule="auto"/>
      </w:pPr>
      <w:r>
        <w:t xml:space="preserve">20. Набор обязательных тестов и эталонных примеров</w:t>
      </w:r>
    </w:p>
    <w:p>
      <w:pPr>
        <w:pStyle w:val="FirstParagraph"/>
        <w:spacing w:after="60" w:before="0" w:line="240" w:lineRule="auto"/>
      </w:pPr>
      <w:r>
        <w:t xml:space="preserve">The canonical test manifest is provided in</w:t>
      </w:r>
      <w:r>
        <w:t xml:space="preserve"> </w:t>
      </w:r>
      <w:r>
        <w:rPr>
          <w:rStyle w:val="VerbatimChar"/>
        </w:rPr>
        <w:t xml:space="preserve">required_tests_v0_4.json</w:t>
      </w:r>
      <w:r>
        <w:t xml:space="preserve">. Required tests include baseline sanity, headcount identity, no-effect control, profit sharing without ownership, governance cost, cash-safe distribution, distribution reserve, member capital redemption queue, reinvestment capacity lag, external capital constraint, common random numbers, shock response quality, bankruptcy absorbing behavior, strict unknown-field rejection, duplicate JSON key rejection and v0.3 compatibility tests.</w:t>
      </w:r>
    </w:p>
    <w:bookmarkEnd w:id="66"/>
    <w:bookmarkStart w:id="67" w:name="Xd3eb9c7eb25c5e1083da41c7c62a822b8818729"/>
    <w:p>
      <w:pPr>
        <w:pStyle w:val="Heading2"/>
        <w:spacing w:after="60" w:before="0" w:line="240" w:lineRule="auto"/>
      </w:pPr>
      <w:r>
        <w:t xml:space="preserve">21. Ограничения модели и недопустимые интерпретации</w:t>
      </w:r>
    </w:p>
    <w:p>
      <w:pPr>
        <w:pStyle w:val="FirstParagraph"/>
        <w:spacing w:after="60" w:before="0" w:line="240" w:lineRule="auto"/>
      </w:pPr>
      <w:r>
        <w:t xml:space="preserve">The model must not be interpreted as proof that one organizational system is universally better. Behavioral effects are assumptions. The workforce is aggregated. Tax logic is simplified. The model is not a full balance sheet. Member capital is simplified. Governance is stylized. Market paths are stress tools. External capital is simplified. Sustainable development value proxy is not equity value.</w:t>
      </w:r>
    </w:p>
    <w:p>
      <w:pPr>
        <w:pStyle w:val="BodyText"/>
        <w:spacing w:after="60" w:before="0" w:line="240" w:lineRule="auto"/>
      </w:pPr>
      <w:r>
        <w:t xml:space="preserve">Недопустимые выводы:</w:t>
      </w:r>
      <w:r>
        <w:t xml:space="preserve"> </w:t>
      </w:r>
      <w:r>
        <w:rPr>
          <w:rStyle w:val="VerbatimChar"/>
        </w:rPr>
        <w:t xml:space="preserve">worker_cooperative</w:t>
      </w:r>
      <w:r>
        <w:t xml:space="preserve"> </w:t>
      </w:r>
      <w:r>
        <w:t xml:space="preserve">всегда лучше;</w:t>
      </w:r>
      <w:r>
        <w:t xml:space="preserve"> </w:t>
      </w:r>
      <w:r>
        <w:rPr>
          <w:rStyle w:val="VerbatimChar"/>
        </w:rPr>
        <w:t xml:space="preserve">traditional_company</w:t>
      </w:r>
      <w:r>
        <w:t xml:space="preserve"> </w:t>
      </w:r>
      <w:r>
        <w:t xml:space="preserve">всегда эффективнее; motivation effect доказан моделью; модель оценила стоимость доли основателя; результат можно применять без sensitivity analysis.</w:t>
      </w:r>
    </w:p>
    <w:bookmarkEnd w:id="67"/>
    <w:bookmarkStart w:id="68" w:name="план-миграции-с-v0.3"/>
    <w:p>
      <w:pPr>
        <w:pStyle w:val="Heading2"/>
        <w:spacing w:after="60" w:before="0" w:line="240" w:lineRule="auto"/>
      </w:pPr>
      <w:r>
        <w:t xml:space="preserve">22. План миграции с v0.3</w:t>
      </w:r>
    </w:p>
    <w:p>
      <w:pPr>
        <w:pStyle w:val="FirstParagraph"/>
        <w:spacing w:after="60" w:before="0" w:line="240" w:lineRule="auto"/>
      </w:pPr>
      <w:r>
        <w:t xml:space="preserve">Сохраняются: monthly discrete simulation, deterministic/Monte Carlo, random seed, common random numbers, paired deltas, P&amp;L/cash separation, AR queue, tax payable queue, employee distribution payable queue, restricted cash at accrual, cash-safe distribution base, behavior cases, no-effect and negative controls, sensitivity outputs, monthly CSV, validation and sanity tests.</w:t>
      </w:r>
    </w:p>
    <w:p>
      <w:pPr>
        <w:pStyle w:val="BodyText"/>
        <w:spacing w:after="60" w:before="0" w:line="240" w:lineRule="auto"/>
      </w:pPr>
      <w:r>
        <w:t xml:space="preserve">Deprecated as primary metrics:</w:t>
      </w:r>
      <w:r>
        <w:t xml:space="preserve"> </w:t>
      </w:r>
      <w:r>
        <w:rPr>
          <w:rStyle w:val="VerbatimChar"/>
        </w:rPr>
        <w:t xml:space="preserve">owner_distributable_cash</w:t>
      </w:r>
      <w:r>
        <w:t xml:space="preserve">,</w:t>
      </w:r>
      <w:r>
        <w:t xml:space="preserve"> </w:t>
      </w:r>
      <w:r>
        <w:rPr>
          <w:rStyle w:val="VerbatimChar"/>
        </w:rPr>
        <w:t xml:space="preserve">owner_dividend_policy</w:t>
      </w:r>
      <w:r>
        <w:t xml:space="preserve">,</w:t>
      </w:r>
      <w:r>
        <w:t xml:space="preserve"> </w:t>
      </w:r>
      <w:r>
        <w:rPr>
          <w:rStyle w:val="VerbatimChar"/>
        </w:rPr>
        <w:t xml:space="preserve">fixed_raise_same_expected_cost</w:t>
      </w:r>
      <w:r>
        <w:t xml:space="preserve"> </w:t>
      </w:r>
      <w:r>
        <w:t xml:space="preserve">as main comparator, constant</w:t>
      </w:r>
      <w:r>
        <w:t xml:space="preserve"> </w:t>
      </w:r>
      <w:r>
        <w:rPr>
          <w:rStyle w:val="VerbatimChar"/>
        </w:rPr>
        <w:t xml:space="preserve">employees_count</w:t>
      </w:r>
      <w:r>
        <w:t xml:space="preserve">,</w:t>
      </w:r>
      <w:r>
        <w:t xml:space="preserve"> </w:t>
      </w:r>
      <w:r>
        <w:rPr>
          <w:rStyle w:val="VerbatimChar"/>
        </w:rPr>
        <w:t xml:space="preserve">demand_cap_multiplier</w:t>
      </w:r>
      <w:r>
        <w:t xml:space="preserve"> </w:t>
      </w:r>
      <w:r>
        <w:t xml:space="preserve">as sole capacity constraint.</w:t>
      </w:r>
    </w:p>
    <w:p>
      <w:pPr>
        <w:pStyle w:val="BodyText"/>
        <w:spacing w:after="60" w:before="0" w:line="240" w:lineRule="auto"/>
      </w:pPr>
      <w:r>
        <w:t xml:space="preserve">New modules:</w:t>
      </w:r>
      <w:r>
        <w:t xml:space="preserve"> </w:t>
      </w:r>
      <w:r>
        <w:rPr>
          <w:rStyle w:val="VerbatimChar"/>
        </w:rPr>
        <w:t xml:space="preserve">WorkforceDynamics</w:t>
      </w:r>
      <w:r>
        <w:t xml:space="preserve">,</w:t>
      </w:r>
      <w:r>
        <w:t xml:space="preserve"> </w:t>
      </w:r>
      <w:r>
        <w:rPr>
          <w:rStyle w:val="VerbatimChar"/>
        </w:rPr>
        <w:t xml:space="preserve">ProductionCapacity</w:t>
      </w:r>
      <w:r>
        <w:t xml:space="preserve">,</w:t>
      </w:r>
      <w:r>
        <w:t xml:space="preserve"> </w:t>
      </w:r>
      <w:r>
        <w:rPr>
          <w:rStyle w:val="VerbatimChar"/>
        </w:rPr>
        <w:t xml:space="preserve">GovernanceModel</w:t>
      </w:r>
      <w:r>
        <w:t xml:space="preserve">,</w:t>
      </w:r>
      <w:r>
        <w:t xml:space="preserve"> </w:t>
      </w:r>
      <w:r>
        <w:rPr>
          <w:rStyle w:val="VerbatimChar"/>
        </w:rPr>
        <w:t xml:space="preserve">OwnershipAndMemberCapital</w:t>
      </w:r>
      <w:r>
        <w:t xml:space="preserve">,</w:t>
      </w:r>
      <w:r>
        <w:t xml:space="preserve"> </w:t>
      </w:r>
      <w:r>
        <w:rPr>
          <w:rStyle w:val="VerbatimChar"/>
        </w:rPr>
        <w:t xml:space="preserve">RiskConcentration</w:t>
      </w:r>
      <w:r>
        <w:t xml:space="preserve">,</w:t>
      </w:r>
      <w:r>
        <w:t xml:space="preserve"> </w:t>
      </w:r>
      <w:r>
        <w:rPr>
          <w:rStyle w:val="VerbatimChar"/>
        </w:rPr>
        <w:t xml:space="preserve">ExternalCapitalAccess</w:t>
      </w:r>
      <w:r>
        <w:t xml:space="preserve">,</w:t>
      </w:r>
      <w:r>
        <w:t xml:space="preserve"> </w:t>
      </w:r>
      <w:r>
        <w:rPr>
          <w:rStyle w:val="VerbatimChar"/>
        </w:rPr>
        <w:t xml:space="preserve">ResultAllocationPolicy</w:t>
      </w:r>
      <w:r>
        <w:t xml:space="preserve">,</w:t>
      </w:r>
      <w:r>
        <w:t xml:space="preserve"> </w:t>
      </w:r>
      <w:r>
        <w:rPr>
          <w:rStyle w:val="VerbatimChar"/>
        </w:rPr>
        <w:t xml:space="preserve">ShockResponse</w:t>
      </w:r>
      <w:r>
        <w:t xml:space="preserve">,</w:t>
      </w:r>
      <w:r>
        <w:t xml:space="preserve"> </w:t>
      </w:r>
      <w:r>
        <w:rPr>
          <w:rStyle w:val="VerbatimChar"/>
        </w:rPr>
        <w:t xml:space="preserve">DevelopmentMetrics</w:t>
      </w:r>
      <w:r>
        <w:t xml:space="preserve">,</w:t>
      </w:r>
      <w:r>
        <w:t xml:space="preserve"> </w:t>
      </w:r>
      <w:r>
        <w:rPr>
          <w:rStyle w:val="VerbatimChar"/>
        </w:rPr>
        <w:t xml:space="preserve">CompatibilityV03</w:t>
      </w:r>
      <w:r>
        <w:t xml:space="preserve">.</w:t>
      </w:r>
    </w:p>
    <w:p>
      <w:pPr>
        <w:pStyle w:val="BodyText"/>
        <w:spacing w:after="60" w:before="0" w:line="240" w:lineRule="auto"/>
      </w:pPr>
      <w:r>
        <w:rPr>
          <w:rStyle w:val="VerbatimChar"/>
        </w:rPr>
        <w:t xml:space="preserve">profit_share_equal_10</w:t>
      </w:r>
      <w:r>
        <w:t xml:space="preserve"> </w:t>
      </w:r>
      <w:r>
        <w:t xml:space="preserve">maps to</w:t>
      </w:r>
      <w:r>
        <w:t xml:space="preserve"> </w:t>
      </w:r>
      <w:r>
        <w:rPr>
          <w:rStyle w:val="VerbatimChar"/>
        </w:rPr>
        <w:t xml:space="preserve">profit_sharing</w:t>
      </w:r>
      <w:r>
        <w:t xml:space="preserve"> </w:t>
      </w:r>
      <w:r>
        <w:t xml:space="preserve">with ownership=0, governance=0, cash distribution=0.10, member capital=0, distribution rule</w:t>
      </w:r>
      <w:r>
        <w:t xml:space="preserve"> </w:t>
      </w:r>
      <w:r>
        <w:rPr>
          <w:rStyle w:val="VerbatimChar"/>
        </w:rPr>
        <w:t xml:space="preserve">equal_per_capita</w:t>
      </w:r>
      <w:r>
        <w:t xml:space="preserve">, period 1 month, payout lag 1 month.</w:t>
      </w:r>
    </w:p>
    <w:p>
      <w:pPr>
        <w:pStyle w:val="BodyText"/>
        <w:spacing w:after="60" w:before="0" w:line="240" w:lineRule="auto"/>
      </w:pPr>
      <w:r>
        <w:t xml:space="preserve">Compatibility mode must reproduce</w:t>
      </w:r>
      <w:r>
        <w:t xml:space="preserve"> </w:t>
      </w:r>
      <w:r>
        <w:rPr>
          <w:rStyle w:val="VerbatimChar"/>
        </w:rPr>
        <w:t xml:space="preserve">fixed_only</w:t>
      </w:r>
      <w:r>
        <w:t xml:space="preserve">, profit share 5/10/15, above-hurdle variants, monthly/quarterly/annual periods, v0.3 cash-safe accrual, restricted cash at accrual, AR/tax/bonus queues and v0.3 risk flags.</w:t>
      </w:r>
    </w:p>
    <w:p>
      <w:pPr>
        <w:pStyle w:val="BodyText"/>
        <w:spacing w:after="60" w:before="0" w:line="240" w:lineRule="auto"/>
      </w:pPr>
      <w:r>
        <w:t xml:space="preserve">See</w:t>
      </w:r>
      <w:r>
        <w:t xml:space="preserve"> </w:t>
      </w:r>
      <w:r>
        <w:rPr>
          <w:rStyle w:val="VerbatimChar"/>
        </w:rPr>
        <w:t xml:space="preserve">migration_map_v0_3_to_v0_4.csv</w:t>
      </w:r>
      <w:r>
        <w:t xml:space="preserve"> </w:t>
      </w:r>
      <w:r>
        <w:t xml:space="preserve">for field-level mapping.</w:t>
      </w:r>
    </w:p>
    <w:bookmarkEnd w:id="68"/>
    <w:bookmarkStart w:id="69" w:name="критерии-готовности-реализации"/>
    <w:p>
      <w:pPr>
        <w:pStyle w:val="Heading2"/>
        <w:spacing w:after="60" w:before="0" w:line="240" w:lineRule="auto"/>
      </w:pPr>
      <w:r>
        <w:t xml:space="preserve">23. Критерии готовности реализации</w:t>
      </w:r>
    </w:p>
    <w:p>
      <w:pPr>
        <w:pStyle w:val="FirstParagraph"/>
        <w:spacing w:after="60" w:before="0" w:line="240" w:lineRule="auto"/>
      </w:pPr>
      <w:r>
        <w:t xml:space="preserve">Implementation is ready when: strict validation passes; all organizational scenarios are implemented; ownership, distribution and governance are independent; no-effect does not create uplift; headcount and cash identities hold; P&amp;L and cash are separated; distributions are cash-safe and restricted at accrual; reinvestment is cash outflow that creates capacity after lag; governance costs/delay/quality work by formula; free rider/fairness/risk concentration are explicit; external capital constraints affect liquidity and growth; shocks use common random numbers; paired deltas are calculated per run; Monte Carlo is reproducible by seed; deterministic mode passes sanity tests; sensitivity and break-even analyses work; v0.3 compatibility tests pass; reports exclude founder-share value as a target metric; limitations and assumption flags are printed.</w:t>
      </w:r>
    </w:p>
    <w:bookmarkEnd w:id="69"/>
    <w:bookmarkEnd w:id="70"/>
    <w:bookmarkStart w:id="71" w:name="appendix-a.-architecture"/>
    <w:p>
      <w:pPr>
        <w:pStyle w:val="Heading1"/>
        <w:spacing w:after="60" w:before="0" w:line="240" w:lineRule="auto"/>
      </w:pPr>
      <w:r>
        <w:t xml:space="preserve">Appendix A. Architecture</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Модуль</w:t>
            </w:r>
          </w:p>
        </w:tc>
        <w:tc>
          <w:tcPr>
            <w:vAlign w:val="top"/>
          </w:tcPr>
          <w:p>
            <w:pPr>
              <w:pStyle w:val="Compact"/>
              <w:spacing w:after="0"/>
              <w:jc w:val="left"/>
            </w:pPr>
            <w:r>
              <w:rPr>
                <w:rFonts w:ascii="Liberation Sans" w:hAnsi="Liberation Sans"/>
                <w:sz w:val="14"/>
              </w:rPr>
              <w:t xml:space="preserve">Ответственность</w:t>
            </w:r>
          </w:p>
        </w:tc>
      </w:tr>
      <w:tr>
        <w:tc>
          <w:tcPr>
            <w:vAlign w:val="top"/>
          </w:tcPr>
          <w:p>
            <w:pPr>
              <w:pStyle w:val="Compact"/>
              <w:spacing w:after="0"/>
              <w:jc w:val="left"/>
            </w:pPr>
            <w:r>
              <w:rPr>
                <w:rStyle w:val="VerbatimChar"/>
                <w:rFonts w:ascii="Liberation Sans" w:hAnsi="Liberation Sans"/>
                <w:sz w:val="14"/>
              </w:rPr>
              <w:t xml:space="preserve">SimulationEngine</w:t>
            </w:r>
          </w:p>
        </w:tc>
        <w:tc>
          <w:tcPr>
            <w:vAlign w:val="top"/>
          </w:tcPr>
          <w:p>
            <w:pPr>
              <w:pStyle w:val="Compact"/>
              <w:spacing w:after="0"/>
              <w:jc w:val="left"/>
            </w:pPr>
            <w:r>
              <w:rPr>
                <w:rFonts w:ascii="Liberation Sans" w:hAnsi="Liberation Sans"/>
                <w:sz w:val="14"/>
              </w:rPr>
              <w:t xml:space="preserve">runs, seed, common random numbers, horizons, scenario matrix</w:t>
            </w:r>
          </w:p>
        </w:tc>
      </w:tr>
      <w:tr>
        <w:tc>
          <w:tcPr>
            <w:vAlign w:val="top"/>
          </w:tcPr>
          <w:p>
            <w:pPr>
              <w:pStyle w:val="Compact"/>
              <w:spacing w:after="0"/>
              <w:jc w:val="left"/>
            </w:pPr>
            <w:r>
              <w:rPr>
                <w:rStyle w:val="VerbatimChar"/>
                <w:rFonts w:ascii="Liberation Sans" w:hAnsi="Liberation Sans"/>
                <w:sz w:val="14"/>
              </w:rPr>
              <w:t xml:space="preserve">ScenarioExpander</w:t>
            </w:r>
          </w:p>
        </w:tc>
        <w:tc>
          <w:tcPr>
            <w:vAlign w:val="top"/>
          </w:tcPr>
          <w:p>
            <w:pPr>
              <w:pStyle w:val="Compact"/>
              <w:spacing w:after="0"/>
              <w:jc w:val="left"/>
            </w:pPr>
            <w:r>
              <w:rPr>
                <w:rFonts w:ascii="Liberation Sans" w:hAnsi="Liberation Sans"/>
                <w:sz w:val="14"/>
              </w:rPr>
              <w:t xml:space="preserve">matrix</w:t>
            </w:r>
            <w:r>
              <w:rPr>
                <w:rFonts w:ascii="Liberation Sans" w:hAnsi="Liberation Sans"/>
                <w:sz w:val="14"/>
              </w:rPr>
              <w:t xml:space="preserve"> </w:t>
            </w:r>
            <w:r>
              <w:rPr>
                <w:rStyle w:val="VerbatimChar"/>
                <w:rFonts w:ascii="Liberation Sans" w:hAnsi="Liberation Sans"/>
                <w:sz w:val="14"/>
              </w:rPr>
              <w:t xml:space="preserve">organizational_scenario x behavior_case x market_case</w:t>
            </w:r>
          </w:p>
        </w:tc>
      </w:tr>
      <w:tr>
        <w:tc>
          <w:tcPr>
            <w:vAlign w:val="top"/>
          </w:tcPr>
          <w:p>
            <w:pPr>
              <w:pStyle w:val="Compact"/>
              <w:spacing w:after="0"/>
              <w:jc w:val="left"/>
            </w:pPr>
            <w:r>
              <w:rPr>
                <w:rStyle w:val="VerbatimChar"/>
                <w:rFonts w:ascii="Liberation Sans" w:hAnsi="Liberation Sans"/>
                <w:sz w:val="14"/>
              </w:rPr>
              <w:t xml:space="preserve">EnvironmentPath</w:t>
            </w:r>
          </w:p>
        </w:tc>
        <w:tc>
          <w:tcPr>
            <w:vAlign w:val="top"/>
          </w:tcPr>
          <w:p>
            <w:pPr>
              <w:pStyle w:val="Compact"/>
              <w:spacing w:after="0"/>
              <w:jc w:val="left"/>
            </w:pPr>
            <w:r>
              <w:rPr>
                <w:rFonts w:ascii="Liberation Sans" w:hAnsi="Liberation Sans"/>
                <w:sz w:val="14"/>
              </w:rPr>
              <w:t xml:space="preserve">рынок, инфляция, шоки, трудовой рынок, кредитный рынок</w:t>
            </w:r>
          </w:p>
        </w:tc>
      </w:tr>
      <w:tr>
        <w:tc>
          <w:tcPr>
            <w:vAlign w:val="top"/>
          </w:tcPr>
          <w:p>
            <w:pPr>
              <w:pStyle w:val="Compact"/>
              <w:spacing w:after="0"/>
              <w:jc w:val="left"/>
            </w:pPr>
            <w:r>
              <w:rPr>
                <w:rStyle w:val="VerbatimChar"/>
                <w:rFonts w:ascii="Liberation Sans" w:hAnsi="Liberation Sans"/>
                <w:sz w:val="14"/>
              </w:rPr>
              <w:t xml:space="preserve">WorkforceDynamics</w:t>
            </w:r>
          </w:p>
        </w:tc>
        <w:tc>
          <w:tcPr>
            <w:vAlign w:val="top"/>
          </w:tcPr>
          <w:p>
            <w:pPr>
              <w:pStyle w:val="Compact"/>
              <w:spacing w:after="0"/>
              <w:jc w:val="left"/>
            </w:pPr>
            <w:r>
              <w:rPr>
                <w:rFonts w:ascii="Liberation Sans" w:hAnsi="Liberation Sans"/>
                <w:sz w:val="14"/>
              </w:rPr>
              <w:t xml:space="preserve">headcount, hires, leavers, layoffs, ramp-up, текучесть</w:t>
            </w:r>
          </w:p>
        </w:tc>
      </w:tr>
      <w:tr>
        <w:tc>
          <w:tcPr>
            <w:vAlign w:val="top"/>
          </w:tcPr>
          <w:p>
            <w:pPr>
              <w:pStyle w:val="Compact"/>
              <w:spacing w:after="0"/>
              <w:jc w:val="left"/>
            </w:pPr>
            <w:r>
              <w:rPr>
                <w:rStyle w:val="VerbatimChar"/>
                <w:rFonts w:ascii="Liberation Sans" w:hAnsi="Liberation Sans"/>
                <w:sz w:val="14"/>
              </w:rPr>
              <w:t xml:space="preserve">BehaviorMechanisms</w:t>
            </w:r>
          </w:p>
        </w:tc>
        <w:tc>
          <w:tcPr>
            <w:vAlign w:val="top"/>
          </w:tcPr>
          <w:p>
            <w:pPr>
              <w:pStyle w:val="Compact"/>
              <w:spacing w:after="0"/>
              <w:jc w:val="left"/>
            </w:pPr>
            <w:r>
              <w:rPr>
                <w:rFonts w:ascii="Liberation Sans" w:hAnsi="Liberation Sans"/>
                <w:sz w:val="14"/>
              </w:rPr>
              <w:t xml:space="preserve">motivation assumptions, fairness, free rider, risk concentration, retention</w:t>
            </w:r>
          </w:p>
        </w:tc>
      </w:tr>
      <w:tr>
        <w:tc>
          <w:tcPr>
            <w:vAlign w:val="top"/>
          </w:tcPr>
          <w:p>
            <w:pPr>
              <w:pStyle w:val="Compact"/>
              <w:spacing w:after="0"/>
              <w:jc w:val="left"/>
            </w:pPr>
            <w:r>
              <w:rPr>
                <w:rStyle w:val="VerbatimChar"/>
                <w:rFonts w:ascii="Liberation Sans" w:hAnsi="Liberation Sans"/>
                <w:sz w:val="14"/>
              </w:rPr>
              <w:t xml:space="preserve">GovernanceModel</w:t>
            </w:r>
          </w:p>
        </w:tc>
        <w:tc>
          <w:tcPr>
            <w:vAlign w:val="top"/>
          </w:tcPr>
          <w:p>
            <w:pPr>
              <w:pStyle w:val="Compact"/>
              <w:spacing w:after="0"/>
              <w:jc w:val="left"/>
            </w:pPr>
            <w:r>
              <w:rPr>
                <w:rFonts w:ascii="Liberation Sans" w:hAnsi="Liberation Sans"/>
                <w:sz w:val="14"/>
              </w:rPr>
              <w:t xml:space="preserve">governance hours, cost, delay, decision quality</w:t>
            </w:r>
          </w:p>
        </w:tc>
      </w:tr>
      <w:tr>
        <w:tc>
          <w:tcPr>
            <w:vAlign w:val="top"/>
          </w:tcPr>
          <w:p>
            <w:pPr>
              <w:pStyle w:val="Compact"/>
              <w:spacing w:after="0"/>
              <w:jc w:val="left"/>
            </w:pPr>
            <w:r>
              <w:rPr>
                <w:rStyle w:val="VerbatimChar"/>
                <w:rFonts w:ascii="Liberation Sans" w:hAnsi="Liberation Sans"/>
                <w:sz w:val="14"/>
              </w:rPr>
              <w:t xml:space="preserve">ProductionModel</w:t>
            </w:r>
          </w:p>
        </w:tc>
        <w:tc>
          <w:tcPr>
            <w:vAlign w:val="top"/>
          </w:tcPr>
          <w:p>
            <w:pPr>
              <w:pStyle w:val="Compact"/>
              <w:spacing w:after="0"/>
              <w:jc w:val="left"/>
            </w:pPr>
            <w:r>
              <w:rPr>
                <w:rFonts w:ascii="Liberation Sans" w:hAnsi="Liberation Sans"/>
                <w:sz w:val="14"/>
              </w:rPr>
              <w:t xml:space="preserve">labor capacity, productive capacity, demand, revenue</w:t>
            </w:r>
          </w:p>
        </w:tc>
      </w:tr>
      <w:tr>
        <w:tc>
          <w:tcPr>
            <w:vAlign w:val="top"/>
          </w:tcPr>
          <w:p>
            <w:pPr>
              <w:pStyle w:val="Compact"/>
              <w:spacing w:after="0"/>
              <w:jc w:val="left"/>
            </w:pPr>
            <w:r>
              <w:rPr>
                <w:rStyle w:val="VerbatimChar"/>
                <w:rFonts w:ascii="Liberation Sans" w:hAnsi="Liberation Sans"/>
                <w:sz w:val="14"/>
              </w:rPr>
              <w:t xml:space="preserve">CompanyEconomics</w:t>
            </w:r>
          </w:p>
        </w:tc>
        <w:tc>
          <w:tcPr>
            <w:vAlign w:val="top"/>
          </w:tcPr>
          <w:p>
            <w:pPr>
              <w:pStyle w:val="Compact"/>
              <w:spacing w:after="0"/>
              <w:jc w:val="left"/>
            </w:pPr>
            <w:r>
              <w:rPr>
                <w:rFonts w:ascii="Liberation Sans" w:hAnsi="Liberation Sans"/>
                <w:sz w:val="14"/>
              </w:rPr>
              <w:t xml:space="preserve">revenue, costs, operating profit, net profit</w:t>
            </w:r>
          </w:p>
        </w:tc>
      </w:tr>
      <w:tr>
        <w:tc>
          <w:tcPr>
            <w:vAlign w:val="top"/>
          </w:tcPr>
          <w:p>
            <w:pPr>
              <w:pStyle w:val="Compact"/>
              <w:spacing w:after="0"/>
              <w:jc w:val="left"/>
            </w:pPr>
            <w:r>
              <w:rPr>
                <w:rStyle w:val="VerbatimChar"/>
                <w:rFonts w:ascii="Liberation Sans" w:hAnsi="Liberation Sans"/>
                <w:sz w:val="14"/>
              </w:rPr>
              <w:t xml:space="preserve">ResultAllocationPolicy</w:t>
            </w:r>
          </w:p>
        </w:tc>
        <w:tc>
          <w:tcPr>
            <w:vAlign w:val="top"/>
          </w:tcPr>
          <w:p>
            <w:pPr>
              <w:pStyle w:val="Compact"/>
              <w:spacing w:after="0"/>
              <w:jc w:val="left"/>
            </w:pPr>
            <w:r>
              <w:rPr>
                <w:rFonts w:ascii="Liberation Sans" w:hAnsi="Liberation Sans"/>
                <w:sz w:val="14"/>
              </w:rPr>
              <w:t xml:space="preserve">distribution, reinvestment, reserves, member capital</w:t>
            </w:r>
          </w:p>
        </w:tc>
      </w:tr>
      <w:tr>
        <w:tc>
          <w:tcPr>
            <w:vAlign w:val="top"/>
          </w:tcPr>
          <w:p>
            <w:pPr>
              <w:pStyle w:val="Compact"/>
              <w:spacing w:after="0"/>
              <w:jc w:val="left"/>
            </w:pPr>
            <w:r>
              <w:rPr>
                <w:rStyle w:val="VerbatimChar"/>
                <w:rFonts w:ascii="Liberation Sans" w:hAnsi="Liberation Sans"/>
                <w:sz w:val="14"/>
              </w:rPr>
              <w:t xml:space="preserve">CashFlowModel</w:t>
            </w:r>
          </w:p>
        </w:tc>
        <w:tc>
          <w:tcPr>
            <w:vAlign w:val="top"/>
          </w:tcPr>
          <w:p>
            <w:pPr>
              <w:pStyle w:val="Compact"/>
              <w:spacing w:after="0"/>
              <w:jc w:val="left"/>
            </w:pPr>
            <w:r>
              <w:rPr>
                <w:rFonts w:ascii="Liberation Sans" w:hAnsi="Liberation Sans"/>
                <w:sz w:val="14"/>
              </w:rPr>
              <w:t xml:space="preserve">cash, restricted cash, AR, taxes, distributions, debt</w:t>
            </w:r>
          </w:p>
        </w:tc>
      </w:tr>
      <w:tr>
        <w:tc>
          <w:tcPr>
            <w:vAlign w:val="top"/>
          </w:tcPr>
          <w:p>
            <w:pPr>
              <w:pStyle w:val="Compact"/>
              <w:spacing w:after="0"/>
              <w:jc w:val="left"/>
            </w:pPr>
            <w:r>
              <w:rPr>
                <w:rStyle w:val="VerbatimChar"/>
                <w:rFonts w:ascii="Liberation Sans" w:hAnsi="Liberation Sans"/>
                <w:sz w:val="14"/>
              </w:rPr>
              <w:t xml:space="preserve">FinancingModel</w:t>
            </w:r>
          </w:p>
        </w:tc>
        <w:tc>
          <w:tcPr>
            <w:vAlign w:val="top"/>
          </w:tcPr>
          <w:p>
            <w:pPr>
              <w:pStyle w:val="Compact"/>
              <w:spacing w:after="0"/>
              <w:jc w:val="left"/>
            </w:pPr>
            <w:r>
              <w:rPr>
                <w:rFonts w:ascii="Liberation Sans" w:hAnsi="Liberation Sans"/>
                <w:sz w:val="14"/>
              </w:rPr>
              <w:t xml:space="preserve">credit line, liquidity draw, external growth capital</w:t>
            </w:r>
          </w:p>
        </w:tc>
      </w:tr>
      <w:tr>
        <w:tc>
          <w:tcPr>
            <w:vAlign w:val="top"/>
          </w:tcPr>
          <w:p>
            <w:pPr>
              <w:pStyle w:val="Compact"/>
              <w:spacing w:after="0"/>
              <w:jc w:val="left"/>
            </w:pPr>
            <w:r>
              <w:rPr>
                <w:rStyle w:val="VerbatimChar"/>
                <w:rFonts w:ascii="Liberation Sans" w:hAnsi="Liberation Sans"/>
                <w:sz w:val="14"/>
              </w:rPr>
              <w:t xml:space="preserve">Metrics</w:t>
            </w:r>
          </w:p>
        </w:tc>
        <w:tc>
          <w:tcPr>
            <w:vAlign w:val="top"/>
          </w:tcPr>
          <w:p>
            <w:pPr>
              <w:pStyle w:val="Compact"/>
              <w:spacing w:after="0"/>
              <w:jc w:val="left"/>
            </w:pPr>
            <w:r>
              <w:rPr>
                <w:rFonts w:ascii="Liberation Sans" w:hAnsi="Liberation Sans"/>
                <w:sz w:val="14"/>
              </w:rPr>
              <w:t xml:space="preserve">monthly, cumulative, paired deltas, percentiles, risk metrics</w:t>
            </w:r>
          </w:p>
        </w:tc>
      </w:tr>
      <w:tr>
        <w:tc>
          <w:tcPr>
            <w:vAlign w:val="top"/>
          </w:tcPr>
          <w:p>
            <w:pPr>
              <w:pStyle w:val="Compact"/>
              <w:spacing w:after="0"/>
              <w:jc w:val="left"/>
            </w:pPr>
            <w:r>
              <w:rPr>
                <w:rStyle w:val="VerbatimChar"/>
                <w:rFonts w:ascii="Liberation Sans" w:hAnsi="Liberation Sans"/>
                <w:sz w:val="14"/>
              </w:rPr>
              <w:t xml:space="preserve">SensitivityRunner</w:t>
            </w:r>
          </w:p>
        </w:tc>
        <w:tc>
          <w:tcPr>
            <w:vAlign w:val="top"/>
          </w:tcPr>
          <w:p>
            <w:pPr>
              <w:pStyle w:val="Compact"/>
              <w:spacing w:after="0"/>
              <w:jc w:val="left"/>
            </w:pPr>
            <w:r>
              <w:rPr>
                <w:rFonts w:ascii="Liberation Sans" w:hAnsi="Liberation Sans"/>
                <w:sz w:val="14"/>
              </w:rPr>
              <w:t xml:space="preserve">grids, tornado, break-even motivation effect</w:t>
            </w:r>
          </w:p>
        </w:tc>
      </w:tr>
      <w:tr>
        <w:tc>
          <w:tcPr>
            <w:vAlign w:val="top"/>
          </w:tcPr>
          <w:p>
            <w:pPr>
              <w:pStyle w:val="Compact"/>
              <w:spacing w:after="0"/>
              <w:jc w:val="left"/>
            </w:pPr>
            <w:r>
              <w:rPr>
                <w:rStyle w:val="VerbatimChar"/>
                <w:rFonts w:ascii="Liberation Sans" w:hAnsi="Liberation Sans"/>
                <w:sz w:val="14"/>
              </w:rPr>
              <w:t xml:space="preserve">Validation</w:t>
            </w:r>
          </w:p>
        </w:tc>
        <w:tc>
          <w:tcPr>
            <w:vAlign w:val="top"/>
          </w:tcPr>
          <w:p>
            <w:pPr>
              <w:pStyle w:val="Compact"/>
              <w:spacing w:after="0"/>
              <w:jc w:val="left"/>
            </w:pPr>
            <w:r>
              <w:rPr>
                <w:rFonts w:ascii="Liberation Sans" w:hAnsi="Liberation Sans"/>
                <w:sz w:val="14"/>
              </w:rPr>
              <w:t xml:space="preserve">config validation, invariants, unit and sanity tests</w:t>
            </w:r>
          </w:p>
        </w:tc>
      </w:tr>
      <w:tr>
        <w:tc>
          <w:tcPr>
            <w:vAlign w:val="top"/>
          </w:tcPr>
          <w:p>
            <w:pPr>
              <w:pStyle w:val="Compact"/>
              <w:spacing w:after="0"/>
              <w:jc w:val="left"/>
            </w:pPr>
            <w:r>
              <w:rPr>
                <w:rStyle w:val="VerbatimChar"/>
                <w:rFonts w:ascii="Liberation Sans" w:hAnsi="Liberation Sans"/>
                <w:sz w:val="14"/>
              </w:rPr>
              <w:t xml:space="preserve">CompatibilityV03</w:t>
            </w:r>
          </w:p>
        </w:tc>
        <w:tc>
          <w:tcPr>
            <w:vAlign w:val="top"/>
          </w:tcPr>
          <w:p>
            <w:pPr>
              <w:pStyle w:val="Compact"/>
              <w:spacing w:after="0"/>
              <w:jc w:val="left"/>
            </w:pPr>
            <w:r>
              <w:rPr>
                <w:rFonts w:ascii="Liberation Sans" w:hAnsi="Liberation Sans"/>
                <w:sz w:val="14"/>
              </w:rPr>
              <w:t xml:space="preserve">v0.3 reproduction mode</w:t>
            </w:r>
          </w:p>
        </w:tc>
      </w:tr>
    </w:tbl>
    <w:bookmarkEnd w:id="71"/>
    <w:bookmarkStart w:id="72" w:name="X24b54cfdef782c750f9c69a40953c52150a2a26"/>
    <w:p>
      <w:pPr>
        <w:pStyle w:val="Heading1"/>
        <w:spacing w:after="60" w:before="0" w:line="240" w:lineRule="auto"/>
      </w:pPr>
      <w:r>
        <w:t xml:space="preserve">Appendix B. Full JSON configuration example</w:t>
      </w:r>
    </w:p>
    <w:p>
      <w:pPr>
        <w:pStyle w:val="SourceCode"/>
        <w:spacing w:after="60" w:before="0" w:line="240" w:lineRule="auto"/>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"0.4"</w:t>
      </w:r>
      <w:r>
        <w:rPr>
          <w:rStyle w:val="FunctionTok"/>
        </w:rPr>
        <w:t xml:space="preserve">,</w:t>
      </w:r>
      <w:r>
        <w:br/>
      </w:r>
      <w:r>
        <w:rPr>
          <w:rStyle w:val="NormalTok"/>
        </w:rPr>
        <w:t xml:space="preserve">  </w:t>
      </w:r>
      <w:r>
        <w:rPr>
          <w:rStyle w:val="DataTypeTok"/>
        </w:rPr>
        <w:t xml:space="preserve">"config_validation"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"reject_unknown_fields"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"reject_duplicate_fields"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"allow_name_normalization"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"reject_nan_and_infinity"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"simulation"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"monte_carlo"</w:t>
      </w:r>
      <w:r>
        <w:rPr>
          <w:rStyle w:val="FunctionTok"/>
        </w:rPr>
        <w:t xml:space="preserve">,</w:t>
      </w:r>
      <w:r>
        <w:br/>
      </w:r>
      <w:r>
        <w:rPr>
          <w:rStyle w:val="NormalTok"/>
        </w:rPr>
        <w:t xml:space="preserve">    </w:t>
      </w:r>
      <w:r>
        <w:rPr>
          <w:rStyle w:val="DataTypeTok"/>
        </w:rPr>
        <w:t xml:space="preserve">"months"</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"horizons_months"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60</w:t>
      </w:r>
      <w:r>
        <w:rPr>
          <w:rStyle w:val="OtherTok"/>
        </w:rPr>
        <w:t xml:space="preserve">,</w:t>
      </w:r>
      <w:r>
        <w:br/>
      </w:r>
      <w:r>
        <w:rPr>
          <w:rStyle w:val="NormalTok"/>
        </w:rPr>
        <w:t xml:space="preserve">      </w:t>
      </w:r>
      <w:r>
        <w:rPr>
          <w:rStyle w:val="DecValTok"/>
        </w:rPr>
        <w:t xml:space="preserve">120</w:t>
      </w:r>
      <w:r>
        <w:rPr>
          <w:rStyle w:val="OtherTok"/>
        </w:rPr>
        <w:t xml:space="preserve">,</w:t>
      </w:r>
      <w:r>
        <w:br/>
      </w:r>
      <w:r>
        <w:rPr>
          <w:rStyle w:val="NormalTok"/>
        </w:rPr>
        <w:t xml:space="preserve">      </w:t>
      </w:r>
      <w:r>
        <w:rPr>
          <w:rStyle w:val="DecValTok"/>
        </w:rPr>
        <w:t xml:space="preserve">240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"runs"</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"random_seed"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"common_random_numbers"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"RUB"</w:t>
      </w:r>
      <w:r>
        <w:rPr>
          <w:rStyle w:val="FunctionTok"/>
        </w:rPr>
        <w:t xml:space="preserve">,</w:t>
      </w:r>
      <w:r>
        <w:br/>
      </w:r>
      <w:r>
        <w:rPr>
          <w:rStyle w:val="NormalTok"/>
        </w:rPr>
        <w:t xml:space="preserve">    </w:t>
      </w:r>
      <w:r>
        <w:rPr>
          <w:rStyle w:val="DataTypeTok"/>
        </w:rPr>
        <w:t xml:space="preserve">"epsilon"</w:t>
      </w:r>
      <w:r>
        <w:rPr>
          <w:rStyle w:val="FunctionTok"/>
        </w:rPr>
        <w:t xml:space="preserve">:</w:t>
      </w:r>
      <w:r>
        <w:rPr>
          <w:rStyle w:val="NormalTok"/>
        </w:rPr>
        <w:t xml:space="preserve"> </w:t>
      </w:r>
      <w:r>
        <w:rPr>
          <w:rStyle w:val="DecValTok"/>
        </w:rPr>
        <w:t xml:space="preserve">1e-09</w:t>
      </w:r>
      <w:r>
        <w:rPr>
          <w:rStyle w:val="FunctionTok"/>
        </w:rPr>
        <w:t xml:space="preserve">,</w:t>
      </w:r>
      <w:r>
        <w:br/>
      </w:r>
      <w:r>
        <w:rPr>
          <w:rStyle w:val="NormalTok"/>
        </w:rPr>
        <w:t xml:space="preserve">    </w:t>
      </w:r>
      <w:r>
        <w:rPr>
          <w:rStyle w:val="DataTypeTok"/>
        </w:rPr>
        <w:t xml:space="preserve">"headcount_mode"</w:t>
      </w:r>
      <w:r>
        <w:rPr>
          <w:rStyle w:val="FunctionTok"/>
        </w:rPr>
        <w:t xml:space="preserve">:</w:t>
      </w:r>
      <w:r>
        <w:rPr>
          <w:rStyle w:val="NormalTok"/>
        </w:rPr>
        <w:t xml:space="preserve"> </w:t>
      </w:r>
      <w:r>
        <w:rPr>
          <w:rStyle w:val="StringTok"/>
        </w:rPr>
        <w:t xml:space="preserve">"fractional"</w:t>
      </w:r>
      <w:r>
        <w:rPr>
          <w:rStyle w:val="FunctionTok"/>
        </w:rPr>
        <w:t xml:space="preserve">,</w:t>
      </w:r>
      <w:r>
        <w:br/>
      </w:r>
      <w:r>
        <w:rPr>
          <w:rStyle w:val="NormalTok"/>
        </w:rPr>
        <w:t xml:space="preserve">    </w:t>
      </w:r>
      <w:r>
        <w:rPr>
          <w:rStyle w:val="DataTypeTok"/>
        </w:rPr>
        <w:t xml:space="preserve">"stop_after_bankruptcy"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"units"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"money"</w:t>
      </w:r>
      <w:r>
        <w:rPr>
          <w:rStyle w:val="FunctionTok"/>
        </w:rPr>
        <w:t xml:space="preserve">:</w:t>
      </w:r>
      <w:r>
        <w:rPr>
          <w:rStyle w:val="NormalTok"/>
        </w:rPr>
        <w:t xml:space="preserve"> </w:t>
      </w:r>
      <w:r>
        <w:rPr>
          <w:rStyle w:val="StringTok"/>
        </w:rPr>
        <w:t xml:space="preserve">"RUB nominal unless simulation.currency is changed"</w:t>
      </w:r>
      <w:r>
        <w:rPr>
          <w:rStyle w:val="FunctionTok"/>
        </w:rPr>
        <w:t xml:space="preserve">,</w:t>
      </w:r>
      <w:r>
        <w:br/>
      </w:r>
      <w:r>
        <w:rPr>
          <w:rStyle w:val="NormalTok"/>
        </w:rPr>
        <w:t xml:space="preserve">    </w:t>
      </w:r>
      <w:r>
        <w:rPr>
          <w:rStyle w:val="DataTypeTok"/>
        </w:rPr>
        <w:t xml:space="preserve">"rates"</w:t>
      </w:r>
      <w:r>
        <w:rPr>
          <w:rStyle w:val="FunctionTok"/>
        </w:rPr>
        <w:t xml:space="preserve">:</w:t>
      </w:r>
      <w:r>
        <w:rPr>
          <w:rStyle w:val="NormalTok"/>
        </w:rPr>
        <w:t xml:space="preserve"> </w:t>
      </w:r>
      <w:r>
        <w:rPr>
          <w:rStyle w:val="StringTok"/>
        </w:rPr>
        <w:t xml:space="preserve">"decimal share, 0.10 means 10 percent"</w:t>
      </w:r>
      <w:r>
        <w:rPr>
          <w:rStyle w:val="FunctionTok"/>
        </w:rPr>
        <w:t xml:space="preserve">,</w:t>
      </w:r>
      <w:r>
        <w:br/>
      </w:r>
      <w:r>
        <w:rPr>
          <w:rStyle w:val="NormalTok"/>
        </w:rPr>
        <w:t xml:space="preserve">    </w:t>
      </w:r>
      <w:r>
        <w:rPr>
          <w:rStyle w:val="DataTypeTok"/>
        </w:rPr>
        <w:t xml:space="preserve">"percentage_points"</w:t>
      </w:r>
      <w:r>
        <w:rPr>
          <w:rStyle w:val="FunctionTok"/>
        </w:rPr>
        <w:t xml:space="preserve">:</w:t>
      </w:r>
      <w:r>
        <w:rPr>
          <w:rStyle w:val="NormalTok"/>
        </w:rPr>
        <w:t xml:space="preserve"> </w:t>
      </w:r>
      <w:r>
        <w:rPr>
          <w:rStyle w:val="StringTok"/>
        </w:rPr>
        <w:t xml:space="preserve">"absolute annual rate change, -0.03 means -3 pp"</w:t>
      </w:r>
      <w:r>
        <w:rPr>
          <w:rStyle w:val="FunctionTok"/>
        </w:rPr>
        <w:t xml:space="preserve">,</w:t>
      </w:r>
      <w:r>
        <w:br/>
      </w:r>
      <w:r>
        <w:rPr>
          <w:rStyle w:val="NormalTok"/>
        </w:rPr>
        <w:t xml:space="preserve">    </w:t>
      </w:r>
      <w:r>
        <w:rPr>
          <w:rStyle w:val="DataTypeTok"/>
        </w:rPr>
        <w:t xml:space="preserve">"time_step"</w:t>
      </w:r>
      <w:r>
        <w:rPr>
          <w:rStyle w:val="FunctionTok"/>
        </w:rPr>
        <w:t xml:space="preserve">:</w:t>
      </w:r>
      <w:r>
        <w:rPr>
          <w:rStyle w:val="NormalTok"/>
        </w:rPr>
        <w:t xml:space="preserve"> </w:t>
      </w:r>
      <w:r>
        <w:rPr>
          <w:rStyle w:val="StringTok"/>
        </w:rPr>
        <w:t xml:space="preserve">"one month"</w:t>
      </w:r>
      <w:r>
        <w:rPr>
          <w:rStyle w:val="FunctionTok"/>
        </w:rPr>
        <w:t xml:space="preserve">,</w:t>
      </w:r>
      <w:r>
        <w:br/>
      </w:r>
      <w:r>
        <w:rPr>
          <w:rStyle w:val="NormalTok"/>
        </w:rPr>
        <w:t xml:space="preserve">    </w:t>
      </w:r>
      <w:r>
        <w:rPr>
          <w:rStyle w:val="DataTypeTok"/>
        </w:rPr>
        <w:t xml:space="preserve">"company_economics.initial_headcount"</w:t>
      </w:r>
      <w:r>
        <w:rPr>
          <w:rStyle w:val="FunctionTok"/>
        </w:rPr>
        <w:t xml:space="preserve">:</w:t>
      </w:r>
      <w:r>
        <w:rPr>
          <w:rStyle w:val="NormalTok"/>
        </w:rPr>
        <w:t xml:space="preserve"> </w:t>
      </w:r>
      <w:r>
        <w:rPr>
          <w:rStyle w:val="StringTok"/>
        </w:rPr>
        <w:t xml:space="preserve">"people"</w:t>
      </w:r>
      <w:r>
        <w:rPr>
          <w:rStyle w:val="FunctionTok"/>
        </w:rPr>
        <w:t xml:space="preserve">,</w:t>
      </w:r>
      <w:r>
        <w:br/>
      </w:r>
      <w:r>
        <w:rPr>
          <w:rStyle w:val="NormalTok"/>
        </w:rPr>
        <w:t xml:space="preserve">    </w:t>
      </w:r>
      <w:r>
        <w:rPr>
          <w:rStyle w:val="DataTypeTok"/>
        </w:rPr>
        <w:t xml:space="preserve">"company_economics.base_salary_per_employee_monthly"</w:t>
      </w:r>
      <w:r>
        <w:rPr>
          <w:rStyle w:val="FunctionTok"/>
        </w:rPr>
        <w:t xml:space="preserve">:</w:t>
      </w:r>
      <w:r>
        <w:rPr>
          <w:rStyle w:val="NormalTok"/>
        </w:rPr>
        <w:t xml:space="preserve"> </w:t>
      </w:r>
      <w:r>
        <w:rPr>
          <w:rStyle w:val="StringTok"/>
        </w:rPr>
        <w:t xml:space="preserve">"RUB per person per month"</w:t>
      </w:r>
      <w:r>
        <w:rPr>
          <w:rStyle w:val="FunctionTok"/>
        </w:rPr>
        <w:t xml:space="preserve">,</w:t>
      </w:r>
      <w:r>
        <w:br/>
      </w:r>
      <w:r>
        <w:rPr>
          <w:rStyle w:val="NormalTok"/>
        </w:rPr>
        <w:t xml:space="preserve">    </w:t>
      </w:r>
      <w:r>
        <w:rPr>
          <w:rStyle w:val="DataTypeTok"/>
        </w:rPr>
        <w:t xml:space="preserve">"company_economics.base_revenue_per_effective_employee_monthly"</w:t>
      </w:r>
      <w:r>
        <w:rPr>
          <w:rStyle w:val="FunctionTok"/>
        </w:rPr>
        <w:t xml:space="preserve">:</w:t>
      </w:r>
      <w:r>
        <w:rPr>
          <w:rStyle w:val="NormalTok"/>
        </w:rPr>
        <w:t xml:space="preserve"> </w:t>
      </w:r>
      <w:r>
        <w:rPr>
          <w:rStyle w:val="StringTok"/>
        </w:rPr>
        <w:t xml:space="preserve">"RUB revenue per effective employee per month"</w:t>
      </w:r>
      <w:r>
        <w:rPr>
          <w:rStyle w:val="FunctionTok"/>
        </w:rPr>
        <w:t xml:space="preserve">,</w:t>
      </w:r>
      <w:r>
        <w:br/>
      </w:r>
      <w:r>
        <w:rPr>
          <w:rStyle w:val="NormalTok"/>
        </w:rPr>
        <w:t xml:space="preserve">    </w:t>
      </w:r>
      <w:r>
        <w:rPr>
          <w:rStyle w:val="DataTypeTok"/>
        </w:rPr>
        <w:t xml:space="preserve">"company_economics.initial_market_demand_monthly"</w:t>
      </w:r>
      <w:r>
        <w:rPr>
          <w:rStyle w:val="FunctionTok"/>
        </w:rPr>
        <w:t xml:space="preserve">:</w:t>
      </w:r>
      <w:r>
        <w:rPr>
          <w:rStyle w:val="NormalTok"/>
        </w:rPr>
        <w:t xml:space="preserve"> </w:t>
      </w:r>
      <w:r>
        <w:rPr>
          <w:rStyle w:val="StringTok"/>
        </w:rPr>
        <w:t xml:space="preserve">"RUB revenue demand per month"</w:t>
      </w:r>
      <w:r>
        <w:rPr>
          <w:rStyle w:val="FunctionTok"/>
        </w:rPr>
        <w:t xml:space="preserve">,</w:t>
      </w:r>
      <w:r>
        <w:br/>
      </w:r>
      <w:r>
        <w:rPr>
          <w:rStyle w:val="NormalTok"/>
        </w:rPr>
        <w:t xml:space="preserve">    </w:t>
      </w:r>
      <w:r>
        <w:rPr>
          <w:rStyle w:val="DataTypeTok"/>
        </w:rPr>
        <w:t xml:space="preserve">"company_economics.initial_productive_capacity_revenue_monthly"</w:t>
      </w:r>
      <w:r>
        <w:rPr>
          <w:rStyle w:val="FunctionTok"/>
        </w:rPr>
        <w:t xml:space="preserve">:</w:t>
      </w:r>
      <w:r>
        <w:rPr>
          <w:rStyle w:val="NormalTok"/>
        </w:rPr>
        <w:t xml:space="preserve"> </w:t>
      </w:r>
      <w:r>
        <w:rPr>
          <w:rStyle w:val="StringTok"/>
        </w:rPr>
        <w:t xml:space="preserve">"RUB revenue capacity per month"</w:t>
      </w:r>
      <w:r>
        <w:rPr>
          <w:rStyle w:val="FunctionTok"/>
        </w:rPr>
        <w:t xml:space="preserve">,</w:t>
      </w:r>
      <w:r>
        <w:br/>
      </w:r>
      <w:r>
        <w:rPr>
          <w:rStyle w:val="NormalTok"/>
        </w:rPr>
        <w:t xml:space="preserve">    </w:t>
      </w:r>
      <w:r>
        <w:rPr>
          <w:rStyle w:val="DataTypeTok"/>
        </w:rPr>
        <w:t xml:space="preserve">"company_economics.fixed_costs_monthly"</w:t>
      </w:r>
      <w:r>
        <w:rPr>
          <w:rStyle w:val="FunctionTok"/>
        </w:rPr>
        <w:t xml:space="preserve">:</w:t>
      </w:r>
      <w:r>
        <w:rPr>
          <w:rStyle w:val="NormalTok"/>
        </w:rPr>
        <w:t xml:space="preserve"> </w:t>
      </w:r>
      <w:r>
        <w:rPr>
          <w:rStyle w:val="StringTok"/>
        </w:rPr>
        <w:t xml:space="preserve">"RUB per month"</w:t>
      </w:r>
      <w:r>
        <w:rPr>
          <w:rStyle w:val="FunctionTok"/>
        </w:rPr>
        <w:t xml:space="preserve">,</w:t>
      </w:r>
      <w:r>
        <w:br/>
      </w:r>
      <w:r>
        <w:rPr>
          <w:rStyle w:val="NormalTok"/>
        </w:rPr>
        <w:t xml:space="preserve">    </w:t>
      </w:r>
      <w:r>
        <w:rPr>
          <w:rStyle w:val="DataTypeTok"/>
        </w:rPr>
        <w:t xml:space="preserve">"company_economics.capacity_revenue_created_per_currency_invested"</w:t>
      </w:r>
      <w:r>
        <w:rPr>
          <w:rStyle w:val="FunctionTok"/>
        </w:rPr>
        <w:t xml:space="preserve">:</w:t>
      </w:r>
      <w:r>
        <w:rPr>
          <w:rStyle w:val="NormalTok"/>
        </w:rPr>
        <w:t xml:space="preserve"> </w:t>
      </w:r>
      <w:r>
        <w:rPr>
          <w:rStyle w:val="StringTok"/>
        </w:rPr>
        <w:t xml:space="preserve">"RUB monthly revenue capacity per RUB invested"</w:t>
      </w:r>
      <w:r>
        <w:rPr>
          <w:rStyle w:val="FunctionTok"/>
        </w:rPr>
        <w:t xml:space="preserve">,</w:t>
      </w:r>
      <w:r>
        <w:br/>
      </w:r>
      <w:r>
        <w:rPr>
          <w:rStyle w:val="NormalTok"/>
        </w:rPr>
        <w:t xml:space="preserve">    </w:t>
      </w:r>
      <w:r>
        <w:rPr>
          <w:rStyle w:val="DataTypeTok"/>
        </w:rPr>
        <w:t xml:space="preserve">"market.market_growth_monthly"</w:t>
      </w:r>
      <w:r>
        <w:rPr>
          <w:rStyle w:val="FunctionTok"/>
        </w:rPr>
        <w:t xml:space="preserve">:</w:t>
      </w:r>
      <w:r>
        <w:rPr>
          <w:rStyle w:val="NormalTok"/>
        </w:rPr>
        <w:t xml:space="preserve"> </w:t>
      </w:r>
      <w:r>
        <w:rPr>
          <w:rStyle w:val="StringTok"/>
        </w:rPr>
        <w:t xml:space="preserve">"monthly rate"</w:t>
      </w:r>
      <w:r>
        <w:rPr>
          <w:rStyle w:val="FunctionTok"/>
        </w:rPr>
        <w:t xml:space="preserve">,</w:t>
      </w:r>
      <w:r>
        <w:br/>
      </w:r>
      <w:r>
        <w:rPr>
          <w:rStyle w:val="NormalTok"/>
        </w:rPr>
        <w:t xml:space="preserve">    </w:t>
      </w:r>
      <w:r>
        <w:rPr>
          <w:rStyle w:val="DataTypeTok"/>
        </w:rPr>
        <w:t xml:space="preserve">"market.market_volatility_monthly"</w:t>
      </w:r>
      <w:r>
        <w:rPr>
          <w:rStyle w:val="FunctionTok"/>
        </w:rPr>
        <w:t xml:space="preserve">:</w:t>
      </w:r>
      <w:r>
        <w:rPr>
          <w:rStyle w:val="NormalTok"/>
        </w:rPr>
        <w:t xml:space="preserve"> </w:t>
      </w:r>
      <w:r>
        <w:rPr>
          <w:rStyle w:val="StringTok"/>
        </w:rPr>
        <w:t xml:space="preserve">"monthly standard deviation"</w:t>
      </w:r>
      <w:r>
        <w:rPr>
          <w:rStyle w:val="FunctionTok"/>
        </w:rPr>
        <w:t xml:space="preserve">,</w:t>
      </w:r>
      <w:r>
        <w:br/>
      </w:r>
      <w:r>
        <w:rPr>
          <w:rStyle w:val="NormalTok"/>
        </w:rPr>
        <w:t xml:space="preserve">    </w:t>
      </w:r>
      <w:r>
        <w:rPr>
          <w:rStyle w:val="DataTypeTok"/>
        </w:rPr>
        <w:t xml:space="preserve">"workforce.base_turnover_rate_annual"</w:t>
      </w:r>
      <w:r>
        <w:rPr>
          <w:rStyle w:val="FunctionTok"/>
        </w:rPr>
        <w:t xml:space="preserve">:</w:t>
      </w:r>
      <w:r>
        <w:rPr>
          <w:rStyle w:val="NormalTok"/>
        </w:rPr>
        <w:t xml:space="preserve"> </w:t>
      </w:r>
      <w:r>
        <w:rPr>
          <w:rStyle w:val="StringTok"/>
        </w:rPr>
        <w:t xml:space="preserve">"annual share"</w:t>
      </w:r>
      <w:r>
        <w:rPr>
          <w:rStyle w:val="FunctionTok"/>
        </w:rPr>
        <w:t xml:space="preserve">,</w:t>
      </w:r>
      <w:r>
        <w:br/>
      </w:r>
      <w:r>
        <w:rPr>
          <w:rStyle w:val="NormalTok"/>
        </w:rPr>
        <w:t xml:space="preserve">    </w:t>
      </w:r>
      <w:r>
        <w:rPr>
          <w:rStyle w:val="DataTypeTok"/>
        </w:rPr>
        <w:t xml:space="preserve">"workforce.ramp_productivity_multipliers"</w:t>
      </w:r>
      <w:r>
        <w:rPr>
          <w:rStyle w:val="FunctionTok"/>
        </w:rPr>
        <w:t xml:space="preserve">:</w:t>
      </w:r>
      <w:r>
        <w:rPr>
          <w:rStyle w:val="NormalTok"/>
        </w:rPr>
        <w:t xml:space="preserve"> </w:t>
      </w:r>
      <w:r>
        <w:rPr>
          <w:rStyle w:val="StringTok"/>
        </w:rPr>
        <w:t xml:space="preserve">"productivity multiplier by tenure month"</w:t>
      </w:r>
      <w:r>
        <w:rPr>
          <w:rStyle w:val="FunctionTok"/>
        </w:rPr>
        <w:t xml:space="preserve">,</w:t>
      </w:r>
      <w:r>
        <w:br/>
      </w:r>
      <w:r>
        <w:rPr>
          <w:rStyle w:val="NormalTok"/>
        </w:rPr>
        <w:t xml:space="preserve">    </w:t>
      </w:r>
      <w:r>
        <w:rPr>
          <w:rStyle w:val="DataTypeTok"/>
        </w:rPr>
        <w:t xml:space="preserve">"employee_risk.employee_external_savings_proxy_per_employee"</w:t>
      </w:r>
      <w:r>
        <w:rPr>
          <w:rStyle w:val="FunctionTok"/>
        </w:rPr>
        <w:t xml:space="preserve">:</w:t>
      </w:r>
      <w:r>
        <w:rPr>
          <w:rStyle w:val="NormalTok"/>
        </w:rPr>
        <w:t xml:space="preserve"> </w:t>
      </w:r>
      <w:r>
        <w:rPr>
          <w:rStyle w:val="StringTok"/>
        </w:rPr>
        <w:t xml:space="preserve">"RUB per employee"</w:t>
      </w:r>
      <w:r>
        <w:rPr>
          <w:rStyle w:val="FunctionTok"/>
        </w:rPr>
        <w:t xml:space="preserve">,</w:t>
      </w:r>
      <w:r>
        <w:br/>
      </w:r>
      <w:r>
        <w:rPr>
          <w:rStyle w:val="NormalTok"/>
        </w:rPr>
        <w:t xml:space="preserve">    </w:t>
      </w:r>
      <w:r>
        <w:rPr>
          <w:rStyle w:val="DataTypeTok"/>
        </w:rPr>
        <w:t xml:space="preserve">"financing.base_credit_line"</w:t>
      </w:r>
      <w:r>
        <w:rPr>
          <w:rStyle w:val="FunctionTok"/>
        </w:rPr>
        <w:t xml:space="preserve">:</w:t>
      </w:r>
      <w:r>
        <w:rPr>
          <w:rStyle w:val="NormalTok"/>
        </w:rPr>
        <w:t xml:space="preserve"> </w:t>
      </w:r>
      <w:r>
        <w:rPr>
          <w:rStyle w:val="StringTok"/>
        </w:rPr>
        <w:t xml:space="preserve">"RUB"</w:t>
      </w:r>
      <w:r>
        <w:rPr>
          <w:rStyle w:val="FunctionTok"/>
        </w:rPr>
        <w:t xml:space="preserve">,</w:t>
      </w:r>
      <w:r>
        <w:br/>
      </w:r>
      <w:r>
        <w:rPr>
          <w:rStyle w:val="NormalTok"/>
        </w:rPr>
        <w:t xml:space="preserve">    </w:t>
      </w:r>
      <w:r>
        <w:rPr>
          <w:rStyle w:val="DataTypeTok"/>
        </w:rPr>
        <w:t xml:space="preserve">"organizational_scenarios.employee_cash_distribution_rate"</w:t>
      </w:r>
      <w:r>
        <w:rPr>
          <w:rStyle w:val="FunctionTok"/>
        </w:rPr>
        <w:t xml:space="preserve">:</w:t>
      </w:r>
      <w:r>
        <w:rPr>
          <w:rStyle w:val="NormalTok"/>
        </w:rPr>
        <w:t xml:space="preserve"> </w:t>
      </w:r>
      <w:r>
        <w:rPr>
          <w:rStyle w:val="StringTok"/>
        </w:rPr>
        <w:t xml:space="preserve">"share of positive result base"</w:t>
      </w:r>
      <w:r>
        <w:rPr>
          <w:rStyle w:val="FunctionTok"/>
        </w:rPr>
        <w:t xml:space="preserve">,</w:t>
      </w:r>
      <w:r>
        <w:br/>
      </w:r>
      <w:r>
        <w:rPr>
          <w:rStyle w:val="NormalTok"/>
        </w:rPr>
        <w:t xml:space="preserve">    </w:t>
      </w:r>
      <w:r>
        <w:rPr>
          <w:rStyle w:val="DataTypeTok"/>
        </w:rPr>
        <w:t xml:space="preserve">"organizational_scenarios.member_capital_allocation_rate"</w:t>
      </w:r>
      <w:r>
        <w:rPr>
          <w:rStyle w:val="FunctionTok"/>
        </w:rPr>
        <w:t xml:space="preserve">:</w:t>
      </w:r>
      <w:r>
        <w:rPr>
          <w:rStyle w:val="NormalTok"/>
        </w:rPr>
        <w:t xml:space="preserve"> </w:t>
      </w:r>
      <w:r>
        <w:rPr>
          <w:rStyle w:val="StringTok"/>
        </w:rPr>
        <w:t xml:space="preserve">"share of positive result base"</w:t>
      </w:r>
      <w:r>
        <w:rPr>
          <w:rStyle w:val="FunctionTok"/>
        </w:rPr>
        <w:t xml:space="preserve">,</w:t>
      </w:r>
      <w:r>
        <w:br/>
      </w:r>
      <w:r>
        <w:rPr>
          <w:rStyle w:val="NormalTok"/>
        </w:rPr>
        <w:t xml:space="preserve">    </w:t>
      </w:r>
      <w:r>
        <w:rPr>
          <w:rStyle w:val="DataTypeTok"/>
        </w:rPr>
        <w:t xml:space="preserve">"organizational_scenarios.reinvestment_rate"</w:t>
      </w:r>
      <w:r>
        <w:rPr>
          <w:rStyle w:val="FunctionTok"/>
        </w:rPr>
        <w:t xml:space="preserve">:</w:t>
      </w:r>
      <w:r>
        <w:rPr>
          <w:rStyle w:val="NormalTok"/>
        </w:rPr>
        <w:t xml:space="preserve"> </w:t>
      </w:r>
      <w:r>
        <w:rPr>
          <w:rStyle w:val="StringTok"/>
        </w:rPr>
        <w:t xml:space="preserve">"share of positive result base"</w:t>
      </w:r>
      <w:r>
        <w:rPr>
          <w:rStyle w:val="FunctionTok"/>
        </w:rPr>
        <w:t xml:space="preserve">,</w:t>
      </w:r>
      <w:r>
        <w:br/>
      </w:r>
      <w:r>
        <w:rPr>
          <w:rStyle w:val="NormalTok"/>
        </w:rPr>
        <w:t xml:space="preserve">    </w:t>
      </w:r>
      <w:r>
        <w:rPr>
          <w:rStyle w:val="DataTypeTok"/>
        </w:rPr>
        <w:t xml:space="preserve">"organizational_scenarios.governance.governance_participation_intensity"</w:t>
      </w:r>
      <w:r>
        <w:rPr>
          <w:rStyle w:val="FunctionTok"/>
        </w:rPr>
        <w:t xml:space="preserve">:</w:t>
      </w:r>
      <w:r>
        <w:rPr>
          <w:rStyle w:val="NormalTok"/>
        </w:rPr>
        <w:t xml:space="preserve"> </w:t>
      </w:r>
      <w:r>
        <w:rPr>
          <w:rStyle w:val="StringTok"/>
        </w:rPr>
        <w:t xml:space="preserve">"0 to 1 index"</w:t>
      </w:r>
      <w:r>
        <w:br/>
      </w:r>
      <w:r>
        <w:rPr>
          <w:rStyle w:val="NormalTok"/>
        </w:rPr>
        <w:t xml:space="preserve">  </w:t>
      </w:r>
      <w:r>
        <w:rPr>
          <w:rStyle w:val="FunctionTok"/>
        </w:rPr>
        <w:t xml:space="preserve">},</w:t>
      </w:r>
      <w:r>
        <w:br/>
      </w:r>
      <w:r>
        <w:rPr>
          <w:rStyle w:val="NormalTok"/>
        </w:rPr>
        <w:t xml:space="preserve">  </w:t>
      </w:r>
      <w:r>
        <w:rPr>
          <w:rStyle w:val="DataTypeTok"/>
        </w:rPr>
        <w:t xml:space="preserve">"company_economics"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"initial_headcount"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"base_salary_per_employee_monthly"</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"salary_payroll_tax_rate"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"standard_hours_per_employee_month"</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"base_revenue_per_effective_employee_monthly"</w:t>
      </w:r>
      <w:r>
        <w:rPr>
          <w:rStyle w:val="FunctionTok"/>
        </w:rPr>
        <w:t xml:space="preserve">:</w:t>
      </w:r>
      <w:r>
        <w:rPr>
          <w:rStyle w:val="NormalTok"/>
        </w:rPr>
        <w:t xml:space="preserve"> </w:t>
      </w:r>
      <w:r>
        <w:rPr>
          <w:rStyle w:val="DecValTok"/>
        </w:rPr>
        <w:t xml:space="preserve">230000</w:t>
      </w:r>
      <w:r>
        <w:rPr>
          <w:rStyle w:val="FunctionTok"/>
        </w:rPr>
        <w:t xml:space="preserve">,</w:t>
      </w:r>
      <w:r>
        <w:br/>
      </w:r>
      <w:r>
        <w:rPr>
          <w:rStyle w:val="NormalTok"/>
        </w:rPr>
        <w:t xml:space="preserve">    </w:t>
      </w:r>
      <w:r>
        <w:rPr>
          <w:rStyle w:val="DataTypeTok"/>
        </w:rPr>
        <w:t xml:space="preserve">"initial_market_demand_monthly"</w:t>
      </w:r>
      <w:r>
        <w:rPr>
          <w:rStyle w:val="FunctionTok"/>
        </w:rPr>
        <w:t xml:space="preserve">:</w:t>
      </w:r>
      <w:r>
        <w:rPr>
          <w:rStyle w:val="NormalTok"/>
        </w:rPr>
        <w:t xml:space="preserve"> </w:t>
      </w:r>
      <w:r>
        <w:rPr>
          <w:rStyle w:val="DecValTok"/>
        </w:rPr>
        <w:t xml:space="preserve">11500000</w:t>
      </w:r>
      <w:r>
        <w:rPr>
          <w:rStyle w:val="FunctionTok"/>
        </w:rPr>
        <w:t xml:space="preserve">,</w:t>
      </w:r>
      <w:r>
        <w:br/>
      </w:r>
      <w:r>
        <w:rPr>
          <w:rStyle w:val="NormalTok"/>
        </w:rPr>
        <w:t xml:space="preserve">    </w:t>
      </w:r>
      <w:r>
        <w:rPr>
          <w:rStyle w:val="DataTypeTok"/>
        </w:rPr>
        <w:t xml:space="preserve">"initial_productive_capacity_revenue_monthly"</w:t>
      </w:r>
      <w:r>
        <w:rPr>
          <w:rStyle w:val="FunctionTok"/>
        </w:rPr>
        <w:t xml:space="preserve">:</w:t>
      </w:r>
      <w:r>
        <w:rPr>
          <w:rStyle w:val="NormalTok"/>
        </w:rPr>
        <w:t xml:space="preserve"> </w:t>
      </w:r>
      <w:r>
        <w:rPr>
          <w:rStyle w:val="DecValTok"/>
        </w:rPr>
        <w:t xml:space="preserve">13800000</w:t>
      </w:r>
      <w:r>
        <w:rPr>
          <w:rStyle w:val="FunctionTok"/>
        </w:rPr>
        <w:t xml:space="preserve">,</w:t>
      </w:r>
      <w:r>
        <w:br/>
      </w:r>
      <w:r>
        <w:rPr>
          <w:rStyle w:val="NormalTok"/>
        </w:rPr>
        <w:t xml:space="preserve">    </w:t>
      </w:r>
      <w:r>
        <w:rPr>
          <w:rStyle w:val="DataTypeTok"/>
        </w:rPr>
        <w:t xml:space="preserve">"fixed_costs_monthly"</w:t>
      </w:r>
      <w:r>
        <w:rPr>
          <w:rStyle w:val="FunctionTok"/>
        </w:rPr>
        <w:t xml:space="preserve">:</w:t>
      </w:r>
      <w:r>
        <w:rPr>
          <w:rStyle w:val="NormalTok"/>
        </w:rPr>
        <w:t xml:space="preserve"> </w:t>
      </w:r>
      <w:r>
        <w:rPr>
          <w:rStyle w:val="DecValTok"/>
        </w:rPr>
        <w:t xml:space="preserve">2000000</w:t>
      </w:r>
      <w:r>
        <w:rPr>
          <w:rStyle w:val="FunctionTok"/>
        </w:rPr>
        <w:t xml:space="preserve">,</w:t>
      </w:r>
      <w:r>
        <w:br/>
      </w:r>
      <w:r>
        <w:rPr>
          <w:rStyle w:val="NormalTok"/>
        </w:rPr>
        <w:t xml:space="preserve">    </w:t>
      </w:r>
      <w:r>
        <w:rPr>
          <w:rStyle w:val="DataTypeTok"/>
        </w:rPr>
        <w:t xml:space="preserve">"variable_cost_rate"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"profit_tax_rate"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"profit_tax_payment_lag_months"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"cost_inflation_monthly"</w:t>
      </w:r>
      <w:r>
        <w:rPr>
          <w:rStyle w:val="FunctionTok"/>
        </w:rPr>
        <w:t xml:space="preserve">:</w:t>
      </w:r>
      <w:r>
        <w:rPr>
          <w:rStyle w:val="NormalTok"/>
        </w:rPr>
        <w:t xml:space="preserve"> </w:t>
      </w:r>
      <w:r>
        <w:rPr>
          <w:rStyle w:val="DecValTok"/>
        </w:rPr>
        <w:t xml:space="preserve">0</w:t>
      </w:r>
      <w:r>
        <w:rPr>
          <w:rStyle w:val="ErrorTok"/>
        </w:rPr>
        <w:t xml:space="preserve">.005</w:t>
      </w:r>
      <w:r>
        <w:rPr>
          <w:rStyle w:val="FunctionTok"/>
        </w:rPr>
        <w:t xml:space="preserve">,</w:t>
      </w:r>
      <w:r>
        <w:br/>
      </w:r>
      <w:r>
        <w:rPr>
          <w:rStyle w:val="NormalTok"/>
        </w:rPr>
        <w:t xml:space="preserve">    </w:t>
      </w:r>
      <w:r>
        <w:rPr>
          <w:rStyle w:val="DataTypeTok"/>
        </w:rPr>
        <w:t xml:space="preserve">"capacity_depreciation_rate_monthly"</w:t>
      </w:r>
      <w:r>
        <w:rPr>
          <w:rStyle w:val="FunctionTok"/>
        </w:rPr>
        <w:t xml:space="preserve">:</w:t>
      </w:r>
      <w:r>
        <w:rPr>
          <w:rStyle w:val="NormalTok"/>
        </w:rPr>
        <w:t xml:space="preserve"> </w:t>
      </w:r>
      <w:r>
        <w:rPr>
          <w:rStyle w:val="DecValTok"/>
        </w:rPr>
        <w:t xml:space="preserve">0</w:t>
      </w:r>
      <w:r>
        <w:rPr>
          <w:rStyle w:val="ErrorTok"/>
        </w:rPr>
        <w:t xml:space="preserve">.002</w:t>
      </w:r>
      <w:r>
        <w:rPr>
          <w:rStyle w:val="FunctionTok"/>
        </w:rPr>
        <w:t xml:space="preserve">,</w:t>
      </w:r>
      <w:r>
        <w:br/>
      </w:r>
      <w:r>
        <w:rPr>
          <w:rStyle w:val="NormalTok"/>
        </w:rPr>
        <w:t xml:space="preserve">    </w:t>
      </w:r>
      <w:r>
        <w:rPr>
          <w:rStyle w:val="DataTypeTok"/>
        </w:rPr>
        <w:t xml:space="preserve">"capacity_revenue_created_per_currency_invested"</w:t>
      </w:r>
      <w:r>
        <w:rPr>
          <w:rStyle w:val="FunctionTok"/>
        </w:rPr>
        <w:t xml:space="preserve">:</w:t>
      </w:r>
      <w:r>
        <w:rPr>
          <w:rStyle w:val="NormalTok"/>
        </w:rPr>
        <w:t xml:space="preserve"> </w:t>
      </w:r>
      <w:r>
        <w:rPr>
          <w:rStyle w:val="DecValTok"/>
        </w:rPr>
        <w:t xml:space="preserve">0</w:t>
      </w:r>
      <w:r>
        <w:rPr>
          <w:rStyle w:val="ErrorTok"/>
        </w:rPr>
        <w:t xml:space="preserve">.08</w:t>
      </w:r>
      <w:r>
        <w:rPr>
          <w:rStyle w:val="FunctionTok"/>
        </w:rPr>
        <w:t xml:space="preserve">,</w:t>
      </w:r>
      <w:r>
        <w:br/>
      </w:r>
      <w:r>
        <w:rPr>
          <w:rStyle w:val="NormalTok"/>
        </w:rPr>
        <w:t xml:space="preserve">    </w:t>
      </w:r>
      <w:r>
        <w:rPr>
          <w:rStyle w:val="DataTypeTok"/>
        </w:rPr>
        <w:t xml:space="preserve">"investment_activation_lag_months"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"required_cash_reserve_months"</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"starting_cash"</w:t>
      </w:r>
      <w:r>
        <w:rPr>
          <w:rStyle w:val="FunctionTok"/>
        </w:rPr>
        <w:t xml:space="preserve">:</w:t>
      </w:r>
      <w:r>
        <w:rPr>
          <w:rStyle w:val="NormalTok"/>
        </w:rPr>
        <w:t xml:space="preserve"> </w:t>
      </w:r>
      <w:r>
        <w:rPr>
          <w:rStyle w:val="DecValTok"/>
        </w:rPr>
        <w:t xml:space="preserve">15000000</w:t>
      </w:r>
      <w:r>
        <w:rPr>
          <w:rStyle w:val="FunctionTok"/>
        </w:rPr>
        <w:t xml:space="preserve">,</w:t>
      </w:r>
      <w:r>
        <w:br/>
      </w:r>
      <w:r>
        <w:rPr>
          <w:rStyle w:val="NormalTok"/>
        </w:rPr>
        <w:t xml:space="preserve">    </w:t>
      </w:r>
      <w:r>
        <w:rPr>
          <w:rStyle w:val="DataTypeTok"/>
        </w:rPr>
        <w:t xml:space="preserve">"opening_accounts_receivable"</w:t>
      </w:r>
      <w:r>
        <w:rPr>
          <w:rStyle w:val="FunctionTok"/>
        </w:rPr>
        <w:t xml:space="preserve">:</w:t>
      </w:r>
      <w:r>
        <w:rPr>
          <w:rStyle w:val="NormalTok"/>
        </w:rPr>
        <w:t xml:space="preserve"> </w:t>
      </w:r>
      <w:r>
        <w:rPr>
          <w:rStyle w:val="DecValTok"/>
        </w:rPr>
        <w:t xml:space="preserve">1725000</w:t>
      </w:r>
      <w:r>
        <w:br/>
      </w:r>
      <w:r>
        <w:rPr>
          <w:rStyle w:val="NormalTok"/>
        </w:rPr>
        <w:t xml:space="preserve">  </w:t>
      </w:r>
      <w:r>
        <w:rPr>
          <w:rStyle w:val="FunctionTok"/>
        </w:rPr>
        <w:t xml:space="preserve">},</w:t>
      </w:r>
      <w:r>
        <w:br/>
      </w:r>
      <w:r>
        <w:rPr>
          <w:rStyle w:val="NormalTok"/>
        </w:rPr>
        <w:t xml:space="preserve">  </w:t>
      </w:r>
      <w:r>
        <w:rPr>
          <w:rStyle w:val="DataTypeTok"/>
        </w:rPr>
        <w:t xml:space="preserve">"market"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"market_process"</w:t>
      </w:r>
      <w:r>
        <w:rPr>
          <w:rStyle w:val="FunctionTok"/>
        </w:rPr>
        <w:t xml:space="preserve">:</w:t>
      </w:r>
      <w:r>
        <w:rPr>
          <w:rStyle w:val="NormalTok"/>
        </w:rPr>
        <w:t xml:space="preserve"> </w:t>
      </w:r>
      <w:r>
        <w:rPr>
          <w:rStyle w:val="StringTok"/>
        </w:rPr>
        <w:t xml:space="preserve">"bounded_lognormal"</w:t>
      </w:r>
      <w:r>
        <w:rPr>
          <w:rStyle w:val="FunctionTok"/>
        </w:rPr>
        <w:t xml:space="preserve">,</w:t>
      </w:r>
      <w:r>
        <w:br/>
      </w:r>
      <w:r>
        <w:rPr>
          <w:rStyle w:val="NormalTok"/>
        </w:rPr>
        <w:t xml:space="preserve">    </w:t>
      </w:r>
      <w:r>
        <w:rPr>
          <w:rStyle w:val="DataTypeTok"/>
        </w:rPr>
        <w:t xml:space="preserve">"market_growth_monthly"</w:t>
      </w:r>
      <w:r>
        <w:rPr>
          <w:rStyle w:val="FunctionTok"/>
        </w:rPr>
        <w:t xml:space="preserve">:</w:t>
      </w:r>
      <w:r>
        <w:rPr>
          <w:rStyle w:val="NormalTok"/>
        </w:rPr>
        <w:t xml:space="preserve"> </w:t>
      </w:r>
      <w:r>
        <w:rPr>
          <w:rStyle w:val="DecValTok"/>
        </w:rPr>
        <w:t xml:space="preserve">0</w:t>
      </w:r>
      <w:r>
        <w:rPr>
          <w:rStyle w:val="ErrorTok"/>
        </w:rPr>
        <w:t xml:space="preserve">.003</w:t>
      </w:r>
      <w:r>
        <w:rPr>
          <w:rStyle w:val="FunctionTok"/>
        </w:rPr>
        <w:t xml:space="preserve">,</w:t>
      </w:r>
      <w:r>
        <w:br/>
      </w:r>
      <w:r>
        <w:rPr>
          <w:rStyle w:val="NormalTok"/>
        </w:rPr>
        <w:t xml:space="preserve">    </w:t>
      </w:r>
      <w:r>
        <w:rPr>
          <w:rStyle w:val="DataTypeTok"/>
        </w:rPr>
        <w:t xml:space="preserve">"market_volatility_monthly"</w:t>
      </w:r>
      <w:r>
        <w:rPr>
          <w:rStyle w:val="FunctionTok"/>
        </w:rPr>
        <w:t xml:space="preserve">:</w:t>
      </w:r>
      <w:r>
        <w:rPr>
          <w:rStyle w:val="NormalTok"/>
        </w:rPr>
        <w:t xml:space="preserve"> </w:t>
      </w:r>
      <w:r>
        <w:rPr>
          <w:rStyle w:val="DecValTok"/>
        </w:rPr>
        <w:t xml:space="preserve">0</w:t>
      </w:r>
      <w:r>
        <w:rPr>
          <w:rStyle w:val="ErrorTok"/>
        </w:rPr>
        <w:t xml:space="preserve">.08</w:t>
      </w:r>
      <w:r>
        <w:rPr>
          <w:rStyle w:val="FunctionTok"/>
        </w:rPr>
        <w:t xml:space="preserve">,</w:t>
      </w:r>
      <w:r>
        <w:br/>
      </w:r>
      <w:r>
        <w:rPr>
          <w:rStyle w:val="NormalTok"/>
        </w:rPr>
        <w:t xml:space="preserve">    </w:t>
      </w:r>
      <w:r>
        <w:rPr>
          <w:rStyle w:val="DataTypeTok"/>
        </w:rPr>
        <w:t xml:space="preserve">"market_factor_min"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"market_factor_max"</w:t>
      </w:r>
      <w:r>
        <w:rPr>
          <w:rStyle w:val="FunctionTok"/>
        </w:rPr>
        <w:t xml:space="preserve">:</w:t>
      </w:r>
      <w:r>
        <w:rPr>
          <w:rStyle w:val="NormalTok"/>
        </w:rPr>
        <w:t xml:space="preserve"> </w:t>
      </w:r>
      <w:r>
        <w:rPr>
          <w:rStyle w:val="FloatTok"/>
        </w:rPr>
        <w:t xml:space="preserve">1.8</w:t>
      </w:r>
      <w:r>
        <w:rPr>
          <w:rStyle w:val="FunctionTok"/>
        </w:rPr>
        <w:t xml:space="preserve">,</w:t>
      </w:r>
      <w:r>
        <w:br/>
      </w:r>
      <w:r>
        <w:rPr>
          <w:rStyle w:val="NormalTok"/>
        </w:rPr>
        <w:t xml:space="preserve">    </w:t>
      </w:r>
      <w:r>
        <w:rPr>
          <w:rStyle w:val="DataTypeTok"/>
        </w:rPr>
        <w:t xml:space="preserve">"seasonality_multipliers"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"revenue_collection_rate_current_month"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85</w:t>
      </w:r>
      <w:r>
        <w:rPr>
          <w:rStyle w:val="FunctionTok"/>
        </w:rPr>
        <w:t xml:space="preserve">,</w:t>
      </w:r>
      <w:r>
        <w:br/>
      </w:r>
      <w:r>
        <w:rPr>
          <w:rStyle w:val="NormalTok"/>
        </w:rPr>
        <w:t xml:space="preserve">    </w:t>
      </w:r>
      <w:r>
        <w:rPr>
          <w:rStyle w:val="DataTypeTok"/>
        </w:rPr>
        <w:t xml:space="preserve">"accounts_receivable_lag_months"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"bad_debt_rate"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"shock_probability_monthly"</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"shock_revenue_multiplier"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"shock_cost_mean"</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"shock_cost_std"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"cash_collection_stress_multiplier"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w:t>
      </w:r>
      <w:r>
        <w:rPr>
          <w:rStyle w:val="FunctionTok"/>
        </w:rPr>
        <w:t xml:space="preserve">,</w:t>
      </w:r>
      <w:r>
        <w:br/>
      </w:r>
      <w:r>
        <w:rPr>
          <w:rStyle w:val="NormalTok"/>
        </w:rPr>
        <w:t xml:space="preserve">    </w:t>
      </w:r>
      <w:r>
        <w:rPr>
          <w:rStyle w:val="DataTypeTok"/>
        </w:rPr>
        <w:t xml:space="preserve">"labor_market_factor"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"credit_market_factor"</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"workforce"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"base_turnover_rate_annual"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"min_turnover_rate_annual"</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"max_turnover_rate_annual"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"turnover_random_mode"</w:t>
      </w:r>
      <w:r>
        <w:rPr>
          <w:rStyle w:val="FunctionTok"/>
        </w:rPr>
        <w:t xml:space="preserve">:</w:t>
      </w:r>
      <w:r>
        <w:rPr>
          <w:rStyle w:val="NormalTok"/>
        </w:rPr>
        <w:t xml:space="preserve"> </w:t>
      </w:r>
      <w:r>
        <w:rPr>
          <w:rStyle w:val="StringTok"/>
        </w:rPr>
        <w:t xml:space="preserve">"deterministic"</w:t>
      </w:r>
      <w:r>
        <w:rPr>
          <w:rStyle w:val="FunctionTok"/>
        </w:rPr>
        <w:t xml:space="preserve">,</w:t>
      </w:r>
      <w:r>
        <w:br/>
      </w:r>
      <w:r>
        <w:rPr>
          <w:rStyle w:val="NormalTok"/>
        </w:rPr>
        <w:t xml:space="preserve">    </w:t>
      </w:r>
      <w:r>
        <w:rPr>
          <w:rStyle w:val="DataTypeTok"/>
        </w:rPr>
        <w:t xml:space="preserve">"high_performer_share"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"recruiting_cost_per_hire"</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"onboarding_cost_per_hire"</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"manager_time_cost_per_hire"</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"exit_admin_cost_per_leaver"</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"lost_productivity_cost_per_leaver"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"severance_cost_per_layoff"</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"ramp_duration_months"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"ramp_productivity_multipliers"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75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"max_hires_per_month_rate"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"max_layoffs_per_month_rate"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"layoff_trigger_cash_ratio"</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"leaver_paid_fraction_of_month"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"new_hire_paid_fraction_of_month"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"min_productivity_uplift"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"max_productivity_uplift"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"turnover_productivity_penalty_per_annual_turnover"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"target_staffing_buffer"</w:t>
      </w:r>
      <w:r>
        <w:rPr>
          <w:rStyle w:val="FunctionTok"/>
        </w:rPr>
        <w:t xml:space="preserve">:</w:t>
      </w:r>
      <w:r>
        <w:rPr>
          <w:rStyle w:val="NormalTok"/>
        </w:rPr>
        <w:t xml:space="preserve"> </w:t>
      </w:r>
      <w:r>
        <w:rPr>
          <w:rStyle w:val="FloatTok"/>
        </w:rPr>
        <w:t xml:space="preserve">1.05</w:t>
      </w:r>
      <w:r>
        <w:rPr>
          <w:rStyle w:val="FunctionTok"/>
        </w:rPr>
        <w:t xml:space="preserve">,</w:t>
      </w:r>
      <w:r>
        <w:br/>
      </w:r>
      <w:r>
        <w:rPr>
          <w:rStyle w:val="NormalTok"/>
        </w:rPr>
        <w:t xml:space="preserve">    </w:t>
      </w:r>
      <w:r>
        <w:rPr>
          <w:rStyle w:val="DataTypeTok"/>
        </w:rPr>
        <w:t xml:space="preserve">"max_cash_share_for_hiring"</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br/>
      </w:r>
      <w:r>
        <w:rPr>
          <w:rStyle w:val="NormalTok"/>
        </w:rPr>
        <w:t xml:space="preserve">  </w:t>
      </w:r>
      <w:r>
        <w:rPr>
          <w:rStyle w:val="FunctionTok"/>
        </w:rPr>
        <w:t xml:space="preserve">},</w:t>
      </w:r>
      <w:r>
        <w:br/>
      </w:r>
      <w:r>
        <w:rPr>
          <w:rStyle w:val="NormalTok"/>
        </w:rPr>
        <w:t xml:space="preserve">  </w:t>
      </w:r>
      <w:r>
        <w:rPr>
          <w:rStyle w:val="DataTypeTok"/>
        </w:rPr>
        <w:t xml:space="preserve">"employee_risk"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"employee_external_savings_proxy_per_employee"</w:t>
      </w:r>
      <w:r>
        <w:rPr>
          <w:rStyle w:val="FunctionTok"/>
        </w:rPr>
        <w:t xml:space="preserve">:</w:t>
      </w:r>
      <w:r>
        <w:rPr>
          <w:rStyle w:val="NormalTok"/>
        </w:rPr>
        <w:t xml:space="preserve"> </w:t>
      </w:r>
      <w:r>
        <w:rPr>
          <w:rStyle w:val="DecValTok"/>
        </w:rPr>
        <w:t xml:space="preserve">600000</w:t>
      </w:r>
      <w:r>
        <w:rPr>
          <w:rStyle w:val="FunctionTok"/>
        </w:rPr>
        <w:t xml:space="preserve">,</w:t>
      </w:r>
      <w:r>
        <w:br/>
      </w:r>
      <w:r>
        <w:rPr>
          <w:rStyle w:val="NormalTok"/>
        </w:rPr>
        <w:t xml:space="preserve">    </w:t>
      </w:r>
      <w:r>
        <w:rPr>
          <w:rStyle w:val="DataTypeTok"/>
        </w:rPr>
        <w:t xml:space="preserve">"employment_dependence_index"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"risk_weight_variable_income"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"risk_weight_member_capital"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"risk_weight_employment_dependence"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"financing"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"base_credit_line"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"debt_interest_rate_annual"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18</w:t>
      </w:r>
      <w:r>
        <w:rPr>
          <w:rStyle w:val="FunctionTok"/>
        </w:rPr>
        <w:t xml:space="preserve">,</w:t>
      </w:r>
      <w:r>
        <w:br/>
      </w:r>
      <w:r>
        <w:rPr>
          <w:rStyle w:val="NormalTok"/>
        </w:rPr>
        <w:t xml:space="preserve">    </w:t>
      </w:r>
      <w:r>
        <w:rPr>
          <w:rStyle w:val="DataTypeTok"/>
        </w:rPr>
        <w:t xml:space="preserve">"scheduled_principal_payment_monthly"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"external_growth_capital_limit_monthly"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"external_capital_type"</w:t>
      </w:r>
      <w:r>
        <w:rPr>
          <w:rStyle w:val="FunctionTok"/>
        </w:rPr>
        <w:t xml:space="preserve">:</w:t>
      </w:r>
      <w:r>
        <w:rPr>
          <w:rStyle w:val="NormalTok"/>
        </w:rPr>
        <w:t xml:space="preserve"> </w:t>
      </w:r>
      <w:r>
        <w:rPr>
          <w:rStyle w:val="StringTok"/>
        </w:rPr>
        <w:t xml:space="preserve">"debt"</w:t>
      </w:r>
      <w:r>
        <w:rPr>
          <w:rStyle w:val="FunctionTok"/>
        </w:rPr>
        <w:t xml:space="preserve">,</w:t>
      </w:r>
      <w:r>
        <w:br/>
      </w:r>
      <w:r>
        <w:rPr>
          <w:rStyle w:val="NormalTok"/>
        </w:rPr>
        <w:t xml:space="preserve">    </w:t>
      </w:r>
      <w:r>
        <w:rPr>
          <w:rStyle w:val="DataTypeTok"/>
        </w:rPr>
        <w:t xml:space="preserve">"distribution_payroll_tax_rate"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"distribution_tax_deductible_share"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"employee_distribution_payout_lag_months"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"member_capital_redemption_lag_months"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"member_capital_redemption_fraction_on_exit"</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"reserve_release_rate_on_stress"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"behavior_cases"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"no_effect"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"base_productivity_uplift_direct"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"governance_voice_productivity_sensitivity"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"base_turnover_delta_annual_pp"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"ownership_retention_delta_annual_pp_per_full_ownership"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"profit_distribution_retention_delta_annual_pp_per_10pp"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"governance_retention_delta_annual_pp_per_full_participation"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"fairness_base"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"transparency_to_fairness"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"equal_distribution_fairness_effect"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"contribution_based_distribution_fairness_effect"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"pay_dispersion_fairness_penalty"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"unpaid_governance_burden_penalty"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"zero_distribution_fairness_penalty"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"free_rider_base_penalty"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"free_rider_size_exponent"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"free_rider_reference_headcount"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"free_rider_max_size_multiplier"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"risk_concentration_turnover_sensitivity_annual_pp"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"income_volatility_turnover_sensitivity_annual_pp"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"high_performer_attrition_delta_pp"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"retention_only"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"base_productivity_uplift_direct"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"governance_voice_productivity_sensitivity"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"base_turnover_delta_annual_pp"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"ownership_retention_delta_annual_pp_per_full_ownership"</w:t>
      </w:r>
      <w:r>
        <w:rPr>
          <w:rStyle w:val="FunctionTok"/>
        </w:rPr>
        <w:t xml:space="preserve">:</w:t>
      </w:r>
      <w:r>
        <w:rPr>
          <w:rStyle w:val="NormalTok"/>
        </w:rPr>
        <w:t xml:space="preserve"> </w:t>
      </w:r>
      <w:r>
        <w:rPr>
          <w:rStyle w:val="DecValTok"/>
        </w:rPr>
        <w:t xml:space="preserve">-0</w:t>
      </w:r>
      <w:r>
        <w:rPr>
          <w:rStyle w:val="ErrorTok"/>
        </w:rPr>
        <w:t xml:space="preserve">.04</w:t>
      </w:r>
      <w:r>
        <w:rPr>
          <w:rStyle w:val="FunctionTok"/>
        </w:rPr>
        <w:t xml:space="preserve">,</w:t>
      </w:r>
      <w:r>
        <w:br/>
      </w:r>
      <w:r>
        <w:rPr>
          <w:rStyle w:val="NormalTok"/>
        </w:rPr>
        <w:t xml:space="preserve">      </w:t>
      </w:r>
      <w:r>
        <w:rPr>
          <w:rStyle w:val="DataTypeTok"/>
        </w:rPr>
        <w:t xml:space="preserve">"profit_distribution_retention_delta_annual_pp_per_10pp"</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"governance_retention_delta_annual_pp_per_full_participation"</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"fairness_base"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"transparency_to_fairness"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"equal_distribution_fairness_effect"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"contribution_based_distribution_fairness_effect"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"pay_dispersion_fairness_penalty"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"unpaid_governance_burden_penalty"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"zero_distribution_fairness_penalty"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"fairness_turnover_sensitivity_annual_pp"</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"free_rider_base_penalty"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"free_rider_size_exponent"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"free_rider_reference_headcount"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"free_rider_max_size_multiplier"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"risk_concentration_turnover_sensitivity_annual_pp"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"income_volatility_turnover_sensitivity_annual_pp"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"high_performer_attrition_delta_pp"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"moderate_positive"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"base_productivity_uplift_direct"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"ownership_productivity_sensitivity"</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"profit_distribution_productivity_sensitivity"</w:t>
      </w:r>
      <w:r>
        <w:rPr>
          <w:rStyle w:val="FunctionTok"/>
        </w:rPr>
        <w:t xml:space="preserve">:</w:t>
      </w:r>
      <w:r>
        <w:rPr>
          <w:rStyle w:val="NormalTok"/>
        </w:rPr>
        <w:t xml:space="preserve"> </w:t>
      </w:r>
      <w:r>
        <w:rPr>
          <w:rStyle w:val="DecValTok"/>
        </w:rPr>
        <w:t xml:space="preserve">0</w:t>
      </w:r>
      <w:r>
        <w:rPr>
          <w:rStyle w:val="ErrorTok"/>
        </w:rPr>
        <w:t xml:space="preserve">.005</w:t>
      </w:r>
      <w:r>
        <w:rPr>
          <w:rStyle w:val="FunctionTok"/>
        </w:rPr>
        <w:t xml:space="preserve">,</w:t>
      </w:r>
      <w:r>
        <w:br/>
      </w:r>
      <w:r>
        <w:rPr>
          <w:rStyle w:val="NormalTok"/>
        </w:rPr>
        <w:t xml:space="preserve">      </w:t>
      </w:r>
      <w:r>
        <w:rPr>
          <w:rStyle w:val="DataTypeTok"/>
        </w:rPr>
        <w:t xml:space="preserve">"governance_voice_productivity_sensitivity"</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"base_turnover_delta_annual_pp"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"ownership_retention_delta_annual_pp_per_full_ownership"</w:t>
      </w:r>
      <w:r>
        <w:rPr>
          <w:rStyle w:val="FunctionTok"/>
        </w:rPr>
        <w:t xml:space="preserve">:</w:t>
      </w:r>
      <w:r>
        <w:rPr>
          <w:rStyle w:val="NormalTok"/>
        </w:rPr>
        <w:t xml:space="preserve"> </w:t>
      </w:r>
      <w:r>
        <w:rPr>
          <w:rStyle w:val="DecValTok"/>
        </w:rPr>
        <w:t xml:space="preserve">-0</w:t>
      </w:r>
      <w:r>
        <w:rPr>
          <w:rStyle w:val="ErrorTok"/>
        </w:rPr>
        <w:t xml:space="preserve">.04</w:t>
      </w:r>
      <w:r>
        <w:rPr>
          <w:rStyle w:val="FunctionTok"/>
        </w:rPr>
        <w:t xml:space="preserve">,</w:t>
      </w:r>
      <w:r>
        <w:br/>
      </w:r>
      <w:r>
        <w:rPr>
          <w:rStyle w:val="NormalTok"/>
        </w:rPr>
        <w:t xml:space="preserve">      </w:t>
      </w:r>
      <w:r>
        <w:rPr>
          <w:rStyle w:val="DataTypeTok"/>
        </w:rPr>
        <w:t xml:space="preserve">"profit_distribution_retention_delta_annual_pp_per_10pp"</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"governance_retention_delta_annual_pp_per_full_participation"</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"fairness_base"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"transparency_to_fairness"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"equal_distribution_fairness_effect"</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"contribution_based_distribution_fairness_effect"</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"pay_dispersion_fairness_penalty"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"unpaid_governance_burden_penalty"</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"zero_distribution_fairness_penalty"</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"fairness_productivity_sensitivity"</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"fairness_turnover_sensitivity_annual_pp"</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"free_rider_base_penalty"</w:t>
      </w:r>
      <w:r>
        <w:rPr>
          <w:rStyle w:val="FunctionTok"/>
        </w:rPr>
        <w:t xml:space="preserve">:</w:t>
      </w:r>
      <w:r>
        <w:rPr>
          <w:rStyle w:val="NormalTok"/>
        </w:rPr>
        <w:t xml:space="preserve"> </w:t>
      </w:r>
      <w:r>
        <w:rPr>
          <w:rStyle w:val="DecValTok"/>
        </w:rPr>
        <w:t xml:space="preserve">0</w:t>
      </w:r>
      <w:r>
        <w:rPr>
          <w:rStyle w:val="ErrorTok"/>
        </w:rPr>
        <w:t xml:space="preserve">.005</w:t>
      </w:r>
      <w:r>
        <w:rPr>
          <w:rStyle w:val="FunctionTok"/>
        </w:rPr>
        <w:t xml:space="preserve">,</w:t>
      </w:r>
      <w:r>
        <w:br/>
      </w:r>
      <w:r>
        <w:rPr>
          <w:rStyle w:val="NormalTok"/>
        </w:rPr>
        <w:t xml:space="preserve">      </w:t>
      </w:r>
      <w:r>
        <w:rPr>
          <w:rStyle w:val="DataTypeTok"/>
        </w:rPr>
        <w:t xml:space="preserve">"free_rider_size_exponent"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"free_rider_reference_headcount"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"free_rider_max_size_multiplier"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"risk_concentration_turnover_sensitivity_annual_pp"</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"income_volatility_turnover_sensitivity_annual_pp"</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"high_performer_attrition_delta_pp"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"governance_costly"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"base_productivity_uplift_direct"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"governance_voice_productivity_sensitivity"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"base_turnover_delta_annual_pp"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"ownership_retention_delta_annual_pp_per_full_ownership"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"profit_distribution_retention_delta_annual_pp_per_10pp"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"governance_retention_delta_annual_pp_per_full_participation"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"fairness_base"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"transparency_to_fairness"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"equal_distribution_fairness_effect"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"contribution_based_distribution_fairness_effect"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"pay_dispersion_fairness_penalty"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"unpaid_governance_burden_penalty"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"zero_distribution_fairness_penalty"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"free_rider_base_penalty"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"free_rider_size_exponent"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"free_rider_reference_headcount"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"free_rider_max_size_multiplier"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"risk_concentration_turnover_sensitivity_annual_pp"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"income_volatility_turnover_sensitivity_annual_pp"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"high_performer_attrition_delta_pp"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"negative_fairness_free_rider"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"base_productivity_uplift_direct"</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"ownership_productivity_sensitivity"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"governance_voice_productivity_sensitivity"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"base_turnover_delta_annual_pp"</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"ownership_retention_delta_annual_pp_per_full_ownership"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"profit_distribution_retention_delta_annual_pp_per_10pp"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"governance_retention_delta_annual_pp_per_full_participation"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"fairness_base"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"transparency_to_fairness"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"equal_distribution_fairness_effect"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"contribution_based_distribution_fairness_effect"</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"pay_dispersion_fairness_penalty"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"unpaid_governance_burden_penalty"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"zero_distribution_fairness_penalty"</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"fairness_productivity_sensitivity"</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"fairness_turnover_sensitivity_annual_pp"</w:t>
      </w:r>
      <w:r>
        <w:rPr>
          <w:rStyle w:val="FunctionTok"/>
        </w:rPr>
        <w:t xml:space="preserve">:</w:t>
      </w:r>
      <w:r>
        <w:rPr>
          <w:rStyle w:val="NormalTok"/>
        </w:rPr>
        <w:t xml:space="preserve"> </w:t>
      </w:r>
      <w:r>
        <w:rPr>
          <w:rStyle w:val="DecValTok"/>
        </w:rPr>
        <w:t xml:space="preserve">0</w:t>
      </w:r>
      <w:r>
        <w:rPr>
          <w:rStyle w:val="ErrorTok"/>
        </w:rPr>
        <w:t xml:space="preserve">.04</w:t>
      </w:r>
      <w:r>
        <w:rPr>
          <w:rStyle w:val="FunctionTok"/>
        </w:rPr>
        <w:t xml:space="preserve">,</w:t>
      </w:r>
      <w:r>
        <w:br/>
      </w:r>
      <w:r>
        <w:rPr>
          <w:rStyle w:val="NormalTok"/>
        </w:rPr>
        <w:t xml:space="preserve">      </w:t>
      </w:r>
      <w:r>
        <w:rPr>
          <w:rStyle w:val="DataTypeTok"/>
        </w:rPr>
        <w:t xml:space="preserve">"free_rider_base_penalty"</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"free_rider_size_exponent"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"free_rider_reference_headcount"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"free_rider_max_size_multiplier"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"risk_concentration_turnover_sensitivity_annual_pp"</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"income_volatility_turnover_sensitivity_annual_pp"</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"high_performer_attrition_delta_pp"</w:t>
      </w:r>
      <w:r>
        <w:rPr>
          <w:rStyle w:val="FunctionTok"/>
        </w:rPr>
        <w:t xml:space="preserve">:</w:t>
      </w:r>
      <w:r>
        <w:rPr>
          <w:rStyle w:val="NormalTok"/>
        </w:rPr>
        <w:t xml:space="preserve"> </w:t>
      </w:r>
      <w:r>
        <w:rPr>
          <w:rStyle w:val="DecValTok"/>
        </w:rPr>
        <w:t xml:space="preserve">0</w:t>
      </w:r>
      <w:r>
        <w:rPr>
          <w:rStyle w:val="Error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"risk_concentration_negative"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"base_productivity_uplift_direct"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"profit_distribution_productivity_sensitivity"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"governance_voice_productivity_sensitivity"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"base_turnover_delta_annual_pp"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"ownership_retention_delta_annual_pp_per_full_ownership"</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"profit_distribution_retention_delta_annual_pp_per_10pp"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"governance_retention_delta_annual_pp_per_full_participation"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"fairness_base"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"transparency_to_fairness"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"equal_distribution_fairness_effect"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"contribution_based_distribution_fairness_effect"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"pay_dispersion_fairness_penalty"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"unpaid_governance_burden_penalty"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"zero_distribution_fairness_penalty"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"fairness_productivity_sensitivity"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"fairness_turnover_sensitivity_annual_pp"</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"free_rider_base_penalty"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"free_rider_size_exponent"</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"free_rider_reference_headcount"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"free_rider_max_size_multiplier"</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"risk_concentration_turnover_sensitivity_annual_pp"</w:t>
      </w:r>
      <w:r>
        <w:rPr>
          <w:rStyle w:val="FunctionTok"/>
        </w:rPr>
        <w:t xml:space="preserve">:</w:t>
      </w:r>
      <w:r>
        <w:rPr>
          <w:rStyle w:val="NormalTok"/>
        </w:rPr>
        <w:t xml:space="preserve"> </w:t>
      </w:r>
      <w:r>
        <w:rPr>
          <w:rStyle w:val="DecValTok"/>
        </w:rPr>
        <w:t xml:space="preserve">0</w:t>
      </w:r>
      <w:r>
        <w:rPr>
          <w:rStyle w:val="ErrorTok"/>
        </w:rPr>
        <w:t xml:space="preserve">.08</w:t>
      </w:r>
      <w:r>
        <w:rPr>
          <w:rStyle w:val="FunctionTok"/>
        </w:rPr>
        <w:t xml:space="preserve">,</w:t>
      </w:r>
      <w:r>
        <w:br/>
      </w:r>
      <w:r>
        <w:rPr>
          <w:rStyle w:val="NormalTok"/>
        </w:rPr>
        <w:t xml:space="preserve">      </w:t>
      </w:r>
      <w:r>
        <w:rPr>
          <w:rStyle w:val="DataTypeTok"/>
        </w:rPr>
        <w:t xml:space="preserve">"income_volatility_turnover_sensitivity_annual_pp"</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"high_performer_attrition_delta_pp"</w:t>
      </w:r>
      <w:r>
        <w:rPr>
          <w:rStyle w:val="FunctionTok"/>
        </w:rPr>
        <w:t xml:space="preserve">:</w:t>
      </w:r>
      <w:r>
        <w:rPr>
          <w:rStyle w:val="NormalTok"/>
        </w:rPr>
        <w:t xml:space="preserve"> </w:t>
      </w:r>
      <w:r>
        <w:rPr>
          <w:rStyle w:val="DecValTok"/>
        </w:rPr>
        <w:t xml:space="preserve">0</w:t>
      </w:r>
      <w:r>
        <w:rPr>
          <w:rStyle w:val="ErrorTok"/>
        </w:rPr>
        <w:t xml:space="preserve">.02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"organizational_scenarios"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"traditional_company"</w:t>
      </w:r>
      <w:r>
        <w:rPr>
          <w:rStyle w:val="FunctionTok"/>
        </w:rPr>
        <w:t xml:space="preserve">,</w:t>
      </w:r>
      <w:r>
        <w:br/>
      </w:r>
      <w:r>
        <w:rPr>
          <w:rStyle w:val="NormalTok"/>
        </w:rPr>
        <w:t xml:space="preserve">      </w:t>
      </w:r>
      <w:r>
        <w:rPr>
          <w:rStyle w:val="DataTypeTok"/>
        </w:rPr>
        <w:t xml:space="preserve">"system_type"</w:t>
      </w:r>
      <w:r>
        <w:rPr>
          <w:rStyle w:val="FunctionTok"/>
        </w:rPr>
        <w:t xml:space="preserve">:</w:t>
      </w:r>
      <w:r>
        <w:rPr>
          <w:rStyle w:val="NormalTok"/>
        </w:rPr>
        <w:t xml:space="preserve"> </w:t>
      </w:r>
      <w:r>
        <w:rPr>
          <w:rStyle w:val="StringTok"/>
        </w:rPr>
        <w:t xml:space="preserve">"traditional_company"</w:t>
      </w:r>
      <w:r>
        <w:rPr>
          <w:rStyle w:val="FunctionTok"/>
        </w:rPr>
        <w:t xml:space="preserve">,</w:t>
      </w:r>
      <w:r>
        <w:br/>
      </w:r>
      <w:r>
        <w:rPr>
          <w:rStyle w:val="NormalTok"/>
        </w:rPr>
        <w:t xml:space="preserve">      </w:t>
      </w:r>
      <w:r>
        <w:rPr>
          <w:rStyle w:val="DataTypeTok"/>
        </w:rPr>
        <w:t xml:space="preserve">"employee_ownership_fraction"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"employee_cash_distribution_rate"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"member_capital_allocation_rate"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"reinvestment_rate"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"organizational_reserve_rate"</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"external_distribution_rate"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"result_hurdle_monthly"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"allocation_priority"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"reinvestment"</w:t>
      </w:r>
      <w:r>
        <w:rPr>
          <w:rStyle w:val="OtherTok"/>
        </w:rPr>
        <w:t xml:space="preserve">,</w:t>
      </w:r>
      <w:r>
        <w:br/>
      </w:r>
      <w:r>
        <w:rPr>
          <w:rStyle w:val="NormalTok"/>
        </w:rPr>
        <w:t xml:space="preserve">        </w:t>
      </w:r>
      <w:r>
        <w:rPr>
          <w:rStyle w:val="StringTok"/>
        </w:rPr>
        <w:t xml:space="preserve">"organizational_reserve"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"distribution_rule"</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"contribution_measurement_quality"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"peer_monitoring_effectiveness"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"transparency_index"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w:t>
      </w:r>
      <w:r>
        <w:rPr>
          <w:rStyle w:val="FunctionTok"/>
        </w:rPr>
        <w:t xml:space="preserve">,</w:t>
      </w:r>
      <w:r>
        <w:br/>
      </w:r>
      <w:r>
        <w:rPr>
          <w:rStyle w:val="NormalTok"/>
        </w:rPr>
        <w:t xml:space="preserve">      </w:t>
      </w:r>
      <w:r>
        <w:rPr>
          <w:rStyle w:val="DataTypeTok"/>
        </w:rPr>
        <w:t xml:space="preserve">"employment_stabilization_preference"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"external_capital_access_multiplier"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"profit_distribution_period_months"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"max_distribution_per_employee_period"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"governance"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"governance_participation_intensity"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"base_governance_hours_per_employee_month"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"fixed_governance_hours_monthly"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"governance_cash_cost_fixed_monthly"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"governance_cash_cost_per_employee_monthly"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"decision_complexity_index"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"base_decision_delay_months"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"delay_per_participation_months"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"local_autonomy_index"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"decentralization_speed_gain_months"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"governance_capability_index"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"information_sharing_quality"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"trust_index"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"quality_gain_from_participation"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"coordination_loss_from_participation"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"conflict_loss_sensitivity"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"decision_delay_quality_loss"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"decision_quality_min"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"decision_quality_max"</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"shock_mitigation_sensitivity"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"shock_delay_amplification"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"investment_efficiency_sensitivity"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"behavior_case_refs"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"no_effect"</w:t>
      </w:r>
      <w:r>
        <w:rPr>
          <w:rStyle w:val="OtherTok"/>
        </w:rPr>
        <w:t xml:space="preserve">,</w:t>
      </w:r>
      <w:r>
        <w:br/>
      </w:r>
      <w:r>
        <w:rPr>
          <w:rStyle w:val="NormalTok"/>
        </w:rPr>
        <w:t xml:space="preserve">        </w:t>
      </w:r>
      <w:r>
        <w:rPr>
          <w:rStyle w:val="StringTok"/>
        </w:rPr>
        <w:t xml:space="preserve">"retention_only"</w:t>
      </w:r>
      <w:r>
        <w:rPr>
          <w:rStyle w:val="OtherTok"/>
        </w:rPr>
        <w:t xml:space="preserve">,</w:t>
      </w:r>
      <w:r>
        <w:br/>
      </w:r>
      <w:r>
        <w:rPr>
          <w:rStyle w:val="NormalTok"/>
        </w:rPr>
        <w:t xml:space="preserve">        </w:t>
      </w:r>
      <w:r>
        <w:rPr>
          <w:rStyle w:val="StringTok"/>
        </w:rPr>
        <w:t xml:space="preserve">"moderate_positive"</w:t>
      </w:r>
      <w:r>
        <w:rPr>
          <w:rStyle w:val="OtherTok"/>
        </w:rPr>
        <w:t xml:space="preserve">,</w:t>
      </w:r>
      <w:r>
        <w:br/>
      </w:r>
      <w:r>
        <w:rPr>
          <w:rStyle w:val="NormalTok"/>
        </w:rPr>
        <w:t xml:space="preserve">        </w:t>
      </w:r>
      <w:r>
        <w:rPr>
          <w:rStyle w:val="StringTok"/>
        </w:rPr>
        <w:t xml:space="preserve">"governance_costly"</w:t>
      </w:r>
      <w:r>
        <w:rPr>
          <w:rStyle w:val="OtherTok"/>
        </w:rPr>
        <w:t xml:space="preserve">,</w:t>
      </w:r>
      <w:r>
        <w:br/>
      </w:r>
      <w:r>
        <w:rPr>
          <w:rStyle w:val="NormalTok"/>
        </w:rPr>
        <w:t xml:space="preserve">        </w:t>
      </w:r>
      <w:r>
        <w:rPr>
          <w:rStyle w:val="StringTok"/>
        </w:rPr>
        <w:t xml:space="preserve">"negative_fairness_free_rider"</w:t>
      </w:r>
      <w:r>
        <w:rPr>
          <w:rStyle w:val="OtherTok"/>
        </w:rPr>
        <w:t xml:space="preserve">,</w:t>
      </w:r>
      <w:r>
        <w:br/>
      </w:r>
      <w:r>
        <w:rPr>
          <w:rStyle w:val="NormalTok"/>
        </w:rPr>
        <w:t xml:space="preserve">        </w:t>
      </w:r>
      <w:r>
        <w:rPr>
          <w:rStyle w:val="StringTok"/>
        </w:rPr>
        <w:t xml:space="preserve">"risk_concentration_negative"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"profit_sharing"</w:t>
      </w:r>
      <w:r>
        <w:rPr>
          <w:rStyle w:val="FunctionTok"/>
        </w:rPr>
        <w:t xml:space="preserve">,</w:t>
      </w:r>
      <w:r>
        <w:br/>
      </w:r>
      <w:r>
        <w:rPr>
          <w:rStyle w:val="NormalTok"/>
        </w:rPr>
        <w:t xml:space="preserve">      </w:t>
      </w:r>
      <w:r>
        <w:rPr>
          <w:rStyle w:val="DataTypeTok"/>
        </w:rPr>
        <w:t xml:space="preserve">"system_type"</w:t>
      </w:r>
      <w:r>
        <w:rPr>
          <w:rStyle w:val="FunctionTok"/>
        </w:rPr>
        <w:t xml:space="preserve">:</w:t>
      </w:r>
      <w:r>
        <w:rPr>
          <w:rStyle w:val="NormalTok"/>
        </w:rPr>
        <w:t xml:space="preserve"> </w:t>
      </w:r>
      <w:r>
        <w:rPr>
          <w:rStyle w:val="StringTok"/>
        </w:rPr>
        <w:t xml:space="preserve">"profit_sharing"</w:t>
      </w:r>
      <w:r>
        <w:rPr>
          <w:rStyle w:val="FunctionTok"/>
        </w:rPr>
        <w:t xml:space="preserve">,</w:t>
      </w:r>
      <w:r>
        <w:br/>
      </w:r>
      <w:r>
        <w:rPr>
          <w:rStyle w:val="NormalTok"/>
        </w:rPr>
        <w:t xml:space="preserve">      </w:t>
      </w:r>
      <w:r>
        <w:rPr>
          <w:rStyle w:val="DataTypeTok"/>
        </w:rPr>
        <w:t xml:space="preserve">"employee_ownership_fraction"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"employee_cash_distribution_rate"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"member_capital_allocation_rate"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"reinvestment_rate"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"organizational_reserve_rate"</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"external_distribution_rate"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"result_hurdle_monthly"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"allocation_priority"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"organizational_reserve"</w:t>
      </w:r>
      <w:r>
        <w:rPr>
          <w:rStyle w:val="OtherTok"/>
        </w:rPr>
        <w:t xml:space="preserve">,</w:t>
      </w:r>
      <w:r>
        <w:br/>
      </w:r>
      <w:r>
        <w:rPr>
          <w:rStyle w:val="NormalTok"/>
        </w:rPr>
        <w:t xml:space="preserve">        </w:t>
      </w:r>
      <w:r>
        <w:rPr>
          <w:rStyle w:val="StringTok"/>
        </w:rPr>
        <w:t xml:space="preserve">"reinvestment"</w:t>
      </w:r>
      <w:r>
        <w:rPr>
          <w:rStyle w:val="OtherTok"/>
        </w:rPr>
        <w:t xml:space="preserve">,</w:t>
      </w:r>
      <w:r>
        <w:br/>
      </w:r>
      <w:r>
        <w:rPr>
          <w:rStyle w:val="NormalTok"/>
        </w:rPr>
        <w:t xml:space="preserve">        </w:t>
      </w:r>
      <w:r>
        <w:rPr>
          <w:rStyle w:val="StringTok"/>
        </w:rPr>
        <w:t xml:space="preserve">"employee_cash_distribution"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"distribution_rule"</w:t>
      </w:r>
      <w:r>
        <w:rPr>
          <w:rStyle w:val="FunctionTok"/>
        </w:rPr>
        <w:t xml:space="preserve">:</w:t>
      </w:r>
      <w:r>
        <w:rPr>
          <w:rStyle w:val="NormalTok"/>
        </w:rPr>
        <w:t xml:space="preserve"> </w:t>
      </w:r>
      <w:r>
        <w:rPr>
          <w:rStyle w:val="StringTok"/>
        </w:rPr>
        <w:t xml:space="preserve">"equal_per_capita"</w:t>
      </w:r>
      <w:r>
        <w:rPr>
          <w:rStyle w:val="FunctionTok"/>
        </w:rPr>
        <w:t xml:space="preserve">,</w:t>
      </w:r>
      <w:r>
        <w:br/>
      </w:r>
      <w:r>
        <w:rPr>
          <w:rStyle w:val="NormalTok"/>
        </w:rPr>
        <w:t xml:space="preserve">      </w:t>
      </w:r>
      <w:r>
        <w:rPr>
          <w:rStyle w:val="DataTypeTok"/>
        </w:rPr>
        <w:t xml:space="preserve">"contribution_measurement_quality"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"peer_monitoring_effectiveness"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"transparency_index"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"employment_stabilization_preference"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"external_capital_access_multiplier"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"profit_distribution_period_months"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"max_distribution_per_employee_period"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"governance"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"governance_participation_intensity"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"base_governance_hours_per_employee_month"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"fixed_governance_hours_monthly"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"governance_cash_cost_fixed_monthly"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"governance_cash_cost_per_employee_monthly"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"decision_complexity_index"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"base_decision_delay_months"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"delay_per_participation_months"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"local_autonomy_index"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"decentralization_speed_gain_months"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"governance_capability_index"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"information_sharing_quality"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"trust_index"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"quality_gain_from_participation"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"coordination_loss_from_participation"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"conflict_loss_sensitivity"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"decision_delay_quality_loss"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"decision_quality_min"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"decision_quality_max"</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"shock_mitigation_sensitivity"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"shock_delay_amplification"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"investment_efficiency_sensitivity"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"behavior_case_refs"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"no_effect"</w:t>
      </w:r>
      <w:r>
        <w:rPr>
          <w:rStyle w:val="OtherTok"/>
        </w:rPr>
        <w:t xml:space="preserve">,</w:t>
      </w:r>
      <w:r>
        <w:br/>
      </w:r>
      <w:r>
        <w:rPr>
          <w:rStyle w:val="NormalTok"/>
        </w:rPr>
        <w:t xml:space="preserve">        </w:t>
      </w:r>
      <w:r>
        <w:rPr>
          <w:rStyle w:val="StringTok"/>
        </w:rPr>
        <w:t xml:space="preserve">"retention_only"</w:t>
      </w:r>
      <w:r>
        <w:rPr>
          <w:rStyle w:val="OtherTok"/>
        </w:rPr>
        <w:t xml:space="preserve">,</w:t>
      </w:r>
      <w:r>
        <w:br/>
      </w:r>
      <w:r>
        <w:rPr>
          <w:rStyle w:val="NormalTok"/>
        </w:rPr>
        <w:t xml:space="preserve">        </w:t>
      </w:r>
      <w:r>
        <w:rPr>
          <w:rStyle w:val="StringTok"/>
        </w:rPr>
        <w:t xml:space="preserve">"moderate_positive"</w:t>
      </w:r>
      <w:r>
        <w:rPr>
          <w:rStyle w:val="OtherTok"/>
        </w:rPr>
        <w:t xml:space="preserve">,</w:t>
      </w:r>
      <w:r>
        <w:br/>
      </w:r>
      <w:r>
        <w:rPr>
          <w:rStyle w:val="NormalTok"/>
        </w:rPr>
        <w:t xml:space="preserve">        </w:t>
      </w:r>
      <w:r>
        <w:rPr>
          <w:rStyle w:val="StringTok"/>
        </w:rPr>
        <w:t xml:space="preserve">"negative_fairness_free_rider"</w:t>
      </w:r>
      <w:r>
        <w:rPr>
          <w:rStyle w:val="OtherTok"/>
        </w:rPr>
        <w:t xml:space="preserve">,</w:t>
      </w:r>
      <w:r>
        <w:br/>
      </w:r>
      <w:r>
        <w:rPr>
          <w:rStyle w:val="NormalTok"/>
        </w:rPr>
        <w:t xml:space="preserve">        </w:t>
      </w:r>
      <w:r>
        <w:rPr>
          <w:rStyle w:val="StringTok"/>
        </w:rPr>
        <w:t xml:space="preserve">"risk_concentration_negative"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"employee_ownership_partial"</w:t>
      </w:r>
      <w:r>
        <w:rPr>
          <w:rStyle w:val="FunctionTok"/>
        </w:rPr>
        <w:t xml:space="preserve">,</w:t>
      </w:r>
      <w:r>
        <w:br/>
      </w:r>
      <w:r>
        <w:rPr>
          <w:rStyle w:val="NormalTok"/>
        </w:rPr>
        <w:t xml:space="preserve">      </w:t>
      </w:r>
      <w:r>
        <w:rPr>
          <w:rStyle w:val="DataTypeTok"/>
        </w:rPr>
        <w:t xml:space="preserve">"system_type"</w:t>
      </w:r>
      <w:r>
        <w:rPr>
          <w:rStyle w:val="FunctionTok"/>
        </w:rPr>
        <w:t xml:space="preserve">:</w:t>
      </w:r>
      <w:r>
        <w:rPr>
          <w:rStyle w:val="NormalTok"/>
        </w:rPr>
        <w:t xml:space="preserve"> </w:t>
      </w:r>
      <w:r>
        <w:rPr>
          <w:rStyle w:val="StringTok"/>
        </w:rPr>
        <w:t xml:space="preserve">"employee_ownership_partial"</w:t>
      </w:r>
      <w:r>
        <w:rPr>
          <w:rStyle w:val="FunctionTok"/>
        </w:rPr>
        <w:t xml:space="preserve">,</w:t>
      </w:r>
      <w:r>
        <w:br/>
      </w:r>
      <w:r>
        <w:rPr>
          <w:rStyle w:val="NormalTok"/>
        </w:rPr>
        <w:t xml:space="preserve">      </w:t>
      </w:r>
      <w:r>
        <w:rPr>
          <w:rStyle w:val="DataTypeTok"/>
        </w:rPr>
        <w:t xml:space="preserve">"employee_ownership_fraction"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w:t>
      </w:r>
      <w:r>
        <w:rPr>
          <w:rStyle w:val="FunctionTok"/>
        </w:rPr>
        <w:t xml:space="preserve">,</w:t>
      </w:r>
      <w:r>
        <w:br/>
      </w:r>
      <w:r>
        <w:rPr>
          <w:rStyle w:val="NormalTok"/>
        </w:rPr>
        <w:t xml:space="preserve">      </w:t>
      </w:r>
      <w:r>
        <w:rPr>
          <w:rStyle w:val="DataTypeTok"/>
        </w:rPr>
        <w:t xml:space="preserve">"employee_cash_distribution_rate"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"member_capital_allocation_rate"</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"reinvestment_rate"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"organizational_reserve_rate"</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"external_distribution_rate"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"result_hurdle_monthly"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"allocation_priority"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"organizational_reserve"</w:t>
      </w:r>
      <w:r>
        <w:rPr>
          <w:rStyle w:val="OtherTok"/>
        </w:rPr>
        <w:t xml:space="preserve">,</w:t>
      </w:r>
      <w:r>
        <w:br/>
      </w:r>
      <w:r>
        <w:rPr>
          <w:rStyle w:val="NormalTok"/>
        </w:rPr>
        <w:t xml:space="preserve">        </w:t>
      </w:r>
      <w:r>
        <w:rPr>
          <w:rStyle w:val="StringTok"/>
        </w:rPr>
        <w:t xml:space="preserve">"reinvestment"</w:t>
      </w:r>
      <w:r>
        <w:rPr>
          <w:rStyle w:val="OtherTok"/>
        </w:rPr>
        <w:t xml:space="preserve">,</w:t>
      </w:r>
      <w:r>
        <w:br/>
      </w:r>
      <w:r>
        <w:rPr>
          <w:rStyle w:val="NormalTok"/>
        </w:rPr>
        <w:t xml:space="preserve">        </w:t>
      </w:r>
      <w:r>
        <w:rPr>
          <w:rStyle w:val="StringTok"/>
        </w:rPr>
        <w:t xml:space="preserve">"employee_cash_distribution"</w:t>
      </w:r>
      <w:r>
        <w:rPr>
          <w:rStyle w:val="OtherTok"/>
        </w:rPr>
        <w:t xml:space="preserve">,</w:t>
      </w:r>
      <w:r>
        <w:br/>
      </w:r>
      <w:r>
        <w:rPr>
          <w:rStyle w:val="NormalTok"/>
        </w:rPr>
        <w:t xml:space="preserve">        </w:t>
      </w:r>
      <w:r>
        <w:rPr>
          <w:rStyle w:val="StringTok"/>
        </w:rPr>
        <w:t xml:space="preserve">"member_capital_allocation"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"distribution_rule"</w:t>
      </w:r>
      <w:r>
        <w:rPr>
          <w:rStyle w:val="FunctionTok"/>
        </w:rPr>
        <w:t xml:space="preserve">:</w:t>
      </w:r>
      <w:r>
        <w:rPr>
          <w:rStyle w:val="NormalTok"/>
        </w:rPr>
        <w:t xml:space="preserve"> </w:t>
      </w:r>
      <w:r>
        <w:rPr>
          <w:rStyle w:val="StringTok"/>
        </w:rPr>
        <w:t xml:space="preserve">"hybrid"</w:t>
      </w:r>
      <w:r>
        <w:rPr>
          <w:rStyle w:val="FunctionTok"/>
        </w:rPr>
        <w:t xml:space="preserve">,</w:t>
      </w:r>
      <w:r>
        <w:br/>
      </w:r>
      <w:r>
        <w:rPr>
          <w:rStyle w:val="NormalTok"/>
        </w:rPr>
        <w:t xml:space="preserve">      </w:t>
      </w:r>
      <w:r>
        <w:rPr>
          <w:rStyle w:val="DataTypeTok"/>
        </w:rPr>
        <w:t xml:space="preserve">"contribution_measurement_quality"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"peer_monitoring_effectiveness"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"transparency_index"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"employment_stabilization_preference"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"external_capital_access_multiplier"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"profit_distribution_period_months"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"max_distribution_per_employee_period"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"governance"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"governance_participation_intensity"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w:t>
      </w:r>
      <w:r>
        <w:rPr>
          <w:rStyle w:val="FunctionTok"/>
        </w:rPr>
        <w:t xml:space="preserve">,</w:t>
      </w:r>
      <w:r>
        <w:br/>
      </w:r>
      <w:r>
        <w:rPr>
          <w:rStyle w:val="NormalTok"/>
        </w:rPr>
        <w:t xml:space="preserve">        </w:t>
      </w:r>
      <w:r>
        <w:rPr>
          <w:rStyle w:val="DataTypeTok"/>
        </w:rPr>
        <w:t xml:space="preserve">"base_governance_hours_per_employee_month"</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"fixed_governance_hours_monthly"</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"governance_cash_cost_fixed_monthly"</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"governance_cash_cost_per_employee_monthly"</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"decision_complexity_index"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"base_decision_delay_months"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"delay_per_participation_months"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"local_autonomy_index"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w:t>
      </w:r>
      <w:r>
        <w:rPr>
          <w:rStyle w:val="FunctionTok"/>
        </w:rPr>
        <w:t xml:space="preserve">,</w:t>
      </w:r>
      <w:r>
        <w:br/>
      </w:r>
      <w:r>
        <w:rPr>
          <w:rStyle w:val="NormalTok"/>
        </w:rPr>
        <w:t xml:space="preserve">        </w:t>
      </w:r>
      <w:r>
        <w:rPr>
          <w:rStyle w:val="DataTypeTok"/>
        </w:rPr>
        <w:t xml:space="preserve">"decentralization_speed_gain_months"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"governance_capability_index"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"information_sharing_quality"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"trust_index"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"quality_gain_from_participation"</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"coordination_loss_from_participation"</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"conflict_loss_sensitivity"</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"decision_delay_quality_loss"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"decision_quality_min"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"decision_quality_max"</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"shock_mitigation_sensitivity"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"shock_delay_amplification"</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"investment_efficiency_sensitivity"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"behavior_case_refs"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"no_effect"</w:t>
      </w:r>
      <w:r>
        <w:rPr>
          <w:rStyle w:val="OtherTok"/>
        </w:rPr>
        <w:t xml:space="preserve">,</w:t>
      </w:r>
      <w:r>
        <w:br/>
      </w:r>
      <w:r>
        <w:rPr>
          <w:rStyle w:val="NormalTok"/>
        </w:rPr>
        <w:t xml:space="preserve">        </w:t>
      </w:r>
      <w:r>
        <w:rPr>
          <w:rStyle w:val="StringTok"/>
        </w:rPr>
        <w:t xml:space="preserve">"retention_only"</w:t>
      </w:r>
      <w:r>
        <w:rPr>
          <w:rStyle w:val="OtherTok"/>
        </w:rPr>
        <w:t xml:space="preserve">,</w:t>
      </w:r>
      <w:r>
        <w:br/>
      </w:r>
      <w:r>
        <w:rPr>
          <w:rStyle w:val="NormalTok"/>
        </w:rPr>
        <w:t xml:space="preserve">        </w:t>
      </w:r>
      <w:r>
        <w:rPr>
          <w:rStyle w:val="StringTok"/>
        </w:rPr>
        <w:t xml:space="preserve">"moderate_positive"</w:t>
      </w:r>
      <w:r>
        <w:rPr>
          <w:rStyle w:val="OtherTok"/>
        </w:rPr>
        <w:t xml:space="preserve">,</w:t>
      </w:r>
      <w:r>
        <w:br/>
      </w:r>
      <w:r>
        <w:rPr>
          <w:rStyle w:val="NormalTok"/>
        </w:rPr>
        <w:t xml:space="preserve">        </w:t>
      </w:r>
      <w:r>
        <w:rPr>
          <w:rStyle w:val="StringTok"/>
        </w:rPr>
        <w:t xml:space="preserve">"governance_costly"</w:t>
      </w:r>
      <w:r>
        <w:rPr>
          <w:rStyle w:val="OtherTok"/>
        </w:rPr>
        <w:t xml:space="preserve">,</w:t>
      </w:r>
      <w:r>
        <w:br/>
      </w:r>
      <w:r>
        <w:rPr>
          <w:rStyle w:val="NormalTok"/>
        </w:rPr>
        <w:t xml:space="preserve">        </w:t>
      </w:r>
      <w:r>
        <w:rPr>
          <w:rStyle w:val="StringTok"/>
        </w:rPr>
        <w:t xml:space="preserve">"negative_fairness_free_rider"</w:t>
      </w:r>
      <w:r>
        <w:rPr>
          <w:rStyle w:val="OtherTok"/>
        </w:rPr>
        <w:t xml:space="preserve">,</w:t>
      </w:r>
      <w:r>
        <w:br/>
      </w:r>
      <w:r>
        <w:rPr>
          <w:rStyle w:val="NormalTok"/>
        </w:rPr>
        <w:t xml:space="preserve">        </w:t>
      </w:r>
      <w:r>
        <w:rPr>
          <w:rStyle w:val="StringTok"/>
        </w:rPr>
        <w:t xml:space="preserve">"risk_concentration_negative"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"worker_cooperative"</w:t>
      </w:r>
      <w:r>
        <w:rPr>
          <w:rStyle w:val="FunctionTok"/>
        </w:rPr>
        <w:t xml:space="preserve">,</w:t>
      </w:r>
      <w:r>
        <w:br/>
      </w:r>
      <w:r>
        <w:rPr>
          <w:rStyle w:val="NormalTok"/>
        </w:rPr>
        <w:t xml:space="preserve">      </w:t>
      </w:r>
      <w:r>
        <w:rPr>
          <w:rStyle w:val="DataTypeTok"/>
        </w:rPr>
        <w:t xml:space="preserve">"system_type"</w:t>
      </w:r>
      <w:r>
        <w:rPr>
          <w:rStyle w:val="FunctionTok"/>
        </w:rPr>
        <w:t xml:space="preserve">:</w:t>
      </w:r>
      <w:r>
        <w:rPr>
          <w:rStyle w:val="NormalTok"/>
        </w:rPr>
        <w:t xml:space="preserve"> </w:t>
      </w:r>
      <w:r>
        <w:rPr>
          <w:rStyle w:val="StringTok"/>
        </w:rPr>
        <w:t xml:space="preserve">"worker_cooperative"</w:t>
      </w:r>
      <w:r>
        <w:rPr>
          <w:rStyle w:val="FunctionTok"/>
        </w:rPr>
        <w:t xml:space="preserve">,</w:t>
      </w:r>
      <w:r>
        <w:br/>
      </w:r>
      <w:r>
        <w:rPr>
          <w:rStyle w:val="NormalTok"/>
        </w:rPr>
        <w:t xml:space="preserve">      </w:t>
      </w:r>
      <w:r>
        <w:rPr>
          <w:rStyle w:val="DataTypeTok"/>
        </w:rPr>
        <w:t xml:space="preserve">"employee_ownership_fraction"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"employee_cash_distribution_rate"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"member_capital_allocation_rate"</w:t>
      </w:r>
      <w:r>
        <w:rPr>
          <w:rStyle w:val="FunctionTok"/>
        </w:rPr>
        <w:t xml:space="preserve">:</w:t>
      </w:r>
      <w:r>
        <w:rPr>
          <w:rStyle w:val="NormalTok"/>
        </w:rPr>
        <w:t xml:space="preserve"> </w:t>
      </w:r>
      <w:r>
        <w:rPr>
          <w:rStyle w:val="DecValTok"/>
        </w:rPr>
        <w:t xml:space="preserve">0</w:t>
      </w:r>
      <w:r>
        <w:rPr>
          <w:rStyle w:val="ErrorTok"/>
        </w:rPr>
        <w:t xml:space="preserve">.05</w:t>
      </w:r>
      <w:r>
        <w:rPr>
          <w:rStyle w:val="FunctionTok"/>
        </w:rPr>
        <w:t xml:space="preserve">,</w:t>
      </w:r>
      <w:r>
        <w:br/>
      </w:r>
      <w:r>
        <w:rPr>
          <w:rStyle w:val="NormalTok"/>
        </w:rPr>
        <w:t xml:space="preserve">      </w:t>
      </w:r>
      <w:r>
        <w:rPr>
          <w:rStyle w:val="DataTypeTok"/>
        </w:rPr>
        <w:t xml:space="preserve">"reinvestment_rate"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"organizational_reserve_rate"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"external_distribution_rate"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"result_hurdle_monthly"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"allocation_priority"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"organizational_reserve"</w:t>
      </w:r>
      <w:r>
        <w:rPr>
          <w:rStyle w:val="OtherTok"/>
        </w:rPr>
        <w:t xml:space="preserve">,</w:t>
      </w:r>
      <w:r>
        <w:br/>
      </w:r>
      <w:r>
        <w:rPr>
          <w:rStyle w:val="NormalTok"/>
        </w:rPr>
        <w:t xml:space="preserve">        </w:t>
      </w:r>
      <w:r>
        <w:rPr>
          <w:rStyle w:val="StringTok"/>
        </w:rPr>
        <w:t xml:space="preserve">"reinvestment"</w:t>
      </w:r>
      <w:r>
        <w:rPr>
          <w:rStyle w:val="OtherTok"/>
        </w:rPr>
        <w:t xml:space="preserve">,</w:t>
      </w:r>
      <w:r>
        <w:br/>
      </w:r>
      <w:r>
        <w:rPr>
          <w:rStyle w:val="NormalTok"/>
        </w:rPr>
        <w:t xml:space="preserve">        </w:t>
      </w:r>
      <w:r>
        <w:rPr>
          <w:rStyle w:val="StringTok"/>
        </w:rPr>
        <w:t xml:space="preserve">"employee_cash_distribution"</w:t>
      </w:r>
      <w:r>
        <w:rPr>
          <w:rStyle w:val="OtherTok"/>
        </w:rPr>
        <w:t xml:space="preserve">,</w:t>
      </w:r>
      <w:r>
        <w:br/>
      </w:r>
      <w:r>
        <w:rPr>
          <w:rStyle w:val="NormalTok"/>
        </w:rPr>
        <w:t xml:space="preserve">        </w:t>
      </w:r>
      <w:r>
        <w:rPr>
          <w:rStyle w:val="StringTok"/>
        </w:rPr>
        <w:t xml:space="preserve">"member_capital_allocation"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"distribution_rule"</w:t>
      </w:r>
      <w:r>
        <w:rPr>
          <w:rStyle w:val="FunctionTok"/>
        </w:rPr>
        <w:t xml:space="preserve">:</w:t>
      </w:r>
      <w:r>
        <w:rPr>
          <w:rStyle w:val="NormalTok"/>
        </w:rPr>
        <w:t xml:space="preserve"> </w:t>
      </w:r>
      <w:r>
        <w:rPr>
          <w:rStyle w:val="StringTok"/>
        </w:rPr>
        <w:t xml:space="preserve">"equal_per_capita"</w:t>
      </w:r>
      <w:r>
        <w:rPr>
          <w:rStyle w:val="FunctionTok"/>
        </w:rPr>
        <w:t xml:space="preserve">,</w:t>
      </w:r>
      <w:r>
        <w:br/>
      </w:r>
      <w:r>
        <w:rPr>
          <w:rStyle w:val="NormalTok"/>
        </w:rPr>
        <w:t xml:space="preserve">      </w:t>
      </w:r>
      <w:r>
        <w:rPr>
          <w:rStyle w:val="DataTypeTok"/>
        </w:rPr>
        <w:t xml:space="preserve">"contribution_measurement_quality"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"peer_monitoring_effectiveness"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"transparency_index"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"employment_stabilization_preference"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"external_capital_access_multiplier"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"profit_distribution_period_months"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"max_distribution_per_employee_period"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"governance"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"governance_participation_intensity"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"base_governance_hours_per_employee_month"</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"fixed_governance_hours_monthly"</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"governance_cash_cost_fixed_monthly"</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"governance_cash_cost_per_employee_monthly"</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"decision_complexity_index"</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"base_decision_delay_months"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"delay_per_participation_months"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"local_autonomy_index"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"decentralization_speed_gain_months"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"governance_capability_index"</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"information_sharing_quality"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"trust_index"</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"quality_gain_from_participation"</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"coordination_loss_from_participation"</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"conflict_loss_sensitivity"</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"decision_delay_quality_loss"</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"decision_quality_min"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"decision_quality_max"</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"shock_mitigation_sensitivity"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"shock_delay_amplification"</w:t>
      </w:r>
      <w:r>
        <w:rPr>
          <w:rStyle w:val="FunctionTok"/>
        </w:rPr>
        <w:t xml:space="preserve">:</w:t>
      </w:r>
      <w:r>
        <w:rPr>
          <w:rStyle w:val="NormalTok"/>
        </w:rPr>
        <w:t xml:space="preserve"> </w:t>
      </w:r>
      <w:r>
        <w:rPr>
          <w:rStyle w:val="DecValTok"/>
        </w:rPr>
        <w:t xml:space="preserve">0</w:t>
      </w:r>
      <w:r>
        <w:rPr>
          <w:rStyle w:val="ErrorTok"/>
        </w:rPr>
        <w:t xml:space="preserve">.03</w:t>
      </w:r>
      <w:r>
        <w:rPr>
          <w:rStyle w:val="FunctionTok"/>
        </w:rPr>
        <w:t xml:space="preserve">,</w:t>
      </w:r>
      <w:r>
        <w:br/>
      </w:r>
      <w:r>
        <w:rPr>
          <w:rStyle w:val="NormalTok"/>
        </w:rPr>
        <w:t xml:space="preserve">        </w:t>
      </w:r>
      <w:r>
        <w:rPr>
          <w:rStyle w:val="DataTypeTok"/>
        </w:rPr>
        <w:t xml:space="preserve">"investment_efficiency_sensitivity"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br/>
      </w:r>
      <w:r>
        <w:rPr>
          <w:rStyle w:val="NormalTok"/>
        </w:rPr>
        <w:t xml:space="preserve">      </w:t>
      </w:r>
      <w:r>
        <w:rPr>
          <w:rStyle w:val="FunctionTok"/>
        </w:rPr>
        <w:t xml:space="preserve">},</w:t>
      </w:r>
      <w:r>
        <w:br/>
      </w:r>
      <w:r>
        <w:rPr>
          <w:rStyle w:val="NormalTok"/>
        </w:rPr>
        <w:t xml:space="preserve">      </w:t>
      </w:r>
      <w:r>
        <w:rPr>
          <w:rStyle w:val="DataTypeTok"/>
        </w:rPr>
        <w:t xml:space="preserve">"behavior_case_refs"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"no_effect"</w:t>
      </w:r>
      <w:r>
        <w:rPr>
          <w:rStyle w:val="OtherTok"/>
        </w:rPr>
        <w:t xml:space="preserve">,</w:t>
      </w:r>
      <w:r>
        <w:br/>
      </w:r>
      <w:r>
        <w:rPr>
          <w:rStyle w:val="NormalTok"/>
        </w:rPr>
        <w:t xml:space="preserve">        </w:t>
      </w:r>
      <w:r>
        <w:rPr>
          <w:rStyle w:val="StringTok"/>
        </w:rPr>
        <w:t xml:space="preserve">"retention_only"</w:t>
      </w:r>
      <w:r>
        <w:rPr>
          <w:rStyle w:val="OtherTok"/>
        </w:rPr>
        <w:t xml:space="preserve">,</w:t>
      </w:r>
      <w:r>
        <w:br/>
      </w:r>
      <w:r>
        <w:rPr>
          <w:rStyle w:val="NormalTok"/>
        </w:rPr>
        <w:t xml:space="preserve">        </w:t>
      </w:r>
      <w:r>
        <w:rPr>
          <w:rStyle w:val="StringTok"/>
        </w:rPr>
        <w:t xml:space="preserve">"moderate_positive"</w:t>
      </w:r>
      <w:r>
        <w:rPr>
          <w:rStyle w:val="OtherTok"/>
        </w:rPr>
        <w:t xml:space="preserve">,</w:t>
      </w:r>
      <w:r>
        <w:br/>
      </w:r>
      <w:r>
        <w:rPr>
          <w:rStyle w:val="NormalTok"/>
        </w:rPr>
        <w:t xml:space="preserve">        </w:t>
      </w:r>
      <w:r>
        <w:rPr>
          <w:rStyle w:val="StringTok"/>
        </w:rPr>
        <w:t xml:space="preserve">"governance_costly"</w:t>
      </w:r>
      <w:r>
        <w:rPr>
          <w:rStyle w:val="OtherTok"/>
        </w:rPr>
        <w:t xml:space="preserve">,</w:t>
      </w:r>
      <w:r>
        <w:br/>
      </w:r>
      <w:r>
        <w:rPr>
          <w:rStyle w:val="NormalTok"/>
        </w:rPr>
        <w:t xml:space="preserve">        </w:t>
      </w:r>
      <w:r>
        <w:rPr>
          <w:rStyle w:val="StringTok"/>
        </w:rPr>
        <w:t xml:space="preserve">"negative_fairness_free_rider"</w:t>
      </w:r>
      <w:r>
        <w:rPr>
          <w:rStyle w:val="OtherTok"/>
        </w:rPr>
        <w:t xml:space="preserve">,</w:t>
      </w:r>
      <w:r>
        <w:br/>
      </w:r>
      <w:r>
        <w:rPr>
          <w:rStyle w:val="NormalTok"/>
        </w:rPr>
        <w:t xml:space="preserve">        </w:t>
      </w:r>
      <w:r>
        <w:rPr>
          <w:rStyle w:val="StringTok"/>
        </w:rPr>
        <w:t xml:space="preserve">"risk_concentration_negative"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"paired_reference_scenarios"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"traditional_company"</w:t>
      </w:r>
      <w:r>
        <w:rPr>
          <w:rStyle w:val="OtherTok"/>
        </w:rPr>
        <w:t xml:space="preserve">,</w:t>
      </w:r>
      <w:r>
        <w:br/>
      </w:r>
      <w:r>
        <w:rPr>
          <w:rStyle w:val="NormalTok"/>
        </w:rPr>
        <w:t xml:space="preserve">      </w:t>
      </w:r>
      <w:r>
        <w:rPr>
          <w:rStyle w:val="StringTok"/>
        </w:rPr>
        <w:t xml:space="preserve">"profit_sharing"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"volatility_penalty_lambda"</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br/>
      </w:r>
      <w:r>
        <w:rPr>
          <w:rStyle w:val="NormalTok"/>
        </w:rPr>
        <w:t xml:space="preserve">    </w:t>
      </w:r>
      <w:r>
        <w:rPr>
          <w:rStyle w:val="DataTypeTok"/>
        </w:rPr>
        <w:t xml:space="preserve">"classification_tolerance"</w:t>
      </w:r>
      <w:r>
        <w:rPr>
          <w:rStyle w:val="FunctionTok"/>
        </w:rPr>
        <w:t xml:space="preserve">:</w:t>
      </w:r>
      <w:r>
        <w:rPr>
          <w:rStyle w:val="NormalTok"/>
        </w:rPr>
        <w:t xml:space="preserve"> </w:t>
      </w:r>
      <w:r>
        <w:rPr>
          <w:rStyle w:val="DecValTok"/>
        </w:rPr>
        <w:t xml:space="preserve">0</w:t>
      </w:r>
      <w:r>
        <w:rPr>
          <w:rStyle w:val="ErrorTok"/>
        </w:rPr>
        <w:t xml:space="preserve">.01</w:t>
      </w:r>
      <w:r>
        <w:rPr>
          <w:rStyle w:val="FunctionTok"/>
        </w:rPr>
        <w:t xml:space="preserve">,</w:t>
      </w:r>
      <w:r>
        <w:br/>
      </w:r>
      <w:r>
        <w:rPr>
          <w:rStyle w:val="NormalTok"/>
        </w:rPr>
        <w:t xml:space="preserve">    </w:t>
      </w:r>
      <w:r>
        <w:rPr>
          <w:rStyle w:val="DataTypeTok"/>
        </w:rPr>
        <w:t xml:space="preserve">"break_even_metric"</w:t>
      </w:r>
      <w:r>
        <w:rPr>
          <w:rStyle w:val="FunctionTok"/>
        </w:rPr>
        <w:t xml:space="preserve">:</w:t>
      </w:r>
      <w:r>
        <w:rPr>
          <w:rStyle w:val="NormalTok"/>
        </w:rPr>
        <w:t xml:space="preserve"> </w:t>
      </w:r>
      <w:r>
        <w:rPr>
          <w:rStyle w:val="StringTok"/>
        </w:rPr>
        <w:t xml:space="preserve">"sustainable_development_value_proxy"</w:t>
      </w:r>
      <w:r>
        <w:rPr>
          <w:rStyle w:val="FunctionTok"/>
        </w:rPr>
        <w:t xml:space="preserve">,</w:t>
      </w:r>
      <w:r>
        <w:br/>
      </w:r>
      <w:r>
        <w:rPr>
          <w:rStyle w:val="NormalTok"/>
        </w:rPr>
        <w:t xml:space="preserve">    </w:t>
      </w:r>
      <w:r>
        <w:rPr>
          <w:rStyle w:val="DataTypeTok"/>
        </w:rPr>
        <w:t xml:space="preserve">"break_even_uplift_range"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"sensitivity_parameters"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"behavior_cases.moderate_positive.ownership_productivity_sensitivity"</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0</w:t>
      </w:r>
      <w:r>
        <w:rPr>
          <w:rStyle w:val="OtherTok"/>
        </w:rPr>
        <w:t xml:space="preserve">,</w:t>
      </w:r>
      <w:r>
        <w:br/>
      </w:r>
      <w:r>
        <w:rPr>
          <w:rStyle w:val="NormalTok"/>
        </w:rPr>
        <w:t xml:space="preserve">          </w:t>
      </w:r>
      <w:r>
        <w:rPr>
          <w:rStyle w:val="DecValTok"/>
        </w:rPr>
        <w:t xml:space="preserve">0</w:t>
      </w:r>
      <w:r>
        <w:rPr>
          <w:rStyle w:val="ErrorTok"/>
        </w:rPr>
        <w:t xml:space="preserve">.02</w:t>
      </w:r>
      <w:r>
        <w:rPr>
          <w:rStyle w:val="OtherTok"/>
        </w:rPr>
        <w:t xml:space="preserve">,</w:t>
      </w:r>
      <w:r>
        <w:br/>
      </w:r>
      <w:r>
        <w:rPr>
          <w:rStyle w:val="NormalTok"/>
        </w:rPr>
        <w:t xml:space="preserve">          </w:t>
      </w:r>
      <w:r>
        <w:rPr>
          <w:rStyle w:val="DecValTok"/>
        </w:rPr>
        <w:t xml:space="preserve">0</w:t>
      </w:r>
      <w:r>
        <w:rPr>
          <w:rStyle w:val="ErrorTok"/>
        </w:rPr>
        <w:t xml:space="preserve">.05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"behavior_cases.moderate_positive.ownership_retention_delta_annual_pp_per_full_ownership"</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0</w:t>
      </w:r>
      <w:r>
        <w:rPr>
          <w:rStyle w:val="OtherTok"/>
        </w:rPr>
        <w:t xml:space="preserve">,</w:t>
      </w:r>
      <w:r>
        <w:br/>
      </w:r>
      <w:r>
        <w:rPr>
          <w:rStyle w:val="NormalTok"/>
        </w:rPr>
        <w:t xml:space="preserve">          </w:t>
      </w:r>
      <w:r>
        <w:rPr>
          <w:rStyle w:val="DecValTok"/>
        </w:rPr>
        <w:t xml:space="preserve">-0</w:t>
      </w:r>
      <w:r>
        <w:rPr>
          <w:rStyle w:val="ErrorTok"/>
        </w:rPr>
        <w:t xml:space="preserve">.02</w:t>
      </w:r>
      <w:r>
        <w:rPr>
          <w:rStyle w:val="OtherTok"/>
        </w:rPr>
        <w:t xml:space="preserve">,</w:t>
      </w:r>
      <w:r>
        <w:br/>
      </w:r>
      <w:r>
        <w:rPr>
          <w:rStyle w:val="NormalTok"/>
        </w:rPr>
        <w:t xml:space="preserve">          </w:t>
      </w:r>
      <w:r>
        <w:rPr>
          <w:rStyle w:val="DecValTok"/>
        </w:rPr>
        <w:t xml:space="preserve">-0</w:t>
      </w:r>
      <w:r>
        <w:rPr>
          <w:rStyle w:val="ErrorTok"/>
        </w:rPr>
        <w:t xml:space="preserve">.05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"organizational_scenarios.worker_cooperative.governance.base_governance_hours_per_employee_month"</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1</w:t>
      </w:r>
      <w:r>
        <w:rPr>
          <w:rStyle w:val="OtherTok"/>
        </w:rPr>
        <w:t xml:space="preserve">,</w:t>
      </w:r>
      <w:r>
        <w:br/>
      </w:r>
      <w:r>
        <w:rPr>
          <w:rStyle w:val="NormalTok"/>
        </w:rPr>
        <w:t xml:space="preserve">          </w:t>
      </w:r>
      <w:r>
        <w:rPr>
          <w:rStyle w:val="DecValTok"/>
        </w:rPr>
        <w:t xml:space="preserve">4</w:t>
      </w:r>
      <w:r>
        <w:rPr>
          <w:rStyle w:val="OtherTok"/>
        </w:rPr>
        <w:t xml:space="preserve">,</w:t>
      </w:r>
      <w:r>
        <w:br/>
      </w:r>
      <w:r>
        <w:rPr>
          <w:rStyle w:val="NormalTok"/>
        </w:rPr>
        <w:t xml:space="preserve">          </w:t>
      </w:r>
      <w:r>
        <w:rPr>
          <w:rStyle w:val="DecValTok"/>
        </w:rPr>
        <w:t xml:space="preserve">8</w:t>
      </w:r>
      <w:r>
        <w:rPr>
          <w:rStyle w:val="OtherTok"/>
        </w:rPr>
        <w:t xml:space="preserve">,</w:t>
      </w:r>
      <w:r>
        <w:br/>
      </w:r>
      <w:r>
        <w:rPr>
          <w:rStyle w:val="NormalTok"/>
        </w:rPr>
        <w:t xml:space="preserve">          </w:t>
      </w:r>
      <w:r>
        <w:rPr>
          <w:rStyle w:val="DecValTok"/>
        </w:rPr>
        <w:t xml:space="preserve">16</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"behavior_cases.negative_fairness_free_rider.free_rider_base_penalty"</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ErrorTok"/>
        </w:rPr>
        <w:t xml:space="preserve">.01</w:t>
      </w:r>
      <w:r>
        <w:rPr>
          <w:rStyle w:val="OtherTok"/>
        </w:rPr>
        <w:t xml:space="preserve">,</w:t>
      </w:r>
      <w:r>
        <w:br/>
      </w:r>
      <w:r>
        <w:rPr>
          <w:rStyle w:val="NormalTok"/>
        </w:rPr>
        <w:t xml:space="preserve">          </w:t>
      </w:r>
      <w:r>
        <w:rPr>
          <w:rStyle w:val="DecValTok"/>
        </w:rPr>
        <w:t xml:space="preserve">0</w:t>
      </w:r>
      <w:r>
        <w:rPr>
          <w:rStyle w:val="ErrorTok"/>
        </w:rPr>
        <w:t xml:space="preserve">.03</w:t>
      </w:r>
      <w:r>
        <w:rPr>
          <w:rStyle w:val="OtherTok"/>
        </w:rPr>
        <w:t xml:space="preserve">,</w:t>
      </w:r>
      <w:r>
        <w:br/>
      </w:r>
      <w:r>
        <w:rPr>
          <w:rStyle w:val="NormalTok"/>
        </w:rPr>
        <w:t xml:space="preserve">          </w:t>
      </w:r>
      <w:r>
        <w:rPr>
          <w:rStyle w:val="DecValTok"/>
        </w:rPr>
        <w:t xml:space="preserve">0</w:t>
      </w:r>
      <w:r>
        <w:rPr>
          <w:rStyle w:val="ErrorTok"/>
        </w:rPr>
        <w:t xml:space="preserve">.07</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"organizational_scenarios.worker_cooperative.external_capital_access_multiplier"</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75</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"company_economics.required_cash_reserve_months"</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1</w:t>
      </w:r>
      <w:r>
        <w:rPr>
          <w:rStyle w:val="OtherTok"/>
        </w:rPr>
        <w:t xml:space="preserve">,</w:t>
      </w:r>
      <w:r>
        <w:br/>
      </w:r>
      <w:r>
        <w:rPr>
          <w:rStyle w:val="NormalTok"/>
        </w:rPr>
        <w:t xml:space="preserve">          </w:t>
      </w:r>
      <w:r>
        <w:rPr>
          <w:rStyle w:val="DecValTok"/>
        </w:rPr>
        <w:t xml:space="preserve">2</w:t>
      </w:r>
      <w:r>
        <w:rPr>
          <w:rStyle w:val="OtherTok"/>
        </w:rPr>
        <w:t xml:space="preserve">,</w:t>
      </w:r>
      <w:r>
        <w:br/>
      </w:r>
      <w:r>
        <w:rPr>
          <w:rStyle w:val="NormalTok"/>
        </w:rPr>
        <w:t xml:space="preserve">          </w:t>
      </w:r>
      <w:r>
        <w:rPr>
          <w:rStyle w:val="DecValTok"/>
        </w:rPr>
        <w:t xml:space="preserve">3</w:t>
      </w:r>
      <w:r>
        <w:rPr>
          <w:rStyle w:val="OtherTok"/>
        </w:rPr>
        <w:t xml:space="preserve">,</w:t>
      </w:r>
      <w:r>
        <w:br/>
      </w:r>
      <w:r>
        <w:rPr>
          <w:rStyle w:val="NormalTok"/>
        </w:rPr>
        <w:t xml:space="preserve">          </w:t>
      </w:r>
      <w:r>
        <w:rPr>
          <w:rStyle w:val="DecValTok"/>
        </w:rPr>
        <w:t xml:space="preserve">6</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"market.revenue_collection_rate_current_month"</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7</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85</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"market.shock_revenue_multiplier"</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6</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8</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9</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"reporting"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"print_model_limitations"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"print_assumption_flags"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"write_monthly_csv"</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"write_summary_csv"</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"write_sensitivity_csv"</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"write_break_even_csv"</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"compatibility_v0_3"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"preserve_v0_3_profit_sharing_scenarios"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"legacy_outputs_enabled"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"headcount_policy"</w:t>
      </w:r>
      <w:r>
        <w:rPr>
          <w:rStyle w:val="FunctionTok"/>
        </w:rPr>
        <w:t xml:space="preserve">:</w:t>
      </w:r>
      <w:r>
        <w:rPr>
          <w:rStyle w:val="NormalTok"/>
        </w:rPr>
        <w:t xml:space="preserve"> </w:t>
      </w:r>
      <w:r>
        <w:rPr>
          <w:rStyle w:val="StringTok"/>
        </w:rPr>
        <w:t xml:space="preserve">"dynamic_v0_4"</w:t>
      </w:r>
      <w:r>
        <w:br/>
      </w:r>
      <w:r>
        <w:rPr>
          <w:rStyle w:val="NormalTok"/>
        </w:rPr>
        <w:t xml:space="preserve">  </w:t>
      </w:r>
      <w:r>
        <w:rPr>
          <w:rStyle w:val="FunctionTok"/>
        </w:rPr>
        <w:t xml:space="preserve">}</w:t>
      </w:r>
      <w:r>
        <w:br/>
      </w:r>
      <w:r>
        <w:rPr>
          <w:rStyle w:val="FunctionTok"/>
        </w:rPr>
        <w:t xml:space="preserve">}</w:t>
      </w:r>
    </w:p>
    <w:bookmarkEnd w:id="72"/>
    <w:bookmarkStart w:id="73" w:name="appendix-c.-self-check"/>
    <w:p>
      <w:pPr>
        <w:pStyle w:val="Heading1"/>
        <w:spacing w:after="60" w:before="0" w:line="240" w:lineRule="auto"/>
      </w:pPr>
      <w:r>
        <w:t xml:space="preserve">Appendix C. Self-check</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0"/>
              <w:jc w:val="left"/>
            </w:pPr>
            <w:r>
              <w:rPr>
                <w:rFonts w:ascii="Liberation Sans" w:hAnsi="Liberation Sans"/>
                <w:sz w:val="14"/>
              </w:rPr>
              <w:t xml:space="preserve">Проверка</w:t>
            </w:r>
          </w:p>
        </w:tc>
        <w:tc>
          <w:tcPr>
            <w:vAlign w:val="top"/>
          </w:tcPr>
          <w:p>
            <w:pPr>
              <w:pStyle w:val="Compact"/>
              <w:spacing w:after="0"/>
              <w:jc w:val="left"/>
            </w:pPr>
            <w:r>
              <w:rPr>
                <w:rFonts w:ascii="Liberation Sans" w:hAnsi="Liberation Sans"/>
                <w:sz w:val="14"/>
              </w:rPr>
              <w:t xml:space="preserve">Статус</w:t>
            </w:r>
          </w:p>
        </w:tc>
      </w:tr>
      <w:tr>
        <w:tc>
          <w:tcPr>
            <w:vAlign w:val="top"/>
          </w:tcPr>
          <w:p>
            <w:pPr>
              <w:pStyle w:val="Compact"/>
              <w:spacing w:after="0"/>
              <w:jc w:val="left"/>
            </w:pPr>
            <w:r>
              <w:rPr>
                <w:rFonts w:ascii="Liberation Sans" w:hAnsi="Liberation Sans"/>
                <w:sz w:val="14"/>
              </w:rPr>
              <w:t xml:space="preserve">Нет ли противоречий между разделами?</w:t>
            </w:r>
          </w:p>
        </w:tc>
        <w:tc>
          <w:tcPr>
            <w:vAlign w:val="top"/>
          </w:tcPr>
          <w:p>
            <w:pPr>
              <w:pStyle w:val="Compact"/>
              <w:spacing w:after="0"/>
              <w:jc w:val="left"/>
            </w:pPr>
            <w:r>
              <w:rPr>
                <w:rFonts w:ascii="Liberation Sans" w:hAnsi="Liberation Sans"/>
                <w:sz w:val="14"/>
              </w:rPr>
              <w:t xml:space="preserve">Явных противоречий нет</w:t>
            </w:r>
          </w:p>
        </w:tc>
      </w:tr>
      <w:tr>
        <w:tc>
          <w:tcPr>
            <w:vAlign w:val="top"/>
          </w:tcPr>
          <w:p>
            <w:pPr>
              <w:pStyle w:val="Compact"/>
              <w:spacing w:after="0"/>
              <w:jc w:val="left"/>
            </w:pPr>
            <w:r>
              <w:rPr>
                <w:rFonts w:ascii="Liberation Sans" w:hAnsi="Liberation Sans"/>
                <w:sz w:val="14"/>
              </w:rPr>
              <w:t xml:space="preserve">Определены ли все используемые переменные?</w:t>
            </w:r>
          </w:p>
        </w:tc>
        <w:tc>
          <w:tcPr>
            <w:vAlign w:val="top"/>
          </w:tcPr>
          <w:p>
            <w:pPr>
              <w:pStyle w:val="Compact"/>
              <w:spacing w:after="0"/>
              <w:jc w:val="left"/>
            </w:pPr>
            <w:r>
              <w:rPr>
                <w:rFonts w:ascii="Liberation Sans" w:hAnsi="Liberation Sans"/>
                <w:sz w:val="14"/>
              </w:rPr>
              <w:t xml:space="preserve">Да: через parameters, state или formulas</w:t>
            </w:r>
          </w:p>
        </w:tc>
      </w:tr>
      <w:tr>
        <w:tc>
          <w:tcPr>
            <w:vAlign w:val="top"/>
          </w:tcPr>
          <w:p>
            <w:pPr>
              <w:pStyle w:val="Compact"/>
              <w:spacing w:after="0"/>
              <w:jc w:val="left"/>
            </w:pPr>
            <w:r>
              <w:rPr>
                <w:rFonts w:ascii="Liberation Sans" w:hAnsi="Liberation Sans"/>
                <w:sz w:val="14"/>
              </w:rPr>
              <w:t xml:space="preserve">Однозначен ли порядок расчета месяца?</w:t>
            </w:r>
          </w:p>
        </w:tc>
        <w:tc>
          <w:tcPr>
            <w:vAlign w:val="top"/>
          </w:tcPr>
          <w:p>
            <w:pPr>
              <w:pStyle w:val="Compact"/>
              <w:spacing w:after="0"/>
              <w:jc w:val="left"/>
            </w:pPr>
            <w:r>
              <w:rPr>
                <w:rFonts w:ascii="Liberation Sans" w:hAnsi="Liberation Sans"/>
                <w:sz w:val="14"/>
              </w:rPr>
              <w:t xml:space="preserve">Да: раздел 7</w:t>
            </w:r>
          </w:p>
        </w:tc>
      </w:tr>
      <w:tr>
        <w:tc>
          <w:tcPr>
            <w:vAlign w:val="top"/>
          </w:tcPr>
          <w:p>
            <w:pPr>
              <w:pStyle w:val="Compact"/>
              <w:spacing w:after="0"/>
              <w:jc w:val="left"/>
            </w:pPr>
            <w:r>
              <w:rPr>
                <w:rFonts w:ascii="Liberation Sans" w:hAnsi="Liberation Sans"/>
                <w:sz w:val="14"/>
              </w:rPr>
              <w:t xml:space="preserve">Можно ли реализовать модель без дополнительных экономических решений?</w:t>
            </w:r>
          </w:p>
        </w:tc>
        <w:tc>
          <w:tcPr>
            <w:vAlign w:val="top"/>
          </w:tcPr>
          <w:p>
            <w:pPr>
              <w:pStyle w:val="Compact"/>
              <w:spacing w:after="0"/>
              <w:jc w:val="left"/>
            </w:pPr>
            <w:r>
              <w:rPr>
                <w:rFonts w:ascii="Liberation Sans" w:hAnsi="Liberation Sans"/>
                <w:sz w:val="14"/>
              </w:rPr>
              <w:t xml:space="preserve">Да: formulas, defaults, ranges and priorities are specified</w:t>
            </w:r>
          </w:p>
        </w:tc>
      </w:tr>
      <w:tr>
        <w:tc>
          <w:tcPr>
            <w:vAlign w:val="top"/>
          </w:tcPr>
          <w:p>
            <w:pPr>
              <w:pStyle w:val="Compact"/>
              <w:spacing w:after="0"/>
              <w:jc w:val="left"/>
            </w:pPr>
            <w:r>
              <w:rPr>
                <w:rFonts w:ascii="Liberation Sans" w:hAnsi="Liberation Sans"/>
                <w:sz w:val="14"/>
              </w:rPr>
              <w:t xml:space="preserve">Нейтральна ли модель?</w:t>
            </w:r>
          </w:p>
        </w:tc>
        <w:tc>
          <w:tcPr>
            <w:vAlign w:val="top"/>
          </w:tcPr>
          <w:p>
            <w:pPr>
              <w:pStyle w:val="Compact"/>
              <w:spacing w:after="0"/>
              <w:jc w:val="left"/>
            </w:pPr>
            <w:r>
              <w:rPr>
                <w:rFonts w:ascii="Liberation Sans" w:hAnsi="Liberation Sans"/>
                <w:sz w:val="14"/>
              </w:rPr>
              <w:t xml:space="preserve">Да: no-effect prevents automatic motivation effect</w:t>
            </w:r>
          </w:p>
        </w:tc>
      </w:tr>
      <w:tr>
        <w:tc>
          <w:tcPr>
            <w:vAlign w:val="top"/>
          </w:tcPr>
          <w:p>
            <w:pPr>
              <w:pStyle w:val="Compact"/>
              <w:spacing w:after="0"/>
              <w:jc w:val="left"/>
            </w:pPr>
            <w:r>
              <w:rPr>
                <w:rFonts w:ascii="Liberation Sans" w:hAnsi="Liberation Sans"/>
                <w:sz w:val="14"/>
              </w:rPr>
              <w:t xml:space="preserve">Можно ли проверить формулы тестами?</w:t>
            </w:r>
          </w:p>
        </w:tc>
        <w:tc>
          <w:tcPr>
            <w:vAlign w:val="top"/>
          </w:tcPr>
          <w:p>
            <w:pPr>
              <w:pStyle w:val="Compact"/>
              <w:spacing w:after="0"/>
              <w:jc w:val="left"/>
            </w:pPr>
            <w:r>
              <w:rPr>
                <w:rFonts w:ascii="Liberation Sans" w:hAnsi="Liberation Sans"/>
                <w:sz w:val="14"/>
              </w:rPr>
              <w:t xml:space="preserve">Да: invariants and required test manifest are specified</w:t>
            </w:r>
          </w:p>
        </w:tc>
      </w:tr>
    </w:tbl>
    <w:bookmarkEnd w:id="73"/>
    <w:sectPr>
      <w:pgSz w:orient="landscape" w:w="16834" w:h="11909"/>
      <w:pgMar w:top="648" w:bottom="648" w:left="648" w:right="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sz w:val="18"/>
    </w:rPr>
  </w:style>
  <w:style w:styleId="BodyText" w:type="paragraph">
    <w:name w:val="Body Text"/>
    <w:basedOn w:val="Normal"/>
    <w:link w:val="BodyTextChar"/>
    <w:qFormat/>
    <w:pPr>
      <w:spacing w:after="180" w:before="180"/>
    </w:pPr>
    <w:rPr>
      <w:rFonts w:ascii="Liberation Sans" w:hAnsi="Liberation San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Liberation Sans" w:hAnsi="Liberation Sans"/>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Liberation Mono" w:hAnsi="Liberation Mono"/>
      <w:sz w:val="14"/>
    </w:rPr>
  </w:style>
  <w:style w:customStyle="1" w:styleId="VerbatimChar" w:type="character">
    <w:name w:val="Verbatim Char"/>
    <w:basedOn w:val="BodyTextChar"/>
    <w:rPr>
      <w:rFonts w:ascii="Liberation Mono" w:hAnsi="Liberation Mono"/>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Liberation Mono" w:hAnsi="Liberation Mono"/>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SimWorkShare v0.4 implementation-ready specification</dc:title>
  <dc:creator/>
  <dc:language>ru-RU</dc:language>
  <cp:keywords>SimWorkShare, v0.4, worker cooperative, profit sharing, simulation</cp:keywords>
  <dcterms:created xsi:type="dcterms:W3CDTF">2026-07-12T10:42:14Z</dcterms:created>
  <dcterms:modified xsi:type="dcterms:W3CDTF">2026-07-12T10:42:14Z</dcterms:modified>
  <dc:subject>Economic simulation model specification</dc:subject>
  <dc:description>Generated implementation-ready artifact based on v0.3 migration requirements.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2026-07-12</vt:lpwstr>
  </property>
  <property fmtid="{D5CDD505-2E9C-101B-9397-08002B2CF9AE}" pid="3" name="subtitle">
    <vt:lpwstr>Сравнение traditional_company, profit_sharing, employee_ownership_partial и worker_cooperative</vt:lpwstr>
  </property>
</Properties>
</file>