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5D3" w:rsidRDefault="00BD55D3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BD55D3" w:rsidRDefault="00BD55D3">
      <w:pPr>
        <w:pStyle w:val="ConsPlusNormal"/>
        <w:jc w:val="center"/>
        <w:outlineLvl w:val="0"/>
      </w:pPr>
    </w:p>
    <w:p w:rsidR="00BD55D3" w:rsidRDefault="00BD55D3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BD55D3" w:rsidRDefault="00BD55D3">
      <w:pPr>
        <w:pStyle w:val="ConsPlusTitle"/>
        <w:jc w:val="center"/>
      </w:pPr>
    </w:p>
    <w:p w:rsidR="00BD55D3" w:rsidRDefault="00BD55D3">
      <w:pPr>
        <w:pStyle w:val="ConsPlusTitle"/>
        <w:jc w:val="center"/>
      </w:pPr>
      <w:r>
        <w:t>ПОСТАНОВЛЕНИЕ</w:t>
      </w:r>
    </w:p>
    <w:p w:rsidR="00BD55D3" w:rsidRDefault="00BD55D3">
      <w:pPr>
        <w:pStyle w:val="ConsPlusTitle"/>
        <w:jc w:val="center"/>
      </w:pPr>
      <w:r>
        <w:t>от 13 марта 2013 г. N 207</w:t>
      </w:r>
    </w:p>
    <w:p w:rsidR="00BD55D3" w:rsidRDefault="00BD55D3">
      <w:pPr>
        <w:pStyle w:val="ConsPlusTitle"/>
        <w:jc w:val="center"/>
      </w:pPr>
    </w:p>
    <w:p w:rsidR="00BD55D3" w:rsidRDefault="00BD55D3">
      <w:pPr>
        <w:pStyle w:val="ConsPlusTitle"/>
        <w:jc w:val="center"/>
      </w:pPr>
      <w:r>
        <w:t>ОБ УТВЕРЖДЕНИИ ПРАВИЛ</w:t>
      </w:r>
    </w:p>
    <w:p w:rsidR="00BD55D3" w:rsidRDefault="00BD55D3">
      <w:pPr>
        <w:pStyle w:val="ConsPlusTitle"/>
        <w:jc w:val="center"/>
      </w:pPr>
      <w:r>
        <w:t>ПРОВЕРКИ ДОСТОВЕРНОСТИ И ПОЛНОТЫ СВЕДЕНИЙ О ДОХОДАХ,</w:t>
      </w:r>
    </w:p>
    <w:p w:rsidR="00BD55D3" w:rsidRDefault="00BD55D3">
      <w:pPr>
        <w:pStyle w:val="ConsPlusTitle"/>
        <w:jc w:val="center"/>
      </w:pPr>
      <w:r>
        <w:t>ОБ ИМУЩЕСТВЕ И ОБЯЗАТЕЛЬСТВАХ ИМУЩЕСТВЕННОГО ХАРАКТЕРА,</w:t>
      </w:r>
    </w:p>
    <w:p w:rsidR="00BD55D3" w:rsidRDefault="00BD55D3">
      <w:pPr>
        <w:pStyle w:val="ConsPlusTitle"/>
        <w:jc w:val="center"/>
      </w:pPr>
      <w:proofErr w:type="gramStart"/>
      <w:r>
        <w:t>ПРЕДСТАВЛЯЕМЫХ</w:t>
      </w:r>
      <w:proofErr w:type="gramEnd"/>
      <w:r>
        <w:t xml:space="preserve"> ГРАЖДАНАМИ, ПРЕТЕНДУЮЩИМИ НА ЗАМЕЩЕНИЕ</w:t>
      </w:r>
    </w:p>
    <w:p w:rsidR="00BD55D3" w:rsidRDefault="00BD55D3">
      <w:pPr>
        <w:pStyle w:val="ConsPlusTitle"/>
        <w:jc w:val="center"/>
      </w:pPr>
      <w:r>
        <w:t>ДОЛЖНОСТЕЙ РУКОВОДИТЕЛЕЙ ФЕДЕРАЛЬНЫХ ГОСУДАРСТВЕННЫХ</w:t>
      </w:r>
    </w:p>
    <w:p w:rsidR="00BD55D3" w:rsidRDefault="00BD55D3">
      <w:pPr>
        <w:pStyle w:val="ConsPlusTitle"/>
        <w:jc w:val="center"/>
      </w:pPr>
      <w:r>
        <w:t>УЧРЕЖДЕНИЙ, И ЛИЦАМИ, ЗАМЕЩАЮЩИМИ ЭТИ ДОЛЖНОСТИ</w:t>
      </w:r>
    </w:p>
    <w:p w:rsidR="00BD55D3" w:rsidRDefault="00BD55D3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BD55D3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BD55D3" w:rsidRDefault="00BD55D3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BD55D3" w:rsidRDefault="00BD55D3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5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06.11.2014 N 1164)</w:t>
            </w:r>
          </w:p>
        </w:tc>
      </w:tr>
    </w:tbl>
    <w:p w:rsidR="00BD55D3" w:rsidRDefault="00BD55D3">
      <w:pPr>
        <w:pStyle w:val="ConsPlusNormal"/>
        <w:jc w:val="center"/>
      </w:pPr>
    </w:p>
    <w:p w:rsidR="00BD55D3" w:rsidRDefault="00BD55D3">
      <w:pPr>
        <w:pStyle w:val="ConsPlusNormal"/>
        <w:ind w:firstLine="540"/>
        <w:jc w:val="both"/>
      </w:pPr>
      <w:r>
        <w:t xml:space="preserve">В соответствии с </w:t>
      </w:r>
      <w:hyperlink r:id="rId6" w:history="1">
        <w:r>
          <w:rPr>
            <w:color w:val="0000FF"/>
          </w:rPr>
          <w:t>частью 7.1 статьи 8</w:t>
        </w:r>
      </w:hyperlink>
      <w:r>
        <w:t xml:space="preserve"> Федерального закона "О противодействии коррупции" Правительство Российской Федерации постановляет: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2" w:history="1">
        <w:r>
          <w:rPr>
            <w:color w:val="0000FF"/>
          </w:rPr>
          <w:t>Правила</w:t>
        </w:r>
      </w:hyperlink>
      <w:r>
        <w:t xml:space="preserve"> проверки достоверности и полноты сведений о доходах, об имуществе и обязательствах имущественного характера, представляемых гражданами, претендующими на замещение должностей руководителей федеральных государственных учреждений, и лицами, замещающими эти должности.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>Рекомендовать органам государственной власти субъектов Российской Федерации и органам местного самоуправления руководствоваться настоящим постановлением при разработке и утверждении положений о проверке достоверности и полноты сведений о доходах, об имуществе и обязательствах имущественного характера, представляемых гражданами, претендующими на замещение должностей руководителей государственного учреждения субъекта Российской Федерации, муниципального учреждения, и лицами, замещающими эти должности.</w:t>
      </w:r>
      <w:proofErr w:type="gramEnd"/>
    </w:p>
    <w:p w:rsidR="00BD55D3" w:rsidRDefault="00BD55D3">
      <w:pPr>
        <w:pStyle w:val="ConsPlusNormal"/>
        <w:ind w:firstLine="540"/>
        <w:jc w:val="both"/>
      </w:pPr>
    </w:p>
    <w:p w:rsidR="00BD55D3" w:rsidRDefault="00BD55D3">
      <w:pPr>
        <w:pStyle w:val="ConsPlusNormal"/>
        <w:jc w:val="right"/>
      </w:pPr>
      <w:r>
        <w:t>Председатель Правительства</w:t>
      </w:r>
    </w:p>
    <w:p w:rsidR="00BD55D3" w:rsidRDefault="00BD55D3">
      <w:pPr>
        <w:pStyle w:val="ConsPlusNormal"/>
        <w:jc w:val="right"/>
      </w:pPr>
      <w:r>
        <w:t>Российской Федерации</w:t>
      </w:r>
    </w:p>
    <w:p w:rsidR="00BD55D3" w:rsidRDefault="00BD55D3">
      <w:pPr>
        <w:pStyle w:val="ConsPlusNormal"/>
        <w:jc w:val="right"/>
      </w:pPr>
      <w:r>
        <w:t>Д.МЕДВЕДЕВ</w:t>
      </w:r>
    </w:p>
    <w:p w:rsidR="00BD55D3" w:rsidRDefault="00BD55D3">
      <w:pPr>
        <w:pStyle w:val="ConsPlusNormal"/>
        <w:ind w:firstLine="540"/>
        <w:jc w:val="both"/>
      </w:pPr>
    </w:p>
    <w:p w:rsidR="00BD55D3" w:rsidRDefault="00BD55D3">
      <w:pPr>
        <w:pStyle w:val="ConsPlusNormal"/>
        <w:ind w:firstLine="540"/>
        <w:jc w:val="both"/>
      </w:pPr>
    </w:p>
    <w:p w:rsidR="00BD55D3" w:rsidRDefault="00BD55D3">
      <w:pPr>
        <w:pStyle w:val="ConsPlusNormal"/>
        <w:ind w:firstLine="540"/>
        <w:jc w:val="both"/>
      </w:pPr>
    </w:p>
    <w:p w:rsidR="00BD55D3" w:rsidRDefault="00BD55D3">
      <w:pPr>
        <w:pStyle w:val="ConsPlusNormal"/>
        <w:ind w:firstLine="540"/>
        <w:jc w:val="both"/>
      </w:pPr>
    </w:p>
    <w:p w:rsidR="00BD55D3" w:rsidRDefault="00BD55D3">
      <w:pPr>
        <w:pStyle w:val="ConsPlusNormal"/>
        <w:ind w:firstLine="540"/>
        <w:jc w:val="both"/>
      </w:pPr>
    </w:p>
    <w:p w:rsidR="00BD55D3" w:rsidRDefault="00BD55D3">
      <w:pPr>
        <w:pStyle w:val="ConsPlusNormal"/>
        <w:jc w:val="right"/>
        <w:outlineLvl w:val="0"/>
      </w:pPr>
      <w:r>
        <w:t>Утверждены</w:t>
      </w:r>
    </w:p>
    <w:p w:rsidR="00BD55D3" w:rsidRDefault="00BD55D3">
      <w:pPr>
        <w:pStyle w:val="ConsPlusNormal"/>
        <w:jc w:val="right"/>
      </w:pPr>
      <w:r>
        <w:t>постановлением Правительства</w:t>
      </w:r>
    </w:p>
    <w:p w:rsidR="00BD55D3" w:rsidRDefault="00BD55D3">
      <w:pPr>
        <w:pStyle w:val="ConsPlusNormal"/>
        <w:jc w:val="right"/>
      </w:pPr>
      <w:r>
        <w:t>Российской Федерации</w:t>
      </w:r>
    </w:p>
    <w:p w:rsidR="00BD55D3" w:rsidRDefault="00BD55D3">
      <w:pPr>
        <w:pStyle w:val="ConsPlusNormal"/>
        <w:jc w:val="right"/>
      </w:pPr>
      <w:r>
        <w:t>от 13 марта 2013 г. N 207</w:t>
      </w:r>
    </w:p>
    <w:p w:rsidR="00BD55D3" w:rsidRDefault="00BD55D3">
      <w:pPr>
        <w:pStyle w:val="ConsPlusNormal"/>
        <w:ind w:firstLine="540"/>
        <w:jc w:val="both"/>
      </w:pPr>
    </w:p>
    <w:p w:rsidR="00BD55D3" w:rsidRDefault="00BD55D3">
      <w:pPr>
        <w:pStyle w:val="ConsPlusTitle"/>
        <w:jc w:val="center"/>
      </w:pPr>
      <w:bookmarkStart w:id="0" w:name="P32"/>
      <w:bookmarkEnd w:id="0"/>
      <w:r>
        <w:t>ПРАВИЛА</w:t>
      </w:r>
    </w:p>
    <w:p w:rsidR="00BD55D3" w:rsidRDefault="00BD55D3">
      <w:pPr>
        <w:pStyle w:val="ConsPlusTitle"/>
        <w:jc w:val="center"/>
      </w:pPr>
      <w:r>
        <w:t>ПРОВЕРКИ ДОСТОВЕРНОСТИ И ПОЛНОТЫ СВЕДЕНИЙ О ДОХОДАХ</w:t>
      </w:r>
    </w:p>
    <w:p w:rsidR="00BD55D3" w:rsidRDefault="00BD55D3">
      <w:pPr>
        <w:pStyle w:val="ConsPlusTitle"/>
        <w:jc w:val="center"/>
      </w:pPr>
      <w:r>
        <w:t>ОБ ИМУЩЕСТВЕ И ОБЯЗАТЕЛЬСТВАХ ИМУЩЕСТВЕННОГО ХАРАКТЕРА,</w:t>
      </w:r>
    </w:p>
    <w:p w:rsidR="00BD55D3" w:rsidRDefault="00BD55D3">
      <w:pPr>
        <w:pStyle w:val="ConsPlusTitle"/>
        <w:jc w:val="center"/>
      </w:pPr>
      <w:proofErr w:type="gramStart"/>
      <w:r>
        <w:t>ПРЕДСТАВЛЯЕМЫХ</w:t>
      </w:r>
      <w:proofErr w:type="gramEnd"/>
      <w:r>
        <w:t xml:space="preserve"> ГРАЖДАНАМИ, ПРЕТЕНДУЮЩИМИ НА ЗАМЕЩЕНИЕ</w:t>
      </w:r>
    </w:p>
    <w:p w:rsidR="00BD55D3" w:rsidRDefault="00BD55D3">
      <w:pPr>
        <w:pStyle w:val="ConsPlusTitle"/>
        <w:jc w:val="center"/>
      </w:pPr>
      <w:r>
        <w:t>ДОЛЖНОСТЕЙ РУКОВОДИТЕЛЕЙ ФЕДЕРАЛЬНЫХ ГОСУДАРСТВЕННЫХ</w:t>
      </w:r>
    </w:p>
    <w:p w:rsidR="00BD55D3" w:rsidRDefault="00BD55D3">
      <w:pPr>
        <w:pStyle w:val="ConsPlusTitle"/>
        <w:jc w:val="center"/>
      </w:pPr>
      <w:r>
        <w:t>УЧРЕЖДЕНИЙ, И ЛИЦАМИ, ЗАМЕЩАЮЩИМИ ЭТИ ДОЛЖНОСТИ</w:t>
      </w:r>
    </w:p>
    <w:p w:rsidR="00BD55D3" w:rsidRDefault="00BD55D3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BD55D3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BD55D3" w:rsidRDefault="00BD55D3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BD55D3" w:rsidRDefault="00BD55D3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7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06.11.2014 N 1164)</w:t>
            </w:r>
          </w:p>
        </w:tc>
      </w:tr>
    </w:tbl>
    <w:p w:rsidR="00BD55D3" w:rsidRDefault="00BD55D3">
      <w:pPr>
        <w:pStyle w:val="ConsPlusNormal"/>
        <w:ind w:firstLine="540"/>
        <w:jc w:val="both"/>
      </w:pPr>
    </w:p>
    <w:p w:rsidR="00BD55D3" w:rsidRDefault="00BD55D3">
      <w:pPr>
        <w:pStyle w:val="ConsPlusNormal"/>
        <w:ind w:firstLine="540"/>
        <w:jc w:val="both"/>
      </w:pPr>
      <w:bookmarkStart w:id="1" w:name="P41"/>
      <w:bookmarkEnd w:id="1"/>
      <w:r>
        <w:t xml:space="preserve">1. </w:t>
      </w:r>
      <w:proofErr w:type="gramStart"/>
      <w:r>
        <w:t>Настоящими Правилами устанавливается порядок осуществления проверки достоверности и полноты представленных гражданами, претендующими на замещение должностей руководителей федеральных государственных учреждений, и лицами, замещающими эти должности, сведений о своих доходах, об имуществе и обязательствах имущественного характера, а также о доходах, об имуществе и обязательствах имущественного характера своих супруга (супруги) и несовершеннолетних детей (далее - проверка).</w:t>
      </w:r>
      <w:proofErr w:type="gramEnd"/>
    </w:p>
    <w:p w:rsidR="00BD55D3" w:rsidRDefault="00BD55D3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8" w:history="1">
        <w:r>
          <w:rPr>
            <w:color w:val="0000FF"/>
          </w:rPr>
          <w:t>Постановления</w:t>
        </w:r>
      </w:hyperlink>
      <w:r>
        <w:t xml:space="preserve"> Правительства РФ от 06.11.2014 N 1164)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>2. Проверка осуществляется по решению учредителя федерального государственного учреждения или лица, которому такие полномочия предоставлены учредителем.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>3. Проверку осуществляют уполномоченные структурные подразделения федеральных государственных органов.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>4. Основанием для осуществления проверки является информация, представленная в письменном виде в установленном порядке: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>а) правоохранительными органами, иными государственными органами, органами местного самоуправления и их должностными лицами;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>б) кадровыми службами федеральных государственных органов по профилактике коррупционных и иных правонарушений;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>в) постоянно действующими руководящими органами политических партий и зарегистрированных в соответствии с законодательством Российской Федерации иных общероссийских общественных объединений, не являющихся политическими партиями;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>г) Общественной палатой Российской Федерации;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>д) общероссийскими средствами массовой информации.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>5. Информация анонимного характера не может служить основанием для проверки.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>6. Проверка осуществляется в срок, не превышающий 60 дней со дня принятия решения о ее проведении. Срок проверки может быть продлен до 90 дней учредителем федерального государственного учреждения или лицом, которому такие полномочия предоставлены учредителем.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>7. При осуществлении проверки уполномоченное структурное подразделение вправе:</w:t>
      </w:r>
    </w:p>
    <w:p w:rsidR="00BD55D3" w:rsidRDefault="00BD55D3">
      <w:pPr>
        <w:pStyle w:val="ConsPlusNormal"/>
        <w:spacing w:before="220"/>
        <w:ind w:firstLine="540"/>
        <w:jc w:val="both"/>
      </w:pPr>
      <w:proofErr w:type="gramStart"/>
      <w:r>
        <w:t>а) проводить беседу с гражданином, претендующим на замещение должности руководителя федерального государственного учреждения, а также с лицом, замещающим должность руководителя федерального государственного учреждения;</w:t>
      </w:r>
      <w:proofErr w:type="gramEnd"/>
    </w:p>
    <w:p w:rsidR="00BD55D3" w:rsidRDefault="00BD55D3">
      <w:pPr>
        <w:pStyle w:val="ConsPlusNormal"/>
        <w:spacing w:before="220"/>
        <w:ind w:firstLine="540"/>
        <w:jc w:val="both"/>
      </w:pPr>
      <w:proofErr w:type="gramStart"/>
      <w:r>
        <w:t>б) изучать представленные гражданином, претендующим на замещение должности руководителя федерального государственного учреждения, а также лицом, замещающим должность руководителя федерального государственного учреждения, сведения о доходах, об имуществе и обязательствах имущественного характера и дополнительные материалы;</w:t>
      </w:r>
      <w:proofErr w:type="gramEnd"/>
    </w:p>
    <w:p w:rsidR="00BD55D3" w:rsidRDefault="00BD55D3">
      <w:pPr>
        <w:pStyle w:val="ConsPlusNormal"/>
        <w:spacing w:before="220"/>
        <w:ind w:firstLine="540"/>
        <w:jc w:val="both"/>
      </w:pPr>
      <w:r>
        <w:t>в) получать от гражданина, претендующего на замещение должности руководителя федерального государственного учреждения, а также от лица, замещающего должность руководителя федерального государственного учреждения, пояснения по представленным им сведениям о доходах, об имуществе и обязательствах имущественного характера и материалам.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>8. Учредитель федерального государственного учреждения или лицо, которому такие полномочия предоставлены учредителем, обеспечивает: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>а) уведомление в письменной форме лица, замещающего должность руководителя федерального государственного учреждения, о начале в отношении его проверки - в течение 2 рабочих дней со дня принятия решения о начале проверки;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 xml:space="preserve">б) информирование лица, замещающего должность руководителя федерального государственного учреждения, в случае его обращения о том, какие представленные им сведения, указанные в </w:t>
      </w:r>
      <w:hyperlink w:anchor="P41" w:history="1">
        <w:r>
          <w:rPr>
            <w:color w:val="0000FF"/>
          </w:rPr>
          <w:t>пункте 1</w:t>
        </w:r>
      </w:hyperlink>
      <w:r>
        <w:t xml:space="preserve"> настоящих Правил, подлежат проверке, - в течение 7 рабочих дней со дня обращения, а при наличии уважительной причины - в срок, согласованный с указанным лицом.</w:t>
      </w:r>
    </w:p>
    <w:p w:rsidR="00BD55D3" w:rsidRDefault="00BD55D3">
      <w:pPr>
        <w:pStyle w:val="ConsPlusNormal"/>
        <w:jc w:val="both"/>
      </w:pPr>
      <w:r>
        <w:t xml:space="preserve">(в ред. </w:t>
      </w:r>
      <w:hyperlink r:id="rId9" w:history="1">
        <w:r>
          <w:rPr>
            <w:color w:val="0000FF"/>
          </w:rPr>
          <w:t>Постановления</w:t>
        </w:r>
      </w:hyperlink>
      <w:r>
        <w:t xml:space="preserve"> Правительства РФ от 06.11.2014 N 1164)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>9. По окончании проверки учредитель федерального государственного учреждения или лицо, которому такие полномочия предоставлены учредителем, обязаны ознакомить лицо, замещающее должность руководителя федерального государственного учреждения, с результатами проверки.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>10. Лицо, замещающее должность руководителя федерального государственного учреждения, вправе: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>а) давать пояснения в письменной форме в ходе проверки, а также по результатам проверки;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>б) представлять дополнительные материалы и давать по ним пояснения в письменной форме.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>11. По результатам проверки учредитель федерального государственного учреждения или лицо, которому такие полномочия предоставлены учредителем, принимают одно из следующих решений: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>а) назначение гражданина, претендующего на замещение должности руководителя федерального государственного учреждения, на должность руководителя федерального государственного учреждения;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>б) отказ гражданину, претендующему на замещение должности руководителя федерального государственного учреждения, в назначении на должность руководителя федерального государственного учреждения;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>в) применение к лицу, замещающему должность руководителя федерального государственного учреждения, мер дисциплинарной ответственности.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>12. При установлении в ходе проверки обстоятельств, свидетельствующих о наличии признаков преступления или административного правонарушения, материалы об этом представляются в соответствующие государственные органы.</w:t>
      </w:r>
    </w:p>
    <w:p w:rsidR="00BD55D3" w:rsidRDefault="00BD55D3">
      <w:pPr>
        <w:pStyle w:val="ConsPlusNormal"/>
        <w:spacing w:before="220"/>
        <w:ind w:firstLine="540"/>
        <w:jc w:val="both"/>
      </w:pPr>
      <w:r>
        <w:t>13. Подлинники справок о доходах, об имуществе и обязательствах имущественного характера, а также материалы проверки, поступившие к учредителю федерального государственного учреждения или лицу, которому такие полномочия предоставлены учредителем, хранятся ими в соответствии с законодательством Российской Федерации об архивном деле.</w:t>
      </w:r>
    </w:p>
    <w:p w:rsidR="00BD55D3" w:rsidRDefault="00BD55D3">
      <w:pPr>
        <w:pStyle w:val="ConsPlusNormal"/>
        <w:ind w:firstLine="540"/>
        <w:jc w:val="both"/>
      </w:pPr>
    </w:p>
    <w:p w:rsidR="00BD55D3" w:rsidRDefault="00BD55D3">
      <w:pPr>
        <w:pStyle w:val="ConsPlusNormal"/>
        <w:ind w:firstLine="540"/>
        <w:jc w:val="both"/>
      </w:pPr>
    </w:p>
    <w:p w:rsidR="00BD55D3" w:rsidRDefault="00BD55D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BD55D3">
      <w:bookmarkStart w:id="2" w:name="_GoBack"/>
      <w:bookmarkEnd w:id="2"/>
    </w:p>
    <w:sectPr w:rsidR="002A16D5" w:rsidSect="009D3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55D3"/>
    <w:rsid w:val="0007693B"/>
    <w:rsid w:val="00204CE5"/>
    <w:rsid w:val="002835DD"/>
    <w:rsid w:val="003170EC"/>
    <w:rsid w:val="00371B9C"/>
    <w:rsid w:val="004C58A6"/>
    <w:rsid w:val="00A03B66"/>
    <w:rsid w:val="00BD55D3"/>
    <w:rsid w:val="00D8587C"/>
    <w:rsid w:val="00E1166E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D55D3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BD55D3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BD55D3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070E478DD974B9FA81C931C91C2B7784E578CB3A5CC8C554DD9E3CABF8A120DBF28B969576FB1B86BFD04BFC6FFB63795C8B793AE140977m6u8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B070E478DD974B9FA81C931C91C2B7784E578CB3A5CC8C554DD9E3CABF8A120DBF28B969576FB1B868FD04BFC6FFB63795C8B793AE140977m6u8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B070E478DD974B9FA81C931C91C2B7784C5584BCA5C28C554DD9E3CABF8A120DBF28B969576FB0BB6DFD04BFC6FFB63795C8B793AE140977m6u8M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B070E478DD974B9FA81C931C91C2B7784E578CB3A5CC8C554DD9E3CABF8A120DBF28B969576FB1B868FD04BFC6FFB63795C8B793AE140977m6u8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B070E478DD974B9FA81C931C91C2B7784E578CB3A5CC8C554DD9E3CABF8A120DBF28B969576FB1B86AFD04BFC6FFB63795C8B793AE140977m6u8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1219</Words>
  <Characters>6954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/>
      <vt:lpstr>ПРАВИТЕЛЬСТВО РОССИЙСКОЙ ФЕДЕРАЦИИ</vt:lpstr>
      <vt:lpstr>Утверждены</vt:lpstr>
    </vt:vector>
  </TitlesOfParts>
  <Company>Администрация Липецкой области</Company>
  <LinksUpToDate>false</LinksUpToDate>
  <CharactersWithSpaces>8157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2021-04-21T12:46:00Z</dcterms:created>
  <dcterms:modified xsi:type="dcterms:W3CDTF">2021-04-21T12:46:00Z</dcterms:modified>
</cp:coreProperties>
</file>