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0EE4" w:rsidRPr="000276F6" w:rsidRDefault="00590EE4" w:rsidP="000276F6">
      <w:pPr>
        <w:pStyle w:val="ad"/>
        <w:spacing w:line="228" w:lineRule="auto"/>
        <w:ind w:left="4820"/>
        <w:jc w:val="right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0276F6">
        <w:rPr>
          <w:rFonts w:ascii="Times New Roman" w:hAnsi="Times New Roman" w:cs="Times New Roman"/>
          <w:sz w:val="20"/>
          <w:szCs w:val="20"/>
        </w:rPr>
        <w:t>Приложение</w:t>
      </w:r>
    </w:p>
    <w:p w:rsidR="00590EE4" w:rsidRPr="000276F6" w:rsidRDefault="00590EE4" w:rsidP="000276F6">
      <w:pPr>
        <w:pStyle w:val="ad"/>
        <w:spacing w:after="60" w:line="228" w:lineRule="auto"/>
        <w:ind w:left="4820"/>
        <w:jc w:val="right"/>
        <w:rPr>
          <w:rFonts w:ascii="Times New Roman" w:hAnsi="Times New Roman" w:cs="Times New Roman"/>
          <w:sz w:val="20"/>
          <w:szCs w:val="20"/>
        </w:rPr>
      </w:pPr>
      <w:r w:rsidRPr="000276F6">
        <w:rPr>
          <w:rFonts w:ascii="Times New Roman" w:hAnsi="Times New Roman" w:cs="Times New Roman"/>
          <w:sz w:val="20"/>
          <w:szCs w:val="20"/>
        </w:rPr>
        <w:t>к Положению</w:t>
      </w:r>
      <w:r w:rsidRPr="000276F6">
        <w:rPr>
          <w:rFonts w:ascii="Times New Roman" w:hAnsi="Times New Roman" w:cs="Times New Roman"/>
          <w:sz w:val="20"/>
          <w:szCs w:val="20"/>
        </w:rPr>
        <w:br/>
        <w:t>о порядке сообщения гражданскими служащими области о возникновении личной заинтересованности при исполнении должностных обязанностей, которая приводит или может привести к конфликту интересов</w:t>
      </w:r>
      <w:r w:rsidR="000276F6" w:rsidRPr="000276F6">
        <w:rPr>
          <w:rFonts w:ascii="Times New Roman" w:hAnsi="Times New Roman" w:cs="Times New Roman"/>
          <w:sz w:val="20"/>
          <w:szCs w:val="20"/>
        </w:rPr>
        <w:t xml:space="preserve">, утвержденному Законом области </w:t>
      </w:r>
      <w:r w:rsidR="000276F6" w:rsidRPr="000276F6">
        <w:rPr>
          <w:rFonts w:ascii="Times New Roman" w:hAnsi="Times New Roman"/>
          <w:sz w:val="20"/>
          <w:szCs w:val="20"/>
        </w:rPr>
        <w:t xml:space="preserve">от </w:t>
      </w:r>
      <w:r w:rsidR="000276F6" w:rsidRPr="000276F6">
        <w:rPr>
          <w:rFonts w:ascii="Times New Roman" w:hAnsi="Times New Roman"/>
          <w:bCs/>
          <w:sz w:val="20"/>
          <w:szCs w:val="20"/>
        </w:rPr>
        <w:t>30 декабря 2005 года № 259-ОЗ «</w:t>
      </w:r>
      <w:r w:rsidR="000276F6" w:rsidRPr="000276F6">
        <w:rPr>
          <w:rFonts w:ascii="Times New Roman" w:hAnsi="Times New Roman"/>
          <w:sz w:val="20"/>
          <w:szCs w:val="20"/>
        </w:rPr>
        <w:t>О государственной гражданской службе Липецкой области»</w:t>
      </w:r>
    </w:p>
    <w:p w:rsidR="00590EE4" w:rsidRDefault="00590EE4" w:rsidP="000276F6">
      <w:pPr>
        <w:pStyle w:val="ad"/>
        <w:tabs>
          <w:tab w:val="left" w:pos="5954"/>
        </w:tabs>
        <w:spacing w:after="60" w:line="228" w:lineRule="auto"/>
        <w:ind w:left="4820"/>
        <w:jc w:val="right"/>
        <w:rPr>
          <w:rFonts w:ascii="Times New Roman" w:hAnsi="Times New Roman" w:cs="Times New Roman"/>
          <w:sz w:val="24"/>
          <w:szCs w:val="24"/>
        </w:rPr>
      </w:pPr>
      <w:r w:rsidRPr="000276F6">
        <w:rPr>
          <w:rFonts w:ascii="Times New Roman" w:hAnsi="Times New Roman" w:cs="Times New Roman"/>
          <w:sz w:val="20"/>
          <w:szCs w:val="20"/>
        </w:rPr>
        <w:t>(в ред. Закона Липецкой области</w:t>
      </w:r>
      <w:r w:rsidRPr="000276F6">
        <w:rPr>
          <w:rFonts w:ascii="Times New Roman" w:hAnsi="Times New Roman" w:cs="Times New Roman"/>
          <w:sz w:val="20"/>
          <w:szCs w:val="20"/>
        </w:rPr>
        <w:br/>
        <w:t>от 01.04.2016N 514-ОЗ)</w:t>
      </w:r>
    </w:p>
    <w:p w:rsidR="00590EE4" w:rsidRDefault="00590EE4" w:rsidP="000276F6">
      <w:pPr>
        <w:pStyle w:val="ad"/>
        <w:pBdr>
          <w:top w:val="single" w:sz="4" w:space="1" w:color="auto"/>
        </w:pBdr>
        <w:spacing w:line="228" w:lineRule="auto"/>
        <w:ind w:left="709" w:right="453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(отметка об ознакомлении)</w:t>
      </w:r>
    </w:p>
    <w:p w:rsidR="00590EE4" w:rsidRDefault="00590EE4" w:rsidP="000276F6">
      <w:pPr>
        <w:spacing w:line="228" w:lineRule="auto"/>
        <w:ind w:left="5670"/>
        <w:jc w:val="both"/>
        <w:rPr>
          <w:sz w:val="28"/>
          <w:szCs w:val="28"/>
        </w:rPr>
      </w:pP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5670"/>
        <w:jc w:val="center"/>
        <w:rPr>
          <w:sz w:val="24"/>
          <w:szCs w:val="24"/>
        </w:rPr>
      </w:pPr>
      <w:r>
        <w:rPr>
          <w:sz w:val="24"/>
          <w:szCs w:val="24"/>
        </w:rPr>
        <w:t>(представителю нанимателя)</w:t>
      </w:r>
    </w:p>
    <w:p w:rsidR="00590EE4" w:rsidRDefault="00590EE4" w:rsidP="000276F6">
      <w:pPr>
        <w:spacing w:line="228" w:lineRule="auto"/>
        <w:ind w:left="5670"/>
        <w:rPr>
          <w:sz w:val="28"/>
          <w:szCs w:val="28"/>
        </w:rPr>
      </w:pPr>
      <w:r>
        <w:rPr>
          <w:sz w:val="28"/>
          <w:szCs w:val="28"/>
        </w:rPr>
        <w:t xml:space="preserve">от </w:t>
      </w: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6010"/>
        <w:jc w:val="center"/>
        <w:rPr>
          <w:sz w:val="24"/>
          <w:szCs w:val="24"/>
        </w:rPr>
      </w:pPr>
      <w:r>
        <w:rPr>
          <w:sz w:val="24"/>
          <w:szCs w:val="24"/>
        </w:rPr>
        <w:t>(Ф.И.О.)</w:t>
      </w:r>
    </w:p>
    <w:p w:rsidR="00590EE4" w:rsidRDefault="00590EE4" w:rsidP="000276F6">
      <w:pPr>
        <w:spacing w:line="228" w:lineRule="auto"/>
        <w:ind w:left="5670"/>
        <w:jc w:val="both"/>
        <w:rPr>
          <w:sz w:val="28"/>
          <w:szCs w:val="28"/>
        </w:rPr>
      </w:pP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5670"/>
        <w:jc w:val="both"/>
        <w:rPr>
          <w:sz w:val="2"/>
          <w:szCs w:val="2"/>
        </w:rPr>
      </w:pPr>
    </w:p>
    <w:p w:rsidR="00590EE4" w:rsidRDefault="00590EE4" w:rsidP="000276F6">
      <w:pPr>
        <w:spacing w:line="228" w:lineRule="auto"/>
        <w:ind w:left="5670"/>
        <w:jc w:val="both"/>
        <w:rPr>
          <w:sz w:val="28"/>
          <w:szCs w:val="28"/>
        </w:rPr>
      </w:pP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5670"/>
        <w:jc w:val="center"/>
        <w:rPr>
          <w:sz w:val="24"/>
          <w:szCs w:val="24"/>
        </w:rPr>
      </w:pPr>
      <w:r>
        <w:rPr>
          <w:sz w:val="24"/>
          <w:szCs w:val="24"/>
        </w:rPr>
        <w:t>(замещаемая должность)</w:t>
      </w:r>
    </w:p>
    <w:p w:rsidR="00590EE4" w:rsidRDefault="00590EE4" w:rsidP="000276F6">
      <w:pPr>
        <w:spacing w:line="228" w:lineRule="auto"/>
        <w:ind w:left="5670"/>
        <w:jc w:val="both"/>
        <w:rPr>
          <w:sz w:val="28"/>
          <w:szCs w:val="28"/>
        </w:rPr>
      </w:pP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5670"/>
        <w:jc w:val="both"/>
        <w:rPr>
          <w:sz w:val="2"/>
          <w:szCs w:val="2"/>
        </w:rPr>
      </w:pPr>
    </w:p>
    <w:p w:rsidR="00590EE4" w:rsidRDefault="00590EE4" w:rsidP="000276F6">
      <w:pPr>
        <w:spacing w:line="228" w:lineRule="auto"/>
        <w:ind w:left="5670"/>
        <w:jc w:val="both"/>
        <w:rPr>
          <w:sz w:val="28"/>
          <w:szCs w:val="28"/>
        </w:rPr>
      </w:pP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5670"/>
        <w:jc w:val="both"/>
        <w:rPr>
          <w:sz w:val="2"/>
          <w:szCs w:val="2"/>
        </w:rPr>
      </w:pPr>
    </w:p>
    <w:p w:rsidR="00590EE4" w:rsidRDefault="00590EE4" w:rsidP="000276F6">
      <w:pPr>
        <w:pBdr>
          <w:top w:val="single" w:sz="4" w:space="1" w:color="auto"/>
        </w:pBdr>
        <w:spacing w:line="228" w:lineRule="auto"/>
        <w:ind w:left="5670"/>
        <w:jc w:val="both"/>
        <w:rPr>
          <w:sz w:val="2"/>
          <w:szCs w:val="2"/>
        </w:rPr>
      </w:pPr>
    </w:p>
    <w:p w:rsidR="00590EE4" w:rsidRPr="000276F6" w:rsidRDefault="00590EE4" w:rsidP="000276F6">
      <w:pPr>
        <w:pStyle w:val="ad"/>
        <w:spacing w:line="228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EE4" w:rsidRDefault="00590EE4" w:rsidP="000276F6">
      <w:pPr>
        <w:pStyle w:val="ad"/>
        <w:spacing w:line="223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УВЕДОМЛЕНИЕ</w:t>
      </w:r>
    </w:p>
    <w:p w:rsidR="00590EE4" w:rsidRDefault="00590EE4" w:rsidP="000276F6">
      <w:pPr>
        <w:pStyle w:val="ad"/>
        <w:spacing w:line="223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возникновении личной заинтересованности при исполнении</w:t>
      </w:r>
      <w:r>
        <w:rPr>
          <w:rFonts w:ascii="Times New Roman" w:hAnsi="Times New Roman" w:cs="Times New Roman"/>
          <w:sz w:val="28"/>
          <w:szCs w:val="28"/>
        </w:rPr>
        <w:br/>
        <w:t>должностных обязанностей, которая приводит или может</w:t>
      </w:r>
      <w:r>
        <w:rPr>
          <w:rFonts w:ascii="Times New Roman" w:hAnsi="Times New Roman" w:cs="Times New Roman"/>
          <w:sz w:val="28"/>
          <w:szCs w:val="28"/>
        </w:rPr>
        <w:br/>
        <w:t>привести к конфликту интересов</w:t>
      </w: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spacing w:line="22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Сообщаю о возникновении у меня личной заинтересованности при исполнении должностных обязанностей, которая приводит или может привести к конфликту интересов (нужное подчеркнуть).</w:t>
      </w:r>
    </w:p>
    <w:p w:rsidR="00590EE4" w:rsidRDefault="00590EE4" w:rsidP="000276F6">
      <w:pPr>
        <w:pStyle w:val="ad"/>
        <w:spacing w:line="22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Обстоятельства, являющиеся основанием возникновения личной заинтересованности: </w:t>
      </w:r>
    </w:p>
    <w:p w:rsidR="00590EE4" w:rsidRPr="000276F6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90EE4" w:rsidRDefault="00590EE4" w:rsidP="000276F6">
      <w:pPr>
        <w:pStyle w:val="ad"/>
        <w:spacing w:line="22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Должностные обязанности, на исполнение которых влияет или может повлиять личная заинтересованность:</w:t>
      </w: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90EE4" w:rsidRDefault="00590EE4" w:rsidP="000276F6">
      <w:pPr>
        <w:pStyle w:val="ad"/>
        <w:spacing w:line="22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Предлагаемые меры по предотвращению или урегулированию конфликта интересов:</w:t>
      </w: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both"/>
        <w:rPr>
          <w:rFonts w:ascii="Times New Roman" w:hAnsi="Times New Roman" w:cs="Times New Roman"/>
          <w:sz w:val="2"/>
          <w:szCs w:val="2"/>
        </w:rPr>
      </w:pPr>
    </w:p>
    <w:p w:rsidR="00590EE4" w:rsidRDefault="00590EE4" w:rsidP="000276F6">
      <w:pPr>
        <w:pStyle w:val="ad"/>
        <w:spacing w:line="223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Намереваюсь (не намереваюсь) лично присутствовать на заседании комиссии по соблюдению требований к служебному поведению и урегулированию конфликта интересов</w:t>
      </w:r>
    </w:p>
    <w:p w:rsidR="00590EE4" w:rsidRDefault="00590EE4" w:rsidP="000276F6">
      <w:pPr>
        <w:pStyle w:val="ad"/>
        <w:spacing w:line="223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90EE4" w:rsidRDefault="00590EE4" w:rsidP="000276F6">
      <w:pPr>
        <w:pStyle w:val="ad"/>
        <w:pBdr>
          <w:top w:val="single" w:sz="4" w:space="1" w:color="auto"/>
        </w:pBdr>
        <w:spacing w:line="223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(наименование органа государственной власти области, исполнительного органа государственной власти области, государственного органа области)</w:t>
      </w:r>
    </w:p>
    <w:p w:rsidR="00590EE4" w:rsidRDefault="00590EE4" w:rsidP="000276F6">
      <w:pPr>
        <w:pStyle w:val="ad"/>
        <w:spacing w:after="240" w:line="223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рассмотрении настоящего уведомления (нужное подчеркнуть).</w:t>
      </w:r>
    </w:p>
    <w:tbl>
      <w:tblPr>
        <w:tblW w:w="0" w:type="auto"/>
        <w:tblInd w:w="73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6"/>
        <w:gridCol w:w="423"/>
        <w:gridCol w:w="232"/>
        <w:gridCol w:w="1417"/>
        <w:gridCol w:w="425"/>
        <w:gridCol w:w="426"/>
        <w:gridCol w:w="425"/>
        <w:gridCol w:w="2693"/>
        <w:gridCol w:w="284"/>
        <w:gridCol w:w="2437"/>
      </w:tblGrid>
      <w:tr w:rsidR="00590EE4" w:rsidRPr="00A00D04">
        <w:tblPrEx>
          <w:tblCellMar>
            <w:top w:w="0" w:type="dxa"/>
            <w:bottom w:w="0" w:type="dxa"/>
          </w:tblCellMar>
        </w:tblPrEx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D04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</w:p>
        </w:tc>
        <w:tc>
          <w:tcPr>
            <w:tcW w:w="4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" w:type="dxa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D04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00D04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00D04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90EE4" w:rsidRPr="00A00D04">
        <w:tblPrEx>
          <w:tblCellMar>
            <w:top w:w="0" w:type="dxa"/>
            <w:bottom w:w="0" w:type="dxa"/>
          </w:tblCellMar>
        </w:tblPrEx>
        <w:tc>
          <w:tcPr>
            <w:tcW w:w="354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D04">
              <w:rPr>
                <w:rFonts w:ascii="Times New Roman" w:hAnsi="Times New Roman" w:cs="Times New Roman"/>
                <w:sz w:val="24"/>
                <w:szCs w:val="24"/>
              </w:rPr>
              <w:t>(подпись лица, направляющего уведомление)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90EE4" w:rsidRPr="00A00D04" w:rsidRDefault="00590EE4" w:rsidP="000276F6">
            <w:pPr>
              <w:pStyle w:val="ad"/>
              <w:spacing w:line="223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0D04">
              <w:rPr>
                <w:rFonts w:ascii="Times New Roman" w:hAnsi="Times New Roman" w:cs="Times New Roman"/>
                <w:sz w:val="24"/>
                <w:szCs w:val="24"/>
              </w:rPr>
              <w:t>(расшифровка подписи)</w:t>
            </w:r>
          </w:p>
        </w:tc>
      </w:tr>
    </w:tbl>
    <w:p w:rsidR="00590EE4" w:rsidRDefault="00590EE4" w:rsidP="000276F6">
      <w:pPr>
        <w:pStyle w:val="ad"/>
        <w:spacing w:line="228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90EE4" w:rsidSect="000276F6">
      <w:headerReference w:type="default" r:id="rId6"/>
      <w:pgSz w:w="11907" w:h="16840" w:code="9"/>
      <w:pgMar w:top="420" w:right="1134" w:bottom="476" w:left="1134" w:header="397" w:footer="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D04" w:rsidRDefault="00A00D04">
      <w:r>
        <w:separator/>
      </w:r>
    </w:p>
  </w:endnote>
  <w:endnote w:type="continuationSeparator" w:id="0">
    <w:p w:rsidR="00A00D04" w:rsidRDefault="00A00D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D04" w:rsidRDefault="00A00D04">
      <w:r>
        <w:separator/>
      </w:r>
    </w:p>
  </w:footnote>
  <w:footnote w:type="continuationSeparator" w:id="0">
    <w:p w:rsidR="00A00D04" w:rsidRDefault="00A00D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0EE4" w:rsidRDefault="00590EE4">
    <w:pPr>
      <w:pStyle w:val="a5"/>
      <w:jc w:val="right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276F6"/>
    <w:rsid w:val="000276F6"/>
    <w:rsid w:val="001C5C79"/>
    <w:rsid w:val="003C3D98"/>
    <w:rsid w:val="00590EE4"/>
    <w:rsid w:val="006A5D71"/>
    <w:rsid w:val="0074228A"/>
    <w:rsid w:val="009810F3"/>
    <w:rsid w:val="00A00D04"/>
    <w:rsid w:val="00A543DB"/>
    <w:rsid w:val="00C44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nhideWhenUsed="0"/>
    <w:lsdException w:name="Body Tex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pPr>
      <w:autoSpaceDE w:val="0"/>
      <w:autoSpaceDN w:val="0"/>
    </w:pPr>
    <w:rPr>
      <w:rFonts w:ascii="Courier New" w:hAnsi="Courier New" w:cs="Courier New"/>
    </w:rPr>
  </w:style>
  <w:style w:type="paragraph" w:styleId="a3">
    <w:name w:val="Body Text"/>
    <w:basedOn w:val="a"/>
    <w:link w:val="a4"/>
    <w:uiPriority w:val="99"/>
    <w:pPr>
      <w:jc w:val="both"/>
    </w:pPr>
    <w:rPr>
      <w:rFonts w:ascii="Calibri" w:hAnsi="Calibri" w:cs="Calibri"/>
      <w:color w:val="000000"/>
      <w:sz w:val="28"/>
      <w:szCs w:val="28"/>
    </w:rPr>
  </w:style>
  <w:style w:type="character" w:customStyle="1" w:styleId="a4">
    <w:name w:val="Основной текст Знак"/>
    <w:link w:val="a3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</w:pPr>
  </w:style>
  <w:style w:type="character" w:customStyle="1" w:styleId="a8">
    <w:name w:val="Нижний колонтитул Знак"/>
    <w:link w:val="a7"/>
    <w:uiPriority w:val="99"/>
    <w:semiHidden/>
    <w:locked/>
    <w:rPr>
      <w:rFonts w:ascii="Times New Roman" w:hAnsi="Times New Roman" w:cs="Times New Roman"/>
      <w:sz w:val="20"/>
      <w:szCs w:val="20"/>
    </w:rPr>
  </w:style>
  <w:style w:type="paragraph" w:customStyle="1" w:styleId="ConsPlusNormal">
    <w:name w:val="ConsPlusNormal"/>
    <w:uiPriority w:val="99"/>
    <w:pPr>
      <w:widowControl w:val="0"/>
      <w:autoSpaceDE w:val="0"/>
      <w:autoSpaceDN w:val="0"/>
      <w:ind w:firstLine="720"/>
    </w:pPr>
    <w:rPr>
      <w:rFonts w:ascii="Arial" w:hAnsi="Arial" w:cs="Arial"/>
    </w:rPr>
  </w:style>
  <w:style w:type="paragraph" w:customStyle="1" w:styleId="a9">
    <w:name w:val="подпись"/>
    <w:basedOn w:val="a"/>
    <w:uiPriority w:val="99"/>
    <w:pPr>
      <w:tabs>
        <w:tab w:val="left" w:pos="6804"/>
      </w:tabs>
      <w:spacing w:line="240" w:lineRule="atLeast"/>
      <w:ind w:right="4820"/>
    </w:pPr>
    <w:rPr>
      <w:sz w:val="28"/>
      <w:szCs w:val="28"/>
    </w:rPr>
  </w:style>
  <w:style w:type="paragraph" w:styleId="aa">
    <w:name w:val="footnote text"/>
    <w:basedOn w:val="a"/>
    <w:link w:val="ab"/>
    <w:uiPriority w:val="99"/>
  </w:style>
  <w:style w:type="character" w:customStyle="1" w:styleId="ab">
    <w:name w:val="Текст сноски Знак"/>
    <w:link w:val="aa"/>
    <w:uiPriority w:val="99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FootnoteTextChar">
    <w:name w:val="Footnote Text Char"/>
    <w:uiPriority w:val="99"/>
    <w:rPr>
      <w:rFonts w:cs="Times New Roman"/>
      <w:lang w:val="ru-RU" w:eastAsia="x-none"/>
    </w:rPr>
  </w:style>
  <w:style w:type="character" w:styleId="ac">
    <w:name w:val="footnote reference"/>
    <w:uiPriority w:val="99"/>
    <w:rPr>
      <w:rFonts w:cs="Times New Roman"/>
      <w:vertAlign w:val="superscript"/>
    </w:rPr>
  </w:style>
  <w:style w:type="paragraph" w:styleId="ad">
    <w:name w:val="No Spacing"/>
    <w:uiPriority w:val="99"/>
    <w:qFormat/>
    <w:pPr>
      <w:autoSpaceDE w:val="0"/>
      <w:autoSpaceDN w:val="0"/>
    </w:pPr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КонсультантПлюс</dc:creator>
  <cp:lastModifiedBy>Мочалина Ольга Алексеевна</cp:lastModifiedBy>
  <cp:revision>2</cp:revision>
  <cp:lastPrinted>2016-04-05T11:52:00Z</cp:lastPrinted>
  <dcterms:created xsi:type="dcterms:W3CDTF">2021-05-20T13:20:00Z</dcterms:created>
  <dcterms:modified xsi:type="dcterms:W3CDTF">2021-05-20T13:20:00Z</dcterms:modified>
</cp:coreProperties>
</file>