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1"/>
        <w:tabs>
          <w:tab w:val="clear" w:pos="4680"/>
          <w:tab w:val="clear" w:pos="9360"/>
        </w:tabs>
        <w:jc w:val="center"/>
        <w:rPr>
          <w:rFonts w:ascii="Times New Roman" w:cs="Times New Roman" w:hAnsi="Times New Roman"/>
          <w:b/>
          <w:caps/>
          <w:sz w:val="25"/>
          <w:szCs w:val="21"/>
        </w:rPr>
      </w:pPr>
      <w:r>
        <w:rPr>
          <w:rFonts w:ascii="Times New Roman" w:cs="Times New Roman" w:hAnsi="Times New Roman"/>
          <w:b/>
          <w:caps/>
          <w:sz w:val="28"/>
          <w:szCs w:val="21"/>
        </w:rPr>
        <w:t>Experiment No.:0</w:t>
      </w:r>
      <w:r>
        <w:rPr>
          <w:rFonts w:ascii="Times New Roman" w:cs="Times New Roman" w:hAnsi="Times New Roman"/>
          <w:b/>
          <w:caps/>
          <w:sz w:val="28"/>
          <w:szCs w:val="21"/>
        </w:rPr>
        <w:t>5</w:t>
      </w:r>
    </w:p>
    <w:p>
      <w:pPr>
        <w:pStyle w:val="style0"/>
        <w:widowControl w:val="false"/>
        <w:suppressAutoHyphens/>
        <w:spacing w:after="0" w:lineRule="auto" w:line="240"/>
        <w:ind w:left="5400" w:firstLine="691"/>
        <w:rPr>
          <w:rFonts w:ascii="Times New Roman" w:cs="Times New Roman" w:eastAsia="Times New Roman" w:hAnsi="Times New Roman"/>
          <w:b/>
          <w:color w:val="000000"/>
          <w:w w:val="104"/>
          <w:sz w:val="24"/>
          <w:szCs w:val="48"/>
        </w:rPr>
      </w:pPr>
      <w:r>
        <w:rPr>
          <w:rFonts w:ascii="Times New Roman" w:cs="Times New Roman" w:eastAsia="Times New Roman" w:hAnsi="Times New Roman"/>
          <w:b/>
          <w:color w:val="000000"/>
          <w:w w:val="104"/>
          <w:sz w:val="24"/>
          <w:szCs w:val="48"/>
        </w:rPr>
        <w:t xml:space="preserve">Date of Performance: </w:t>
      </w:r>
    </w:p>
    <w:p>
      <w:pPr>
        <w:pStyle w:val="style0"/>
        <w:widowControl w:val="false"/>
        <w:suppressAutoHyphens/>
        <w:spacing w:after="0" w:lineRule="auto" w:line="240"/>
        <w:ind w:left="5400" w:firstLine="691"/>
        <w:rPr>
          <w:rFonts w:ascii="Times New Roman" w:cs="Times New Roman" w:eastAsia="Times New Roman" w:hAnsi="Times New Roman"/>
          <w:b/>
          <w:color w:val="000000"/>
          <w:w w:val="104"/>
          <w:sz w:val="24"/>
          <w:szCs w:val="48"/>
        </w:rPr>
      </w:pPr>
    </w:p>
    <w:p>
      <w:pPr>
        <w:pStyle w:val="style0"/>
        <w:widowControl w:val="false"/>
        <w:suppressAutoHyphens/>
        <w:spacing w:before="65" w:after="0" w:lineRule="auto" w:line="240"/>
        <w:ind w:left="5400" w:firstLine="689"/>
        <w:rPr>
          <w:rFonts w:ascii="Times New Roman" w:cs="Times New Roman" w:eastAsia="Times New Roman" w:hAnsi="Times New Roman"/>
          <w:b/>
          <w:color w:val="000000"/>
          <w:w w:val="104"/>
          <w:sz w:val="24"/>
          <w:szCs w:val="48"/>
        </w:rPr>
      </w:pPr>
      <w:r>
        <w:rPr>
          <w:rFonts w:ascii="Times New Roman" w:cs="Times New Roman" w:eastAsia="Times New Roman" w:hAnsi="Times New Roman"/>
          <w:b/>
          <w:color w:val="000000"/>
          <w:w w:val="104"/>
          <w:sz w:val="24"/>
          <w:szCs w:val="48"/>
        </w:rPr>
        <w:t xml:space="preserve">Date of Submission:   </w:t>
      </w:r>
    </w:p>
    <w:p>
      <w:pPr>
        <w:pStyle w:val="style0"/>
        <w:rPr>
          <w:rFonts w:ascii="Times New Roman" w:cs="Times New Roman" w:hAnsi="Times New Roman"/>
          <w:sz w:val="24"/>
          <w:szCs w:val="24"/>
        </w:rPr>
      </w:pPr>
      <w:r>
        <w:rPr>
          <w:rFonts w:ascii="Times New Roman" w:cs="Times New Roman" w:hAnsi="Times New Roman"/>
          <w:b/>
          <w:sz w:val="24"/>
          <w:szCs w:val="24"/>
        </w:rPr>
        <w:t xml:space="preserve">Aim: </w:t>
      </w:r>
      <w:r>
        <w:rPr>
          <w:rFonts w:ascii="Times New Roman" w:cs="Times New Roman" w:hAnsi="Times New Roman"/>
          <w:sz w:val="24"/>
          <w:szCs w:val="24"/>
        </w:rPr>
        <w:t>Use of Metrics to estimate the cost</w:t>
      </w:r>
    </w:p>
    <w:p>
      <w:pPr>
        <w:pStyle w:val="style0"/>
        <w:spacing w:after="0"/>
        <w:rPr>
          <w:rFonts w:ascii="Times New Roman" w:cs="Times New Roman" w:hAnsi="Times New Roman"/>
          <w:sz w:val="24"/>
          <w:szCs w:val="24"/>
        </w:rPr>
      </w:pPr>
    </w:p>
    <w:p>
      <w:pPr>
        <w:pStyle w:val="style0"/>
        <w:jc w:val="both"/>
        <w:rPr/>
      </w:pPr>
      <w:r>
        <w:rPr>
          <w:rFonts w:ascii="Times New Roman" w:cs="Times New Roman" w:hAnsi="Times New Roman"/>
          <w:b/>
          <w:sz w:val="24"/>
          <w:szCs w:val="24"/>
        </w:rPr>
        <w:t xml:space="preserve">Software Used: </w:t>
      </w:r>
      <w:r>
        <w:rPr>
          <w:rFonts w:ascii="Times New Roman" w:cs="Times New Roman" w:hAnsi="Times New Roman"/>
          <w:b/>
          <w:sz w:val="24"/>
          <w:szCs w:val="24"/>
        </w:rPr>
        <w:t>Ms-Word</w:t>
      </w:r>
    </w:p>
    <w:p>
      <w:pPr>
        <w:pStyle w:val="style1"/>
        <w:shd w:val="clear" w:color="auto" w:fill="ffffff"/>
        <w:spacing w:before="75" w:beforeAutospacing="false" w:lineRule="atLeast" w:line="312"/>
        <w:jc w:val="both"/>
        <w:rPr>
          <w:bCs w:val="false"/>
          <w:color w:val="000000"/>
          <w:sz w:val="24"/>
          <w:szCs w:val="24"/>
        </w:rPr>
      </w:pPr>
      <w:r>
        <w:rPr>
          <w:bCs w:val="false"/>
          <w:color w:val="000000"/>
          <w:sz w:val="24"/>
          <w:szCs w:val="24"/>
        </w:rPr>
        <w:t>Software Cost Estimation</w:t>
      </w:r>
    </w:p>
    <w:p>
      <w:pPr>
        <w:pStyle w:val="style94"/>
        <w:shd w:val="clear" w:color="auto" w:fill="ffffff"/>
        <w:jc w:val="both"/>
        <w:rPr>
          <w:color w:val="000000"/>
        </w:rPr>
      </w:pPr>
      <w:r>
        <w:rPr>
          <w:color w:val="000000"/>
        </w:rPr>
        <w:t>For any new software project, it is necessary to know how much it will cost to develop and how much development time will it take. These estimates are needed before development is initiated, but how is this done? Several estimation procedures have been developed and are having the following attributes in common.</w:t>
      </w:r>
    </w:p>
    <w:p>
      <w:pPr>
        <w:pStyle w:val="style0"/>
        <w:numPr>
          <w:ilvl w:val="0"/>
          <w:numId w:val="1"/>
        </w:numPr>
        <w:shd w:val="clear" w:color="auto" w:fill="ffffff"/>
        <w:spacing w:before="60" w:after="100" w:afterAutospacing="true" w:lineRule="atLeast" w:line="375"/>
        <w:jc w:val="both"/>
        <w:rPr>
          <w:rFonts w:ascii="Times New Roman" w:cs="Times New Roman" w:hAnsi="Times New Roman"/>
          <w:color w:val="000000"/>
          <w:sz w:val="24"/>
          <w:szCs w:val="24"/>
        </w:rPr>
      </w:pPr>
      <w:r>
        <w:rPr>
          <w:rFonts w:ascii="Times New Roman" w:cs="Times New Roman" w:hAnsi="Times New Roman"/>
          <w:color w:val="000000"/>
          <w:sz w:val="24"/>
          <w:szCs w:val="24"/>
        </w:rPr>
        <w:t>Project scope must be established in advanced.</w:t>
      </w:r>
    </w:p>
    <w:p>
      <w:pPr>
        <w:pStyle w:val="style0"/>
        <w:numPr>
          <w:ilvl w:val="0"/>
          <w:numId w:val="1"/>
        </w:numPr>
        <w:shd w:val="clear" w:color="auto" w:fill="ffffff"/>
        <w:spacing w:before="60" w:after="100" w:afterAutospacing="true" w:lineRule="atLeast" w:line="375"/>
        <w:jc w:val="both"/>
        <w:rPr>
          <w:rFonts w:ascii="Times New Roman" w:cs="Times New Roman" w:hAnsi="Times New Roman"/>
          <w:color w:val="000000"/>
          <w:sz w:val="24"/>
          <w:szCs w:val="24"/>
        </w:rPr>
      </w:pPr>
      <w:r>
        <w:rPr>
          <w:rFonts w:ascii="Times New Roman" w:cs="Times New Roman" w:hAnsi="Times New Roman"/>
          <w:color w:val="000000"/>
          <w:sz w:val="24"/>
          <w:szCs w:val="24"/>
        </w:rPr>
        <w:t>Software metrics are used as a support from which evaluation is made.</w:t>
      </w:r>
    </w:p>
    <w:p>
      <w:pPr>
        <w:pStyle w:val="style0"/>
        <w:numPr>
          <w:ilvl w:val="0"/>
          <w:numId w:val="1"/>
        </w:numPr>
        <w:shd w:val="clear" w:color="auto" w:fill="ffffff"/>
        <w:spacing w:before="60" w:after="100" w:afterAutospacing="true" w:lineRule="atLeast" w:line="375"/>
        <w:jc w:val="both"/>
        <w:rPr>
          <w:rFonts w:ascii="Times New Roman" w:cs="Times New Roman" w:hAnsi="Times New Roman"/>
          <w:color w:val="000000"/>
          <w:sz w:val="24"/>
          <w:szCs w:val="24"/>
        </w:rPr>
      </w:pPr>
      <w:r>
        <w:rPr>
          <w:rFonts w:ascii="Times New Roman" w:cs="Times New Roman" w:hAnsi="Times New Roman"/>
          <w:color w:val="000000"/>
          <w:sz w:val="24"/>
          <w:szCs w:val="24"/>
        </w:rPr>
        <w:t>The project is broken into small PCs which are estimated individually.</w:t>
      </w:r>
      <w:r>
        <w:rPr>
          <w:rFonts w:ascii="Times New Roman" w:cs="Times New Roman" w:hAnsi="Times New Roman"/>
          <w:color w:val="000000"/>
          <w:sz w:val="24"/>
          <w:szCs w:val="24"/>
        </w:rPr>
        <w:br/>
      </w:r>
      <w:r>
        <w:rPr>
          <w:rFonts w:ascii="Times New Roman" w:cs="Times New Roman" w:hAnsi="Times New Roman"/>
          <w:color w:val="000000"/>
          <w:sz w:val="24"/>
          <w:szCs w:val="24"/>
        </w:rPr>
        <w:t xml:space="preserve">To achieve true cost &amp; schedule estimate, several </w:t>
      </w:r>
      <w:r>
        <w:rPr>
          <w:rFonts w:ascii="Times New Roman" w:cs="Times New Roman" w:hAnsi="Times New Roman"/>
          <w:color w:val="000000"/>
          <w:sz w:val="24"/>
          <w:szCs w:val="24"/>
        </w:rPr>
        <w:t>option</w:t>
      </w:r>
      <w:r>
        <w:rPr>
          <w:rFonts w:ascii="Times New Roman" w:cs="Times New Roman" w:hAnsi="Times New Roman"/>
          <w:color w:val="000000"/>
          <w:sz w:val="24"/>
          <w:szCs w:val="24"/>
        </w:rPr>
        <w:t xml:space="preserve"> arise.</w:t>
      </w:r>
    </w:p>
    <w:p>
      <w:pPr>
        <w:pStyle w:val="style0"/>
        <w:numPr>
          <w:ilvl w:val="0"/>
          <w:numId w:val="1"/>
        </w:numPr>
        <w:shd w:val="clear" w:color="auto" w:fill="ffffff"/>
        <w:spacing w:before="60" w:after="100" w:afterAutospacing="true" w:lineRule="atLeast" w:line="375"/>
        <w:jc w:val="both"/>
        <w:rPr>
          <w:rFonts w:ascii="Times New Roman" w:cs="Times New Roman" w:hAnsi="Times New Roman"/>
          <w:color w:val="000000"/>
          <w:sz w:val="24"/>
          <w:szCs w:val="24"/>
        </w:rPr>
      </w:pPr>
      <w:r>
        <w:rPr>
          <w:rFonts w:ascii="Times New Roman" w:cs="Times New Roman" w:hAnsi="Times New Roman"/>
          <w:color w:val="000000"/>
          <w:sz w:val="24"/>
          <w:szCs w:val="24"/>
        </w:rPr>
        <w:t>Delay estimation</w:t>
      </w:r>
    </w:p>
    <w:p>
      <w:pPr>
        <w:pStyle w:val="style0"/>
        <w:numPr>
          <w:ilvl w:val="0"/>
          <w:numId w:val="1"/>
        </w:numPr>
        <w:shd w:val="clear" w:color="auto" w:fill="ffffff"/>
        <w:spacing w:before="60" w:after="100" w:afterAutospacing="true" w:lineRule="atLeast" w:line="375"/>
        <w:jc w:val="both"/>
        <w:rPr>
          <w:rFonts w:ascii="Times New Roman" w:cs="Times New Roman" w:hAnsi="Times New Roman"/>
          <w:color w:val="000000"/>
          <w:sz w:val="24"/>
          <w:szCs w:val="24"/>
        </w:rPr>
      </w:pPr>
      <w:r>
        <w:rPr>
          <w:rFonts w:ascii="Times New Roman" w:cs="Times New Roman" w:hAnsi="Times New Roman"/>
          <w:color w:val="000000"/>
          <w:sz w:val="24"/>
          <w:szCs w:val="24"/>
        </w:rPr>
        <w:t>Used symbol decomposition techniques to generate project cost and schedule estimates.</w:t>
      </w:r>
    </w:p>
    <w:p>
      <w:pPr>
        <w:pStyle w:val="style0"/>
        <w:numPr>
          <w:ilvl w:val="0"/>
          <w:numId w:val="1"/>
        </w:numPr>
        <w:shd w:val="clear" w:color="auto" w:fill="ffffff"/>
        <w:spacing w:before="60" w:after="100" w:afterAutospacing="true" w:lineRule="atLeast" w:line="375"/>
        <w:jc w:val="both"/>
        <w:rPr>
          <w:rFonts w:ascii="Times New Roman" w:cs="Times New Roman" w:hAnsi="Times New Roman"/>
          <w:color w:val="000000"/>
          <w:sz w:val="24"/>
          <w:szCs w:val="24"/>
        </w:rPr>
      </w:pPr>
      <w:r>
        <w:rPr>
          <w:rFonts w:ascii="Times New Roman" w:cs="Times New Roman" w:hAnsi="Times New Roman"/>
          <w:color w:val="000000"/>
          <w:sz w:val="24"/>
          <w:szCs w:val="24"/>
        </w:rPr>
        <w:t>Acquire one or more automated estimation tools.</w:t>
      </w:r>
    </w:p>
    <w:p>
      <w:pPr>
        <w:pStyle w:val="style2"/>
        <w:shd w:val="clear" w:color="auto" w:fill="ffffff"/>
        <w:spacing w:lineRule="atLeast" w:line="312"/>
        <w:jc w:val="both"/>
        <w:rPr>
          <w:rFonts w:ascii="Times New Roman" w:cs="Times New Roman" w:hAnsi="Times New Roman"/>
          <w:bCs w:val="false"/>
          <w:color w:val="000000"/>
          <w:sz w:val="24"/>
          <w:szCs w:val="24"/>
        </w:rPr>
      </w:pPr>
      <w:r>
        <w:rPr>
          <w:rFonts w:ascii="Times New Roman" w:cs="Times New Roman" w:hAnsi="Times New Roman"/>
          <w:bCs w:val="false"/>
          <w:color w:val="000000"/>
          <w:sz w:val="24"/>
          <w:szCs w:val="24"/>
        </w:rPr>
        <w:t>Uses of Cost Estimation</w:t>
      </w:r>
    </w:p>
    <w:p>
      <w:pPr>
        <w:pStyle w:val="style0"/>
        <w:numPr>
          <w:ilvl w:val="0"/>
          <w:numId w:val="2"/>
        </w:numPr>
        <w:shd w:val="clear" w:color="auto" w:fill="ffffff"/>
        <w:spacing w:after="0" w:lineRule="atLeast" w:line="375"/>
        <w:jc w:val="both"/>
        <w:rPr>
          <w:rFonts w:ascii="Times New Roman" w:cs="Times New Roman" w:hAnsi="Times New Roman"/>
          <w:color w:val="000000"/>
          <w:sz w:val="24"/>
          <w:szCs w:val="24"/>
        </w:rPr>
      </w:pPr>
      <w:r>
        <w:rPr>
          <w:rFonts w:ascii="Times New Roman" w:cs="Times New Roman" w:hAnsi="Times New Roman"/>
          <w:color w:val="000000"/>
          <w:sz w:val="24"/>
          <w:szCs w:val="24"/>
        </w:rPr>
        <w:t>During the planning stage, one needs to choose how many engineers are required for the project and to develop a schedule.</w:t>
      </w:r>
    </w:p>
    <w:p>
      <w:pPr>
        <w:pStyle w:val="style0"/>
        <w:numPr>
          <w:ilvl w:val="0"/>
          <w:numId w:val="2"/>
        </w:numPr>
        <w:shd w:val="clear" w:color="auto" w:fill="ffffff"/>
        <w:spacing w:after="0" w:lineRule="atLeast" w:line="375"/>
        <w:jc w:val="both"/>
        <w:rPr>
          <w:rFonts w:ascii="Times New Roman" w:cs="Times New Roman" w:hAnsi="Times New Roman"/>
          <w:color w:val="000000"/>
          <w:sz w:val="24"/>
          <w:szCs w:val="24"/>
        </w:rPr>
      </w:pPr>
      <w:r>
        <w:rPr>
          <w:rFonts w:ascii="Times New Roman" w:cs="Times New Roman" w:hAnsi="Times New Roman"/>
          <w:color w:val="000000"/>
          <w:sz w:val="24"/>
          <w:szCs w:val="24"/>
        </w:rPr>
        <w:t>In monitoring the project's progress, one needs to access whether the project is progressing according to the procedure and takes corrective action, if necessary.</w:t>
      </w:r>
    </w:p>
    <w:p>
      <w:pPr>
        <w:pStyle w:val="style0"/>
        <w:numPr>
          <w:ilvl w:val="0"/>
          <w:numId w:val="2"/>
        </w:numPr>
        <w:spacing w:after="0" w:lineRule="auto" w:line="240"/>
        <w:rPr>
          <w:rFonts w:ascii="Times New Roman" w:cs="Times New Roman" w:hAnsi="Times New Roman"/>
          <w:sz w:val="24"/>
          <w:szCs w:val="24"/>
        </w:rPr>
      </w:pPr>
      <w:r>
        <w:rPr>
          <w:rFonts w:ascii="Times New Roman" w:cs="Times New Roman" w:hAnsi="Times New Roman"/>
          <w:bCs/>
          <w:sz w:val="24"/>
          <w:szCs w:val="24"/>
        </w:rPr>
        <w:t>Estimation</w:t>
      </w:r>
      <w:r>
        <w:rPr>
          <w:rFonts w:ascii="Times New Roman" w:cs="Times New Roman" w:hAnsi="Times New Roman"/>
          <w:sz w:val="24"/>
          <w:szCs w:val="24"/>
        </w:rPr>
        <w:t> is the process of finding an estimate, or approximation, which is a value that can be used for some purpose even if input data may be incomplete, uncertain, or unstable.</w:t>
      </w:r>
    </w:p>
    <w:p>
      <w:pPr>
        <w:pStyle w:val="style0"/>
        <w:numPr>
          <w:ilvl w:val="0"/>
          <w:numId w:val="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Estimation determines how much money, effort, resources, and time it will take to build a specific system or product. </w:t>
      </w:r>
    </w:p>
    <w:p>
      <w:pPr>
        <w:pStyle w:val="style179"/>
        <w:spacing w:before="100" w:beforeAutospacing="true" w:after="0" w:lineRule="auto" w:line="240"/>
        <w:rPr>
          <w:rFonts w:ascii="Times New Roman" w:cs="Times New Roman" w:hAnsi="Times New Roman"/>
          <w:sz w:val="24"/>
          <w:szCs w:val="24"/>
        </w:rPr>
      </w:pPr>
      <w:r>
        <w:rPr>
          <w:rFonts w:ascii="Times New Roman" w:cs="Times New Roman" w:hAnsi="Times New Roman"/>
          <w:b/>
          <w:bCs/>
          <w:sz w:val="24"/>
          <w:szCs w:val="24"/>
        </w:rPr>
        <w:t>Loc-based Cost Estimation</w:t>
      </w:r>
    </w:p>
    <w:p>
      <w:pPr>
        <w:pStyle w:val="style179"/>
        <w:spacing w:before="100" w:beforeAutospacing="true" w:after="0" w:lineRule="auto" w:line="240"/>
        <w:ind w:left="0"/>
        <w:rPr>
          <w:rFonts w:ascii="Times New Roman" w:cs="Times New Roman" w:hAnsi="Times New Roman"/>
          <w:sz w:val="24"/>
          <w:szCs w:val="24"/>
        </w:rPr>
      </w:pPr>
      <w:r>
        <w:rPr>
          <w:rFonts w:ascii="Times New Roman" w:cs="Times New Roman" w:hAnsi="Times New Roman"/>
          <w:sz w:val="24"/>
          <w:szCs w:val="24"/>
        </w:rPr>
        <w:t xml:space="preserve">The LOC (Line of Code) is a product size metric in software engineering. Here, the number of lines in the code are counted and based on the number of lines the cost is calculated. </w:t>
      </w:r>
    </w:p>
    <w:p>
      <w:pPr>
        <w:pStyle w:val="style0"/>
        <w:spacing w:after="0" w:lineRule="auto" w:line="240"/>
        <w:ind w:left="720"/>
        <w:rPr>
          <w:rFonts w:ascii="Times New Roman" w:cs="Times New Roman" w:hAnsi="Times New Roman"/>
          <w:b/>
          <w:bCs/>
          <w:sz w:val="24"/>
          <w:szCs w:val="24"/>
        </w:rPr>
      </w:pPr>
    </w:p>
    <w:p>
      <w:pPr>
        <w:pStyle w:val="style0"/>
        <w:spacing w:after="0" w:lineRule="auto" w:line="240"/>
        <w:ind w:left="720"/>
        <w:rPr>
          <w:rFonts w:ascii="Times New Roman" w:cs="Times New Roman" w:hAnsi="Times New Roman"/>
          <w:sz w:val="24"/>
          <w:szCs w:val="24"/>
        </w:rPr>
      </w:pPr>
      <w:r>
        <w:rPr>
          <w:rFonts w:ascii="Times New Roman" w:cs="Times New Roman" w:hAnsi="Times New Roman"/>
          <w:b/>
          <w:bCs/>
          <w:sz w:val="24"/>
          <w:szCs w:val="24"/>
        </w:rPr>
        <w:t>LOC</w:t>
      </w:r>
      <w:r>
        <w:rPr>
          <w:rFonts w:ascii="Cambria Math" w:cs="Cambria Math" w:hAnsi="Cambria Math"/>
          <w:b/>
          <w:bCs/>
          <w:sz w:val="24"/>
          <w:szCs w:val="24"/>
        </w:rPr>
        <w:t>‐</w:t>
      </w:r>
      <w:r>
        <w:rPr>
          <w:rFonts w:ascii="Times New Roman" w:cs="Times New Roman" w:hAnsi="Times New Roman"/>
          <w:b/>
          <w:bCs/>
          <w:sz w:val="24"/>
          <w:szCs w:val="24"/>
        </w:rPr>
        <w:t xml:space="preserve">based Estimation </w:t>
      </w:r>
    </w:p>
    <w:p>
      <w:pPr>
        <w:pStyle w:val="style0"/>
        <w:numPr>
          <w:ilvl w:val="0"/>
          <w:numId w:val="3"/>
        </w:numPr>
        <w:spacing w:after="0" w:lineRule="auto" w:line="240"/>
        <w:rPr>
          <w:rFonts w:ascii="Times New Roman" w:cs="Times New Roman" w:hAnsi="Times New Roman"/>
          <w:sz w:val="24"/>
          <w:szCs w:val="24"/>
        </w:rPr>
      </w:pPr>
      <w:r>
        <w:rPr>
          <w:rFonts w:ascii="Times New Roman" w:cs="Times New Roman" w:hAnsi="Times New Roman"/>
          <w:sz w:val="24"/>
          <w:szCs w:val="24"/>
        </w:rPr>
        <w:t>Different languages lead to different lengths of code</w:t>
      </w:r>
    </w:p>
    <w:p>
      <w:pPr>
        <w:pStyle w:val="style0"/>
        <w:numPr>
          <w:ilvl w:val="0"/>
          <w:numId w:val="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is not clear how to count lines of code </w:t>
      </w:r>
    </w:p>
    <w:p>
      <w:pPr>
        <w:pStyle w:val="style0"/>
        <w:numPr>
          <w:ilvl w:val="0"/>
          <w:numId w:val="3"/>
        </w:numPr>
        <w:spacing w:after="0" w:lineRule="auto" w:line="240"/>
        <w:rPr>
          <w:rFonts w:ascii="Times New Roman" w:cs="Times New Roman" w:hAnsi="Times New Roman"/>
          <w:sz w:val="24"/>
          <w:szCs w:val="24"/>
        </w:rPr>
      </w:pPr>
      <w:r>
        <w:rPr>
          <w:rFonts w:ascii="Times New Roman" w:cs="Times New Roman" w:hAnsi="Times New Roman"/>
          <w:sz w:val="24"/>
          <w:szCs w:val="24"/>
        </w:rPr>
        <w:t>A report, screen, or GUI generator, can generate thousands of lines of code in minutes</w:t>
      </w:r>
    </w:p>
    <w:p>
      <w:pPr>
        <w:pStyle w:val="style0"/>
        <w:numPr>
          <w:ilvl w:val="0"/>
          <w:numId w:val="3"/>
        </w:numPr>
        <w:spacing w:after="0" w:lineRule="auto" w:line="240"/>
        <w:rPr>
          <w:rFonts w:ascii="Times New Roman" w:cs="Times New Roman" w:hAnsi="Times New Roman"/>
          <w:sz w:val="24"/>
          <w:szCs w:val="24"/>
        </w:rPr>
      </w:pPr>
      <w:r>
        <w:rPr>
          <w:rFonts w:ascii="Times New Roman" w:cs="Times New Roman" w:hAnsi="Times New Roman"/>
          <w:sz w:val="24"/>
          <w:szCs w:val="24"/>
        </w:rPr>
        <w:t>Depending  on</w:t>
      </w:r>
      <w:r>
        <w:rPr>
          <w:rFonts w:ascii="Times New Roman" w:cs="Times New Roman" w:hAnsi="Times New Roman"/>
          <w:sz w:val="24"/>
          <w:szCs w:val="24"/>
        </w:rPr>
        <w:t xml:space="preserve"> the application, the complexity of code is different</w:t>
      </w:r>
    </w:p>
    <w:p>
      <w:pPr>
        <w:pStyle w:val="style0"/>
        <w:spacing w:after="0" w:lineRule="auto" w:line="240"/>
        <w:ind w:left="720"/>
        <w:rPr>
          <w:rFonts w:ascii="Times New Roman" w:cs="Times New Roman" w:hAnsi="Times New Roman"/>
          <w:b/>
          <w:bCs/>
          <w:sz w:val="24"/>
          <w:szCs w:val="24"/>
          <w:lang w:val="en-GB"/>
        </w:rPr>
      </w:pPr>
    </w:p>
    <w:p>
      <w:pPr>
        <w:pStyle w:val="style0"/>
        <w:spacing w:after="0" w:lineRule="auto" w:line="240"/>
        <w:ind w:left="720"/>
        <w:rPr>
          <w:rFonts w:ascii="Times New Roman" w:cs="Times New Roman" w:hAnsi="Times New Roman"/>
          <w:sz w:val="24"/>
          <w:szCs w:val="24"/>
        </w:rPr>
      </w:pPr>
      <w:r>
        <w:rPr>
          <w:rFonts w:ascii="Times New Roman" w:cs="Times New Roman" w:hAnsi="Times New Roman"/>
          <w:b/>
          <w:bCs/>
          <w:sz w:val="24"/>
          <w:szCs w:val="24"/>
          <w:lang w:val="en-GB"/>
        </w:rPr>
        <w:t>Function Points: FP</w:t>
      </w:r>
    </w:p>
    <w:p>
      <w:pPr>
        <w:pStyle w:val="style0"/>
        <w:spacing w:after="0" w:lineRule="auto" w:line="240"/>
        <w:ind w:left="720"/>
        <w:rPr>
          <w:rFonts w:ascii="Times New Roman" w:cs="Times New Roman" w:hAnsi="Times New Roman"/>
          <w:sz w:val="24"/>
          <w:szCs w:val="24"/>
        </w:rPr>
      </w:pPr>
      <w:r>
        <w:rPr>
          <w:rFonts w:ascii="Times New Roman" w:cs="Times New Roman" w:hAnsi="Times New Roman"/>
          <w:sz w:val="24"/>
          <w:szCs w:val="24"/>
          <w:lang w:val="en-GB"/>
        </w:rPr>
        <w:t>Function Points is used in 2 contexts:</w:t>
      </w:r>
    </w:p>
    <w:p>
      <w:pPr>
        <w:pStyle w:val="style0"/>
        <w:numPr>
          <w:ilvl w:val="0"/>
          <w:numId w:val="3"/>
        </w:numPr>
        <w:spacing w:after="0" w:lineRule="auto" w:line="240"/>
        <w:rPr>
          <w:rFonts w:ascii="Times New Roman" w:cs="Times New Roman" w:hAnsi="Times New Roman"/>
          <w:sz w:val="24"/>
          <w:szCs w:val="24"/>
        </w:rPr>
      </w:pPr>
      <w:r>
        <w:rPr>
          <w:rFonts w:ascii="Times New Roman" w:cs="Times New Roman" w:hAnsi="Times New Roman"/>
          <w:b/>
          <w:bCs/>
          <w:sz w:val="24"/>
          <w:szCs w:val="24"/>
        </w:rPr>
        <w:t xml:space="preserve">Past: </w:t>
      </w:r>
      <w:r>
        <w:rPr>
          <w:rFonts w:ascii="Times New Roman" w:cs="Times New Roman" w:hAnsi="Times New Roman"/>
          <w:sz w:val="24"/>
          <w:szCs w:val="24"/>
        </w:rPr>
        <w:t xml:space="preserve">To develop </w:t>
      </w:r>
      <w:r>
        <w:rPr>
          <w:rFonts w:ascii="Times New Roman" w:cs="Times New Roman" w:hAnsi="Times New Roman"/>
          <w:b/>
          <w:bCs/>
          <w:sz w:val="24"/>
          <w:szCs w:val="24"/>
        </w:rPr>
        <w:t>metrics</w:t>
      </w:r>
      <w:r>
        <w:rPr>
          <w:rFonts w:ascii="Times New Roman" w:cs="Times New Roman" w:hAnsi="Times New Roman"/>
          <w:sz w:val="24"/>
          <w:szCs w:val="24"/>
        </w:rPr>
        <w:t xml:space="preserve"> from historical data</w:t>
      </w:r>
    </w:p>
    <w:p>
      <w:pPr>
        <w:pStyle w:val="style0"/>
        <w:numPr>
          <w:ilvl w:val="0"/>
          <w:numId w:val="3"/>
        </w:numPr>
        <w:spacing w:after="0" w:lineRule="auto" w:line="240"/>
        <w:rPr>
          <w:rFonts w:ascii="Times New Roman" w:cs="Times New Roman" w:hAnsi="Times New Roman"/>
          <w:sz w:val="24"/>
          <w:szCs w:val="24"/>
        </w:rPr>
      </w:pPr>
      <w:r>
        <w:rPr>
          <w:rFonts w:ascii="Times New Roman" w:cs="Times New Roman" w:hAnsi="Times New Roman"/>
          <w:b/>
          <w:bCs/>
          <w:sz w:val="24"/>
          <w:szCs w:val="24"/>
        </w:rPr>
        <w:t xml:space="preserve">Future: </w:t>
      </w:r>
      <w:r>
        <w:rPr>
          <w:rFonts w:ascii="Times New Roman" w:cs="Times New Roman" w:hAnsi="Times New Roman"/>
          <w:sz w:val="24"/>
          <w:szCs w:val="24"/>
        </w:rPr>
        <w:t>Use of available metrics to size the s/w of a new project</w:t>
      </w:r>
    </w:p>
    <w:p>
      <w:pPr>
        <w:pStyle w:val="style0"/>
        <w:spacing w:after="0" w:lineRule="auto" w:line="240"/>
        <w:ind w:left="720"/>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lineRule="auto" w:line="240"/>
        <w:ind w:left="720"/>
        <w:rPr>
          <w:rFonts w:ascii="Times New Roman" w:cs="Times New Roman" w:hAnsi="Times New Roman"/>
          <w:sz w:val="24"/>
          <w:szCs w:val="24"/>
        </w:rPr>
      </w:pPr>
      <w:r>
        <w:rPr>
          <w:rFonts w:ascii="Times New Roman" w:cs="Times New Roman" w:hAnsi="Times New Roman"/>
          <w:b/>
          <w:bCs/>
          <w:sz w:val="24"/>
          <w:szCs w:val="24"/>
        </w:rPr>
        <w:t>FP</w:t>
      </w:r>
      <w:r>
        <w:rPr>
          <w:rFonts w:ascii="Cambria Math" w:cs="Cambria Math" w:hAnsi="Cambria Math"/>
          <w:b/>
          <w:bCs/>
          <w:sz w:val="24"/>
          <w:szCs w:val="24"/>
        </w:rPr>
        <w:t>‐</w:t>
      </w:r>
      <w:r>
        <w:rPr>
          <w:rFonts w:ascii="Times New Roman" w:cs="Times New Roman" w:hAnsi="Times New Roman"/>
          <w:b/>
          <w:bCs/>
          <w:sz w:val="24"/>
          <w:szCs w:val="24"/>
        </w:rPr>
        <w:t>based Estimation</w:t>
      </w:r>
    </w:p>
    <w:p>
      <w:pPr>
        <w:pStyle w:val="style0"/>
        <w:numPr>
          <w:ilvl w:val="0"/>
          <w:numId w:val="4"/>
        </w:numPr>
        <w:spacing w:after="0" w:lineRule="auto" w:line="240"/>
        <w:rPr>
          <w:rFonts w:ascii="Times New Roman" w:cs="Times New Roman" w:hAnsi="Times New Roman"/>
          <w:sz w:val="24"/>
          <w:szCs w:val="24"/>
        </w:rPr>
      </w:pPr>
      <w:r>
        <w:rPr>
          <w:rFonts w:ascii="Times New Roman" w:cs="Times New Roman" w:hAnsi="Times New Roman"/>
          <w:sz w:val="24"/>
          <w:szCs w:val="24"/>
        </w:rPr>
        <w:t>Based on FP metric for the size of a product</w:t>
      </w:r>
    </w:p>
    <w:p>
      <w:pPr>
        <w:pStyle w:val="style0"/>
        <w:numPr>
          <w:ilvl w:val="0"/>
          <w:numId w:val="4"/>
        </w:numPr>
        <w:spacing w:after="0" w:lineRule="auto" w:line="240"/>
        <w:rPr>
          <w:rFonts w:ascii="Times New Roman" w:cs="Times New Roman" w:hAnsi="Times New Roman"/>
          <w:sz w:val="24"/>
          <w:szCs w:val="24"/>
        </w:rPr>
      </w:pPr>
      <w:r>
        <w:rPr>
          <w:rFonts w:ascii="Times New Roman" w:cs="Times New Roman" w:hAnsi="Times New Roman"/>
          <w:sz w:val="24"/>
          <w:szCs w:val="24"/>
        </w:rPr>
        <w:t>Based on the number of inputs (</w:t>
      </w:r>
      <w:r>
        <w:rPr>
          <w:rFonts w:ascii="Times New Roman" w:cs="Times New Roman" w:hAnsi="Times New Roman"/>
          <w:sz w:val="24"/>
          <w:szCs w:val="24"/>
        </w:rPr>
        <w:t>Inp</w:t>
      </w:r>
      <w:r>
        <w:rPr>
          <w:rFonts w:ascii="Times New Roman" w:cs="Times New Roman" w:hAnsi="Times New Roman"/>
          <w:sz w:val="24"/>
          <w:szCs w:val="24"/>
        </w:rPr>
        <w:t xml:space="preserve">), </w:t>
      </w:r>
      <w:r>
        <w:rPr>
          <w:rFonts w:ascii="Times New Roman" w:cs="Times New Roman" w:hAnsi="Times New Roman"/>
          <w:sz w:val="24"/>
          <w:szCs w:val="24"/>
        </w:rPr>
        <w:t>outputs  (</w:t>
      </w:r>
      <w:r>
        <w:rPr>
          <w:rFonts w:ascii="Times New Roman" w:cs="Times New Roman" w:hAnsi="Times New Roman"/>
          <w:sz w:val="24"/>
          <w:szCs w:val="24"/>
        </w:rPr>
        <w:t>Out), inquiries (</w:t>
      </w:r>
      <w:r>
        <w:rPr>
          <w:rFonts w:ascii="Times New Roman" w:cs="Times New Roman" w:hAnsi="Times New Roman"/>
          <w:sz w:val="24"/>
          <w:szCs w:val="24"/>
        </w:rPr>
        <w:t>Inq</w:t>
      </w:r>
      <w:r>
        <w:rPr>
          <w:rFonts w:ascii="Times New Roman" w:cs="Times New Roman" w:hAnsi="Times New Roman"/>
          <w:sz w:val="24"/>
          <w:szCs w:val="24"/>
        </w:rPr>
        <w:t>), master files (</w:t>
      </w:r>
      <w:r>
        <w:rPr>
          <w:rFonts w:ascii="Times New Roman" w:cs="Times New Roman" w:hAnsi="Times New Roman"/>
          <w:sz w:val="24"/>
          <w:szCs w:val="24"/>
        </w:rPr>
        <w:t>Maf</w:t>
      </w:r>
      <w:r>
        <w:rPr>
          <w:rFonts w:ascii="Times New Roman" w:cs="Times New Roman" w:hAnsi="Times New Roman"/>
          <w:sz w:val="24"/>
          <w:szCs w:val="24"/>
        </w:rPr>
        <w:t>), interfaces    (Inf)</w:t>
      </w:r>
    </w:p>
    <w:p>
      <w:pPr>
        <w:pStyle w:val="style0"/>
        <w:numPr>
          <w:ilvl w:val="0"/>
          <w:numId w:val="5"/>
        </w:numPr>
        <w:spacing w:after="0" w:lineRule="auto" w:line="240"/>
        <w:rPr>
          <w:rFonts w:ascii="Times New Roman" w:cs="Times New Roman" w:hAnsi="Times New Roman"/>
          <w:sz w:val="24"/>
          <w:szCs w:val="24"/>
        </w:rPr>
      </w:pPr>
      <w:r>
        <w:rPr>
          <w:rFonts w:ascii="Times New Roman" w:cs="Times New Roman" w:hAnsi="Times New Roman"/>
          <w:sz w:val="24"/>
          <w:szCs w:val="24"/>
        </w:rPr>
        <w:t>Classify each component of the product (</w:t>
      </w:r>
      <w:r>
        <w:rPr>
          <w:rFonts w:ascii="Times New Roman" w:cs="Times New Roman" w:hAnsi="Times New Roman"/>
          <w:sz w:val="24"/>
          <w:szCs w:val="24"/>
        </w:rPr>
        <w:t>Inp</w:t>
      </w:r>
      <w:r>
        <w:rPr>
          <w:rFonts w:ascii="Times New Roman" w:cs="Times New Roman" w:hAnsi="Times New Roman"/>
          <w:sz w:val="24"/>
          <w:szCs w:val="24"/>
        </w:rPr>
        <w:t xml:space="preserve">, Out, </w:t>
      </w:r>
      <w:r>
        <w:rPr>
          <w:rFonts w:ascii="Times New Roman" w:cs="Times New Roman" w:hAnsi="Times New Roman"/>
          <w:sz w:val="24"/>
          <w:szCs w:val="24"/>
        </w:rPr>
        <w:t>Inq</w:t>
      </w:r>
      <w:r>
        <w:rPr>
          <w:rFonts w:ascii="Times New Roman" w:cs="Times New Roman" w:hAnsi="Times New Roman"/>
          <w:sz w:val="24"/>
          <w:szCs w:val="24"/>
        </w:rPr>
        <w:t xml:space="preserve">, </w:t>
      </w:r>
      <w:r>
        <w:rPr>
          <w:rFonts w:ascii="Times New Roman" w:cs="Times New Roman" w:hAnsi="Times New Roman"/>
          <w:sz w:val="24"/>
          <w:szCs w:val="24"/>
        </w:rPr>
        <w:t>Maf</w:t>
      </w:r>
      <w:r>
        <w:rPr>
          <w:rFonts w:ascii="Times New Roman" w:cs="Times New Roman" w:hAnsi="Times New Roman"/>
          <w:sz w:val="24"/>
          <w:szCs w:val="24"/>
        </w:rPr>
        <w:t>, Inf) as simple, averag</w:t>
      </w:r>
      <w:r>
        <w:rPr>
          <w:rFonts w:ascii="Times New Roman" w:cs="Times New Roman" w:hAnsi="Times New Roman"/>
          <w:sz w:val="24"/>
          <w:szCs w:val="24"/>
        </w:rPr>
        <w:t xml:space="preserve">e </w:t>
      </w:r>
      <w:r>
        <w:rPr>
          <w:rFonts w:ascii="Times New Roman" w:cs="Times New Roman" w:hAnsi="Times New Roman"/>
          <w:sz w:val="24"/>
          <w:szCs w:val="24"/>
        </w:rPr>
        <w:t xml:space="preserve">or </w:t>
      </w:r>
      <w:r>
        <w:rPr>
          <w:rFonts w:ascii="Times New Roman" w:cs="Times New Roman" w:hAnsi="Times New Roman"/>
          <w:sz w:val="24"/>
          <w:szCs w:val="24"/>
        </w:rPr>
        <w:t xml:space="preserve"> complex</w:t>
      </w:r>
      <w:r>
        <w:rPr>
          <w:rFonts w:ascii="Times New Roman" w:cs="Times New Roman" w:hAnsi="Times New Roman"/>
          <w:sz w:val="24"/>
          <w:szCs w:val="24"/>
        </w:rPr>
        <w:t xml:space="preserve"> (next slide) </w:t>
      </w:r>
    </w:p>
    <w:p>
      <w:pPr>
        <w:pStyle w:val="style0"/>
        <w:spacing w:after="0" w:lineRule="auto" w:line="240"/>
        <w:ind w:left="720"/>
        <w:rPr>
          <w:rFonts w:ascii="Times New Roman" w:cs="Times New Roman" w:hAnsi="Times New Roman"/>
          <w:sz w:val="24"/>
          <w:szCs w:val="24"/>
        </w:rPr>
      </w:pPr>
    </w:p>
    <w:p>
      <w:pPr>
        <w:pStyle w:val="style0"/>
        <w:rPr>
          <w:sz w:val="24"/>
        </w:rPr>
      </w:pPr>
      <w:r>
        <w:rPr>
          <w:sz w:val="24"/>
        </w:rPr>
        <w:t>LOC-based Cost Estimation:</w:t>
      </w:r>
    </w:p>
    <w:p>
      <w:pPr>
        <w:pStyle w:val="style0"/>
        <w:rPr/>
      </w:pPr>
      <w:r>
        <w:t xml:space="preserve"> Component                                                                                                        Estimated LOC Document</w:t>
      </w:r>
    </w:p>
    <w:p>
      <w:pPr>
        <w:pStyle w:val="style0"/>
        <w:rPr/>
      </w:pPr>
      <w:r>
        <w:t xml:space="preserve">    - UI                                                                                                                                              </w:t>
      </w:r>
      <w:r>
        <w:t>2500</w:t>
      </w:r>
      <w:r>
        <w:t xml:space="preserve"> </w:t>
      </w:r>
    </w:p>
    <w:p>
      <w:pPr>
        <w:pStyle w:val="style0"/>
        <w:rPr/>
      </w:pPr>
      <w:r>
        <w:t xml:space="preserve">    - Database Management                                                                                                        </w:t>
      </w:r>
      <w:r>
        <w:t>1500</w:t>
      </w:r>
      <w:r>
        <w:t xml:space="preserve"> </w:t>
      </w:r>
    </w:p>
    <w:p>
      <w:pPr>
        <w:pStyle w:val="style0"/>
        <w:rPr/>
      </w:pPr>
      <w:r>
        <w:t xml:space="preserve">    - Search and Filter                                                                                                                    1</w:t>
      </w:r>
      <w:r>
        <w:t>200</w:t>
      </w:r>
      <w:r>
        <w:t xml:space="preserve"> </w:t>
      </w:r>
    </w:p>
    <w:p>
      <w:pPr>
        <w:pStyle w:val="style0"/>
        <w:rPr/>
      </w:pPr>
      <w:r>
        <w:t xml:space="preserve">    - Authentication &amp; Authorization                                                                                          </w:t>
      </w:r>
      <w:r>
        <w:rPr>
          <w:lang w:val="en-US"/>
        </w:rPr>
        <w:t xml:space="preserve"> </w:t>
      </w:r>
      <w:r>
        <w:t xml:space="preserve">1000 </w:t>
      </w:r>
    </w:p>
    <w:p>
      <w:pPr>
        <w:pStyle w:val="style0"/>
        <w:rPr/>
      </w:pPr>
      <w:r>
        <w:t xml:space="preserve">    - Report Generation                                                                                                              </w:t>
      </w:r>
      <w:r>
        <w:rPr>
          <w:lang w:val="en-US"/>
        </w:rPr>
        <w:t xml:space="preserve"> </w:t>
      </w:r>
      <w:r>
        <w:t xml:space="preserve">   </w:t>
      </w:r>
      <w:r>
        <w:t>800</w:t>
      </w:r>
      <w:r>
        <w:t xml:space="preserve"> </w:t>
      </w:r>
    </w:p>
    <w:p>
      <w:pPr>
        <w:pStyle w:val="style0"/>
        <w:rPr/>
      </w:pPr>
      <w:r>
        <w:t xml:space="preserve">    - Security Features                                                                                                                   </w:t>
      </w:r>
      <w:r>
        <w:t>400</w:t>
      </w:r>
      <w:r>
        <w:t xml:space="preserve"> </w:t>
      </w:r>
    </w:p>
    <w:p>
      <w:pPr>
        <w:pStyle w:val="style0"/>
        <w:rPr/>
      </w:pPr>
      <w:r>
        <w:t xml:space="preserve">    - API Integration                                                                                                                       </w:t>
      </w:r>
      <w:r>
        <w:t>4</w:t>
      </w:r>
      <w:r>
        <w:t xml:space="preserve">00 </w:t>
      </w:r>
    </w:p>
    <w:p>
      <w:pPr>
        <w:pStyle w:val="style0"/>
        <w:rPr/>
      </w:pPr>
    </w:p>
    <w:p>
      <w:pPr>
        <w:pStyle w:val="style0"/>
        <w:rPr/>
      </w:pPr>
      <w:r>
        <w:t xml:space="preserve">Average </w:t>
      </w:r>
      <w:r>
        <w:t>productivity based</w:t>
      </w:r>
      <w:r>
        <w:t xml:space="preserve"> on historical data: 320 LOC/person-month.</w:t>
      </w:r>
    </w:p>
    <w:p>
      <w:pPr>
        <w:pStyle w:val="style0"/>
        <w:rPr/>
      </w:pPr>
    </w:p>
    <w:p>
      <w:pPr>
        <w:pStyle w:val="style0"/>
        <w:rPr/>
      </w:pPr>
      <w:r>
        <w:t>Average salary: ₹8,000/month.</w:t>
      </w:r>
    </w:p>
    <w:p>
      <w:pPr>
        <w:pStyle w:val="style179"/>
        <w:numPr>
          <w:ilvl w:val="1"/>
          <w:numId w:val="8"/>
        </w:numPr>
        <w:rPr/>
      </w:pPr>
      <w:r>
        <w:t xml:space="preserve">Total Estimated LOC = </w:t>
      </w:r>
      <w:r>
        <w:rPr>
          <w:b/>
        </w:rPr>
        <w:t>78</w:t>
      </w:r>
      <w:r>
        <w:rPr>
          <w:b/>
        </w:rPr>
        <w:t>00 LOC</w:t>
      </w:r>
    </w:p>
    <w:p>
      <w:pPr>
        <w:pStyle w:val="style179"/>
        <w:numPr>
          <w:ilvl w:val="1"/>
          <w:numId w:val="8"/>
        </w:numPr>
        <w:rPr/>
      </w:pPr>
      <w:r>
        <w:t>Cost per LOC: ₹8,000 / 320 = ₹25/LOC</w:t>
      </w:r>
    </w:p>
    <w:p>
      <w:pPr>
        <w:pStyle w:val="style179"/>
        <w:numPr>
          <w:ilvl w:val="1"/>
          <w:numId w:val="8"/>
        </w:numPr>
        <w:rPr/>
      </w:pPr>
      <w:r>
        <w:t>Total Project Cost = 7800 * ₹25 = ₹195,000</w:t>
      </w:r>
    </w:p>
    <w:p>
      <w:pPr>
        <w:pStyle w:val="style179"/>
        <w:numPr>
          <w:ilvl w:val="1"/>
          <w:numId w:val="8"/>
        </w:numPr>
        <w:rPr/>
      </w:pPr>
      <w:r>
        <w:t xml:space="preserve">Estimated </w:t>
      </w:r>
      <w:r>
        <w:t>Effort = ₹195,000 / ₹8,000 = 24.4 person-months</w:t>
      </w:r>
    </w:p>
    <w:p>
      <w:pPr>
        <w:pStyle w:val="style0"/>
        <w:rPr/>
      </w:pPr>
    </w:p>
    <w:p>
      <w:pPr>
        <w:pStyle w:val="style0"/>
        <w:rPr/>
      </w:pPr>
      <w:r>
        <w:t>Parameters</w:t>
      </w:r>
    </w:p>
    <w:p>
      <w:pPr>
        <w:pStyle w:val="style0"/>
        <w:rPr/>
      </w:pPr>
      <w:r>
        <w:t xml:space="preserve">    - Number of user inputs: </w:t>
      </w:r>
      <w:r>
        <w:t>5 (search, filters, login)</w:t>
      </w:r>
    </w:p>
    <w:p>
      <w:pPr>
        <w:pStyle w:val="style0"/>
        <w:rPr/>
      </w:pPr>
      <w:r>
        <w:t xml:space="preserve">    - Number of user outputs: </w:t>
      </w:r>
      <w:r>
        <w:t>4 (lists, details of local items)</w:t>
      </w:r>
    </w:p>
    <w:p>
      <w:pPr>
        <w:pStyle w:val="style0"/>
        <w:rPr/>
      </w:pPr>
      <w:r>
        <w:t xml:space="preserve">    - Number of user inquiries: </w:t>
      </w:r>
      <w:r>
        <w:t>2 (details, item inquiries)</w:t>
      </w:r>
    </w:p>
    <w:p>
      <w:pPr>
        <w:pStyle w:val="style0"/>
        <w:rPr/>
      </w:pPr>
      <w:r>
        <w:t xml:space="preserve">    - Number of files: </w:t>
      </w:r>
      <w:r>
        <w:t>3 (local items database)</w:t>
      </w:r>
    </w:p>
    <w:p>
      <w:pPr>
        <w:pStyle w:val="style0"/>
        <w:rPr/>
      </w:pPr>
      <w:r>
        <w:t xml:space="preserve">    - Number of external interfaces: </w:t>
      </w:r>
      <w:r>
        <w:t>1</w:t>
      </w:r>
      <w:r>
        <w:t xml:space="preserve"> (external API for data)</w:t>
      </w:r>
    </w:p>
    <w:bookmarkStart w:id="0" w:name="_GoBack"/>
    <w:bookmarkEnd w:id="0"/>
    <w:p>
      <w:pPr>
        <w:pStyle w:val="style0"/>
        <w:rPr/>
      </w:pPr>
    </w:p>
    <w:p>
      <w:pPr>
        <w:pStyle w:val="style0"/>
        <w:rPr/>
      </w:pPr>
      <w:r>
        <w:t xml:space="preserve">FP-Based Estimation:   </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jc w:val="center"/>
              <w:rPr/>
            </w:pPr>
            <w:r>
              <w:t>Parameters</w:t>
            </w:r>
          </w:p>
        </w:tc>
        <w:tc>
          <w:tcPr>
            <w:tcW w:w="2254" w:type="dxa"/>
            <w:tcBorders/>
          </w:tcPr>
          <w:p>
            <w:pPr>
              <w:pStyle w:val="style0"/>
              <w:jc w:val="center"/>
              <w:rPr/>
            </w:pPr>
            <w:r>
              <w:t>Estimated Count</w:t>
            </w:r>
          </w:p>
        </w:tc>
        <w:tc>
          <w:tcPr>
            <w:tcW w:w="2254" w:type="dxa"/>
            <w:tcBorders/>
          </w:tcPr>
          <w:p>
            <w:pPr>
              <w:pStyle w:val="style0"/>
              <w:jc w:val="center"/>
              <w:rPr/>
            </w:pPr>
            <w:r>
              <w:t xml:space="preserve">Weight </w:t>
            </w:r>
          </w:p>
          <w:p>
            <w:pPr>
              <w:pStyle w:val="style0"/>
              <w:jc w:val="center"/>
              <w:rPr/>
            </w:pPr>
            <w:r>
              <w:t>(Average Complexity)</w:t>
            </w:r>
          </w:p>
        </w:tc>
        <w:tc>
          <w:tcPr>
            <w:tcW w:w="2254" w:type="dxa"/>
            <w:tcBorders/>
          </w:tcPr>
          <w:p>
            <w:pPr>
              <w:pStyle w:val="style0"/>
              <w:jc w:val="center"/>
              <w:rPr/>
            </w:pPr>
            <w:r>
              <w:t>Total</w:t>
            </w:r>
          </w:p>
        </w:tc>
      </w:tr>
      <w:tr>
        <w:tblPrEx/>
        <w:trPr/>
        <w:tc>
          <w:tcPr>
            <w:tcW w:w="2254" w:type="dxa"/>
            <w:tcBorders/>
          </w:tcPr>
          <w:p>
            <w:pPr>
              <w:pStyle w:val="style0"/>
              <w:jc w:val="center"/>
              <w:rPr/>
            </w:pPr>
            <w:r>
              <w:t>Number of user inputs:</w:t>
            </w:r>
          </w:p>
        </w:tc>
        <w:tc>
          <w:tcPr>
            <w:tcW w:w="2254" w:type="dxa"/>
            <w:tcBorders/>
          </w:tcPr>
          <w:p>
            <w:pPr>
              <w:pStyle w:val="style0"/>
              <w:jc w:val="center"/>
              <w:rPr/>
            </w:pPr>
            <w:r>
              <w:t>5</w:t>
            </w:r>
          </w:p>
        </w:tc>
        <w:tc>
          <w:tcPr>
            <w:tcW w:w="2254" w:type="dxa"/>
            <w:tcBorders/>
          </w:tcPr>
          <w:p>
            <w:pPr>
              <w:pStyle w:val="style0"/>
              <w:jc w:val="center"/>
              <w:rPr/>
            </w:pPr>
            <w:r>
              <w:t>4</w:t>
            </w:r>
          </w:p>
        </w:tc>
        <w:tc>
          <w:tcPr>
            <w:tcW w:w="2254" w:type="dxa"/>
            <w:tcBorders/>
          </w:tcPr>
          <w:p>
            <w:pPr>
              <w:pStyle w:val="style0"/>
              <w:jc w:val="center"/>
              <w:rPr/>
            </w:pPr>
            <w:r>
              <w:t>2</w:t>
            </w:r>
            <w:r>
              <w:t>0</w:t>
            </w:r>
          </w:p>
        </w:tc>
      </w:tr>
      <w:tr>
        <w:tblPrEx/>
        <w:trPr/>
        <w:tc>
          <w:tcPr>
            <w:tcW w:w="2254" w:type="dxa"/>
            <w:tcBorders/>
          </w:tcPr>
          <w:p>
            <w:pPr>
              <w:pStyle w:val="style0"/>
              <w:jc w:val="center"/>
              <w:rPr/>
            </w:pPr>
            <w:r>
              <w:t>Number of user outputs</w:t>
            </w:r>
          </w:p>
        </w:tc>
        <w:tc>
          <w:tcPr>
            <w:tcW w:w="2254" w:type="dxa"/>
            <w:tcBorders/>
          </w:tcPr>
          <w:p>
            <w:pPr>
              <w:pStyle w:val="style0"/>
              <w:jc w:val="center"/>
              <w:rPr/>
            </w:pPr>
            <w:r>
              <w:t>4</w:t>
            </w:r>
          </w:p>
        </w:tc>
        <w:tc>
          <w:tcPr>
            <w:tcW w:w="2254" w:type="dxa"/>
            <w:tcBorders/>
          </w:tcPr>
          <w:p>
            <w:pPr>
              <w:pStyle w:val="style0"/>
              <w:jc w:val="center"/>
              <w:rPr/>
            </w:pPr>
            <w:r>
              <w:t>5</w:t>
            </w:r>
          </w:p>
        </w:tc>
        <w:tc>
          <w:tcPr>
            <w:tcW w:w="2254" w:type="dxa"/>
            <w:tcBorders/>
          </w:tcPr>
          <w:p>
            <w:pPr>
              <w:pStyle w:val="style0"/>
              <w:jc w:val="center"/>
              <w:rPr/>
            </w:pPr>
            <w:r>
              <w:t>2</w:t>
            </w:r>
            <w:r>
              <w:t>0</w:t>
            </w:r>
          </w:p>
        </w:tc>
      </w:tr>
      <w:tr>
        <w:tblPrEx/>
        <w:trPr/>
        <w:tc>
          <w:tcPr>
            <w:tcW w:w="2254" w:type="dxa"/>
            <w:tcBorders/>
          </w:tcPr>
          <w:p>
            <w:pPr>
              <w:pStyle w:val="style0"/>
              <w:jc w:val="center"/>
              <w:rPr/>
            </w:pPr>
            <w:r>
              <w:t>Number of inquiries:</w:t>
            </w:r>
          </w:p>
        </w:tc>
        <w:tc>
          <w:tcPr>
            <w:tcW w:w="2254" w:type="dxa"/>
            <w:tcBorders/>
          </w:tcPr>
          <w:p>
            <w:pPr>
              <w:pStyle w:val="style0"/>
              <w:jc w:val="center"/>
              <w:rPr/>
            </w:pPr>
            <w:r>
              <w:t>2</w:t>
            </w:r>
          </w:p>
        </w:tc>
        <w:tc>
          <w:tcPr>
            <w:tcW w:w="2254" w:type="dxa"/>
            <w:tcBorders/>
          </w:tcPr>
          <w:p>
            <w:pPr>
              <w:pStyle w:val="style0"/>
              <w:jc w:val="center"/>
              <w:rPr/>
            </w:pPr>
            <w:r>
              <w:t>4</w:t>
            </w:r>
          </w:p>
        </w:tc>
        <w:tc>
          <w:tcPr>
            <w:tcW w:w="2254" w:type="dxa"/>
            <w:tcBorders/>
          </w:tcPr>
          <w:p>
            <w:pPr>
              <w:pStyle w:val="style0"/>
              <w:jc w:val="center"/>
              <w:rPr/>
            </w:pPr>
            <w:r>
              <w:t>8</w:t>
            </w:r>
          </w:p>
        </w:tc>
      </w:tr>
      <w:tr>
        <w:tblPrEx/>
        <w:trPr/>
        <w:tc>
          <w:tcPr>
            <w:tcW w:w="2254" w:type="dxa"/>
            <w:tcBorders/>
          </w:tcPr>
          <w:p>
            <w:pPr>
              <w:pStyle w:val="style0"/>
              <w:jc w:val="center"/>
              <w:rPr/>
            </w:pPr>
            <w:r>
              <w:t>Number of files</w:t>
            </w:r>
          </w:p>
        </w:tc>
        <w:tc>
          <w:tcPr>
            <w:tcW w:w="2254" w:type="dxa"/>
            <w:tcBorders/>
          </w:tcPr>
          <w:p>
            <w:pPr>
              <w:pStyle w:val="style0"/>
              <w:jc w:val="center"/>
              <w:rPr/>
            </w:pPr>
            <w:r>
              <w:t>3</w:t>
            </w:r>
          </w:p>
        </w:tc>
        <w:tc>
          <w:tcPr>
            <w:tcW w:w="2254" w:type="dxa"/>
            <w:tcBorders/>
          </w:tcPr>
          <w:p>
            <w:pPr>
              <w:pStyle w:val="style0"/>
              <w:jc w:val="center"/>
              <w:rPr/>
            </w:pPr>
            <w:r>
              <w:t>10</w:t>
            </w:r>
          </w:p>
        </w:tc>
        <w:tc>
          <w:tcPr>
            <w:tcW w:w="2254" w:type="dxa"/>
            <w:tcBorders/>
          </w:tcPr>
          <w:p>
            <w:pPr>
              <w:pStyle w:val="style0"/>
              <w:jc w:val="center"/>
              <w:rPr/>
            </w:pPr>
            <w:r>
              <w:t>30</w:t>
            </w:r>
          </w:p>
        </w:tc>
      </w:tr>
      <w:tr>
        <w:tblPrEx/>
        <w:trPr/>
        <w:tc>
          <w:tcPr>
            <w:tcW w:w="2254" w:type="dxa"/>
            <w:tcBorders/>
          </w:tcPr>
          <w:p>
            <w:pPr>
              <w:pStyle w:val="style0"/>
              <w:jc w:val="center"/>
              <w:rPr/>
            </w:pPr>
            <w:r>
              <w:t>Number of external interfaces</w:t>
            </w:r>
          </w:p>
        </w:tc>
        <w:tc>
          <w:tcPr>
            <w:tcW w:w="2254" w:type="dxa"/>
            <w:tcBorders/>
          </w:tcPr>
          <w:p>
            <w:pPr>
              <w:pStyle w:val="style0"/>
              <w:jc w:val="center"/>
              <w:rPr/>
            </w:pPr>
            <w:r>
              <w:t>1</w:t>
            </w:r>
          </w:p>
        </w:tc>
        <w:tc>
          <w:tcPr>
            <w:tcW w:w="2254" w:type="dxa"/>
            <w:tcBorders/>
          </w:tcPr>
          <w:p>
            <w:pPr>
              <w:pStyle w:val="style0"/>
              <w:jc w:val="center"/>
              <w:rPr/>
            </w:pPr>
            <w:r>
              <w:t>7</w:t>
            </w:r>
          </w:p>
        </w:tc>
        <w:tc>
          <w:tcPr>
            <w:tcW w:w="2254" w:type="dxa"/>
            <w:tcBorders/>
          </w:tcPr>
          <w:p>
            <w:pPr>
              <w:pStyle w:val="style0"/>
              <w:jc w:val="center"/>
              <w:rPr/>
            </w:pPr>
            <w:r>
              <w:t>7</w:t>
            </w:r>
          </w:p>
        </w:tc>
      </w:tr>
    </w:tbl>
    <w:p>
      <w:pPr>
        <w:pStyle w:val="style0"/>
        <w:jc w:val="center"/>
        <w:rPr/>
      </w:pPr>
    </w:p>
    <w:p>
      <w:pPr>
        <w:pStyle w:val="style0"/>
        <w:rPr/>
      </w:pPr>
      <w:r>
        <w:t xml:space="preserve">Total Function Points (FP): </w:t>
      </w:r>
      <w:r>
        <w:t>FP = 20 + 20 + 8 + 30 + 7 = 85 FP</w:t>
      </w:r>
    </w:p>
    <w:p>
      <w:pPr>
        <w:pStyle w:val="style0"/>
        <w:rPr/>
      </w:pPr>
      <w:r>
        <w:t xml:space="preserve">Sum of Fi values: </w:t>
      </w:r>
      <w:r>
        <w:t>ΣFi</w:t>
      </w:r>
      <w:r>
        <w:t xml:space="preserve"> = 4</w:t>
      </w:r>
      <w:r>
        <w:t>2</w:t>
      </w:r>
    </w:p>
    <w:p>
      <w:pPr>
        <w:pStyle w:val="style0"/>
        <w:rPr/>
      </w:pPr>
      <w:r>
        <w:t xml:space="preserve">Function Point = Total FP * [0.65 + 0.01 * </w:t>
      </w:r>
      <w:r>
        <w:t>ΣFi</w:t>
      </w:r>
      <w:r>
        <w:t>]</w:t>
      </w:r>
    </w:p>
    <w:p>
      <w:pPr>
        <w:pStyle w:val="style0"/>
        <w:rPr/>
      </w:pPr>
      <w:r>
        <w:t xml:space="preserve">                            </w:t>
      </w:r>
      <w:r>
        <w:t xml:space="preserve">= </w:t>
      </w:r>
      <w:r>
        <w:t xml:space="preserve"> 85</w:t>
      </w:r>
      <w:r>
        <w:t xml:space="preserve"> * [0.65 + 0.01 * 42] </w:t>
      </w:r>
    </w:p>
    <w:p>
      <w:pPr>
        <w:pStyle w:val="style0"/>
        <w:rPr/>
      </w:pPr>
      <w:r>
        <w:t xml:space="preserve">                            </w:t>
      </w:r>
      <w:r>
        <w:t xml:space="preserve">= 85 * 1.07 </w:t>
      </w:r>
    </w:p>
    <w:p>
      <w:pPr>
        <w:pStyle w:val="style0"/>
        <w:rPr>
          <w:b/>
        </w:rPr>
      </w:pPr>
      <w:r>
        <w:rPr>
          <w:b/>
        </w:rPr>
        <w:t>Function Point</w:t>
      </w:r>
      <w:r>
        <w:t xml:space="preserve"> = </w:t>
      </w:r>
      <w:r>
        <w:rPr>
          <w:b/>
        </w:rPr>
        <w:t>90.95</w:t>
      </w:r>
    </w:p>
    <w:p>
      <w:pPr>
        <w:pStyle w:val="style0"/>
        <w:rPr/>
      </w:pPr>
      <w:r>
        <w:t xml:space="preserve">Thus, the Function Point estimate is approximately </w:t>
      </w:r>
      <w:r>
        <w:rPr>
          <w:b/>
        </w:rPr>
        <w:t>90</w:t>
      </w:r>
      <w:r>
        <w:rPr>
          <w:b/>
        </w:rPr>
        <w:t>.</w:t>
      </w:r>
      <w:r>
        <w:rPr>
          <w:b/>
        </w:rPr>
        <w:t>9</w:t>
      </w:r>
      <w:r>
        <w:rPr>
          <w:b/>
        </w:rPr>
        <w:t>5 FP</w:t>
      </w:r>
      <w:r>
        <w:t>.</w:t>
      </w:r>
    </w:p>
    <w:p>
      <w:pPr>
        <w:pStyle w:val="style0"/>
        <w:jc w:val="both"/>
        <w:rPr>
          <w:color w:val="ff0000"/>
        </w:rPr>
      </w:pPr>
      <w:r>
        <w:rPr>
          <w:rFonts w:ascii="Times New Roman" w:cs="Times New Roman" w:hAnsi="Times New Roman"/>
          <w:b/>
          <w:sz w:val="24"/>
          <w:szCs w:val="24"/>
        </w:rPr>
        <w:t>Conclusion:</w:t>
      </w:r>
      <w:r>
        <w:rPr>
          <w:color w:val="ff0000"/>
        </w:rPr>
        <w:t xml:space="preserve"> </w:t>
      </w:r>
    </w:p>
    <w:p>
      <w:pPr>
        <w:pStyle w:val="style0"/>
        <w:jc w:val="both"/>
        <w:rPr>
          <w:color w:val="ff0000"/>
        </w:rPr>
      </w:pPr>
      <w:r>
        <w:t>Hence</w:t>
      </w:r>
      <w:r>
        <w:t xml:space="preserve"> we have used metrics for cost estimation successfully.</w:t>
      </w:r>
    </w:p>
    <w:p>
      <w:pPr>
        <w:pStyle w:val="style0"/>
        <w:jc w:val="both"/>
        <w:rPr>
          <w:rFonts w:ascii="Times New Roman" w:cs="Times New Roman" w:eastAsia="CIDFont+F1" w:hAnsi="Times New Roman"/>
          <w:b/>
          <w:color w:val="000000"/>
          <w:sz w:val="28"/>
        </w:rPr>
      </w:pPr>
      <w:r>
        <w:rPr>
          <w:rFonts w:ascii="Times New Roman" w:cs="Times New Roman" w:eastAsia="CIDFont+F1" w:hAnsi="Times New Roman"/>
          <w:b/>
          <w:color w:val="000000"/>
          <w:sz w:val="28"/>
        </w:rPr>
        <w:t>Sign and Remark:</w:t>
      </w:r>
    </w:p>
    <w:p>
      <w:pPr>
        <w:pStyle w:val="style0"/>
        <w:jc w:val="both"/>
        <w:rPr>
          <w:color w:val="ff0000"/>
        </w:rPr>
      </w:pPr>
    </w:p>
    <w:tbl>
      <w:tblPr>
        <w:tblStyle w:val="style154"/>
        <w:tblpPr w:leftFromText="180" w:rightFromText="180" w:topFromText="0" w:bottomFromText="0" w:vertAnchor="text" w:horzAnchor="margin" w:tblpXSpec="left" w:tblpY="160"/>
        <w:tblW w:w="9828" w:type="dxa"/>
        <w:tblLook w:val="04A0" w:firstRow="1" w:lastRow="0" w:firstColumn="1" w:lastColumn="0" w:noHBand="0" w:noVBand="1"/>
      </w:tblPr>
      <w:tblGrid>
        <w:gridCol w:w="2110"/>
        <w:gridCol w:w="1445"/>
        <w:gridCol w:w="2290"/>
        <w:gridCol w:w="1243"/>
        <w:gridCol w:w="2740"/>
      </w:tblGrid>
      <w:tr>
        <w:trPr>
          <w:trHeight w:val="617" w:hRule="atLeast"/>
        </w:trPr>
        <w:tc>
          <w:tcPr>
            <w:tcW w:w="2110" w:type="dxa"/>
            <w:tcBorders/>
            <w:shd w:val="clear" w:color="auto" w:fill="d9d9d9"/>
            <w:vAlign w:val="center"/>
          </w:tcPr>
          <w:p>
            <w:pPr>
              <w:pStyle w:val="style0"/>
              <w:jc w:val="center"/>
              <w:rPr>
                <w:b/>
                <w:sz w:val="24"/>
                <w:szCs w:val="24"/>
              </w:rPr>
            </w:pPr>
            <w:r>
              <w:rPr>
                <w:b/>
                <w:sz w:val="24"/>
                <w:szCs w:val="24"/>
              </w:rPr>
              <w:t>R1</w:t>
            </w:r>
          </w:p>
        </w:tc>
        <w:tc>
          <w:tcPr>
            <w:tcW w:w="1445" w:type="dxa"/>
            <w:tcBorders/>
            <w:shd w:val="clear" w:color="auto" w:fill="d9d9d9"/>
            <w:vAlign w:val="center"/>
          </w:tcPr>
          <w:p>
            <w:pPr>
              <w:pStyle w:val="style0"/>
              <w:jc w:val="center"/>
              <w:rPr>
                <w:b/>
                <w:sz w:val="24"/>
                <w:szCs w:val="24"/>
              </w:rPr>
            </w:pPr>
            <w:r>
              <w:rPr>
                <w:b/>
                <w:sz w:val="24"/>
                <w:szCs w:val="24"/>
              </w:rPr>
              <w:t>R2</w:t>
            </w:r>
          </w:p>
        </w:tc>
        <w:tc>
          <w:tcPr>
            <w:tcW w:w="2290" w:type="dxa"/>
            <w:tcBorders/>
            <w:shd w:val="clear" w:color="auto" w:fill="d9d9d9"/>
            <w:vAlign w:val="center"/>
          </w:tcPr>
          <w:p>
            <w:pPr>
              <w:pStyle w:val="style0"/>
              <w:jc w:val="center"/>
              <w:rPr>
                <w:b/>
                <w:sz w:val="24"/>
                <w:szCs w:val="24"/>
              </w:rPr>
            </w:pPr>
            <w:r>
              <w:rPr>
                <w:b/>
                <w:sz w:val="24"/>
                <w:szCs w:val="24"/>
              </w:rPr>
              <w:t>R3</w:t>
            </w:r>
          </w:p>
        </w:tc>
        <w:tc>
          <w:tcPr>
            <w:tcW w:w="1243" w:type="dxa"/>
            <w:tcBorders/>
            <w:shd w:val="clear" w:color="auto" w:fill="d9d9d9"/>
            <w:vAlign w:val="center"/>
          </w:tcPr>
          <w:p>
            <w:pPr>
              <w:pStyle w:val="style0"/>
              <w:jc w:val="center"/>
              <w:rPr>
                <w:b/>
                <w:sz w:val="24"/>
                <w:szCs w:val="24"/>
              </w:rPr>
            </w:pPr>
            <w:r>
              <w:rPr>
                <w:b/>
                <w:sz w:val="24"/>
                <w:szCs w:val="24"/>
              </w:rPr>
              <w:t>Total Marks</w:t>
            </w:r>
          </w:p>
        </w:tc>
        <w:tc>
          <w:tcPr>
            <w:tcW w:w="2740" w:type="dxa"/>
            <w:tcBorders/>
            <w:shd w:val="clear" w:color="auto" w:fill="d9d9d9"/>
            <w:vAlign w:val="center"/>
          </w:tcPr>
          <w:p>
            <w:pPr>
              <w:pStyle w:val="style0"/>
              <w:jc w:val="center"/>
              <w:rPr>
                <w:b/>
                <w:sz w:val="24"/>
                <w:szCs w:val="24"/>
              </w:rPr>
            </w:pPr>
            <w:r>
              <w:rPr>
                <w:b/>
                <w:sz w:val="24"/>
                <w:szCs w:val="24"/>
              </w:rPr>
              <w:t>Signature</w:t>
            </w:r>
          </w:p>
        </w:tc>
      </w:tr>
      <w:tr>
        <w:tblPrEx/>
        <w:trPr>
          <w:trHeight w:val="593" w:hRule="atLeast"/>
        </w:trPr>
        <w:tc>
          <w:tcPr>
            <w:tcW w:w="2110" w:type="dxa"/>
            <w:tcBorders/>
            <w:shd w:val="clear" w:color="auto" w:fill="d9d9d9"/>
            <w:vAlign w:val="center"/>
          </w:tcPr>
          <w:p>
            <w:pPr>
              <w:pStyle w:val="style0"/>
              <w:jc w:val="center"/>
              <w:rPr>
                <w:b/>
                <w:sz w:val="24"/>
                <w:szCs w:val="24"/>
              </w:rPr>
            </w:pPr>
            <w:r>
              <w:rPr>
                <w:b/>
                <w:sz w:val="24"/>
                <w:szCs w:val="24"/>
              </w:rPr>
              <w:t>(5)</w:t>
            </w:r>
          </w:p>
        </w:tc>
        <w:tc>
          <w:tcPr>
            <w:tcW w:w="1445" w:type="dxa"/>
            <w:tcBorders/>
            <w:shd w:val="clear" w:color="auto" w:fill="d9d9d9"/>
            <w:vAlign w:val="center"/>
          </w:tcPr>
          <w:p>
            <w:pPr>
              <w:pStyle w:val="style0"/>
              <w:jc w:val="center"/>
              <w:rPr>
                <w:b/>
                <w:sz w:val="24"/>
                <w:szCs w:val="24"/>
              </w:rPr>
            </w:pPr>
            <w:r>
              <w:rPr>
                <w:b/>
                <w:sz w:val="24"/>
                <w:szCs w:val="24"/>
              </w:rPr>
              <w:t>(5)</w:t>
            </w:r>
          </w:p>
        </w:tc>
        <w:tc>
          <w:tcPr>
            <w:tcW w:w="2290" w:type="dxa"/>
            <w:tcBorders/>
            <w:shd w:val="clear" w:color="auto" w:fill="d9d9d9"/>
            <w:vAlign w:val="center"/>
          </w:tcPr>
          <w:p>
            <w:pPr>
              <w:pStyle w:val="style0"/>
              <w:jc w:val="center"/>
              <w:rPr>
                <w:b/>
                <w:sz w:val="24"/>
                <w:szCs w:val="24"/>
              </w:rPr>
            </w:pPr>
            <w:r>
              <w:rPr>
                <w:b/>
                <w:sz w:val="24"/>
                <w:szCs w:val="24"/>
              </w:rPr>
              <w:t>(5)</w:t>
            </w:r>
          </w:p>
        </w:tc>
        <w:tc>
          <w:tcPr>
            <w:tcW w:w="1243" w:type="dxa"/>
            <w:tcBorders/>
            <w:shd w:val="clear" w:color="auto" w:fill="d9d9d9"/>
            <w:vAlign w:val="center"/>
          </w:tcPr>
          <w:p>
            <w:pPr>
              <w:pStyle w:val="style0"/>
              <w:jc w:val="center"/>
              <w:rPr>
                <w:b/>
                <w:sz w:val="24"/>
                <w:szCs w:val="24"/>
              </w:rPr>
            </w:pPr>
            <w:r>
              <w:rPr>
                <w:b/>
                <w:sz w:val="24"/>
                <w:szCs w:val="24"/>
              </w:rPr>
              <w:t>(15)</w:t>
            </w:r>
          </w:p>
        </w:tc>
        <w:tc>
          <w:tcPr>
            <w:tcW w:w="2740" w:type="dxa"/>
            <w:vMerge w:val="restart"/>
            <w:tcBorders/>
            <w:vAlign w:val="center"/>
          </w:tcPr>
          <w:p>
            <w:pPr>
              <w:pStyle w:val="style0"/>
              <w:jc w:val="center"/>
              <w:rPr>
                <w:b/>
                <w:sz w:val="24"/>
                <w:szCs w:val="24"/>
              </w:rPr>
            </w:pPr>
          </w:p>
        </w:tc>
      </w:tr>
      <w:tr>
        <w:tblPrEx/>
        <w:trPr>
          <w:trHeight w:val="593" w:hRule="atLeast"/>
        </w:trPr>
        <w:tc>
          <w:tcPr>
            <w:tcW w:w="2110" w:type="dxa"/>
            <w:tcBorders/>
            <w:vAlign w:val="center"/>
          </w:tcPr>
          <w:p>
            <w:pPr>
              <w:pStyle w:val="style0"/>
              <w:rPr>
                <w:b/>
                <w:sz w:val="24"/>
                <w:szCs w:val="24"/>
              </w:rPr>
            </w:pPr>
          </w:p>
        </w:tc>
        <w:tc>
          <w:tcPr>
            <w:tcW w:w="1445" w:type="dxa"/>
            <w:tcBorders/>
            <w:vAlign w:val="center"/>
          </w:tcPr>
          <w:p>
            <w:pPr>
              <w:pStyle w:val="style0"/>
              <w:rPr>
                <w:b/>
                <w:sz w:val="24"/>
                <w:szCs w:val="24"/>
              </w:rPr>
            </w:pPr>
          </w:p>
        </w:tc>
        <w:tc>
          <w:tcPr>
            <w:tcW w:w="2290" w:type="dxa"/>
            <w:tcBorders/>
            <w:vAlign w:val="center"/>
          </w:tcPr>
          <w:p>
            <w:pPr>
              <w:pStyle w:val="style0"/>
              <w:rPr>
                <w:b/>
                <w:sz w:val="24"/>
                <w:szCs w:val="24"/>
              </w:rPr>
            </w:pPr>
          </w:p>
        </w:tc>
        <w:tc>
          <w:tcPr>
            <w:tcW w:w="1243" w:type="dxa"/>
            <w:tcBorders/>
            <w:vAlign w:val="center"/>
          </w:tcPr>
          <w:p>
            <w:pPr>
              <w:pStyle w:val="style0"/>
              <w:rPr>
                <w:b/>
                <w:sz w:val="24"/>
                <w:szCs w:val="24"/>
              </w:rPr>
            </w:pPr>
          </w:p>
        </w:tc>
        <w:tc>
          <w:tcPr>
            <w:tcW w:w="2740" w:type="dxa"/>
            <w:vMerge w:val="continue"/>
            <w:tcBorders/>
            <w:vAlign w:val="center"/>
          </w:tcPr>
          <w:p>
            <w:pPr>
              <w:pStyle w:val="style0"/>
              <w:rPr>
                <w:b/>
                <w:sz w:val="24"/>
                <w:szCs w:val="24"/>
              </w:rPr>
            </w:pPr>
          </w:p>
        </w:tc>
      </w:tr>
    </w:tbl>
    <w:p>
      <w:pPr>
        <w:pStyle w:val="style31"/>
        <w:tabs>
          <w:tab w:val="clear" w:pos="4680"/>
          <w:tab w:val="clear" w:pos="9360"/>
        </w:tabs>
        <w:jc w:val="center"/>
        <w:rPr>
          <w:rFonts w:ascii="Times New Roman" w:cs="Times New Roman" w:hAnsi="Times New Roman"/>
          <w:b/>
          <w:caps/>
          <w:sz w:val="28"/>
          <w:szCs w:val="21"/>
        </w:rPr>
      </w:pPr>
    </w:p>
    <w:p>
      <w:pPr>
        <w:pStyle w:val="style31"/>
        <w:tabs>
          <w:tab w:val="clear" w:pos="4680"/>
          <w:tab w:val="clear" w:pos="9360"/>
        </w:tabs>
        <w:jc w:val="center"/>
        <w:rPr>
          <w:rFonts w:ascii="Times New Roman" w:cs="Times New Roman" w:hAnsi="Times New Roman"/>
          <w:b/>
          <w:caps/>
          <w:sz w:val="28"/>
          <w:szCs w:val="21"/>
        </w:rPr>
      </w:pPr>
    </w:p>
    <w:p>
      <w:pPr>
        <w:pStyle w:val="style31"/>
        <w:tabs>
          <w:tab w:val="clear" w:pos="4680"/>
          <w:tab w:val="clear" w:pos="9360"/>
        </w:tabs>
        <w:jc w:val="center"/>
        <w:rPr>
          <w:rFonts w:ascii="Times New Roman" w:cs="Times New Roman" w:hAnsi="Times New Roman"/>
          <w:b/>
          <w:caps/>
          <w:sz w:val="28"/>
          <w:szCs w:val="21"/>
        </w:rPr>
      </w:pPr>
    </w:p>
    <w:p>
      <w:pPr>
        <w:pStyle w:val="style0"/>
        <w:rPr/>
      </w:pPr>
    </w:p>
    <w:p>
      <w:pPr>
        <w:pStyle w:val="style0"/>
        <w:rPr/>
      </w:pPr>
    </w:p>
    <w:p>
      <w:pPr>
        <w:pStyle w:val="style0"/>
        <w:rPr/>
      </w:pPr>
    </w:p>
    <w:p>
      <w:pPr>
        <w:pStyle w:val="style0"/>
        <w:rPr/>
      </w:pP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Cambria Math">
    <w:altName w:val="Cambria Math"/>
    <w:panose1 w:val="02040503050004030204"/>
    <w:charset w:val="00"/>
    <w:family w:val="roman"/>
    <w:pitch w:val="variable"/>
    <w:sig w:usb0="E00006FF" w:usb1="420024FF" w:usb2="02000000" w:usb3="00000000" w:csb0="0000019F" w:csb1="00000000"/>
  </w:font>
  <w:font w:name="CIDFont+F1">
    <w:altName w:val="MS Mincho"/>
    <w:panose1 w:val="00000000000000000000"/>
    <w:charset w:val="80"/>
    <w:family w:val="auto"/>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C4A7FF6"/>
    <w:lvl w:ilvl="0" w:tplc="4009000F">
      <w:start w:val="1"/>
      <w:numFmt w:val="decimal"/>
      <w:lvlText w:val="%1."/>
      <w:lvlJc w:val="left"/>
      <w:pPr>
        <w:ind w:left="720" w:hanging="360"/>
      </w:pPr>
    </w:lvl>
    <w:lvl w:ilvl="1" w:tplc="38B606BA">
      <w:start w:val="1"/>
      <w:numFmt w:val="bullet"/>
      <w:lvlText w:val="•"/>
      <w:lvlJc w:val="left"/>
      <w:pPr>
        <w:ind w:left="1440" w:hanging="360"/>
      </w:pPr>
      <w:rPr>
        <w:rFonts w:ascii="Arial" w:hAnsi="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3C388E5A"/>
    <w:lvl w:ilvl="0" w:tplc="82B6E07A">
      <w:start w:val="1"/>
      <w:numFmt w:val="bullet"/>
      <w:lvlText w:val="•"/>
      <w:lvlJc w:val="left"/>
      <w:pPr>
        <w:tabs>
          <w:tab w:val="left" w:leader="none" w:pos="720"/>
        </w:tabs>
        <w:ind w:left="720" w:hanging="360"/>
      </w:pPr>
      <w:rPr>
        <w:rFonts w:ascii="Arial" w:hAnsi="Arial" w:hint="default"/>
      </w:rPr>
    </w:lvl>
    <w:lvl w:ilvl="1" w:tplc="59D84D82" w:tentative="1">
      <w:start w:val="1"/>
      <w:numFmt w:val="bullet"/>
      <w:lvlText w:val="•"/>
      <w:lvlJc w:val="left"/>
      <w:pPr>
        <w:tabs>
          <w:tab w:val="left" w:leader="none" w:pos="1440"/>
        </w:tabs>
        <w:ind w:left="1440" w:hanging="360"/>
      </w:pPr>
      <w:rPr>
        <w:rFonts w:ascii="Arial" w:hAnsi="Arial" w:hint="default"/>
      </w:rPr>
    </w:lvl>
    <w:lvl w:ilvl="2" w:tplc="D7A8FD8E" w:tentative="1">
      <w:start w:val="1"/>
      <w:numFmt w:val="bullet"/>
      <w:lvlText w:val="•"/>
      <w:lvlJc w:val="left"/>
      <w:pPr>
        <w:tabs>
          <w:tab w:val="left" w:leader="none" w:pos="2160"/>
        </w:tabs>
        <w:ind w:left="2160" w:hanging="360"/>
      </w:pPr>
      <w:rPr>
        <w:rFonts w:ascii="Arial" w:hAnsi="Arial" w:hint="default"/>
      </w:rPr>
    </w:lvl>
    <w:lvl w:ilvl="3" w:tplc="BEA43B26" w:tentative="1">
      <w:start w:val="1"/>
      <w:numFmt w:val="bullet"/>
      <w:lvlText w:val="•"/>
      <w:lvlJc w:val="left"/>
      <w:pPr>
        <w:tabs>
          <w:tab w:val="left" w:leader="none" w:pos="2880"/>
        </w:tabs>
        <w:ind w:left="2880" w:hanging="360"/>
      </w:pPr>
      <w:rPr>
        <w:rFonts w:ascii="Arial" w:hAnsi="Arial" w:hint="default"/>
      </w:rPr>
    </w:lvl>
    <w:lvl w:ilvl="4" w:tplc="B2366C1E" w:tentative="1">
      <w:start w:val="1"/>
      <w:numFmt w:val="bullet"/>
      <w:lvlText w:val="•"/>
      <w:lvlJc w:val="left"/>
      <w:pPr>
        <w:tabs>
          <w:tab w:val="left" w:leader="none" w:pos="3600"/>
        </w:tabs>
        <w:ind w:left="3600" w:hanging="360"/>
      </w:pPr>
      <w:rPr>
        <w:rFonts w:ascii="Arial" w:hAnsi="Arial" w:hint="default"/>
      </w:rPr>
    </w:lvl>
    <w:lvl w:ilvl="5" w:tplc="23CC9B48" w:tentative="1">
      <w:start w:val="1"/>
      <w:numFmt w:val="bullet"/>
      <w:lvlText w:val="•"/>
      <w:lvlJc w:val="left"/>
      <w:pPr>
        <w:tabs>
          <w:tab w:val="left" w:leader="none" w:pos="4320"/>
        </w:tabs>
        <w:ind w:left="4320" w:hanging="360"/>
      </w:pPr>
      <w:rPr>
        <w:rFonts w:ascii="Arial" w:hAnsi="Arial" w:hint="default"/>
      </w:rPr>
    </w:lvl>
    <w:lvl w:ilvl="6" w:tplc="83CA6D00" w:tentative="1">
      <w:start w:val="1"/>
      <w:numFmt w:val="bullet"/>
      <w:lvlText w:val="•"/>
      <w:lvlJc w:val="left"/>
      <w:pPr>
        <w:tabs>
          <w:tab w:val="left" w:leader="none" w:pos="5040"/>
        </w:tabs>
        <w:ind w:left="5040" w:hanging="360"/>
      </w:pPr>
      <w:rPr>
        <w:rFonts w:ascii="Arial" w:hAnsi="Arial" w:hint="default"/>
      </w:rPr>
    </w:lvl>
    <w:lvl w:ilvl="7" w:tplc="1102E93E" w:tentative="1">
      <w:start w:val="1"/>
      <w:numFmt w:val="bullet"/>
      <w:lvlText w:val="•"/>
      <w:lvlJc w:val="left"/>
      <w:pPr>
        <w:tabs>
          <w:tab w:val="left" w:leader="none" w:pos="5760"/>
        </w:tabs>
        <w:ind w:left="5760" w:hanging="360"/>
      </w:pPr>
      <w:rPr>
        <w:rFonts w:ascii="Arial" w:hAnsi="Arial" w:hint="default"/>
      </w:rPr>
    </w:lvl>
    <w:lvl w:ilvl="8" w:tplc="94D68090" w:tentative="1">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multilevel"/>
    <w:tmpl w:val="C42C6E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F3D280E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6D7474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7018AD92"/>
    <w:lvl w:ilvl="0" w:tplc="4009000F">
      <w:start w:val="1"/>
      <w:numFmt w:val="decimal"/>
      <w:lvlText w:val="%1."/>
      <w:lvlJc w:val="left"/>
      <w:pPr>
        <w:ind w:left="720" w:hanging="360"/>
      </w:pPr>
    </w:lvl>
    <w:lvl w:ilvl="1" w:tplc="4009000F">
      <w:start w:val="1"/>
      <w:numFmt w:val="decimal"/>
      <w:lvlText w:val="%2."/>
      <w:lvlJc w:val="left"/>
      <w:pPr>
        <w:ind w:left="36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DC38D994"/>
    <w:lvl w:ilvl="0" w:tplc="38B606BA">
      <w:start w:val="1"/>
      <w:numFmt w:val="bullet"/>
      <w:lvlText w:val="•"/>
      <w:lvlJc w:val="left"/>
      <w:pPr>
        <w:tabs>
          <w:tab w:val="left" w:leader="none" w:pos="720"/>
        </w:tabs>
        <w:ind w:left="720" w:hanging="360"/>
      </w:pPr>
      <w:rPr>
        <w:rFonts w:ascii="Arial" w:hAnsi="Arial" w:hint="default"/>
      </w:rPr>
    </w:lvl>
    <w:lvl w:ilvl="1" w:tplc="974CD848">
      <w:start w:val="1"/>
      <w:numFmt w:val="bullet"/>
      <w:lvlText w:val="-"/>
      <w:lvlJc w:val="left"/>
      <w:pPr>
        <w:ind w:left="1440" w:hanging="360"/>
      </w:pPr>
      <w:rPr>
        <w:rFonts w:ascii="Calibri" w:cs="Calibri" w:eastAsia="Calibri" w:hAnsi="Calibri" w:hint="default"/>
      </w:rPr>
    </w:lvl>
    <w:lvl w:ilvl="2" w:tplc="A0404F5C" w:tentative="1">
      <w:start w:val="1"/>
      <w:numFmt w:val="bullet"/>
      <w:lvlText w:val="•"/>
      <w:lvlJc w:val="left"/>
      <w:pPr>
        <w:tabs>
          <w:tab w:val="left" w:leader="none" w:pos="2160"/>
        </w:tabs>
        <w:ind w:left="2160" w:hanging="360"/>
      </w:pPr>
      <w:rPr>
        <w:rFonts w:ascii="Arial" w:hAnsi="Arial" w:hint="default"/>
      </w:rPr>
    </w:lvl>
    <w:lvl w:ilvl="3" w:tplc="065C4992" w:tentative="1">
      <w:start w:val="1"/>
      <w:numFmt w:val="bullet"/>
      <w:lvlText w:val="•"/>
      <w:lvlJc w:val="left"/>
      <w:pPr>
        <w:tabs>
          <w:tab w:val="left" w:leader="none" w:pos="2880"/>
        </w:tabs>
        <w:ind w:left="2880" w:hanging="360"/>
      </w:pPr>
      <w:rPr>
        <w:rFonts w:ascii="Arial" w:hAnsi="Arial" w:hint="default"/>
      </w:rPr>
    </w:lvl>
    <w:lvl w:ilvl="4" w:tplc="F848759C" w:tentative="1">
      <w:start w:val="1"/>
      <w:numFmt w:val="bullet"/>
      <w:lvlText w:val="•"/>
      <w:lvlJc w:val="left"/>
      <w:pPr>
        <w:tabs>
          <w:tab w:val="left" w:leader="none" w:pos="3600"/>
        </w:tabs>
        <w:ind w:left="3600" w:hanging="360"/>
      </w:pPr>
      <w:rPr>
        <w:rFonts w:ascii="Arial" w:hAnsi="Arial" w:hint="default"/>
      </w:rPr>
    </w:lvl>
    <w:lvl w:ilvl="5" w:tplc="5822762A" w:tentative="1">
      <w:start w:val="1"/>
      <w:numFmt w:val="bullet"/>
      <w:lvlText w:val="•"/>
      <w:lvlJc w:val="left"/>
      <w:pPr>
        <w:tabs>
          <w:tab w:val="left" w:leader="none" w:pos="4320"/>
        </w:tabs>
        <w:ind w:left="4320" w:hanging="360"/>
      </w:pPr>
      <w:rPr>
        <w:rFonts w:ascii="Arial" w:hAnsi="Arial" w:hint="default"/>
      </w:rPr>
    </w:lvl>
    <w:lvl w:ilvl="6" w:tplc="C2548870" w:tentative="1">
      <w:start w:val="1"/>
      <w:numFmt w:val="bullet"/>
      <w:lvlText w:val="•"/>
      <w:lvlJc w:val="left"/>
      <w:pPr>
        <w:tabs>
          <w:tab w:val="left" w:leader="none" w:pos="5040"/>
        </w:tabs>
        <w:ind w:left="5040" w:hanging="360"/>
      </w:pPr>
      <w:rPr>
        <w:rFonts w:ascii="Arial" w:hAnsi="Arial" w:hint="default"/>
      </w:rPr>
    </w:lvl>
    <w:lvl w:ilvl="7" w:tplc="D7D23772" w:tentative="1">
      <w:start w:val="1"/>
      <w:numFmt w:val="bullet"/>
      <w:lvlText w:val="•"/>
      <w:lvlJc w:val="left"/>
      <w:pPr>
        <w:tabs>
          <w:tab w:val="left" w:leader="none" w:pos="5760"/>
        </w:tabs>
        <w:ind w:left="5760" w:hanging="360"/>
      </w:pPr>
      <w:rPr>
        <w:rFonts w:ascii="Arial" w:hAnsi="Arial" w:hint="default"/>
      </w:rPr>
    </w:lvl>
    <w:lvl w:ilvl="8" w:tplc="68064ECE" w:tentative="1">
      <w:start w:val="1"/>
      <w:numFmt w:val="bullet"/>
      <w:lvlText w:val="•"/>
      <w:lvlJc w:val="left"/>
      <w:pPr>
        <w:tabs>
          <w:tab w:val="left" w:leader="none" w:pos="6480"/>
        </w:tabs>
        <w:ind w:left="6480" w:hanging="360"/>
      </w:pPr>
      <w:rPr>
        <w:rFonts w:ascii="Arial" w:hAnsi="Arial" w:hint="default"/>
      </w:rPr>
    </w:lvl>
  </w:abstractNum>
  <w:abstractNum w:abstractNumId="7">
    <w:nsid w:val="00000007"/>
    <w:multiLevelType w:val="hybridMultilevel"/>
    <w:tmpl w:val="B1B2A1D8"/>
    <w:lvl w:ilvl="0" w:tplc="77DCD880">
      <w:start w:val="1"/>
      <w:numFmt w:val="bullet"/>
      <w:lvlText w:val="•"/>
      <w:lvlJc w:val="left"/>
      <w:pPr>
        <w:tabs>
          <w:tab w:val="left" w:leader="none" w:pos="720"/>
        </w:tabs>
        <w:ind w:left="720" w:hanging="360"/>
      </w:pPr>
      <w:rPr>
        <w:rFonts w:ascii="Arial" w:hAnsi="Arial" w:hint="default"/>
      </w:rPr>
    </w:lvl>
    <w:lvl w:ilvl="1" w:tplc="21867E44" w:tentative="1">
      <w:start w:val="1"/>
      <w:numFmt w:val="bullet"/>
      <w:lvlText w:val="•"/>
      <w:lvlJc w:val="left"/>
      <w:pPr>
        <w:tabs>
          <w:tab w:val="left" w:leader="none" w:pos="1440"/>
        </w:tabs>
        <w:ind w:left="1440" w:hanging="360"/>
      </w:pPr>
      <w:rPr>
        <w:rFonts w:ascii="Arial" w:hAnsi="Arial" w:hint="default"/>
      </w:rPr>
    </w:lvl>
    <w:lvl w:ilvl="2" w:tplc="5F302EAC" w:tentative="1">
      <w:start w:val="1"/>
      <w:numFmt w:val="bullet"/>
      <w:lvlText w:val="•"/>
      <w:lvlJc w:val="left"/>
      <w:pPr>
        <w:tabs>
          <w:tab w:val="left" w:leader="none" w:pos="2160"/>
        </w:tabs>
        <w:ind w:left="2160" w:hanging="360"/>
      </w:pPr>
      <w:rPr>
        <w:rFonts w:ascii="Arial" w:hAnsi="Arial" w:hint="default"/>
      </w:rPr>
    </w:lvl>
    <w:lvl w:ilvl="3" w:tplc="C6A2B82E" w:tentative="1">
      <w:start w:val="1"/>
      <w:numFmt w:val="bullet"/>
      <w:lvlText w:val="•"/>
      <w:lvlJc w:val="left"/>
      <w:pPr>
        <w:tabs>
          <w:tab w:val="left" w:leader="none" w:pos="2880"/>
        </w:tabs>
        <w:ind w:left="2880" w:hanging="360"/>
      </w:pPr>
      <w:rPr>
        <w:rFonts w:ascii="Arial" w:hAnsi="Arial" w:hint="default"/>
      </w:rPr>
    </w:lvl>
    <w:lvl w:ilvl="4" w:tplc="33C2045E" w:tentative="1">
      <w:start w:val="1"/>
      <w:numFmt w:val="bullet"/>
      <w:lvlText w:val="•"/>
      <w:lvlJc w:val="left"/>
      <w:pPr>
        <w:tabs>
          <w:tab w:val="left" w:leader="none" w:pos="3600"/>
        </w:tabs>
        <w:ind w:left="3600" w:hanging="360"/>
      </w:pPr>
      <w:rPr>
        <w:rFonts w:ascii="Arial" w:hAnsi="Arial" w:hint="default"/>
      </w:rPr>
    </w:lvl>
    <w:lvl w:ilvl="5" w:tplc="018EF506" w:tentative="1">
      <w:start w:val="1"/>
      <w:numFmt w:val="bullet"/>
      <w:lvlText w:val="•"/>
      <w:lvlJc w:val="left"/>
      <w:pPr>
        <w:tabs>
          <w:tab w:val="left" w:leader="none" w:pos="4320"/>
        </w:tabs>
        <w:ind w:left="4320" w:hanging="360"/>
      </w:pPr>
      <w:rPr>
        <w:rFonts w:ascii="Arial" w:hAnsi="Arial" w:hint="default"/>
      </w:rPr>
    </w:lvl>
    <w:lvl w:ilvl="6" w:tplc="A768B196" w:tentative="1">
      <w:start w:val="1"/>
      <w:numFmt w:val="bullet"/>
      <w:lvlText w:val="•"/>
      <w:lvlJc w:val="left"/>
      <w:pPr>
        <w:tabs>
          <w:tab w:val="left" w:leader="none" w:pos="5040"/>
        </w:tabs>
        <w:ind w:left="5040" w:hanging="360"/>
      </w:pPr>
      <w:rPr>
        <w:rFonts w:ascii="Arial" w:hAnsi="Arial" w:hint="default"/>
      </w:rPr>
    </w:lvl>
    <w:lvl w:ilvl="7" w:tplc="5B3A2654" w:tentative="1">
      <w:start w:val="1"/>
      <w:numFmt w:val="bullet"/>
      <w:lvlText w:val="•"/>
      <w:lvlJc w:val="left"/>
      <w:pPr>
        <w:tabs>
          <w:tab w:val="left" w:leader="none" w:pos="5760"/>
        </w:tabs>
        <w:ind w:left="5760" w:hanging="360"/>
      </w:pPr>
      <w:rPr>
        <w:rFonts w:ascii="Arial" w:hAnsi="Arial" w:hint="default"/>
      </w:rPr>
    </w:lvl>
    <w:lvl w:ilvl="8" w:tplc="B58409AA" w:tentative="1">
      <w:start w:val="1"/>
      <w:numFmt w:val="bullet"/>
      <w:lvlText w:val="•"/>
      <w:lvlJc w:val="left"/>
      <w:pPr>
        <w:tabs>
          <w:tab w:val="left" w:leader="none" w:pos="6480"/>
        </w:tabs>
        <w:ind w:left="6480" w:hanging="360"/>
      </w:pPr>
      <w:rPr>
        <w:rFonts w:ascii="Arial" w:hAnsi="Arial" w:hint="default"/>
      </w:rPr>
    </w:lvl>
  </w:abstractNum>
  <w:num w:numId="1">
    <w:abstractNumId w:val="3"/>
  </w:num>
  <w:num w:numId="2">
    <w:abstractNumId w:val="2"/>
  </w:num>
  <w:num w:numId="3">
    <w:abstractNumId w:val="1"/>
  </w:num>
  <w:num w:numId="4">
    <w:abstractNumId w:val="6"/>
  </w:num>
  <w:num w:numId="5">
    <w:abstractNumId w:val="7"/>
  </w:num>
  <w:num w:numId="6">
    <w:abstractNumId w:val="4"/>
  </w:num>
  <w:num w:numId="7">
    <w:abstractNumId w:val="0"/>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val="en-US"/>
    </w:rPr>
  </w:style>
  <w:style w:type="paragraph" w:styleId="style2">
    <w:name w:val="heading 2"/>
    <w:basedOn w:val="style0"/>
    <w:next w:val="style0"/>
    <w:link w:val="style4098"/>
    <w:qFormat/>
    <w:uiPriority w:val="9"/>
    <w:pPr>
      <w:keepNext/>
      <w:keepLines/>
      <w:spacing w:before="200" w:after="0" w:lineRule="auto" w:line="276"/>
      <w:outlineLvl w:val="1"/>
    </w:pPr>
    <w:rPr>
      <w:rFonts w:ascii="Calibri Light" w:cs="宋体" w:eastAsia="宋体" w:hAnsi="Calibri Light"/>
      <w:b/>
      <w:bCs/>
      <w:color w:val="4472c4"/>
      <w:sz w:val="26"/>
      <w:szCs w:val="26"/>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343b232-fc9a-45a2-8135-c29a64f70c76"/>
    <w:basedOn w:val="style65"/>
    <w:next w:val="style4097"/>
    <w:link w:val="style1"/>
    <w:uiPriority w:val="9"/>
    <w:rPr>
      <w:rFonts w:ascii="Times New Roman" w:cs="Times New Roman" w:eastAsia="Times New Roman" w:hAnsi="Times New Roman"/>
      <w:b/>
      <w:bCs/>
      <w:kern w:val="36"/>
      <w:sz w:val="48"/>
      <w:szCs w:val="48"/>
      <w:lang w:val="en-US"/>
    </w:rPr>
  </w:style>
  <w:style w:type="character" w:customStyle="1" w:styleId="style4098">
    <w:name w:val="Heading 2 Char_dfbad5e4-ff9f-4021-b77c-95848c442a3a"/>
    <w:basedOn w:val="style65"/>
    <w:next w:val="style4098"/>
    <w:link w:val="style2"/>
    <w:uiPriority w:val="9"/>
    <w:rPr>
      <w:rFonts w:ascii="Calibri Light" w:cs="宋体" w:eastAsia="宋体" w:hAnsi="Calibri Light"/>
      <w:b/>
      <w:bCs/>
      <w:color w:val="4472c4"/>
      <w:sz w:val="26"/>
      <w:szCs w:val="26"/>
      <w:lang w:val="en-US"/>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rFonts w:eastAsia="宋体"/>
      <w:lang w:val="en-US"/>
    </w:rPr>
  </w:style>
  <w:style w:type="character" w:customStyle="1" w:styleId="style4099">
    <w:name w:val="Header Char_5b7e3651-4734-40cf-a0d7-f323c4a2b332"/>
    <w:basedOn w:val="style65"/>
    <w:next w:val="style4099"/>
    <w:link w:val="style31"/>
    <w:qFormat/>
    <w:uiPriority w:val="99"/>
    <w:rPr>
      <w:rFonts w:eastAsia="宋体"/>
      <w:lang w:val="en-US"/>
    </w:rPr>
  </w:style>
  <w:style w:type="table" w:styleId="style154">
    <w:name w:val="Table Grid"/>
    <w:basedOn w:val="style105"/>
    <w:next w:val="style154"/>
    <w:uiPriority w:val="59"/>
    <w:pPr>
      <w:spacing w:after="0" w:lineRule="auto" w:line="240"/>
    </w:pPr>
    <w:rPr>
      <w:rFonts w:ascii="Times New Roman" w:cs="Times New Roman" w:eastAsia="Times New Roman" w:hAnsi="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rPr>
  </w:style>
  <w:style w:type="paragraph" w:styleId="style179">
    <w:name w:val="List Paragraph"/>
    <w:basedOn w:val="style0"/>
    <w:next w:val="style179"/>
    <w:qFormat/>
    <w:uiPriority w:val="34"/>
    <w:pPr>
      <w:spacing w:after="200" w:lineRule="auto" w:line="276"/>
      <w:ind w:left="720"/>
      <w:contextualSpacing/>
    </w:pPr>
    <w:rPr>
      <w:rFonts w:eastAsia="宋体"/>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644</Words>
  <Pages>3</Pages>
  <Characters>3162</Characters>
  <Application>WPS Office</Application>
  <DocSecurity>0</DocSecurity>
  <Paragraphs>135</Paragraphs>
  <ScaleCrop>false</ScaleCrop>
  <LinksUpToDate>false</LinksUpToDate>
  <CharactersWithSpaces>4743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2024-10-01T09:39:58Z</dcterms:created>
  <dc:creator>divesh</dc:creator>
  <lastModifiedBy>GM1901</lastModifiedBy>
  <dcterms:modified xsi:type="dcterms:W3CDTF">2024-10-01T09:39:58Z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a2972e869ea04ada896cf7d0815f36e2</vt:lpwstr>
  </property>
</Properties>
</file>