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C602C" w14:textId="77777777" w:rsidR="009F690F" w:rsidRDefault="00000000">
      <w:pPr>
        <w:spacing w:before="63"/>
        <w:ind w:right="419"/>
        <w:jc w:val="center"/>
        <w:rPr>
          <w:b/>
          <w:sz w:val="28"/>
        </w:rPr>
      </w:pPr>
      <w:r>
        <w:rPr>
          <w:b/>
          <w:spacing w:val="-2"/>
          <w:sz w:val="28"/>
        </w:rPr>
        <w:t>EXPERIMENT</w:t>
      </w:r>
      <w:r>
        <w:rPr>
          <w:b/>
          <w:spacing w:val="2"/>
          <w:sz w:val="28"/>
        </w:rPr>
        <w:t xml:space="preserve"> </w:t>
      </w:r>
      <w:r>
        <w:rPr>
          <w:b/>
          <w:spacing w:val="-2"/>
          <w:sz w:val="28"/>
        </w:rPr>
        <w:t>NO.:06</w:t>
      </w:r>
    </w:p>
    <w:p w14:paraId="44F26DEC" w14:textId="77777777" w:rsidR="009F690F" w:rsidRDefault="009F690F">
      <w:pPr>
        <w:pStyle w:val="BodyText"/>
        <w:spacing w:before="2"/>
        <w:rPr>
          <w:b/>
          <w:sz w:val="17"/>
        </w:rPr>
      </w:pPr>
    </w:p>
    <w:p w14:paraId="236FCCD4" w14:textId="77777777" w:rsidR="009F690F" w:rsidRDefault="009F690F">
      <w:pPr>
        <w:rPr>
          <w:sz w:val="17"/>
        </w:rPr>
        <w:sectPr w:rsidR="009F690F">
          <w:type w:val="continuous"/>
          <w:pgSz w:w="11910" w:h="16840"/>
          <w:pgMar w:top="1680" w:right="900" w:bottom="280" w:left="1320" w:header="720" w:footer="720" w:gutter="0"/>
          <w:cols w:space="720"/>
        </w:sectPr>
      </w:pPr>
    </w:p>
    <w:p w14:paraId="1311AF8B" w14:textId="77777777" w:rsidR="009F690F" w:rsidRDefault="009F690F">
      <w:pPr>
        <w:pStyle w:val="BodyText"/>
        <w:rPr>
          <w:b/>
        </w:rPr>
      </w:pPr>
    </w:p>
    <w:p w14:paraId="288828C3" w14:textId="77777777" w:rsidR="009F690F" w:rsidRDefault="009F690F">
      <w:pPr>
        <w:pStyle w:val="BodyText"/>
        <w:spacing w:before="154"/>
        <w:rPr>
          <w:b/>
        </w:rPr>
      </w:pPr>
    </w:p>
    <w:p w14:paraId="0A907C56" w14:textId="77777777" w:rsidR="009F690F" w:rsidRDefault="00000000">
      <w:pPr>
        <w:pStyle w:val="BodyText"/>
        <w:ind w:left="120"/>
      </w:pPr>
      <w:r>
        <w:rPr>
          <w:b/>
        </w:rPr>
        <w:t>Aim:</w:t>
      </w:r>
      <w:r>
        <w:rPr>
          <w:b/>
          <w:spacing w:val="-2"/>
        </w:rPr>
        <w:t xml:space="preserve"> </w:t>
      </w:r>
      <w:r>
        <w:t>Scheduling</w:t>
      </w:r>
      <w:r>
        <w:rPr>
          <w:spacing w:val="-1"/>
        </w:rPr>
        <w:t xml:space="preserve"> </w:t>
      </w:r>
      <w:r>
        <w:t>and</w:t>
      </w:r>
      <w:r>
        <w:rPr>
          <w:spacing w:val="-1"/>
        </w:rPr>
        <w:t xml:space="preserve"> </w:t>
      </w:r>
      <w:r>
        <w:t>tracking</w:t>
      </w:r>
      <w:r>
        <w:rPr>
          <w:spacing w:val="-1"/>
        </w:rPr>
        <w:t xml:space="preserve"> </w:t>
      </w:r>
      <w:r>
        <w:t>of</w:t>
      </w:r>
      <w:r>
        <w:rPr>
          <w:spacing w:val="-1"/>
        </w:rPr>
        <w:t xml:space="preserve"> </w:t>
      </w:r>
      <w:r>
        <w:t>the</w:t>
      </w:r>
      <w:r>
        <w:rPr>
          <w:spacing w:val="-1"/>
        </w:rPr>
        <w:t xml:space="preserve"> </w:t>
      </w:r>
      <w:r>
        <w:rPr>
          <w:spacing w:val="-2"/>
        </w:rPr>
        <w:t>project</w:t>
      </w:r>
    </w:p>
    <w:p w14:paraId="63FEAB42" w14:textId="77777777" w:rsidR="009F690F" w:rsidRDefault="00000000">
      <w:pPr>
        <w:spacing w:before="90" w:line="295" w:lineRule="auto"/>
        <w:ind w:left="120" w:right="1173"/>
        <w:rPr>
          <w:b/>
          <w:sz w:val="24"/>
        </w:rPr>
      </w:pPr>
      <w:r>
        <w:br w:type="column"/>
      </w:r>
      <w:r>
        <w:rPr>
          <w:b/>
          <w:sz w:val="24"/>
        </w:rPr>
        <w:t>Date</w:t>
      </w:r>
      <w:r>
        <w:rPr>
          <w:b/>
          <w:spacing w:val="-15"/>
          <w:sz w:val="24"/>
        </w:rPr>
        <w:t xml:space="preserve"> </w:t>
      </w:r>
      <w:r>
        <w:rPr>
          <w:b/>
          <w:sz w:val="24"/>
        </w:rPr>
        <w:t>of</w:t>
      </w:r>
      <w:r>
        <w:rPr>
          <w:b/>
          <w:spacing w:val="-15"/>
          <w:sz w:val="24"/>
        </w:rPr>
        <w:t xml:space="preserve"> </w:t>
      </w:r>
      <w:r>
        <w:rPr>
          <w:b/>
          <w:sz w:val="24"/>
        </w:rPr>
        <w:t>Performance: Date of Submission:</w:t>
      </w:r>
    </w:p>
    <w:p w14:paraId="3BFCEFC6" w14:textId="77777777" w:rsidR="009F690F" w:rsidRDefault="009F690F">
      <w:pPr>
        <w:spacing w:line="295" w:lineRule="auto"/>
        <w:rPr>
          <w:sz w:val="24"/>
        </w:rPr>
        <w:sectPr w:rsidR="009F690F">
          <w:type w:val="continuous"/>
          <w:pgSz w:w="11910" w:h="16840"/>
          <w:pgMar w:top="1680" w:right="900" w:bottom="280" w:left="1320" w:header="720" w:footer="720" w:gutter="0"/>
          <w:cols w:num="2" w:space="720" w:equalWidth="0">
            <w:col w:w="4410" w:space="1771"/>
            <w:col w:w="3509"/>
          </w:cols>
        </w:sectPr>
      </w:pPr>
    </w:p>
    <w:p w14:paraId="71874EE0" w14:textId="77777777" w:rsidR="009F690F" w:rsidRDefault="009F690F">
      <w:pPr>
        <w:pStyle w:val="BodyText"/>
        <w:rPr>
          <w:b/>
        </w:rPr>
      </w:pPr>
    </w:p>
    <w:p w14:paraId="6EE9E04F" w14:textId="77777777" w:rsidR="009F690F" w:rsidRDefault="009F690F">
      <w:pPr>
        <w:pStyle w:val="BodyText"/>
        <w:spacing w:before="8"/>
        <w:rPr>
          <w:b/>
        </w:rPr>
      </w:pPr>
    </w:p>
    <w:p w14:paraId="1D4F1722" w14:textId="77777777" w:rsidR="009F690F" w:rsidRDefault="00000000">
      <w:pPr>
        <w:spacing w:line="451" w:lineRule="auto"/>
        <w:ind w:left="120" w:right="6543"/>
        <w:jc w:val="both"/>
        <w:rPr>
          <w:b/>
          <w:sz w:val="24"/>
        </w:rPr>
      </w:pPr>
      <w:r>
        <w:rPr>
          <w:b/>
          <w:sz w:val="24"/>
        </w:rPr>
        <w:t>Software</w:t>
      </w:r>
      <w:r>
        <w:rPr>
          <w:b/>
          <w:spacing w:val="-15"/>
          <w:sz w:val="24"/>
        </w:rPr>
        <w:t xml:space="preserve"> </w:t>
      </w:r>
      <w:r>
        <w:rPr>
          <w:b/>
          <w:sz w:val="24"/>
        </w:rPr>
        <w:t>Used:</w:t>
      </w:r>
      <w:r>
        <w:rPr>
          <w:b/>
          <w:spacing w:val="-15"/>
          <w:sz w:val="24"/>
        </w:rPr>
        <w:t xml:space="preserve"> </w:t>
      </w:r>
      <w:r>
        <w:rPr>
          <w:b/>
          <w:sz w:val="24"/>
        </w:rPr>
        <w:t>Gantt</w:t>
      </w:r>
      <w:r>
        <w:rPr>
          <w:b/>
          <w:spacing w:val="-15"/>
          <w:sz w:val="24"/>
        </w:rPr>
        <w:t xml:space="preserve"> </w:t>
      </w:r>
      <w:r>
        <w:rPr>
          <w:b/>
          <w:sz w:val="24"/>
        </w:rPr>
        <w:t xml:space="preserve">Project </w:t>
      </w:r>
      <w:proofErr w:type="gramStart"/>
      <w:r>
        <w:rPr>
          <w:b/>
          <w:sz w:val="24"/>
        </w:rPr>
        <w:t>Theory:-</w:t>
      </w:r>
      <w:proofErr w:type="gramEnd"/>
      <w:r>
        <w:rPr>
          <w:b/>
          <w:sz w:val="24"/>
        </w:rPr>
        <w:t xml:space="preserve"> Project Scheduling</w:t>
      </w:r>
    </w:p>
    <w:p w14:paraId="7E37447F" w14:textId="77777777" w:rsidR="009F690F" w:rsidRDefault="00000000">
      <w:pPr>
        <w:pStyle w:val="BodyText"/>
        <w:ind w:left="120" w:right="542"/>
        <w:jc w:val="both"/>
      </w:pPr>
      <w:r>
        <w:t>Project-task scheduling is a significant project planning activity. It comprises deciding which functions would be taken up when. To schedule the project plan, a software project manager wants to do the following:</w:t>
      </w:r>
    </w:p>
    <w:p w14:paraId="294BB17A" w14:textId="77777777" w:rsidR="009F690F" w:rsidRDefault="00000000">
      <w:pPr>
        <w:pStyle w:val="ListParagraph"/>
        <w:numPr>
          <w:ilvl w:val="0"/>
          <w:numId w:val="1"/>
        </w:numPr>
        <w:tabs>
          <w:tab w:val="left" w:pos="839"/>
        </w:tabs>
        <w:spacing w:before="98"/>
        <w:ind w:left="839" w:hanging="359"/>
        <w:rPr>
          <w:sz w:val="24"/>
        </w:rPr>
      </w:pPr>
      <w:r>
        <w:rPr>
          <w:sz w:val="24"/>
        </w:rPr>
        <w:t>Identify</w:t>
      </w:r>
      <w:r>
        <w:rPr>
          <w:spacing w:val="-4"/>
          <w:sz w:val="24"/>
        </w:rPr>
        <w:t xml:space="preserve"> </w:t>
      </w:r>
      <w:r>
        <w:rPr>
          <w:sz w:val="24"/>
        </w:rPr>
        <w:t>all</w:t>
      </w:r>
      <w:r>
        <w:rPr>
          <w:spacing w:val="-1"/>
          <w:sz w:val="24"/>
        </w:rPr>
        <w:t xml:space="preserve"> </w:t>
      </w:r>
      <w:r>
        <w:rPr>
          <w:sz w:val="24"/>
        </w:rPr>
        <w:t>the</w:t>
      </w:r>
      <w:r>
        <w:rPr>
          <w:spacing w:val="-1"/>
          <w:sz w:val="24"/>
        </w:rPr>
        <w:t xml:space="preserve"> </w:t>
      </w:r>
      <w:r>
        <w:rPr>
          <w:sz w:val="24"/>
        </w:rPr>
        <w:t>functions required</w:t>
      </w:r>
      <w:r>
        <w:rPr>
          <w:spacing w:val="-1"/>
          <w:sz w:val="24"/>
        </w:rPr>
        <w:t xml:space="preserve"> </w:t>
      </w:r>
      <w:r>
        <w:rPr>
          <w:sz w:val="24"/>
        </w:rPr>
        <w:t>to</w:t>
      </w:r>
      <w:r>
        <w:rPr>
          <w:spacing w:val="-1"/>
          <w:sz w:val="24"/>
        </w:rPr>
        <w:t xml:space="preserve"> </w:t>
      </w:r>
      <w:r>
        <w:rPr>
          <w:sz w:val="24"/>
        </w:rPr>
        <w:t>complete</w:t>
      </w:r>
      <w:r>
        <w:rPr>
          <w:spacing w:val="-2"/>
          <w:sz w:val="24"/>
        </w:rPr>
        <w:t xml:space="preserve"> </w:t>
      </w:r>
      <w:r>
        <w:rPr>
          <w:sz w:val="24"/>
        </w:rPr>
        <w:t xml:space="preserve">the </w:t>
      </w:r>
      <w:r>
        <w:rPr>
          <w:spacing w:val="-2"/>
          <w:sz w:val="24"/>
        </w:rPr>
        <w:t>project.</w:t>
      </w:r>
    </w:p>
    <w:p w14:paraId="57E45A2E" w14:textId="77777777" w:rsidR="009F690F" w:rsidRDefault="00000000">
      <w:pPr>
        <w:pStyle w:val="ListParagraph"/>
        <w:numPr>
          <w:ilvl w:val="0"/>
          <w:numId w:val="1"/>
        </w:numPr>
        <w:tabs>
          <w:tab w:val="left" w:pos="839"/>
        </w:tabs>
        <w:ind w:left="839" w:hanging="359"/>
        <w:rPr>
          <w:sz w:val="24"/>
        </w:rPr>
      </w:pPr>
      <w:r>
        <w:rPr>
          <w:sz w:val="24"/>
        </w:rPr>
        <w:t>Break</w:t>
      </w:r>
      <w:r>
        <w:rPr>
          <w:spacing w:val="-2"/>
          <w:sz w:val="24"/>
        </w:rPr>
        <w:t xml:space="preserve"> </w:t>
      </w:r>
      <w:r>
        <w:rPr>
          <w:sz w:val="24"/>
        </w:rPr>
        <w:t>down</w:t>
      </w:r>
      <w:r>
        <w:rPr>
          <w:spacing w:val="-1"/>
          <w:sz w:val="24"/>
        </w:rPr>
        <w:t xml:space="preserve"> </w:t>
      </w:r>
      <w:r>
        <w:rPr>
          <w:sz w:val="24"/>
        </w:rPr>
        <w:t>large</w:t>
      </w:r>
      <w:r>
        <w:rPr>
          <w:spacing w:val="-3"/>
          <w:sz w:val="24"/>
        </w:rPr>
        <w:t xml:space="preserve"> </w:t>
      </w:r>
      <w:r>
        <w:rPr>
          <w:sz w:val="24"/>
        </w:rPr>
        <w:t>functions</w:t>
      </w:r>
      <w:r>
        <w:rPr>
          <w:spacing w:val="-1"/>
          <w:sz w:val="24"/>
        </w:rPr>
        <w:t xml:space="preserve"> </w:t>
      </w:r>
      <w:r>
        <w:rPr>
          <w:sz w:val="24"/>
        </w:rPr>
        <w:t>into</w:t>
      </w:r>
      <w:r>
        <w:rPr>
          <w:spacing w:val="-2"/>
          <w:sz w:val="24"/>
        </w:rPr>
        <w:t xml:space="preserve"> </w:t>
      </w:r>
      <w:r>
        <w:rPr>
          <w:sz w:val="24"/>
        </w:rPr>
        <w:t>small</w:t>
      </w:r>
      <w:r>
        <w:rPr>
          <w:spacing w:val="-1"/>
          <w:sz w:val="24"/>
        </w:rPr>
        <w:t xml:space="preserve"> </w:t>
      </w:r>
      <w:r>
        <w:rPr>
          <w:spacing w:val="-2"/>
          <w:sz w:val="24"/>
        </w:rPr>
        <w:t>activities.</w:t>
      </w:r>
    </w:p>
    <w:p w14:paraId="6E646DC6" w14:textId="77777777" w:rsidR="009F690F" w:rsidRDefault="00000000">
      <w:pPr>
        <w:pStyle w:val="ListParagraph"/>
        <w:numPr>
          <w:ilvl w:val="0"/>
          <w:numId w:val="1"/>
        </w:numPr>
        <w:tabs>
          <w:tab w:val="left" w:pos="839"/>
        </w:tabs>
        <w:spacing w:before="255"/>
        <w:ind w:left="839" w:hanging="359"/>
        <w:rPr>
          <w:sz w:val="24"/>
        </w:rPr>
      </w:pPr>
      <w:r>
        <w:rPr>
          <w:sz w:val="24"/>
        </w:rPr>
        <w:t>Determine</w:t>
      </w:r>
      <w:r>
        <w:rPr>
          <w:spacing w:val="-3"/>
          <w:sz w:val="24"/>
        </w:rPr>
        <w:t xml:space="preserve"> </w:t>
      </w:r>
      <w:r>
        <w:rPr>
          <w:sz w:val="24"/>
        </w:rPr>
        <w:t>the</w:t>
      </w:r>
      <w:r>
        <w:rPr>
          <w:spacing w:val="-1"/>
          <w:sz w:val="24"/>
        </w:rPr>
        <w:t xml:space="preserve"> </w:t>
      </w:r>
      <w:r>
        <w:rPr>
          <w:sz w:val="24"/>
        </w:rPr>
        <w:t>dependency</w:t>
      </w:r>
      <w:r>
        <w:rPr>
          <w:spacing w:val="-1"/>
          <w:sz w:val="24"/>
        </w:rPr>
        <w:t xml:space="preserve"> </w:t>
      </w:r>
      <w:r>
        <w:rPr>
          <w:sz w:val="24"/>
        </w:rPr>
        <w:t>among</w:t>
      </w:r>
      <w:r>
        <w:rPr>
          <w:spacing w:val="-1"/>
          <w:sz w:val="24"/>
        </w:rPr>
        <w:t xml:space="preserve"> </w:t>
      </w:r>
      <w:r>
        <w:rPr>
          <w:sz w:val="24"/>
        </w:rPr>
        <w:t>various</w:t>
      </w:r>
      <w:r>
        <w:rPr>
          <w:spacing w:val="-1"/>
          <w:sz w:val="24"/>
        </w:rPr>
        <w:t xml:space="preserve"> </w:t>
      </w:r>
      <w:r>
        <w:rPr>
          <w:spacing w:val="-2"/>
          <w:sz w:val="24"/>
        </w:rPr>
        <w:t>activities.</w:t>
      </w:r>
    </w:p>
    <w:p w14:paraId="1DD447AF" w14:textId="77777777" w:rsidR="009F690F" w:rsidRDefault="00000000">
      <w:pPr>
        <w:pStyle w:val="ListParagraph"/>
        <w:numPr>
          <w:ilvl w:val="0"/>
          <w:numId w:val="1"/>
        </w:numPr>
        <w:tabs>
          <w:tab w:val="left" w:pos="840"/>
        </w:tabs>
        <w:spacing w:before="257"/>
        <w:jc w:val="left"/>
        <w:rPr>
          <w:sz w:val="24"/>
        </w:rPr>
      </w:pPr>
      <w:r>
        <w:rPr>
          <w:sz w:val="24"/>
        </w:rPr>
        <w:t>Establish</w:t>
      </w:r>
      <w:r>
        <w:rPr>
          <w:spacing w:val="-1"/>
          <w:sz w:val="24"/>
        </w:rPr>
        <w:t xml:space="preserve"> </w:t>
      </w:r>
      <w:r>
        <w:rPr>
          <w:sz w:val="24"/>
        </w:rPr>
        <w:t>the</w:t>
      </w:r>
      <w:r>
        <w:rPr>
          <w:spacing w:val="-1"/>
          <w:sz w:val="24"/>
        </w:rPr>
        <w:t xml:space="preserve"> </w:t>
      </w:r>
      <w:r>
        <w:rPr>
          <w:sz w:val="24"/>
        </w:rPr>
        <w:t>most likely</w:t>
      </w:r>
      <w:r>
        <w:rPr>
          <w:spacing w:val="-2"/>
          <w:sz w:val="24"/>
        </w:rPr>
        <w:t xml:space="preserve"> </w:t>
      </w:r>
      <w:r>
        <w:rPr>
          <w:sz w:val="24"/>
        </w:rPr>
        <w:t>size</w:t>
      </w:r>
      <w:r>
        <w:rPr>
          <w:spacing w:val="-3"/>
          <w:sz w:val="24"/>
        </w:rPr>
        <w:t xml:space="preserve"> </w:t>
      </w:r>
      <w:r>
        <w:rPr>
          <w:sz w:val="24"/>
        </w:rPr>
        <w:t>for</w:t>
      </w:r>
      <w:r>
        <w:rPr>
          <w:spacing w:val="-2"/>
          <w:sz w:val="24"/>
        </w:rPr>
        <w:t xml:space="preserve"> </w:t>
      </w:r>
      <w:r>
        <w:rPr>
          <w:sz w:val="24"/>
        </w:rPr>
        <w:t>the time</w:t>
      </w:r>
      <w:r>
        <w:rPr>
          <w:spacing w:val="-1"/>
          <w:sz w:val="24"/>
        </w:rPr>
        <w:t xml:space="preserve"> </w:t>
      </w:r>
      <w:r>
        <w:rPr>
          <w:sz w:val="24"/>
        </w:rPr>
        <w:t>duration</w:t>
      </w:r>
      <w:r>
        <w:rPr>
          <w:spacing w:val="-1"/>
          <w:sz w:val="24"/>
        </w:rPr>
        <w:t xml:space="preserve"> </w:t>
      </w:r>
      <w:r>
        <w:rPr>
          <w:sz w:val="24"/>
        </w:rPr>
        <w:t>required to complete</w:t>
      </w:r>
      <w:r>
        <w:rPr>
          <w:spacing w:val="-1"/>
          <w:sz w:val="24"/>
        </w:rPr>
        <w:t xml:space="preserve"> </w:t>
      </w:r>
      <w:r>
        <w:rPr>
          <w:sz w:val="24"/>
        </w:rPr>
        <w:t>the</w:t>
      </w:r>
      <w:r>
        <w:rPr>
          <w:spacing w:val="1"/>
          <w:sz w:val="24"/>
        </w:rPr>
        <w:t xml:space="preserve"> </w:t>
      </w:r>
      <w:r>
        <w:rPr>
          <w:spacing w:val="-2"/>
          <w:sz w:val="24"/>
        </w:rPr>
        <w:t>activities.</w:t>
      </w:r>
    </w:p>
    <w:p w14:paraId="73CEB6B3" w14:textId="77777777" w:rsidR="009F690F" w:rsidRDefault="00000000">
      <w:pPr>
        <w:pStyle w:val="ListParagraph"/>
        <w:numPr>
          <w:ilvl w:val="0"/>
          <w:numId w:val="1"/>
        </w:numPr>
        <w:tabs>
          <w:tab w:val="left" w:pos="840"/>
        </w:tabs>
        <w:jc w:val="left"/>
        <w:rPr>
          <w:sz w:val="24"/>
        </w:rPr>
      </w:pPr>
      <w:r>
        <w:rPr>
          <w:sz w:val="24"/>
        </w:rPr>
        <w:t>Allocate</w:t>
      </w:r>
      <w:r>
        <w:rPr>
          <w:spacing w:val="-4"/>
          <w:sz w:val="24"/>
        </w:rPr>
        <w:t xml:space="preserve"> </w:t>
      </w:r>
      <w:r>
        <w:rPr>
          <w:sz w:val="24"/>
        </w:rPr>
        <w:t>resources</w:t>
      </w:r>
      <w:r>
        <w:rPr>
          <w:spacing w:val="-2"/>
          <w:sz w:val="24"/>
        </w:rPr>
        <w:t xml:space="preserve"> </w:t>
      </w:r>
      <w:r>
        <w:rPr>
          <w:sz w:val="24"/>
        </w:rPr>
        <w:t xml:space="preserve">to </w:t>
      </w:r>
      <w:r>
        <w:rPr>
          <w:spacing w:val="-2"/>
          <w:sz w:val="24"/>
        </w:rPr>
        <w:t>activities.</w:t>
      </w:r>
    </w:p>
    <w:p w14:paraId="5C43DEB9" w14:textId="77777777" w:rsidR="009F690F" w:rsidRDefault="00000000">
      <w:pPr>
        <w:pStyle w:val="ListParagraph"/>
        <w:numPr>
          <w:ilvl w:val="0"/>
          <w:numId w:val="1"/>
        </w:numPr>
        <w:tabs>
          <w:tab w:val="left" w:pos="840"/>
        </w:tabs>
        <w:jc w:val="left"/>
        <w:rPr>
          <w:sz w:val="24"/>
        </w:rPr>
      </w:pPr>
      <w:r>
        <w:rPr>
          <w:sz w:val="24"/>
        </w:rPr>
        <w:t>Plan</w:t>
      </w:r>
      <w:r>
        <w:rPr>
          <w:spacing w:val="-1"/>
          <w:sz w:val="24"/>
        </w:rPr>
        <w:t xml:space="preserve"> </w:t>
      </w:r>
      <w:r>
        <w:rPr>
          <w:sz w:val="24"/>
        </w:rPr>
        <w:t>the</w:t>
      </w:r>
      <w:r>
        <w:rPr>
          <w:spacing w:val="-2"/>
          <w:sz w:val="24"/>
        </w:rPr>
        <w:t xml:space="preserve"> </w:t>
      </w:r>
      <w:r>
        <w:rPr>
          <w:sz w:val="24"/>
        </w:rPr>
        <w:t>beginning</w:t>
      </w:r>
      <w:r>
        <w:rPr>
          <w:spacing w:val="-1"/>
          <w:sz w:val="24"/>
        </w:rPr>
        <w:t xml:space="preserve"> </w:t>
      </w:r>
      <w:r>
        <w:rPr>
          <w:sz w:val="24"/>
        </w:rPr>
        <w:t>and</w:t>
      </w:r>
      <w:r>
        <w:rPr>
          <w:spacing w:val="-1"/>
          <w:sz w:val="24"/>
        </w:rPr>
        <w:t xml:space="preserve"> </w:t>
      </w:r>
      <w:r>
        <w:rPr>
          <w:sz w:val="24"/>
        </w:rPr>
        <w:t>ending</w:t>
      </w:r>
      <w:r>
        <w:rPr>
          <w:spacing w:val="-2"/>
          <w:sz w:val="24"/>
        </w:rPr>
        <w:t xml:space="preserve"> </w:t>
      </w:r>
      <w:r>
        <w:rPr>
          <w:sz w:val="24"/>
        </w:rPr>
        <w:t>dates</w:t>
      </w:r>
      <w:r>
        <w:rPr>
          <w:spacing w:val="-1"/>
          <w:sz w:val="24"/>
        </w:rPr>
        <w:t xml:space="preserve"> </w:t>
      </w:r>
      <w:r>
        <w:rPr>
          <w:sz w:val="24"/>
        </w:rPr>
        <w:t>for</w:t>
      </w:r>
      <w:r>
        <w:rPr>
          <w:spacing w:val="-2"/>
          <w:sz w:val="24"/>
        </w:rPr>
        <w:t xml:space="preserve"> </w:t>
      </w:r>
      <w:r>
        <w:rPr>
          <w:sz w:val="24"/>
        </w:rPr>
        <w:t>different</w:t>
      </w:r>
      <w:r>
        <w:rPr>
          <w:spacing w:val="-1"/>
          <w:sz w:val="24"/>
        </w:rPr>
        <w:t xml:space="preserve"> </w:t>
      </w:r>
      <w:r>
        <w:rPr>
          <w:spacing w:val="-2"/>
          <w:sz w:val="24"/>
        </w:rPr>
        <w:t>activities.</w:t>
      </w:r>
    </w:p>
    <w:p w14:paraId="32C4360D" w14:textId="77777777" w:rsidR="009F690F" w:rsidRDefault="00000000">
      <w:pPr>
        <w:pStyle w:val="ListParagraph"/>
        <w:numPr>
          <w:ilvl w:val="0"/>
          <w:numId w:val="1"/>
        </w:numPr>
        <w:tabs>
          <w:tab w:val="left" w:pos="840"/>
        </w:tabs>
        <w:spacing w:before="258" w:line="374" w:lineRule="auto"/>
        <w:ind w:right="545"/>
        <w:rPr>
          <w:sz w:val="24"/>
        </w:rPr>
      </w:pPr>
      <w:r>
        <w:rPr>
          <w:sz w:val="24"/>
        </w:rPr>
        <w:t>Determine the critical path. A critical way is the group of activities that decide the duration of the project.</w:t>
      </w:r>
    </w:p>
    <w:p w14:paraId="2C5A5835" w14:textId="77777777" w:rsidR="009F690F" w:rsidRDefault="00000000">
      <w:pPr>
        <w:pStyle w:val="BodyText"/>
        <w:spacing w:before="101"/>
        <w:ind w:left="120" w:right="542"/>
        <w:jc w:val="both"/>
      </w:pPr>
      <w:r>
        <w:t>The first method in scheduling a software plan involves identifying all the functions required to complete the project. A good judgment of the intricacies of the project and the</w:t>
      </w:r>
      <w:r>
        <w:rPr>
          <w:spacing w:val="40"/>
        </w:rPr>
        <w:t xml:space="preserve"> </w:t>
      </w:r>
      <w:r>
        <w:t>development process helps the supervisor to identify the critical role of the project</w:t>
      </w:r>
      <w:r>
        <w:rPr>
          <w:spacing w:val="40"/>
        </w:rPr>
        <w:t xml:space="preserve"> </w:t>
      </w:r>
      <w:r>
        <w:t>effectively. Next, the large functions are broken down into a valid set of small activities which would be assigned to various engineers. The work breakdown structure formalism supports the manager to breakdown the function systematically after the project manager has broken down the purpose and constructs the work breakdown structure; he has to find the dependency among the activities. Dependency among the various activities determines the order in which the various events would be carried out. If an activity A</w:t>
      </w:r>
      <w:r>
        <w:rPr>
          <w:spacing w:val="-6"/>
        </w:rPr>
        <w:t xml:space="preserve"> </w:t>
      </w:r>
      <w:r>
        <w:t>necessary the results of another activity B, then activity A must be scheduled after activity B. In general, the function dependencies describe a partial ordering among functions, i.e., each service may precede a subset of other functions, but some functions might not have any precedence ordering describe between them (called concurrent function). The dependency among the activities is defined in the pattern of an activity network.</w:t>
      </w:r>
    </w:p>
    <w:p w14:paraId="20F6A7AC" w14:textId="77777777" w:rsidR="009F690F" w:rsidRDefault="00000000">
      <w:pPr>
        <w:pStyle w:val="BodyText"/>
        <w:spacing w:before="99"/>
        <w:ind w:left="120" w:right="543"/>
        <w:jc w:val="both"/>
      </w:pPr>
      <w:r>
        <w:t>Once the activity network representation has been processed out, resources are allocated to every activity. Resource allocation is usually done using a Gantt chart. After resource allocation is completed, a PERT chart representation is developed. The PERT chart representation is useful for program monitoring and control. For task scheduling, the project plan</w:t>
      </w:r>
      <w:r>
        <w:rPr>
          <w:spacing w:val="15"/>
        </w:rPr>
        <w:t xml:space="preserve"> </w:t>
      </w:r>
      <w:r>
        <w:t>needs</w:t>
      </w:r>
      <w:r>
        <w:rPr>
          <w:spacing w:val="19"/>
        </w:rPr>
        <w:t xml:space="preserve"> </w:t>
      </w:r>
      <w:r>
        <w:t>to</w:t>
      </w:r>
      <w:r>
        <w:rPr>
          <w:spacing w:val="19"/>
        </w:rPr>
        <w:t xml:space="preserve"> </w:t>
      </w:r>
      <w:r>
        <w:t>decompose</w:t>
      </w:r>
      <w:r>
        <w:rPr>
          <w:spacing w:val="17"/>
        </w:rPr>
        <w:t xml:space="preserve"> </w:t>
      </w:r>
      <w:r>
        <w:t>the</w:t>
      </w:r>
      <w:r>
        <w:rPr>
          <w:spacing w:val="18"/>
        </w:rPr>
        <w:t xml:space="preserve"> </w:t>
      </w:r>
      <w:r>
        <w:t>project</w:t>
      </w:r>
      <w:r>
        <w:rPr>
          <w:spacing w:val="19"/>
        </w:rPr>
        <w:t xml:space="preserve"> </w:t>
      </w:r>
      <w:r>
        <w:t>functions</w:t>
      </w:r>
      <w:r>
        <w:rPr>
          <w:spacing w:val="19"/>
        </w:rPr>
        <w:t xml:space="preserve"> </w:t>
      </w:r>
      <w:r>
        <w:t>into</w:t>
      </w:r>
      <w:r>
        <w:rPr>
          <w:spacing w:val="17"/>
        </w:rPr>
        <w:t xml:space="preserve"> </w:t>
      </w:r>
      <w:r>
        <w:t>a</w:t>
      </w:r>
      <w:r>
        <w:rPr>
          <w:spacing w:val="18"/>
        </w:rPr>
        <w:t xml:space="preserve"> </w:t>
      </w:r>
      <w:r>
        <w:t>set</w:t>
      </w:r>
      <w:r>
        <w:rPr>
          <w:spacing w:val="19"/>
        </w:rPr>
        <w:t xml:space="preserve"> </w:t>
      </w:r>
      <w:r>
        <w:t>of</w:t>
      </w:r>
      <w:r>
        <w:rPr>
          <w:spacing w:val="20"/>
        </w:rPr>
        <w:t xml:space="preserve"> </w:t>
      </w:r>
      <w:r>
        <w:t>activities.</w:t>
      </w:r>
      <w:r>
        <w:rPr>
          <w:spacing w:val="17"/>
        </w:rPr>
        <w:t xml:space="preserve"> </w:t>
      </w:r>
      <w:r>
        <w:t>The</w:t>
      </w:r>
      <w:r>
        <w:rPr>
          <w:spacing w:val="18"/>
        </w:rPr>
        <w:t xml:space="preserve"> </w:t>
      </w:r>
      <w:r>
        <w:t>time</w:t>
      </w:r>
      <w:r>
        <w:rPr>
          <w:spacing w:val="18"/>
        </w:rPr>
        <w:t xml:space="preserve"> </w:t>
      </w:r>
      <w:r>
        <w:t>frame</w:t>
      </w:r>
      <w:r>
        <w:rPr>
          <w:spacing w:val="18"/>
        </w:rPr>
        <w:t xml:space="preserve"> </w:t>
      </w:r>
      <w:r>
        <w:rPr>
          <w:spacing w:val="-4"/>
        </w:rPr>
        <w:t>when</w:t>
      </w:r>
    </w:p>
    <w:p w14:paraId="318B30BA" w14:textId="77777777" w:rsidR="009F690F" w:rsidRDefault="009F690F">
      <w:pPr>
        <w:jc w:val="both"/>
        <w:sectPr w:rsidR="009F690F">
          <w:type w:val="continuous"/>
          <w:pgSz w:w="11910" w:h="16840"/>
          <w:pgMar w:top="1680" w:right="900" w:bottom="280" w:left="1320" w:header="720" w:footer="720" w:gutter="0"/>
          <w:cols w:space="720"/>
        </w:sectPr>
      </w:pPr>
    </w:p>
    <w:p w14:paraId="43D90EBC" w14:textId="77777777" w:rsidR="009F690F" w:rsidRDefault="00000000">
      <w:pPr>
        <w:pStyle w:val="BodyText"/>
        <w:spacing w:before="60"/>
        <w:ind w:left="120" w:right="543"/>
        <w:jc w:val="both"/>
      </w:pPr>
      <w:r>
        <w:lastRenderedPageBreak/>
        <w:t>every activity is to be performed is to be determined. The end of every action is called a milestone. The project manager tracks the function of a project by audit the timely</w:t>
      </w:r>
      <w:r>
        <w:rPr>
          <w:spacing w:val="40"/>
        </w:rPr>
        <w:t xml:space="preserve"> </w:t>
      </w:r>
      <w:r>
        <w:t>completion</w:t>
      </w:r>
      <w:r>
        <w:rPr>
          <w:spacing w:val="-1"/>
        </w:rPr>
        <w:t xml:space="preserve"> </w:t>
      </w:r>
      <w:r>
        <w:t>of</w:t>
      </w:r>
      <w:r>
        <w:rPr>
          <w:spacing w:val="-2"/>
        </w:rPr>
        <w:t xml:space="preserve"> </w:t>
      </w:r>
      <w:r>
        <w:t>the</w:t>
      </w:r>
      <w:r>
        <w:rPr>
          <w:spacing w:val="-2"/>
        </w:rPr>
        <w:t xml:space="preserve"> </w:t>
      </w:r>
      <w:r>
        <w:t>milestones.</w:t>
      </w:r>
      <w:r>
        <w:rPr>
          <w:spacing w:val="-1"/>
        </w:rPr>
        <w:t xml:space="preserve"> </w:t>
      </w:r>
      <w:r>
        <w:t>If</w:t>
      </w:r>
      <w:r>
        <w:rPr>
          <w:spacing w:val="-3"/>
        </w:rPr>
        <w:t xml:space="preserve"> </w:t>
      </w:r>
      <w:r>
        <w:t>he</w:t>
      </w:r>
      <w:r>
        <w:rPr>
          <w:spacing w:val="-2"/>
        </w:rPr>
        <w:t xml:space="preserve"> </w:t>
      </w:r>
      <w:r>
        <w:t>examines</w:t>
      </w:r>
      <w:r>
        <w:rPr>
          <w:spacing w:val="-1"/>
        </w:rPr>
        <w:t xml:space="preserve"> </w:t>
      </w:r>
      <w:r>
        <w:t>that</w:t>
      </w:r>
      <w:r>
        <w:rPr>
          <w:spacing w:val="-1"/>
        </w:rPr>
        <w:t xml:space="preserve"> </w:t>
      </w:r>
      <w:r>
        <w:t>the</w:t>
      </w:r>
      <w:r>
        <w:rPr>
          <w:spacing w:val="-2"/>
        </w:rPr>
        <w:t xml:space="preserve"> </w:t>
      </w:r>
      <w:r>
        <w:t>milestones</w:t>
      </w:r>
      <w:r>
        <w:rPr>
          <w:spacing w:val="-1"/>
        </w:rPr>
        <w:t xml:space="preserve"> </w:t>
      </w:r>
      <w:r>
        <w:t>start</w:t>
      </w:r>
      <w:r>
        <w:rPr>
          <w:spacing w:val="-1"/>
        </w:rPr>
        <w:t xml:space="preserve"> </w:t>
      </w:r>
      <w:r>
        <w:t>getting</w:t>
      </w:r>
      <w:r>
        <w:rPr>
          <w:spacing w:val="-1"/>
        </w:rPr>
        <w:t xml:space="preserve"> </w:t>
      </w:r>
      <w:r>
        <w:t>delayed,</w:t>
      </w:r>
      <w:r>
        <w:rPr>
          <w:spacing w:val="-1"/>
        </w:rPr>
        <w:t xml:space="preserve"> </w:t>
      </w:r>
      <w:r>
        <w:t>then</w:t>
      </w:r>
      <w:r>
        <w:rPr>
          <w:spacing w:val="-2"/>
        </w:rPr>
        <w:t xml:space="preserve"> </w:t>
      </w:r>
      <w:r>
        <w:t>he has to handle the activities carefully so that the complete deadline can still be met.</w:t>
      </w:r>
    </w:p>
    <w:p w14:paraId="791720DA" w14:textId="77777777" w:rsidR="009F690F" w:rsidRDefault="009F690F">
      <w:pPr>
        <w:pStyle w:val="BodyText"/>
        <w:spacing w:before="200"/>
      </w:pPr>
    </w:p>
    <w:p w14:paraId="0754543E" w14:textId="76032B44" w:rsidR="009F690F" w:rsidRDefault="00000000">
      <w:pPr>
        <w:ind w:left="120"/>
        <w:jc w:val="both"/>
        <w:rPr>
          <w:b/>
          <w:sz w:val="24"/>
        </w:rPr>
      </w:pPr>
      <w:r>
        <w:rPr>
          <w:b/>
          <w:sz w:val="24"/>
        </w:rPr>
        <w:t>Gantt</w:t>
      </w:r>
      <w:r>
        <w:rPr>
          <w:b/>
          <w:spacing w:val="-1"/>
          <w:sz w:val="24"/>
        </w:rPr>
        <w:t xml:space="preserve"> </w:t>
      </w:r>
      <w:r>
        <w:rPr>
          <w:b/>
          <w:spacing w:val="-2"/>
          <w:sz w:val="24"/>
        </w:rPr>
        <w:t>Chart:</w:t>
      </w:r>
    </w:p>
    <w:p w14:paraId="49308A8A" w14:textId="67915813" w:rsidR="009F690F" w:rsidRDefault="009F690F">
      <w:pPr>
        <w:pStyle w:val="BodyText"/>
        <w:spacing w:before="221"/>
        <w:rPr>
          <w:b/>
          <w:sz w:val="20"/>
        </w:rPr>
      </w:pPr>
    </w:p>
    <w:p w14:paraId="663FBCED" w14:textId="4DECB23C" w:rsidR="009F690F" w:rsidRDefault="008020D2">
      <w:pPr>
        <w:pStyle w:val="BodyText"/>
        <w:rPr>
          <w:b/>
          <w:sz w:val="20"/>
        </w:rPr>
      </w:pPr>
      <w:r>
        <w:rPr>
          <w:noProof/>
        </w:rPr>
        <w:drawing>
          <wp:anchor distT="0" distB="0" distL="114300" distR="114300" simplePos="0" relativeHeight="251657216" behindDoc="1" locked="0" layoutInCell="1" allowOverlap="1" wp14:anchorId="3EEDB340" wp14:editId="12109A1C">
            <wp:simplePos x="0" y="0"/>
            <wp:positionH relativeFrom="column">
              <wp:posOffset>-137160</wp:posOffset>
            </wp:positionH>
            <wp:positionV relativeFrom="paragraph">
              <wp:posOffset>198755</wp:posOffset>
            </wp:positionV>
            <wp:extent cx="6153150" cy="2115185"/>
            <wp:effectExtent l="0" t="0" r="0" b="0"/>
            <wp:wrapTight wrapText="bothSides">
              <wp:wrapPolygon edited="0">
                <wp:start x="0" y="0"/>
                <wp:lineTo x="0" y="21399"/>
                <wp:lineTo x="21533" y="21399"/>
                <wp:lineTo x="21533" y="0"/>
                <wp:lineTo x="0" y="0"/>
              </wp:wrapPolygon>
            </wp:wrapTight>
            <wp:docPr id="53089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3150" cy="2115185"/>
                    </a:xfrm>
                    <a:prstGeom prst="rect">
                      <a:avLst/>
                    </a:prstGeom>
                    <a:noFill/>
                    <a:ln>
                      <a:noFill/>
                    </a:ln>
                  </pic:spPr>
                </pic:pic>
              </a:graphicData>
            </a:graphic>
          </wp:anchor>
        </w:drawing>
      </w:r>
    </w:p>
    <w:p w14:paraId="62DB5A28" w14:textId="4857649A" w:rsidR="009F690F" w:rsidRDefault="008020D2" w:rsidP="008020D2">
      <w:pPr>
        <w:tabs>
          <w:tab w:val="left" w:pos="504"/>
        </w:tabs>
        <w:rPr>
          <w:sz w:val="20"/>
        </w:rPr>
      </w:pPr>
      <w:r>
        <w:rPr>
          <w:sz w:val="20"/>
        </w:rPr>
        <w:tab/>
      </w:r>
    </w:p>
    <w:p w14:paraId="3972F238" w14:textId="77777777" w:rsidR="008020D2" w:rsidRDefault="008020D2" w:rsidP="008020D2">
      <w:pPr>
        <w:tabs>
          <w:tab w:val="left" w:pos="504"/>
        </w:tabs>
        <w:rPr>
          <w:sz w:val="20"/>
        </w:rPr>
      </w:pPr>
    </w:p>
    <w:p w14:paraId="694F70E1" w14:textId="77777777" w:rsidR="008020D2" w:rsidRDefault="008020D2" w:rsidP="008020D2">
      <w:pPr>
        <w:spacing w:before="77"/>
        <w:rPr>
          <w:b/>
          <w:sz w:val="24"/>
        </w:rPr>
      </w:pPr>
      <w:r>
        <w:rPr>
          <w:b/>
          <w:spacing w:val="-2"/>
          <w:sz w:val="24"/>
        </w:rPr>
        <w:t>Conclusion:</w:t>
      </w:r>
    </w:p>
    <w:p w14:paraId="27AA525D" w14:textId="77777777" w:rsidR="008020D2" w:rsidRDefault="008020D2" w:rsidP="008020D2">
      <w:pPr>
        <w:pStyle w:val="BodyText"/>
        <w:spacing w:before="242"/>
        <w:ind w:left="120"/>
      </w:pPr>
      <w:r>
        <w:t>Thus,</w:t>
      </w:r>
      <w:r>
        <w:rPr>
          <w:spacing w:val="-4"/>
        </w:rPr>
        <w:t xml:space="preserve"> </w:t>
      </w:r>
      <w:r>
        <w:t>we</w:t>
      </w:r>
      <w:r>
        <w:rPr>
          <w:spacing w:val="-2"/>
        </w:rPr>
        <w:t xml:space="preserve"> </w:t>
      </w:r>
      <w:r>
        <w:t>have</w:t>
      </w:r>
      <w:r>
        <w:rPr>
          <w:spacing w:val="-2"/>
        </w:rPr>
        <w:t xml:space="preserve"> </w:t>
      </w:r>
      <w:r>
        <w:t>scheduled and tracked</w:t>
      </w:r>
      <w:r>
        <w:rPr>
          <w:spacing w:val="-1"/>
        </w:rPr>
        <w:t xml:space="preserve"> </w:t>
      </w:r>
      <w:r>
        <w:t>our</w:t>
      </w:r>
      <w:r>
        <w:rPr>
          <w:spacing w:val="-2"/>
        </w:rPr>
        <w:t xml:space="preserve"> </w:t>
      </w:r>
      <w:r>
        <w:t>project</w:t>
      </w:r>
      <w:r>
        <w:rPr>
          <w:spacing w:val="1"/>
        </w:rPr>
        <w:t xml:space="preserve"> </w:t>
      </w:r>
      <w:r>
        <w:t>using</w:t>
      </w:r>
      <w:r>
        <w:rPr>
          <w:spacing w:val="2"/>
        </w:rPr>
        <w:t xml:space="preserve"> </w:t>
      </w:r>
      <w:r>
        <w:t xml:space="preserve">Gantt </w:t>
      </w:r>
      <w:r>
        <w:rPr>
          <w:spacing w:val="-2"/>
        </w:rPr>
        <w:t>chart.</w:t>
      </w:r>
    </w:p>
    <w:p w14:paraId="4C267F78" w14:textId="77777777" w:rsidR="008020D2" w:rsidRDefault="008020D2" w:rsidP="008020D2">
      <w:pPr>
        <w:pStyle w:val="BodyText"/>
      </w:pPr>
    </w:p>
    <w:p w14:paraId="7BF4F595" w14:textId="77777777" w:rsidR="008020D2" w:rsidRDefault="008020D2" w:rsidP="008020D2">
      <w:pPr>
        <w:pStyle w:val="BodyText"/>
        <w:spacing w:before="210"/>
      </w:pPr>
    </w:p>
    <w:p w14:paraId="7F7E50E8" w14:textId="77777777" w:rsidR="008020D2" w:rsidRDefault="008020D2" w:rsidP="008020D2">
      <w:pPr>
        <w:ind w:left="120"/>
        <w:rPr>
          <w:b/>
          <w:sz w:val="28"/>
        </w:rPr>
      </w:pPr>
      <w:r>
        <w:rPr>
          <w:b/>
          <w:sz w:val="28"/>
        </w:rPr>
        <w:t>Sign</w:t>
      </w:r>
      <w:r>
        <w:rPr>
          <w:b/>
          <w:spacing w:val="-3"/>
          <w:sz w:val="28"/>
        </w:rPr>
        <w:t xml:space="preserve"> </w:t>
      </w:r>
      <w:r>
        <w:rPr>
          <w:b/>
          <w:sz w:val="28"/>
        </w:rPr>
        <w:t>and</w:t>
      </w:r>
      <w:r>
        <w:rPr>
          <w:b/>
          <w:spacing w:val="-4"/>
          <w:sz w:val="28"/>
        </w:rPr>
        <w:t xml:space="preserve"> </w:t>
      </w:r>
      <w:r>
        <w:rPr>
          <w:b/>
          <w:spacing w:val="-2"/>
          <w:sz w:val="28"/>
        </w:rPr>
        <w:t>Remark:</w:t>
      </w:r>
    </w:p>
    <w:p w14:paraId="2BF2D72F" w14:textId="77777777" w:rsidR="008020D2" w:rsidRDefault="008020D2" w:rsidP="008020D2">
      <w:pPr>
        <w:pStyle w:val="BodyText"/>
        <w:rPr>
          <w:b/>
          <w:sz w:val="20"/>
        </w:rPr>
      </w:pPr>
    </w:p>
    <w:p w14:paraId="1E35E624" w14:textId="77777777" w:rsidR="008020D2" w:rsidRDefault="008020D2" w:rsidP="008020D2">
      <w:pPr>
        <w:pStyle w:val="BodyText"/>
        <w:rPr>
          <w:b/>
          <w:sz w:val="20"/>
        </w:rPr>
      </w:pPr>
    </w:p>
    <w:p w14:paraId="14CAB22C" w14:textId="77777777" w:rsidR="008020D2" w:rsidRDefault="008020D2" w:rsidP="008020D2">
      <w:pPr>
        <w:pStyle w:val="BodyText"/>
        <w:spacing w:before="73"/>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1385"/>
        <w:gridCol w:w="2162"/>
        <w:gridCol w:w="1245"/>
        <w:gridCol w:w="2657"/>
      </w:tblGrid>
      <w:tr w:rsidR="008020D2" w14:paraId="730DCED7" w14:textId="77777777" w:rsidTr="00733E44">
        <w:trPr>
          <w:trHeight w:val="895"/>
        </w:trPr>
        <w:tc>
          <w:tcPr>
            <w:tcW w:w="1999" w:type="dxa"/>
            <w:shd w:val="clear" w:color="auto" w:fill="D9D9D9"/>
          </w:tcPr>
          <w:p w14:paraId="3F21F336" w14:textId="77777777" w:rsidR="008020D2" w:rsidRDefault="008020D2" w:rsidP="00733E44">
            <w:pPr>
              <w:pStyle w:val="TableParagraph"/>
              <w:spacing w:before="32"/>
              <w:rPr>
                <w:b/>
                <w:sz w:val="24"/>
              </w:rPr>
            </w:pPr>
          </w:p>
          <w:p w14:paraId="147C456C" w14:textId="77777777" w:rsidR="008020D2" w:rsidRDefault="008020D2" w:rsidP="00733E44">
            <w:pPr>
              <w:pStyle w:val="TableParagraph"/>
              <w:ind w:left="8" w:right="2"/>
              <w:jc w:val="center"/>
              <w:rPr>
                <w:b/>
                <w:sz w:val="24"/>
              </w:rPr>
            </w:pPr>
            <w:r>
              <w:rPr>
                <w:b/>
                <w:spacing w:val="-5"/>
                <w:sz w:val="24"/>
              </w:rPr>
              <w:t>R1</w:t>
            </w:r>
          </w:p>
        </w:tc>
        <w:tc>
          <w:tcPr>
            <w:tcW w:w="1385" w:type="dxa"/>
            <w:shd w:val="clear" w:color="auto" w:fill="D9D9D9"/>
          </w:tcPr>
          <w:p w14:paraId="7E7FFBCD" w14:textId="77777777" w:rsidR="008020D2" w:rsidRDefault="008020D2" w:rsidP="00733E44">
            <w:pPr>
              <w:pStyle w:val="TableParagraph"/>
              <w:spacing w:before="32"/>
              <w:rPr>
                <w:b/>
                <w:sz w:val="24"/>
              </w:rPr>
            </w:pPr>
          </w:p>
          <w:p w14:paraId="0EEBD0D3" w14:textId="77777777" w:rsidR="008020D2" w:rsidRDefault="008020D2" w:rsidP="00733E44">
            <w:pPr>
              <w:pStyle w:val="TableParagraph"/>
              <w:ind w:left="8"/>
              <w:jc w:val="center"/>
              <w:rPr>
                <w:b/>
                <w:sz w:val="24"/>
              </w:rPr>
            </w:pPr>
            <w:r>
              <w:rPr>
                <w:b/>
                <w:spacing w:val="-5"/>
                <w:sz w:val="24"/>
              </w:rPr>
              <w:t>R2</w:t>
            </w:r>
          </w:p>
        </w:tc>
        <w:tc>
          <w:tcPr>
            <w:tcW w:w="2162" w:type="dxa"/>
            <w:shd w:val="clear" w:color="auto" w:fill="D9D9D9"/>
          </w:tcPr>
          <w:p w14:paraId="07B6F11E" w14:textId="77777777" w:rsidR="008020D2" w:rsidRDefault="008020D2" w:rsidP="00733E44">
            <w:pPr>
              <w:pStyle w:val="TableParagraph"/>
              <w:spacing w:before="32"/>
              <w:rPr>
                <w:b/>
                <w:sz w:val="24"/>
              </w:rPr>
            </w:pPr>
          </w:p>
          <w:p w14:paraId="104CC3CC" w14:textId="77777777" w:rsidR="008020D2" w:rsidRDefault="008020D2" w:rsidP="00733E44">
            <w:pPr>
              <w:pStyle w:val="TableParagraph"/>
              <w:ind w:left="10" w:right="2"/>
              <w:jc w:val="center"/>
              <w:rPr>
                <w:b/>
                <w:sz w:val="24"/>
              </w:rPr>
            </w:pPr>
            <w:r>
              <w:rPr>
                <w:b/>
                <w:spacing w:val="-5"/>
                <w:sz w:val="24"/>
              </w:rPr>
              <w:t>R3</w:t>
            </w:r>
          </w:p>
        </w:tc>
        <w:tc>
          <w:tcPr>
            <w:tcW w:w="1245" w:type="dxa"/>
            <w:shd w:val="clear" w:color="auto" w:fill="D9D9D9"/>
          </w:tcPr>
          <w:p w14:paraId="6C002FEA" w14:textId="77777777" w:rsidR="008020D2" w:rsidRDefault="008020D2" w:rsidP="00733E44">
            <w:pPr>
              <w:pStyle w:val="TableParagraph"/>
              <w:spacing w:before="171"/>
              <w:ind w:left="284" w:right="261" w:firstLine="76"/>
              <w:rPr>
                <w:b/>
                <w:sz w:val="24"/>
              </w:rPr>
            </w:pPr>
            <w:r>
              <w:rPr>
                <w:b/>
                <w:spacing w:val="-2"/>
                <w:sz w:val="24"/>
              </w:rPr>
              <w:t>Total Marks</w:t>
            </w:r>
          </w:p>
        </w:tc>
        <w:tc>
          <w:tcPr>
            <w:tcW w:w="2657" w:type="dxa"/>
            <w:shd w:val="clear" w:color="auto" w:fill="D9D9D9"/>
          </w:tcPr>
          <w:p w14:paraId="5E3B16CC" w14:textId="77777777" w:rsidR="008020D2" w:rsidRDefault="008020D2" w:rsidP="00733E44">
            <w:pPr>
              <w:pStyle w:val="TableParagraph"/>
              <w:spacing w:before="32"/>
              <w:rPr>
                <w:b/>
                <w:sz w:val="24"/>
              </w:rPr>
            </w:pPr>
          </w:p>
          <w:p w14:paraId="1BE67471" w14:textId="77777777" w:rsidR="008020D2" w:rsidRDefault="008020D2" w:rsidP="00733E44">
            <w:pPr>
              <w:pStyle w:val="TableParagraph"/>
              <w:ind w:left="832"/>
              <w:rPr>
                <w:b/>
                <w:sz w:val="24"/>
              </w:rPr>
            </w:pPr>
            <w:r>
              <w:rPr>
                <w:b/>
                <w:spacing w:val="-2"/>
                <w:sz w:val="24"/>
              </w:rPr>
              <w:t>Signature</w:t>
            </w:r>
          </w:p>
        </w:tc>
      </w:tr>
      <w:tr w:rsidR="008020D2" w14:paraId="39889425" w14:textId="77777777" w:rsidTr="00733E44">
        <w:trPr>
          <w:trHeight w:val="551"/>
        </w:trPr>
        <w:tc>
          <w:tcPr>
            <w:tcW w:w="1999" w:type="dxa"/>
            <w:shd w:val="clear" w:color="auto" w:fill="D9D9D9"/>
          </w:tcPr>
          <w:p w14:paraId="73C50C5B" w14:textId="77777777" w:rsidR="008020D2" w:rsidRDefault="008020D2" w:rsidP="00733E44">
            <w:pPr>
              <w:pStyle w:val="TableParagraph"/>
              <w:spacing w:before="138"/>
              <w:ind w:left="8"/>
              <w:jc w:val="center"/>
              <w:rPr>
                <w:b/>
                <w:sz w:val="24"/>
              </w:rPr>
            </w:pPr>
            <w:r>
              <w:rPr>
                <w:b/>
                <w:spacing w:val="-5"/>
                <w:sz w:val="24"/>
              </w:rPr>
              <w:t>(5)</w:t>
            </w:r>
          </w:p>
        </w:tc>
        <w:tc>
          <w:tcPr>
            <w:tcW w:w="1385" w:type="dxa"/>
            <w:shd w:val="clear" w:color="auto" w:fill="D9D9D9"/>
          </w:tcPr>
          <w:p w14:paraId="697801CE" w14:textId="77777777" w:rsidR="008020D2" w:rsidRDefault="008020D2" w:rsidP="00733E44">
            <w:pPr>
              <w:pStyle w:val="TableParagraph"/>
              <w:spacing w:before="138"/>
              <w:ind w:left="8" w:right="3"/>
              <w:jc w:val="center"/>
              <w:rPr>
                <w:b/>
                <w:sz w:val="24"/>
              </w:rPr>
            </w:pPr>
            <w:r>
              <w:rPr>
                <w:b/>
                <w:spacing w:val="-5"/>
                <w:sz w:val="24"/>
              </w:rPr>
              <w:t>(5)</w:t>
            </w:r>
          </w:p>
        </w:tc>
        <w:tc>
          <w:tcPr>
            <w:tcW w:w="2162" w:type="dxa"/>
            <w:shd w:val="clear" w:color="auto" w:fill="D9D9D9"/>
          </w:tcPr>
          <w:p w14:paraId="3BEA3AB1" w14:textId="77777777" w:rsidR="008020D2" w:rsidRDefault="008020D2" w:rsidP="00733E44">
            <w:pPr>
              <w:pStyle w:val="TableParagraph"/>
              <w:spacing w:before="138"/>
              <w:ind w:left="10"/>
              <w:jc w:val="center"/>
              <w:rPr>
                <w:b/>
                <w:sz w:val="24"/>
              </w:rPr>
            </w:pPr>
            <w:r>
              <w:rPr>
                <w:b/>
                <w:spacing w:val="-5"/>
                <w:sz w:val="24"/>
              </w:rPr>
              <w:t>(5)</w:t>
            </w:r>
          </w:p>
        </w:tc>
        <w:tc>
          <w:tcPr>
            <w:tcW w:w="1245" w:type="dxa"/>
            <w:shd w:val="clear" w:color="auto" w:fill="D9D9D9"/>
          </w:tcPr>
          <w:p w14:paraId="23DA5FA2" w14:textId="77777777" w:rsidR="008020D2" w:rsidRDefault="008020D2" w:rsidP="00733E44">
            <w:pPr>
              <w:pStyle w:val="TableParagraph"/>
              <w:spacing w:before="138"/>
              <w:ind w:left="423"/>
              <w:rPr>
                <w:b/>
                <w:sz w:val="24"/>
              </w:rPr>
            </w:pPr>
            <w:r>
              <w:rPr>
                <w:b/>
                <w:spacing w:val="-4"/>
                <w:sz w:val="24"/>
              </w:rPr>
              <w:t>(15)</w:t>
            </w:r>
          </w:p>
        </w:tc>
        <w:tc>
          <w:tcPr>
            <w:tcW w:w="2657" w:type="dxa"/>
            <w:vMerge w:val="restart"/>
          </w:tcPr>
          <w:p w14:paraId="0B93A0B2" w14:textId="77777777" w:rsidR="008020D2" w:rsidRDefault="008020D2" w:rsidP="00733E44">
            <w:pPr>
              <w:pStyle w:val="TableParagraph"/>
              <w:rPr>
                <w:sz w:val="24"/>
              </w:rPr>
            </w:pPr>
          </w:p>
        </w:tc>
      </w:tr>
      <w:tr w:rsidR="008020D2" w14:paraId="539D3500" w14:textId="77777777" w:rsidTr="00733E44">
        <w:trPr>
          <w:trHeight w:val="498"/>
        </w:trPr>
        <w:tc>
          <w:tcPr>
            <w:tcW w:w="1999" w:type="dxa"/>
          </w:tcPr>
          <w:p w14:paraId="47A83438" w14:textId="77777777" w:rsidR="008020D2" w:rsidRDefault="008020D2" w:rsidP="00733E44">
            <w:pPr>
              <w:pStyle w:val="TableParagraph"/>
              <w:rPr>
                <w:sz w:val="24"/>
              </w:rPr>
            </w:pPr>
          </w:p>
        </w:tc>
        <w:tc>
          <w:tcPr>
            <w:tcW w:w="1385" w:type="dxa"/>
          </w:tcPr>
          <w:p w14:paraId="1AE82DF3" w14:textId="77777777" w:rsidR="008020D2" w:rsidRDefault="008020D2" w:rsidP="00733E44">
            <w:pPr>
              <w:pStyle w:val="TableParagraph"/>
              <w:rPr>
                <w:sz w:val="24"/>
              </w:rPr>
            </w:pPr>
          </w:p>
        </w:tc>
        <w:tc>
          <w:tcPr>
            <w:tcW w:w="2162" w:type="dxa"/>
          </w:tcPr>
          <w:p w14:paraId="58378271" w14:textId="77777777" w:rsidR="008020D2" w:rsidRDefault="008020D2" w:rsidP="00733E44">
            <w:pPr>
              <w:pStyle w:val="TableParagraph"/>
              <w:rPr>
                <w:sz w:val="24"/>
              </w:rPr>
            </w:pPr>
          </w:p>
        </w:tc>
        <w:tc>
          <w:tcPr>
            <w:tcW w:w="1245" w:type="dxa"/>
          </w:tcPr>
          <w:p w14:paraId="6494079C" w14:textId="77777777" w:rsidR="008020D2" w:rsidRDefault="008020D2" w:rsidP="00733E44">
            <w:pPr>
              <w:pStyle w:val="TableParagraph"/>
              <w:rPr>
                <w:sz w:val="24"/>
              </w:rPr>
            </w:pPr>
          </w:p>
        </w:tc>
        <w:tc>
          <w:tcPr>
            <w:tcW w:w="2657" w:type="dxa"/>
            <w:vMerge/>
            <w:tcBorders>
              <w:top w:val="nil"/>
            </w:tcBorders>
          </w:tcPr>
          <w:p w14:paraId="1DF4CE5B" w14:textId="77777777" w:rsidR="008020D2" w:rsidRDefault="008020D2" w:rsidP="00733E44">
            <w:pPr>
              <w:rPr>
                <w:sz w:val="2"/>
                <w:szCs w:val="2"/>
              </w:rPr>
            </w:pPr>
          </w:p>
        </w:tc>
      </w:tr>
    </w:tbl>
    <w:p w14:paraId="510726D4" w14:textId="77777777" w:rsidR="008020D2" w:rsidRDefault="008020D2" w:rsidP="008020D2"/>
    <w:p w14:paraId="1D76956E" w14:textId="77777777" w:rsidR="008020D2" w:rsidRDefault="008020D2" w:rsidP="008020D2">
      <w:pPr>
        <w:tabs>
          <w:tab w:val="left" w:pos="504"/>
        </w:tabs>
        <w:rPr>
          <w:sz w:val="20"/>
        </w:rPr>
      </w:pPr>
    </w:p>
    <w:p w14:paraId="73D1831E" w14:textId="77777777" w:rsidR="008020D2" w:rsidRPr="008020D2" w:rsidRDefault="008020D2" w:rsidP="008020D2">
      <w:pPr>
        <w:rPr>
          <w:sz w:val="20"/>
        </w:rPr>
      </w:pPr>
    </w:p>
    <w:p w14:paraId="6448CC15" w14:textId="77777777" w:rsidR="008020D2" w:rsidRPr="008020D2" w:rsidRDefault="008020D2" w:rsidP="008020D2">
      <w:pPr>
        <w:rPr>
          <w:sz w:val="20"/>
        </w:rPr>
      </w:pPr>
    </w:p>
    <w:p w14:paraId="03B70C4A" w14:textId="77777777" w:rsidR="008020D2" w:rsidRPr="008020D2" w:rsidRDefault="008020D2" w:rsidP="008020D2">
      <w:pPr>
        <w:rPr>
          <w:sz w:val="20"/>
        </w:rPr>
      </w:pPr>
    </w:p>
    <w:p w14:paraId="7E15C02B" w14:textId="77777777" w:rsidR="008020D2" w:rsidRPr="008020D2" w:rsidRDefault="008020D2" w:rsidP="008020D2">
      <w:pPr>
        <w:rPr>
          <w:sz w:val="20"/>
        </w:rPr>
      </w:pPr>
    </w:p>
    <w:p w14:paraId="1F66798A" w14:textId="77777777" w:rsidR="008020D2" w:rsidRPr="008020D2" w:rsidRDefault="008020D2" w:rsidP="008020D2">
      <w:pPr>
        <w:rPr>
          <w:sz w:val="20"/>
        </w:rPr>
      </w:pPr>
    </w:p>
    <w:p w14:paraId="0442E482" w14:textId="77777777" w:rsidR="008020D2" w:rsidRPr="008020D2" w:rsidRDefault="008020D2" w:rsidP="008020D2">
      <w:pPr>
        <w:rPr>
          <w:sz w:val="20"/>
        </w:rPr>
      </w:pPr>
    </w:p>
    <w:p w14:paraId="11100163" w14:textId="77777777" w:rsidR="008020D2" w:rsidRPr="008020D2" w:rsidRDefault="008020D2" w:rsidP="008020D2">
      <w:pPr>
        <w:rPr>
          <w:sz w:val="20"/>
        </w:rPr>
      </w:pPr>
    </w:p>
    <w:p w14:paraId="02B64CB7" w14:textId="77777777" w:rsidR="008020D2" w:rsidRPr="008020D2" w:rsidRDefault="008020D2" w:rsidP="008020D2">
      <w:pPr>
        <w:rPr>
          <w:sz w:val="20"/>
        </w:rPr>
      </w:pPr>
    </w:p>
    <w:p w14:paraId="57186923" w14:textId="77777777" w:rsidR="008020D2" w:rsidRPr="008020D2" w:rsidRDefault="008020D2" w:rsidP="008020D2">
      <w:pPr>
        <w:rPr>
          <w:sz w:val="20"/>
        </w:rPr>
      </w:pPr>
    </w:p>
    <w:p w14:paraId="5F787C4F" w14:textId="77777777" w:rsidR="008020D2" w:rsidRPr="008020D2" w:rsidRDefault="008020D2" w:rsidP="008020D2">
      <w:pPr>
        <w:rPr>
          <w:sz w:val="20"/>
        </w:rPr>
      </w:pPr>
    </w:p>
    <w:p w14:paraId="0AA3C8B4" w14:textId="77777777" w:rsidR="008020D2" w:rsidRPr="008020D2" w:rsidRDefault="008020D2" w:rsidP="008020D2">
      <w:pPr>
        <w:rPr>
          <w:sz w:val="20"/>
        </w:rPr>
      </w:pPr>
    </w:p>
    <w:p w14:paraId="18DC58C4" w14:textId="77777777" w:rsidR="008020D2" w:rsidRPr="008020D2" w:rsidRDefault="008020D2" w:rsidP="008020D2">
      <w:pPr>
        <w:rPr>
          <w:sz w:val="20"/>
        </w:rPr>
        <w:sectPr w:rsidR="008020D2" w:rsidRPr="008020D2">
          <w:pgSz w:w="11910" w:h="16840"/>
          <w:pgMar w:top="1360" w:right="900" w:bottom="280" w:left="1320" w:header="720" w:footer="720" w:gutter="0"/>
          <w:cols w:space="720"/>
        </w:sectPr>
      </w:pPr>
    </w:p>
    <w:p w14:paraId="6E3ABB23" w14:textId="77777777" w:rsidR="00D56B42" w:rsidRDefault="00D56B42" w:rsidP="008020D2">
      <w:pPr>
        <w:spacing w:before="77"/>
      </w:pPr>
    </w:p>
    <w:sectPr w:rsidR="00D56B42">
      <w:pgSz w:w="11910" w:h="16840"/>
      <w:pgMar w:top="1620" w:right="9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A7CFC"/>
    <w:multiLevelType w:val="hybridMultilevel"/>
    <w:tmpl w:val="31E80FE0"/>
    <w:lvl w:ilvl="0" w:tplc="7B5E6614">
      <w:numFmt w:val="bullet"/>
      <w:lvlText w:val="•"/>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73CEF22">
      <w:numFmt w:val="bullet"/>
      <w:lvlText w:val="•"/>
      <w:lvlJc w:val="left"/>
      <w:pPr>
        <w:ind w:left="1724" w:hanging="360"/>
      </w:pPr>
      <w:rPr>
        <w:rFonts w:hint="default"/>
        <w:lang w:val="en-US" w:eastAsia="en-US" w:bidi="ar-SA"/>
      </w:rPr>
    </w:lvl>
    <w:lvl w:ilvl="2" w:tplc="B2505A60">
      <w:numFmt w:val="bullet"/>
      <w:lvlText w:val="•"/>
      <w:lvlJc w:val="left"/>
      <w:pPr>
        <w:ind w:left="2609" w:hanging="360"/>
      </w:pPr>
      <w:rPr>
        <w:rFonts w:hint="default"/>
        <w:lang w:val="en-US" w:eastAsia="en-US" w:bidi="ar-SA"/>
      </w:rPr>
    </w:lvl>
    <w:lvl w:ilvl="3" w:tplc="AC188FF4">
      <w:numFmt w:val="bullet"/>
      <w:lvlText w:val="•"/>
      <w:lvlJc w:val="left"/>
      <w:pPr>
        <w:ind w:left="3493" w:hanging="360"/>
      </w:pPr>
      <w:rPr>
        <w:rFonts w:hint="default"/>
        <w:lang w:val="en-US" w:eastAsia="en-US" w:bidi="ar-SA"/>
      </w:rPr>
    </w:lvl>
    <w:lvl w:ilvl="4" w:tplc="F9C81DB6">
      <w:numFmt w:val="bullet"/>
      <w:lvlText w:val="•"/>
      <w:lvlJc w:val="left"/>
      <w:pPr>
        <w:ind w:left="4378" w:hanging="360"/>
      </w:pPr>
      <w:rPr>
        <w:rFonts w:hint="default"/>
        <w:lang w:val="en-US" w:eastAsia="en-US" w:bidi="ar-SA"/>
      </w:rPr>
    </w:lvl>
    <w:lvl w:ilvl="5" w:tplc="193A3F62">
      <w:numFmt w:val="bullet"/>
      <w:lvlText w:val="•"/>
      <w:lvlJc w:val="left"/>
      <w:pPr>
        <w:ind w:left="5263" w:hanging="360"/>
      </w:pPr>
      <w:rPr>
        <w:rFonts w:hint="default"/>
        <w:lang w:val="en-US" w:eastAsia="en-US" w:bidi="ar-SA"/>
      </w:rPr>
    </w:lvl>
    <w:lvl w:ilvl="6" w:tplc="082488C8">
      <w:numFmt w:val="bullet"/>
      <w:lvlText w:val="•"/>
      <w:lvlJc w:val="left"/>
      <w:pPr>
        <w:ind w:left="6147" w:hanging="360"/>
      </w:pPr>
      <w:rPr>
        <w:rFonts w:hint="default"/>
        <w:lang w:val="en-US" w:eastAsia="en-US" w:bidi="ar-SA"/>
      </w:rPr>
    </w:lvl>
    <w:lvl w:ilvl="7" w:tplc="EF58A8CA">
      <w:numFmt w:val="bullet"/>
      <w:lvlText w:val="•"/>
      <w:lvlJc w:val="left"/>
      <w:pPr>
        <w:ind w:left="7032" w:hanging="360"/>
      </w:pPr>
      <w:rPr>
        <w:rFonts w:hint="default"/>
        <w:lang w:val="en-US" w:eastAsia="en-US" w:bidi="ar-SA"/>
      </w:rPr>
    </w:lvl>
    <w:lvl w:ilvl="8" w:tplc="F986275A">
      <w:numFmt w:val="bullet"/>
      <w:lvlText w:val="•"/>
      <w:lvlJc w:val="left"/>
      <w:pPr>
        <w:ind w:left="7917" w:hanging="360"/>
      </w:pPr>
      <w:rPr>
        <w:rFonts w:hint="default"/>
        <w:lang w:val="en-US" w:eastAsia="en-US" w:bidi="ar-SA"/>
      </w:rPr>
    </w:lvl>
  </w:abstractNum>
  <w:num w:numId="1" w16cid:durableId="157091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0F"/>
    <w:rsid w:val="008020D2"/>
    <w:rsid w:val="009F690F"/>
    <w:rsid w:val="00CE77D6"/>
    <w:rsid w:val="00D56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38C0"/>
  <w15:docId w15:val="{57CBCE02-B5E8-4AF2-97E9-8F3FFA96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54"/>
      <w:ind w:left="840" w:hanging="360"/>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020D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Mahesh Pandhare</cp:lastModifiedBy>
  <cp:revision>2</cp:revision>
  <dcterms:created xsi:type="dcterms:W3CDTF">2024-09-24T15:19:00Z</dcterms:created>
  <dcterms:modified xsi:type="dcterms:W3CDTF">2024-09-24T15:19:00Z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2024-09-19T00:00:00Z</vt:filetime>
  </property>
  <property fmtid="{D5CDD505-2E9C-101B-9397-08002B2CF9AE}" pid="3" name="Creator">
    <vt:lpwstr>Microsoft® Word 2019</vt:lpwstr>
  </property>
  <property fmtid="{D5CDD505-2E9C-101B-9397-08002B2CF9AE}" pid="4" name="LastSaved">
    <vt:filetime>2024-09-23T00:00:00Z</vt:filetime>
  </property>
  <property fmtid="{D5CDD505-2E9C-101B-9397-08002B2CF9AE}" pid="5" name="Producer">
    <vt:lpwstr>Microsoft® Word 2019</vt:lpwstr>
  </property>
</Properties>
</file>