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467D9" w14:textId="77777777" w:rsidR="00EE7EEA" w:rsidRPr="00EE7EEA" w:rsidRDefault="00EE7EEA" w:rsidP="00EE7EEA">
      <w:pPr>
        <w:rPr>
          <w:rFonts w:ascii="Times New Roman" w:eastAsia="Times New Roman" w:hAnsi="Times New Roman" w:cs="Times New Roman"/>
        </w:rPr>
      </w:pPr>
      <w:bookmarkStart w:id="0" w:name="_GoBack"/>
      <w:bookmarkEnd w:id="0"/>
      <w:r w:rsidRPr="00EE7EEA">
        <w:rPr>
          <w:rFonts w:ascii="Arial" w:eastAsia="Times New Roman" w:hAnsi="Arial" w:cs="Arial"/>
          <w:b/>
          <w:bCs/>
          <w:color w:val="000000"/>
          <w:sz w:val="22"/>
          <w:szCs w:val="22"/>
        </w:rPr>
        <w:t>Group:</w:t>
      </w:r>
      <w:r w:rsidRPr="00EE7EEA">
        <w:rPr>
          <w:rFonts w:ascii="Arial" w:eastAsia="Times New Roman" w:hAnsi="Arial" w:cs="Arial"/>
          <w:color w:val="000000"/>
          <w:sz w:val="22"/>
          <w:szCs w:val="22"/>
        </w:rPr>
        <w:t xml:space="preserve"> </w:t>
      </w:r>
    </w:p>
    <w:p w14:paraId="7FB0C459" w14:textId="77777777" w:rsidR="00EE7EEA" w:rsidRPr="00EE7EEA" w:rsidRDefault="00EE7EEA" w:rsidP="00EE7EEA">
      <w:pPr>
        <w:numPr>
          <w:ilvl w:val="0"/>
          <w:numId w:val="1"/>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 xml:space="preserve">Kundyz Smith </w:t>
      </w:r>
    </w:p>
    <w:p w14:paraId="3B698657" w14:textId="77777777" w:rsidR="00EE7EEA" w:rsidRPr="00EE7EEA" w:rsidRDefault="00EE7EEA" w:rsidP="00EE7EEA">
      <w:pPr>
        <w:numPr>
          <w:ilvl w:val="0"/>
          <w:numId w:val="1"/>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Fawn Zou</w:t>
      </w:r>
    </w:p>
    <w:p w14:paraId="5A5382C2" w14:textId="77777777" w:rsidR="00EE7EEA" w:rsidRPr="00EE7EEA" w:rsidRDefault="00EE7EEA" w:rsidP="00EE7EEA">
      <w:pPr>
        <w:numPr>
          <w:ilvl w:val="0"/>
          <w:numId w:val="1"/>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Kevin Beygi</w:t>
      </w:r>
    </w:p>
    <w:p w14:paraId="50CC2D6F" w14:textId="77777777" w:rsidR="00EE7EEA" w:rsidRPr="00EE7EEA" w:rsidRDefault="00EE7EEA" w:rsidP="00EE7EEA">
      <w:pPr>
        <w:numPr>
          <w:ilvl w:val="0"/>
          <w:numId w:val="1"/>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Ugochi Akaluso</w:t>
      </w:r>
    </w:p>
    <w:p w14:paraId="43F7D6D0" w14:textId="77777777" w:rsidR="00EE7EEA" w:rsidRPr="00EE7EEA" w:rsidRDefault="00EE7EEA" w:rsidP="00EE7EEA">
      <w:pPr>
        <w:rPr>
          <w:rFonts w:ascii="Times New Roman" w:eastAsia="Times New Roman" w:hAnsi="Times New Roman" w:cs="Times New Roman"/>
        </w:rPr>
      </w:pPr>
    </w:p>
    <w:p w14:paraId="15F8BB16" w14:textId="77777777" w:rsidR="00EE7EEA" w:rsidRPr="00EE7EEA" w:rsidRDefault="00EE7EEA" w:rsidP="00EE7EEA">
      <w:pPr>
        <w:rPr>
          <w:rFonts w:ascii="Times New Roman" w:eastAsia="Times New Roman" w:hAnsi="Times New Roman" w:cs="Times New Roman"/>
        </w:rPr>
      </w:pPr>
      <w:r w:rsidRPr="00EE7EEA">
        <w:rPr>
          <w:rFonts w:ascii="Arial" w:eastAsia="Times New Roman" w:hAnsi="Arial" w:cs="Arial"/>
          <w:b/>
          <w:bCs/>
          <w:color w:val="000000"/>
          <w:u w:val="single"/>
        </w:rPr>
        <w:t>Topic</w:t>
      </w:r>
      <w:r w:rsidRPr="00EE7EEA">
        <w:rPr>
          <w:rFonts w:ascii="Arial" w:eastAsia="Times New Roman" w:hAnsi="Arial" w:cs="Arial"/>
          <w:b/>
          <w:bCs/>
          <w:color w:val="000000"/>
          <w:sz w:val="22"/>
          <w:szCs w:val="22"/>
        </w:rPr>
        <w:t xml:space="preserve">: </w:t>
      </w:r>
      <w:r w:rsidRPr="00EE7EEA">
        <w:rPr>
          <w:rFonts w:ascii="Arial" w:eastAsia="Times New Roman" w:hAnsi="Arial" w:cs="Arial"/>
          <w:b/>
          <w:bCs/>
          <w:color w:val="000000"/>
          <w:sz w:val="28"/>
          <w:szCs w:val="28"/>
        </w:rPr>
        <w:t>World Development Indicators</w:t>
      </w:r>
    </w:p>
    <w:p w14:paraId="022E0673" w14:textId="77777777" w:rsidR="00EE7EEA" w:rsidRPr="00EE7EEA" w:rsidRDefault="00EE7EEA" w:rsidP="00EE7EEA">
      <w:pPr>
        <w:rPr>
          <w:rFonts w:ascii="Times New Roman" w:eastAsia="Times New Roman" w:hAnsi="Times New Roman" w:cs="Times New Roman"/>
        </w:rPr>
      </w:pPr>
    </w:p>
    <w:p w14:paraId="3ABA19E2" w14:textId="77777777" w:rsidR="00EE7EEA" w:rsidRPr="00EE7EEA" w:rsidRDefault="00D604A3" w:rsidP="00EE7EEA">
      <w:pPr>
        <w:rPr>
          <w:rFonts w:ascii="Times New Roman" w:eastAsia="Times New Roman" w:hAnsi="Times New Roman" w:cs="Times New Roman"/>
        </w:rPr>
      </w:pPr>
      <w:r w:rsidRPr="00EE7EEA">
        <w:rPr>
          <w:rFonts w:ascii="Times New Roman" w:eastAsia="Times New Roman" w:hAnsi="Times New Roman" w:cs="Times New Roman"/>
          <w:noProof/>
        </w:rPr>
        <w:pict w14:anchorId="0B23E502">
          <v:rect id="_x0000_i1028" alt="" style="width:468pt;height:.05pt;mso-width-percent:0;mso-height-percent:0;mso-width-percent:0;mso-height-percent:0" o:hralign="center" o:hrstd="t" o:hr="t" fillcolor="#a0a0a0" stroked="f"/>
        </w:pict>
      </w:r>
    </w:p>
    <w:p w14:paraId="107FBE1C" w14:textId="77777777" w:rsidR="00EE7EEA" w:rsidRPr="00EE7EEA" w:rsidRDefault="00EE7EEA" w:rsidP="00EE7EEA">
      <w:pPr>
        <w:rPr>
          <w:rFonts w:ascii="Times New Roman" w:eastAsia="Times New Roman" w:hAnsi="Times New Roman" w:cs="Times New Roman"/>
        </w:rPr>
      </w:pPr>
    </w:p>
    <w:p w14:paraId="0FACFBD6" w14:textId="77777777" w:rsidR="00EE7EEA" w:rsidRPr="00EE7EEA" w:rsidRDefault="00EE7EEA" w:rsidP="00EE7EEA">
      <w:pPr>
        <w:rPr>
          <w:rFonts w:ascii="Times New Roman" w:eastAsia="Times New Roman" w:hAnsi="Times New Roman" w:cs="Times New Roman"/>
        </w:rPr>
      </w:pPr>
      <w:r w:rsidRPr="00EE7EEA">
        <w:rPr>
          <w:rFonts w:ascii="Arial" w:eastAsia="Times New Roman" w:hAnsi="Arial" w:cs="Arial"/>
          <w:b/>
          <w:bCs/>
          <w:color w:val="333333"/>
          <w:shd w:val="clear" w:color="auto" w:fill="FFFFFF"/>
        </w:rPr>
        <w:t>What?</w:t>
      </w:r>
      <w:r w:rsidRPr="00EE7EEA">
        <w:rPr>
          <w:rFonts w:ascii="Arial" w:eastAsia="Times New Roman" w:hAnsi="Arial" w:cs="Arial"/>
          <w:color w:val="333333"/>
          <w:sz w:val="22"/>
          <w:szCs w:val="22"/>
          <w:shd w:val="clear" w:color="auto" w:fill="FFFFFF"/>
        </w:rPr>
        <w:t>: Providing a database including several indicators that can be applied to analyze the objective of minimizing poverty globally as set by the World Bank.</w:t>
      </w:r>
    </w:p>
    <w:p w14:paraId="7A45F50A" w14:textId="77777777" w:rsidR="00EE7EEA" w:rsidRPr="00EE7EEA" w:rsidRDefault="00EE7EEA" w:rsidP="00EE7EEA">
      <w:pPr>
        <w:rPr>
          <w:rFonts w:ascii="Times New Roman" w:eastAsia="Times New Roman" w:hAnsi="Times New Roman" w:cs="Times New Roman"/>
        </w:rPr>
      </w:pPr>
      <w:r w:rsidRPr="00EE7EEA">
        <w:rPr>
          <w:rFonts w:ascii="Times New Roman" w:eastAsia="Times New Roman" w:hAnsi="Times New Roman" w:cs="Times New Roman"/>
          <w:color w:val="333333"/>
          <w:shd w:val="clear" w:color="auto" w:fill="FFFFFF"/>
        </w:rPr>
        <w:t xml:space="preserve"> </w:t>
      </w:r>
    </w:p>
    <w:p w14:paraId="68D67897" w14:textId="77777777" w:rsidR="00EE7EEA" w:rsidRPr="00EE7EEA" w:rsidRDefault="00EE7EEA" w:rsidP="00EE7EEA">
      <w:pPr>
        <w:rPr>
          <w:rFonts w:ascii="Times New Roman" w:eastAsia="Times New Roman" w:hAnsi="Times New Roman" w:cs="Times New Roman"/>
        </w:rPr>
      </w:pPr>
      <w:r w:rsidRPr="00EE7EEA">
        <w:rPr>
          <w:rFonts w:ascii="Arial" w:eastAsia="Times New Roman" w:hAnsi="Arial" w:cs="Arial"/>
          <w:b/>
          <w:bCs/>
          <w:color w:val="333333"/>
          <w:shd w:val="clear" w:color="auto" w:fill="FFFFFF"/>
        </w:rPr>
        <w:t>Why?</w:t>
      </w:r>
      <w:r w:rsidRPr="00EE7EEA">
        <w:rPr>
          <w:rFonts w:ascii="Arial" w:eastAsia="Times New Roman" w:hAnsi="Arial" w:cs="Arial"/>
          <w:color w:val="333333"/>
          <w:sz w:val="22"/>
          <w:szCs w:val="22"/>
          <w:shd w:val="clear" w:color="auto" w:fill="FFFFFF"/>
        </w:rPr>
        <w:t>: These indicators are so diverse that a single database from one single webpage (database) cannot provide the required indications of movement toward the objective. So, we need to gather the database from several web pages each including some of the indicators.</w:t>
      </w:r>
    </w:p>
    <w:p w14:paraId="06DD31B8" w14:textId="77777777" w:rsidR="00EE7EEA" w:rsidRPr="00EE7EEA" w:rsidRDefault="00EE7EEA" w:rsidP="00EE7EEA">
      <w:pPr>
        <w:rPr>
          <w:rFonts w:ascii="Times New Roman" w:eastAsia="Times New Roman" w:hAnsi="Times New Roman" w:cs="Times New Roman"/>
        </w:rPr>
      </w:pPr>
      <w:r w:rsidRPr="00EE7EEA">
        <w:rPr>
          <w:rFonts w:ascii="Times New Roman" w:eastAsia="Times New Roman" w:hAnsi="Times New Roman" w:cs="Times New Roman"/>
          <w:color w:val="333333"/>
          <w:shd w:val="clear" w:color="auto" w:fill="FFFFFF"/>
        </w:rPr>
        <w:t xml:space="preserve"> </w:t>
      </w:r>
    </w:p>
    <w:p w14:paraId="6EC912CB" w14:textId="77777777" w:rsidR="00EE7EEA" w:rsidRPr="00EE7EEA" w:rsidRDefault="00EE7EEA" w:rsidP="00EE7EEA">
      <w:pPr>
        <w:rPr>
          <w:rFonts w:ascii="Times New Roman" w:eastAsia="Times New Roman" w:hAnsi="Times New Roman" w:cs="Times New Roman"/>
        </w:rPr>
      </w:pPr>
      <w:r w:rsidRPr="00EE7EEA">
        <w:rPr>
          <w:rFonts w:ascii="Arial" w:eastAsia="Times New Roman" w:hAnsi="Arial" w:cs="Arial"/>
          <w:b/>
          <w:bCs/>
          <w:color w:val="333333"/>
          <w:shd w:val="clear" w:color="auto" w:fill="FFFFFF"/>
        </w:rPr>
        <w:t>How?</w:t>
      </w:r>
      <w:r w:rsidRPr="00EE7EEA">
        <w:rPr>
          <w:rFonts w:ascii="Arial" w:eastAsia="Times New Roman" w:hAnsi="Arial" w:cs="Arial"/>
          <w:color w:val="333333"/>
          <w:sz w:val="22"/>
          <w:szCs w:val="22"/>
          <w:shd w:val="clear" w:color="auto" w:fill="FFFFFF"/>
        </w:rPr>
        <w:t>: In order to track this objective, it is required to define several themes (as listed below) and within each category some indicators are set and measured. The indicators, however, can be shared within more than one category, for example, the global pattern in CO2 emission, or people access to primary infrastructures in each country. Then, the goal(s) of each category is (are) related to the primary objective of this project, i.e. measuring the global poverty line.</w:t>
      </w:r>
    </w:p>
    <w:p w14:paraId="32E2E35E" w14:textId="77777777" w:rsidR="00EE7EEA" w:rsidRPr="00EE7EEA" w:rsidRDefault="00EE7EEA" w:rsidP="00EE7EEA">
      <w:pPr>
        <w:rPr>
          <w:rFonts w:ascii="Times New Roman" w:eastAsia="Times New Roman" w:hAnsi="Times New Roman" w:cs="Times New Roman"/>
        </w:rPr>
      </w:pPr>
    </w:p>
    <w:p w14:paraId="45395D19" w14:textId="77777777" w:rsidR="00EE7EEA" w:rsidRPr="00EE7EEA" w:rsidRDefault="00D604A3" w:rsidP="00EE7EEA">
      <w:pPr>
        <w:rPr>
          <w:rFonts w:ascii="Times New Roman" w:eastAsia="Times New Roman" w:hAnsi="Times New Roman" w:cs="Times New Roman"/>
        </w:rPr>
      </w:pPr>
      <w:r w:rsidRPr="00EE7EEA">
        <w:rPr>
          <w:rFonts w:ascii="Times New Roman" w:eastAsia="Times New Roman" w:hAnsi="Times New Roman" w:cs="Times New Roman"/>
          <w:noProof/>
        </w:rPr>
        <w:pict w14:anchorId="7B153386">
          <v:rect id="_x0000_i1027" alt="" style="width:468pt;height:.05pt;mso-width-percent:0;mso-height-percent:0;mso-width-percent:0;mso-height-percent:0" o:hralign="center" o:hrstd="t" o:hr="t" fillcolor="#a0a0a0" stroked="f"/>
        </w:pict>
      </w:r>
    </w:p>
    <w:p w14:paraId="44B55AA7" w14:textId="77777777" w:rsidR="00EE7EEA" w:rsidRPr="00EE7EEA" w:rsidRDefault="00EE7EEA" w:rsidP="00EE7EEA">
      <w:pPr>
        <w:rPr>
          <w:rFonts w:ascii="Times New Roman" w:eastAsia="Times New Roman" w:hAnsi="Times New Roman" w:cs="Times New Roman"/>
        </w:rPr>
      </w:pPr>
      <w:r w:rsidRPr="00EE7EEA">
        <w:rPr>
          <w:rFonts w:ascii="Times New Roman" w:eastAsia="Times New Roman" w:hAnsi="Times New Roman" w:cs="Times New Roman"/>
          <w:color w:val="333333"/>
          <w:shd w:val="clear" w:color="auto" w:fill="FFFFFF"/>
        </w:rPr>
        <w:t xml:space="preserve"> </w:t>
      </w:r>
    </w:p>
    <w:p w14:paraId="7C6398F3" w14:textId="77777777" w:rsidR="00EE7EEA" w:rsidRPr="00EE7EEA" w:rsidRDefault="00EE7EEA" w:rsidP="00EE7EEA">
      <w:pPr>
        <w:rPr>
          <w:rFonts w:ascii="Times New Roman" w:eastAsia="Times New Roman" w:hAnsi="Times New Roman" w:cs="Times New Roman"/>
        </w:rPr>
      </w:pPr>
      <w:r w:rsidRPr="00EE7EEA">
        <w:rPr>
          <w:rFonts w:ascii="Arial" w:eastAsia="Times New Roman" w:hAnsi="Arial" w:cs="Arial"/>
          <w:b/>
          <w:bCs/>
          <w:color w:val="333333"/>
          <w:sz w:val="22"/>
          <w:szCs w:val="22"/>
          <w:u w:val="single"/>
          <w:shd w:val="clear" w:color="auto" w:fill="FFFFFF"/>
        </w:rPr>
        <w:t>Introduction</w:t>
      </w:r>
      <w:r w:rsidRPr="00EE7EEA">
        <w:rPr>
          <w:rFonts w:ascii="Arial" w:eastAsia="Times New Roman" w:hAnsi="Arial" w:cs="Arial"/>
          <w:color w:val="333333"/>
          <w:sz w:val="22"/>
          <w:szCs w:val="22"/>
          <w:shd w:val="clear" w:color="auto" w:fill="FFFFFF"/>
        </w:rPr>
        <w:t xml:space="preserve"> </w:t>
      </w:r>
    </w:p>
    <w:p w14:paraId="13EF8BC8" w14:textId="77777777" w:rsidR="00EE7EEA" w:rsidRPr="00EE7EEA" w:rsidRDefault="00EE7EEA" w:rsidP="00EE7EEA">
      <w:pPr>
        <w:ind w:firstLine="720"/>
        <w:rPr>
          <w:rFonts w:ascii="Times New Roman" w:eastAsia="Times New Roman" w:hAnsi="Times New Roman" w:cs="Times New Roman"/>
        </w:rPr>
      </w:pPr>
      <w:r w:rsidRPr="00EE7EEA">
        <w:rPr>
          <w:rFonts w:ascii="Arial" w:eastAsia="Times New Roman" w:hAnsi="Arial" w:cs="Arial"/>
          <w:color w:val="333333"/>
          <w:sz w:val="22"/>
          <w:szCs w:val="22"/>
          <w:shd w:val="clear" w:color="auto" w:fill="FFFFFF"/>
        </w:rPr>
        <w:t xml:space="preserve">The World Development Indicators (WDI) is a compilation of relevant, high-quality, and internationally comparable statistics about global development and the fight against poverty. We explored several online resources to gain the required measurements pertaining to more than 1600 indicators for almost 220 economies, with some data series extending back more than 50 years. One of the import parameters that severely impacts the global indicators, is anthological carbon emission. </w:t>
      </w:r>
      <w:r w:rsidRPr="00EE7EEA">
        <w:rPr>
          <w:rFonts w:ascii="Arial" w:eastAsia="Times New Roman" w:hAnsi="Arial" w:cs="Arial"/>
          <w:color w:val="000000"/>
          <w:sz w:val="22"/>
          <w:szCs w:val="22"/>
        </w:rPr>
        <w:t xml:space="preserve">Carbon dioxide emission is causing numerous problems around the world. </w:t>
      </w:r>
      <w:r w:rsidRPr="00EE7EEA">
        <w:rPr>
          <w:rFonts w:ascii="Arial" w:eastAsia="Times New Roman" w:hAnsi="Arial" w:cs="Arial"/>
          <w:color w:val="000000"/>
          <w:sz w:val="22"/>
          <w:szCs w:val="22"/>
          <w:shd w:val="clear" w:color="auto" w:fill="FFFFFF"/>
        </w:rPr>
        <w:t>With the issue of climate change far from resolved, understanding the determinants behind emission levels is necessary to improve forecasting and guide policy making.</w:t>
      </w:r>
      <w:r w:rsidRPr="00EE7EEA">
        <w:rPr>
          <w:rFonts w:ascii="Arial" w:eastAsia="Times New Roman" w:hAnsi="Arial" w:cs="Arial"/>
          <w:color w:val="000000"/>
          <w:sz w:val="22"/>
          <w:szCs w:val="22"/>
        </w:rPr>
        <w:t xml:space="preserve"> There is an evidence that emission factor depends on per capita income. Carbon dioxide table provides carbon dioxide emission data from 1960 till 2018 for every country around the world. This table can be used to see the correlation between carbon dioxide emission and income group levels in every country. </w:t>
      </w:r>
    </w:p>
    <w:p w14:paraId="67D2218A" w14:textId="77777777" w:rsidR="00EE7EEA" w:rsidRPr="00EE7EEA" w:rsidRDefault="00EE7EEA" w:rsidP="00EE7EEA">
      <w:pPr>
        <w:rPr>
          <w:rFonts w:ascii="Times New Roman" w:eastAsia="Times New Roman" w:hAnsi="Times New Roman" w:cs="Times New Roman"/>
        </w:rPr>
      </w:pPr>
    </w:p>
    <w:p w14:paraId="035D9995" w14:textId="77777777" w:rsidR="00EE7EEA" w:rsidRPr="00EE7EEA" w:rsidRDefault="00EE7EEA" w:rsidP="00EE7EEA">
      <w:pPr>
        <w:rPr>
          <w:rFonts w:ascii="Times New Roman" w:eastAsia="Times New Roman" w:hAnsi="Times New Roman" w:cs="Times New Roman"/>
        </w:rPr>
      </w:pPr>
      <w:r w:rsidRPr="00EE7EEA">
        <w:rPr>
          <w:rFonts w:ascii="Arial" w:eastAsia="Times New Roman" w:hAnsi="Arial" w:cs="Arial"/>
          <w:color w:val="333333"/>
          <w:sz w:val="22"/>
          <w:szCs w:val="22"/>
          <w:shd w:val="clear" w:color="auto" w:fill="FFFFFF"/>
        </w:rPr>
        <w:t>In the following, we highlight the six primary indicator categories together with their own (or shared) sub-indicators. Again, all these indicators serve to address both categorical and global objectives as described above.</w:t>
      </w:r>
    </w:p>
    <w:p w14:paraId="38D99291" w14:textId="77777777" w:rsidR="00EE7EEA" w:rsidRPr="00EE7EEA" w:rsidRDefault="00EE7EEA" w:rsidP="00EE7EEA">
      <w:pPr>
        <w:rPr>
          <w:rFonts w:ascii="Times New Roman" w:eastAsia="Times New Roman" w:hAnsi="Times New Roman" w:cs="Times New Roman"/>
        </w:rPr>
      </w:pPr>
      <w:r w:rsidRPr="00EE7EEA">
        <w:rPr>
          <w:rFonts w:ascii="Arial" w:eastAsia="Times New Roman" w:hAnsi="Arial" w:cs="Arial"/>
          <w:b/>
          <w:bCs/>
          <w:color w:val="000000"/>
        </w:rPr>
        <w:t>Indicators subjects to use by each category:</w:t>
      </w:r>
    </w:p>
    <w:p w14:paraId="0DD88950" w14:textId="77777777" w:rsidR="00EE7EEA" w:rsidRPr="00EE7EEA" w:rsidRDefault="00EE7EEA" w:rsidP="00EE7EEA">
      <w:pPr>
        <w:rPr>
          <w:rFonts w:ascii="Times New Roman" w:eastAsia="Times New Roman" w:hAnsi="Times New Roman" w:cs="Times New Roman"/>
        </w:rPr>
      </w:pPr>
    </w:p>
    <w:p w14:paraId="47188439" w14:textId="77777777" w:rsidR="00EE7EEA" w:rsidRPr="00EE7EEA" w:rsidRDefault="00EE7EEA" w:rsidP="00EE7EEA">
      <w:pPr>
        <w:numPr>
          <w:ilvl w:val="0"/>
          <w:numId w:val="2"/>
        </w:numPr>
        <w:textAlignment w:val="baseline"/>
        <w:rPr>
          <w:rFonts w:ascii="Arial" w:eastAsia="Times New Roman" w:hAnsi="Arial" w:cs="Arial"/>
          <w:color w:val="000000"/>
          <w:sz w:val="22"/>
          <w:szCs w:val="22"/>
        </w:rPr>
      </w:pPr>
      <w:r w:rsidRPr="00EE7EEA">
        <w:rPr>
          <w:rFonts w:ascii="Arial" w:eastAsia="Times New Roman" w:hAnsi="Arial" w:cs="Arial"/>
          <w:b/>
          <w:bCs/>
          <w:color w:val="000000"/>
          <w:sz w:val="22"/>
          <w:szCs w:val="22"/>
        </w:rPr>
        <w:t>Poverty and Shared Prosperity:</w:t>
      </w:r>
    </w:p>
    <w:p w14:paraId="12956776" w14:textId="77777777" w:rsidR="00EE7EEA" w:rsidRPr="00EE7EEA" w:rsidRDefault="00EE7EEA" w:rsidP="00EE7EEA">
      <w:pPr>
        <w:numPr>
          <w:ilvl w:val="1"/>
          <w:numId w:val="2"/>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Population below national poverty lines</w:t>
      </w:r>
    </w:p>
    <w:p w14:paraId="08AECACD" w14:textId="77777777" w:rsidR="00EE7EEA" w:rsidRPr="00EE7EEA" w:rsidRDefault="00EE7EEA" w:rsidP="00EE7EEA">
      <w:pPr>
        <w:numPr>
          <w:ilvl w:val="1"/>
          <w:numId w:val="2"/>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Poverty gap at national poverty lines</w:t>
      </w:r>
    </w:p>
    <w:p w14:paraId="34A6BF0A" w14:textId="77777777" w:rsidR="00EE7EEA" w:rsidRPr="00EE7EEA" w:rsidRDefault="00EE7EEA" w:rsidP="00EE7EEA">
      <w:pPr>
        <w:numPr>
          <w:ilvl w:val="1"/>
          <w:numId w:val="2"/>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International poverty lines: Population below $1.90 a day, Population below $3.20 a day, Population below $5.50 a day</w:t>
      </w:r>
    </w:p>
    <w:p w14:paraId="7BFBAEAF" w14:textId="77777777" w:rsidR="00EE7EEA" w:rsidRPr="00EE7EEA" w:rsidRDefault="00EE7EEA" w:rsidP="00EE7EEA">
      <w:pPr>
        <w:numPr>
          <w:ilvl w:val="1"/>
          <w:numId w:val="2"/>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lastRenderedPageBreak/>
        <w:t>Percentage share of income or consumption</w:t>
      </w:r>
    </w:p>
    <w:p w14:paraId="0169576E" w14:textId="77777777" w:rsidR="00EE7EEA" w:rsidRPr="00EE7EEA" w:rsidRDefault="00EE7EEA" w:rsidP="00EE7EEA">
      <w:pPr>
        <w:numPr>
          <w:ilvl w:val="1"/>
          <w:numId w:val="2"/>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Annualized growth in mean consumption or income per capita</w:t>
      </w:r>
    </w:p>
    <w:p w14:paraId="414BC125" w14:textId="77777777" w:rsidR="00EE7EEA" w:rsidRPr="00EE7EEA" w:rsidRDefault="00EE7EEA" w:rsidP="00EE7EEA">
      <w:pPr>
        <w:numPr>
          <w:ilvl w:val="1"/>
          <w:numId w:val="2"/>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Mean consumption or income per capita</w:t>
      </w:r>
    </w:p>
    <w:p w14:paraId="123D8C66" w14:textId="77777777" w:rsidR="00EE7EEA" w:rsidRPr="00EE7EEA" w:rsidRDefault="00EE7EEA" w:rsidP="00EE7EEA">
      <w:pPr>
        <w:rPr>
          <w:rFonts w:ascii="Times New Roman" w:eastAsia="Times New Roman" w:hAnsi="Times New Roman" w:cs="Times New Roman"/>
        </w:rPr>
      </w:pPr>
    </w:p>
    <w:p w14:paraId="5E3FEFD5" w14:textId="77777777" w:rsidR="00EE7EEA" w:rsidRPr="00EE7EEA" w:rsidRDefault="00EE7EEA" w:rsidP="00EE7EEA">
      <w:pPr>
        <w:numPr>
          <w:ilvl w:val="0"/>
          <w:numId w:val="3"/>
        </w:numPr>
        <w:textAlignment w:val="baseline"/>
        <w:rPr>
          <w:rFonts w:ascii="Arial" w:eastAsia="Times New Roman" w:hAnsi="Arial" w:cs="Arial"/>
          <w:color w:val="000000"/>
          <w:sz w:val="22"/>
          <w:szCs w:val="22"/>
        </w:rPr>
      </w:pPr>
      <w:r w:rsidRPr="00EE7EEA">
        <w:rPr>
          <w:rFonts w:ascii="Arial" w:eastAsia="Times New Roman" w:hAnsi="Arial" w:cs="Arial"/>
          <w:b/>
          <w:bCs/>
          <w:color w:val="000000"/>
          <w:sz w:val="22"/>
          <w:szCs w:val="22"/>
        </w:rPr>
        <w:t>People</w:t>
      </w:r>
      <w:r w:rsidRPr="00EE7EEA">
        <w:rPr>
          <w:rFonts w:ascii="Arial" w:eastAsia="Times New Roman" w:hAnsi="Arial" w:cs="Arial"/>
          <w:color w:val="000000"/>
          <w:sz w:val="22"/>
          <w:szCs w:val="22"/>
        </w:rPr>
        <w:t>:</w:t>
      </w:r>
    </w:p>
    <w:p w14:paraId="55E0A2DB" w14:textId="77777777" w:rsidR="00EE7EEA" w:rsidRPr="00EE7EEA" w:rsidRDefault="00EE7EEA" w:rsidP="00EE7EEA">
      <w:pPr>
        <w:numPr>
          <w:ilvl w:val="1"/>
          <w:numId w:val="3"/>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Poverty eradication</w:t>
      </w:r>
    </w:p>
    <w:p w14:paraId="25D49BA7" w14:textId="77777777" w:rsidR="00EE7EEA" w:rsidRPr="00EE7EEA" w:rsidRDefault="00EE7EEA" w:rsidP="00EE7EEA">
      <w:pPr>
        <w:numPr>
          <w:ilvl w:val="1"/>
          <w:numId w:val="3"/>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Health</w:t>
      </w:r>
    </w:p>
    <w:p w14:paraId="68642551" w14:textId="77777777" w:rsidR="00EE7EEA" w:rsidRPr="00EE7EEA" w:rsidRDefault="00EE7EEA" w:rsidP="00EE7EEA">
      <w:pPr>
        <w:numPr>
          <w:ilvl w:val="1"/>
          <w:numId w:val="3"/>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Education opportunities</w:t>
      </w:r>
    </w:p>
    <w:p w14:paraId="64F8717C" w14:textId="77777777" w:rsidR="00EE7EEA" w:rsidRPr="00EE7EEA" w:rsidRDefault="00EE7EEA" w:rsidP="00EE7EEA">
      <w:pPr>
        <w:numPr>
          <w:ilvl w:val="1"/>
          <w:numId w:val="3"/>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Gender equality</w:t>
      </w:r>
    </w:p>
    <w:p w14:paraId="2A2692D1" w14:textId="77777777" w:rsidR="00EE7EEA" w:rsidRPr="00EE7EEA" w:rsidRDefault="00EE7EEA" w:rsidP="00EE7EEA">
      <w:pPr>
        <w:numPr>
          <w:ilvl w:val="1"/>
          <w:numId w:val="3"/>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Water and sanitation</w:t>
      </w:r>
    </w:p>
    <w:p w14:paraId="24DB1D91" w14:textId="77777777" w:rsidR="00EE7EEA" w:rsidRPr="00EE7EEA" w:rsidRDefault="00EE7EEA" w:rsidP="00EE7EEA">
      <w:pPr>
        <w:numPr>
          <w:ilvl w:val="1"/>
          <w:numId w:val="3"/>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Decent work and economic growth</w:t>
      </w:r>
    </w:p>
    <w:p w14:paraId="0509FBA7" w14:textId="77777777" w:rsidR="00EE7EEA" w:rsidRPr="00EE7EEA" w:rsidRDefault="00EE7EEA" w:rsidP="00EE7EEA">
      <w:pPr>
        <w:rPr>
          <w:rFonts w:ascii="Times New Roman" w:eastAsia="Times New Roman" w:hAnsi="Times New Roman" w:cs="Times New Roman"/>
        </w:rPr>
      </w:pPr>
    </w:p>
    <w:p w14:paraId="6B07DD14" w14:textId="77777777" w:rsidR="00EE7EEA" w:rsidRPr="00EE7EEA" w:rsidRDefault="00EE7EEA" w:rsidP="00EE7EEA">
      <w:pPr>
        <w:numPr>
          <w:ilvl w:val="0"/>
          <w:numId w:val="4"/>
        </w:numPr>
        <w:textAlignment w:val="baseline"/>
        <w:rPr>
          <w:rFonts w:ascii="Arial" w:eastAsia="Times New Roman" w:hAnsi="Arial" w:cs="Arial"/>
          <w:color w:val="000000"/>
          <w:sz w:val="22"/>
          <w:szCs w:val="22"/>
        </w:rPr>
      </w:pPr>
      <w:r w:rsidRPr="00EE7EEA">
        <w:rPr>
          <w:rFonts w:ascii="Arial" w:eastAsia="Times New Roman" w:hAnsi="Arial" w:cs="Arial"/>
          <w:b/>
          <w:bCs/>
          <w:color w:val="000000"/>
          <w:sz w:val="22"/>
          <w:szCs w:val="22"/>
        </w:rPr>
        <w:t>Environment</w:t>
      </w:r>
      <w:r w:rsidRPr="00EE7EEA">
        <w:rPr>
          <w:rFonts w:ascii="Arial" w:eastAsia="Times New Roman" w:hAnsi="Arial" w:cs="Arial"/>
          <w:color w:val="000000"/>
          <w:sz w:val="22"/>
          <w:szCs w:val="22"/>
        </w:rPr>
        <w:t xml:space="preserve">: </w:t>
      </w:r>
    </w:p>
    <w:p w14:paraId="27B936F0" w14:textId="77777777" w:rsidR="00EE7EEA" w:rsidRPr="00EE7EEA" w:rsidRDefault="00EE7EEA" w:rsidP="00EE7EEA">
      <w:pPr>
        <w:numPr>
          <w:ilvl w:val="1"/>
          <w:numId w:val="4"/>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promote sustainable agriculture</w:t>
      </w:r>
    </w:p>
    <w:p w14:paraId="077D539B" w14:textId="77777777" w:rsidR="00EE7EEA" w:rsidRPr="00EE7EEA" w:rsidRDefault="00EE7EEA" w:rsidP="00EE7EEA">
      <w:pPr>
        <w:numPr>
          <w:ilvl w:val="1"/>
          <w:numId w:val="4"/>
        </w:numPr>
        <w:shd w:val="clear" w:color="auto" w:fill="FFFFFF"/>
        <w:textAlignment w:val="baseline"/>
        <w:rPr>
          <w:rFonts w:ascii="Arial" w:eastAsia="Times New Roman" w:hAnsi="Arial" w:cs="Arial"/>
          <w:color w:val="666666"/>
          <w:sz w:val="23"/>
          <w:szCs w:val="23"/>
        </w:rPr>
      </w:pPr>
      <w:r w:rsidRPr="00EE7EEA">
        <w:rPr>
          <w:rFonts w:ascii="Arial" w:eastAsia="Times New Roman" w:hAnsi="Arial" w:cs="Arial"/>
          <w:color w:val="000000"/>
          <w:sz w:val="22"/>
          <w:szCs w:val="22"/>
        </w:rPr>
        <w:t>Availability of and access to water</w:t>
      </w:r>
    </w:p>
    <w:p w14:paraId="6DFD208C" w14:textId="77777777" w:rsidR="00EE7EEA" w:rsidRPr="00EE7EEA" w:rsidRDefault="00EE7EEA" w:rsidP="00EE7EEA">
      <w:pPr>
        <w:numPr>
          <w:ilvl w:val="1"/>
          <w:numId w:val="4"/>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 xml:space="preserve">Challenges that urbanization creates </w:t>
      </w:r>
    </w:p>
    <w:p w14:paraId="22D68064" w14:textId="77777777" w:rsidR="00EE7EEA" w:rsidRPr="00EE7EEA" w:rsidRDefault="00EE7EEA" w:rsidP="00EE7EEA">
      <w:pPr>
        <w:rPr>
          <w:rFonts w:ascii="Times New Roman" w:eastAsia="Times New Roman" w:hAnsi="Times New Roman" w:cs="Times New Roman"/>
        </w:rPr>
      </w:pPr>
    </w:p>
    <w:p w14:paraId="1A08349A" w14:textId="77777777" w:rsidR="00EE7EEA" w:rsidRPr="00EE7EEA" w:rsidRDefault="00EE7EEA" w:rsidP="00EE7EEA">
      <w:pPr>
        <w:numPr>
          <w:ilvl w:val="0"/>
          <w:numId w:val="5"/>
        </w:numPr>
        <w:textAlignment w:val="baseline"/>
        <w:rPr>
          <w:rFonts w:ascii="Arial" w:eastAsia="Times New Roman" w:hAnsi="Arial" w:cs="Arial"/>
          <w:color w:val="000000"/>
          <w:sz w:val="22"/>
          <w:szCs w:val="22"/>
        </w:rPr>
      </w:pPr>
      <w:r w:rsidRPr="00EE7EEA">
        <w:rPr>
          <w:rFonts w:ascii="Arial" w:eastAsia="Times New Roman" w:hAnsi="Arial" w:cs="Arial"/>
          <w:b/>
          <w:bCs/>
          <w:color w:val="000000"/>
          <w:sz w:val="22"/>
          <w:szCs w:val="22"/>
        </w:rPr>
        <w:t>Economy</w:t>
      </w:r>
      <w:r w:rsidRPr="00EE7EEA">
        <w:rPr>
          <w:rFonts w:ascii="Arial" w:eastAsia="Times New Roman" w:hAnsi="Arial" w:cs="Arial"/>
          <w:color w:val="000000"/>
          <w:sz w:val="22"/>
          <w:szCs w:val="22"/>
        </w:rPr>
        <w:t xml:space="preserve">: </w:t>
      </w:r>
    </w:p>
    <w:p w14:paraId="47D6BB3B" w14:textId="77777777" w:rsidR="00EE7EEA" w:rsidRPr="00EE7EEA" w:rsidRDefault="00EE7EEA" w:rsidP="00EE7EEA">
      <w:pPr>
        <w:numPr>
          <w:ilvl w:val="1"/>
          <w:numId w:val="5"/>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Growth of consumption, investment and trade</w:t>
      </w:r>
    </w:p>
    <w:p w14:paraId="13D9A49F" w14:textId="77777777" w:rsidR="00EE7EEA" w:rsidRPr="00EE7EEA" w:rsidRDefault="00EE7EEA" w:rsidP="00EE7EEA">
      <w:pPr>
        <w:numPr>
          <w:ilvl w:val="1"/>
          <w:numId w:val="5"/>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Structure of economy demands</w:t>
      </w:r>
    </w:p>
    <w:p w14:paraId="1F8D279A" w14:textId="77777777" w:rsidR="00EE7EEA" w:rsidRPr="00EE7EEA" w:rsidRDefault="00EE7EEA" w:rsidP="00EE7EEA">
      <w:pPr>
        <w:rPr>
          <w:rFonts w:ascii="Times New Roman" w:eastAsia="Times New Roman" w:hAnsi="Times New Roman" w:cs="Times New Roman"/>
        </w:rPr>
      </w:pPr>
    </w:p>
    <w:p w14:paraId="05350F7F" w14:textId="77777777" w:rsidR="00EE7EEA" w:rsidRPr="00EE7EEA" w:rsidRDefault="00EE7EEA" w:rsidP="00EE7EEA">
      <w:pPr>
        <w:numPr>
          <w:ilvl w:val="0"/>
          <w:numId w:val="6"/>
        </w:numPr>
        <w:textAlignment w:val="baseline"/>
        <w:rPr>
          <w:rFonts w:ascii="Arial" w:eastAsia="Times New Roman" w:hAnsi="Arial" w:cs="Arial"/>
          <w:color w:val="000000"/>
          <w:sz w:val="22"/>
          <w:szCs w:val="22"/>
        </w:rPr>
      </w:pPr>
      <w:r w:rsidRPr="00EE7EEA">
        <w:rPr>
          <w:rFonts w:ascii="Arial" w:eastAsia="Times New Roman" w:hAnsi="Arial" w:cs="Arial"/>
          <w:b/>
          <w:bCs/>
          <w:color w:val="000000"/>
          <w:sz w:val="22"/>
          <w:szCs w:val="22"/>
        </w:rPr>
        <w:t>States and Market</w:t>
      </w:r>
      <w:r w:rsidRPr="00EE7EEA">
        <w:rPr>
          <w:rFonts w:ascii="Arial" w:eastAsia="Times New Roman" w:hAnsi="Arial" w:cs="Arial"/>
          <w:color w:val="000000"/>
          <w:sz w:val="22"/>
          <w:szCs w:val="22"/>
        </w:rPr>
        <w:t>:</w:t>
      </w:r>
    </w:p>
    <w:p w14:paraId="5FA038BA" w14:textId="77777777" w:rsidR="00EE7EEA" w:rsidRPr="00EE7EEA" w:rsidRDefault="00EE7EEA" w:rsidP="00EE7EEA">
      <w:pPr>
        <w:numPr>
          <w:ilvl w:val="1"/>
          <w:numId w:val="6"/>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 xml:space="preserve">Private investment and performance, </w:t>
      </w:r>
    </w:p>
    <w:p w14:paraId="20AD1D40" w14:textId="77777777" w:rsidR="00EE7EEA" w:rsidRPr="00EE7EEA" w:rsidRDefault="00EE7EEA" w:rsidP="00EE7EEA">
      <w:pPr>
        <w:numPr>
          <w:ilvl w:val="1"/>
          <w:numId w:val="6"/>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 xml:space="preserve">The public sector’s role in nurturing investment and growth, and </w:t>
      </w:r>
    </w:p>
    <w:p w14:paraId="2C47E662" w14:textId="77777777" w:rsidR="00EE7EEA" w:rsidRPr="00EE7EEA" w:rsidRDefault="00EE7EEA" w:rsidP="00EE7EEA">
      <w:pPr>
        <w:numPr>
          <w:ilvl w:val="1"/>
          <w:numId w:val="6"/>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The quality and availability of infrastructure essential for growth</w:t>
      </w:r>
    </w:p>
    <w:p w14:paraId="5D5E180A" w14:textId="77777777" w:rsidR="00EE7EEA" w:rsidRPr="00EE7EEA" w:rsidRDefault="00EE7EEA" w:rsidP="00EE7EEA">
      <w:pPr>
        <w:rPr>
          <w:rFonts w:ascii="Times New Roman" w:eastAsia="Times New Roman" w:hAnsi="Times New Roman" w:cs="Times New Roman"/>
        </w:rPr>
      </w:pPr>
    </w:p>
    <w:p w14:paraId="7DCD1AAF" w14:textId="77777777" w:rsidR="00EE7EEA" w:rsidRPr="00EE7EEA" w:rsidRDefault="00EE7EEA" w:rsidP="00EE7EEA">
      <w:pPr>
        <w:numPr>
          <w:ilvl w:val="0"/>
          <w:numId w:val="7"/>
        </w:numPr>
        <w:textAlignment w:val="baseline"/>
        <w:rPr>
          <w:rFonts w:ascii="Arial" w:eastAsia="Times New Roman" w:hAnsi="Arial" w:cs="Arial"/>
          <w:color w:val="000000"/>
          <w:sz w:val="22"/>
          <w:szCs w:val="22"/>
        </w:rPr>
      </w:pPr>
      <w:r w:rsidRPr="00EE7EEA">
        <w:rPr>
          <w:rFonts w:ascii="Arial" w:eastAsia="Times New Roman" w:hAnsi="Arial" w:cs="Arial"/>
          <w:b/>
          <w:bCs/>
          <w:color w:val="000000"/>
          <w:sz w:val="22"/>
          <w:szCs w:val="22"/>
        </w:rPr>
        <w:t>Global links</w:t>
      </w:r>
    </w:p>
    <w:p w14:paraId="4085B0B9" w14:textId="77777777" w:rsidR="00EE7EEA" w:rsidRPr="00EE7EEA" w:rsidRDefault="00EE7EEA" w:rsidP="00EE7EEA">
      <w:pPr>
        <w:numPr>
          <w:ilvl w:val="1"/>
          <w:numId w:val="7"/>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 xml:space="preserve">Size and direction of trades in goods and services, </w:t>
      </w:r>
    </w:p>
    <w:p w14:paraId="63D97A81" w14:textId="77777777" w:rsidR="00EE7EEA" w:rsidRPr="00EE7EEA" w:rsidRDefault="00EE7EEA" w:rsidP="00EE7EEA">
      <w:pPr>
        <w:numPr>
          <w:ilvl w:val="1"/>
          <w:numId w:val="7"/>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 xml:space="preserve">Movement of people, and </w:t>
      </w:r>
    </w:p>
    <w:p w14:paraId="293D83C7" w14:textId="77777777" w:rsidR="00EE7EEA" w:rsidRPr="00EE7EEA" w:rsidRDefault="00EE7EEA" w:rsidP="00EE7EEA">
      <w:pPr>
        <w:numPr>
          <w:ilvl w:val="1"/>
          <w:numId w:val="7"/>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Impact of policy interventions</w:t>
      </w:r>
    </w:p>
    <w:p w14:paraId="37F525C3" w14:textId="77777777" w:rsidR="00EE7EEA" w:rsidRPr="00EE7EEA" w:rsidRDefault="00EE7EEA" w:rsidP="00EE7EEA">
      <w:pPr>
        <w:spacing w:after="240"/>
        <w:rPr>
          <w:rFonts w:ascii="Times New Roman" w:eastAsia="Times New Roman" w:hAnsi="Times New Roman" w:cs="Times New Roman"/>
        </w:rPr>
      </w:pPr>
    </w:p>
    <w:p w14:paraId="52B673B8" w14:textId="77777777" w:rsidR="00EE7EEA" w:rsidRPr="00EE7EEA" w:rsidRDefault="00D604A3" w:rsidP="00EE7EEA">
      <w:pPr>
        <w:rPr>
          <w:rFonts w:ascii="Times New Roman" w:eastAsia="Times New Roman" w:hAnsi="Times New Roman" w:cs="Times New Roman"/>
        </w:rPr>
      </w:pPr>
      <w:r w:rsidRPr="00EE7EEA">
        <w:rPr>
          <w:rFonts w:ascii="Times New Roman" w:eastAsia="Times New Roman" w:hAnsi="Times New Roman" w:cs="Times New Roman"/>
          <w:noProof/>
        </w:rPr>
        <w:pict w14:anchorId="7766858D">
          <v:rect id="_x0000_i1026" alt="" style="width:468pt;height:.05pt;mso-width-percent:0;mso-height-percent:0;mso-width-percent:0;mso-height-percent:0" o:hralign="center" o:hrstd="t" o:hr="t" fillcolor="#a0a0a0" stroked="f"/>
        </w:pict>
      </w:r>
    </w:p>
    <w:p w14:paraId="3C82376E" w14:textId="77777777" w:rsidR="00EE7EEA" w:rsidRPr="00EE7EEA" w:rsidRDefault="00EE7EEA" w:rsidP="00EE7EEA">
      <w:pPr>
        <w:rPr>
          <w:rFonts w:ascii="Times New Roman" w:eastAsia="Times New Roman" w:hAnsi="Times New Roman" w:cs="Times New Roman"/>
        </w:rPr>
      </w:pPr>
    </w:p>
    <w:p w14:paraId="6A954BC7" w14:textId="77777777" w:rsidR="00EE7EEA" w:rsidRPr="00EE7EEA" w:rsidRDefault="00EE7EEA" w:rsidP="00EE7EEA">
      <w:pPr>
        <w:rPr>
          <w:rFonts w:ascii="Times New Roman" w:eastAsia="Times New Roman" w:hAnsi="Times New Roman" w:cs="Times New Roman"/>
        </w:rPr>
      </w:pPr>
      <w:r w:rsidRPr="00EE7EEA">
        <w:rPr>
          <w:rFonts w:ascii="Arial" w:eastAsia="Times New Roman" w:hAnsi="Arial" w:cs="Arial"/>
          <w:b/>
          <w:bCs/>
          <w:color w:val="333333"/>
          <w:sz w:val="22"/>
          <w:szCs w:val="22"/>
          <w:u w:val="single"/>
          <w:shd w:val="clear" w:color="auto" w:fill="FFFFFF"/>
        </w:rPr>
        <w:t>Output database</w:t>
      </w:r>
    </w:p>
    <w:p w14:paraId="7C8902CE" w14:textId="77777777" w:rsidR="00EE7EEA" w:rsidRPr="00EE7EEA" w:rsidRDefault="00EE7EEA" w:rsidP="00EE7EEA">
      <w:pPr>
        <w:rPr>
          <w:rFonts w:ascii="Times New Roman" w:eastAsia="Times New Roman" w:hAnsi="Times New Roman" w:cs="Times New Roman"/>
        </w:rPr>
      </w:pPr>
      <w:r w:rsidRPr="00EE7EEA">
        <w:rPr>
          <w:rFonts w:ascii="Arial" w:eastAsia="Times New Roman" w:hAnsi="Arial" w:cs="Arial"/>
          <w:color w:val="333333"/>
          <w:sz w:val="22"/>
          <w:szCs w:val="22"/>
          <w:shd w:val="clear" w:color="auto" w:fill="FFFFFF"/>
        </w:rPr>
        <w:tab/>
        <w:t>We generate a non-relational database (World_Development_Indicator) consisting of three collections (WDI_general and CO2):</w:t>
      </w:r>
    </w:p>
    <w:p w14:paraId="2F3DA028" w14:textId="77777777" w:rsidR="00EE7EEA" w:rsidRPr="00EE7EEA" w:rsidRDefault="00EE7EEA" w:rsidP="00EE7EEA">
      <w:pPr>
        <w:numPr>
          <w:ilvl w:val="0"/>
          <w:numId w:val="8"/>
        </w:numPr>
        <w:shd w:val="clear" w:color="auto" w:fill="FFFFFF"/>
        <w:ind w:left="1440"/>
        <w:textAlignment w:val="baseline"/>
        <w:rPr>
          <w:rFonts w:ascii="Arial" w:eastAsia="Times New Roman" w:hAnsi="Arial" w:cs="Arial"/>
          <w:color w:val="333333"/>
          <w:sz w:val="22"/>
          <w:szCs w:val="22"/>
        </w:rPr>
      </w:pPr>
      <w:r w:rsidRPr="00EE7EEA">
        <w:rPr>
          <w:rFonts w:ascii="Arial" w:eastAsia="Times New Roman" w:hAnsi="Arial" w:cs="Arial"/>
          <w:color w:val="333333"/>
          <w:sz w:val="22"/>
          <w:szCs w:val="22"/>
          <w:shd w:val="clear" w:color="auto" w:fill="FFFFFF"/>
        </w:rPr>
        <w:t>WDI_general collection was extracted from the relational database (database.sqlite extracted from the Kaggle project) consisting of several tables followed by a data munging process. This collection relate 1600 indicators from more than 180 countries with more than 5.6 M rows.</w:t>
      </w:r>
    </w:p>
    <w:p w14:paraId="6A35FA2B" w14:textId="77777777" w:rsidR="00EE7EEA" w:rsidRPr="00EE7EEA" w:rsidRDefault="00EE7EEA" w:rsidP="00EE7EEA">
      <w:pPr>
        <w:rPr>
          <w:rFonts w:ascii="Times New Roman" w:eastAsia="Times New Roman" w:hAnsi="Times New Roman" w:cs="Times New Roman"/>
        </w:rPr>
      </w:pPr>
    </w:p>
    <w:p w14:paraId="33CB2315" w14:textId="77777777" w:rsidR="00EE7EEA" w:rsidRPr="00EE7EEA" w:rsidRDefault="00EE7EEA" w:rsidP="00EE7EEA">
      <w:pPr>
        <w:numPr>
          <w:ilvl w:val="0"/>
          <w:numId w:val="9"/>
        </w:numPr>
        <w:shd w:val="clear" w:color="auto" w:fill="FFFFFF"/>
        <w:textAlignment w:val="baseline"/>
        <w:rPr>
          <w:rFonts w:ascii="Arial" w:eastAsia="Times New Roman" w:hAnsi="Arial" w:cs="Arial"/>
          <w:color w:val="333333"/>
          <w:sz w:val="22"/>
          <w:szCs w:val="22"/>
        </w:rPr>
      </w:pPr>
      <w:r w:rsidRPr="00EE7EEA">
        <w:rPr>
          <w:rFonts w:ascii="Arial" w:eastAsia="Times New Roman" w:hAnsi="Arial" w:cs="Arial"/>
          <w:color w:val="333333"/>
          <w:sz w:val="22"/>
          <w:szCs w:val="22"/>
          <w:shd w:val="clear" w:color="auto" w:fill="FFFFFF"/>
        </w:rPr>
        <w:t>CO2 collection was</w:t>
      </w:r>
      <w:r w:rsidRPr="00EE7EEA">
        <w:rPr>
          <w:rFonts w:ascii="Arial" w:eastAsia="Times New Roman" w:hAnsi="Arial" w:cs="Arial"/>
          <w:color w:val="000000"/>
          <w:sz w:val="22"/>
          <w:szCs w:val="22"/>
        </w:rPr>
        <w:t xml:space="preserve"> created by extracting two data sets one from Kaggle and the second one from The World Bank website. Data were separately cleaned, merged and converted into JSON format to be added to the database.</w:t>
      </w:r>
    </w:p>
    <w:p w14:paraId="130D9FD8" w14:textId="77777777" w:rsidR="00EE7EEA" w:rsidRPr="00EE7EEA" w:rsidRDefault="00EE7EEA" w:rsidP="00EE7EEA">
      <w:pPr>
        <w:rPr>
          <w:rFonts w:ascii="Times New Roman" w:eastAsia="Times New Roman" w:hAnsi="Times New Roman" w:cs="Times New Roman"/>
        </w:rPr>
      </w:pPr>
    </w:p>
    <w:p w14:paraId="0CB9D253" w14:textId="77777777" w:rsidR="00EE7EEA" w:rsidRPr="00EE7EEA" w:rsidRDefault="00EE7EEA" w:rsidP="00EE7EEA">
      <w:pPr>
        <w:numPr>
          <w:ilvl w:val="0"/>
          <w:numId w:val="10"/>
        </w:numPr>
        <w:textAlignment w:val="baseline"/>
        <w:rPr>
          <w:rFonts w:ascii="Arial" w:eastAsia="Times New Roman" w:hAnsi="Arial" w:cs="Arial"/>
          <w:color w:val="000000"/>
          <w:sz w:val="22"/>
          <w:szCs w:val="22"/>
        </w:rPr>
      </w:pPr>
      <w:r w:rsidRPr="00EE7EEA">
        <w:rPr>
          <w:rFonts w:ascii="Arial" w:eastAsia="Times New Roman" w:hAnsi="Arial" w:cs="Arial"/>
          <w:color w:val="000000"/>
        </w:rPr>
        <w:t>Unemployment rate-education input collection extracted from web-scraping the World Bank website. These two tables were gone through a data munging process as described earlier, followed by adding the merged table as a collection in the Mongodb database.</w:t>
      </w:r>
    </w:p>
    <w:p w14:paraId="4FC67E1D" w14:textId="77777777" w:rsidR="00EE7EEA" w:rsidRPr="00EE7EEA" w:rsidRDefault="00EE7EEA" w:rsidP="00EE7EEA">
      <w:pPr>
        <w:spacing w:after="240"/>
        <w:rPr>
          <w:rFonts w:ascii="Times New Roman" w:eastAsia="Times New Roman" w:hAnsi="Times New Roman" w:cs="Times New Roman"/>
        </w:rPr>
      </w:pPr>
    </w:p>
    <w:p w14:paraId="0CE0EEB6" w14:textId="77777777" w:rsidR="00EE7EEA" w:rsidRPr="00EE7EEA" w:rsidRDefault="00EE7EEA" w:rsidP="00EE7EEA">
      <w:pPr>
        <w:rPr>
          <w:rFonts w:ascii="Times New Roman" w:eastAsia="Times New Roman" w:hAnsi="Times New Roman" w:cs="Times New Roman"/>
        </w:rPr>
      </w:pPr>
      <w:r w:rsidRPr="00EE7EEA">
        <w:rPr>
          <w:rFonts w:ascii="Arial" w:eastAsia="Times New Roman" w:hAnsi="Arial" w:cs="Arial"/>
          <w:b/>
          <w:bCs/>
          <w:color w:val="000000"/>
          <w:u w:val="single"/>
        </w:rPr>
        <w:t xml:space="preserve">Data references: </w:t>
      </w:r>
    </w:p>
    <w:p w14:paraId="2C327D3B" w14:textId="77777777" w:rsidR="00EE7EEA" w:rsidRPr="00EE7EEA" w:rsidRDefault="00EE7EEA" w:rsidP="00EE7EEA">
      <w:pPr>
        <w:rPr>
          <w:rFonts w:ascii="Times New Roman" w:eastAsia="Times New Roman" w:hAnsi="Times New Roman" w:cs="Times New Roman"/>
        </w:rPr>
      </w:pPr>
      <w:r w:rsidRPr="00EE7EEA">
        <w:rPr>
          <w:rFonts w:ascii="Arial" w:eastAsia="Times New Roman" w:hAnsi="Arial" w:cs="Arial"/>
          <w:b/>
          <w:bCs/>
          <w:color w:val="000000"/>
          <w:sz w:val="22"/>
          <w:szCs w:val="22"/>
        </w:rPr>
        <w:t>World Bank</w:t>
      </w:r>
      <w:r w:rsidRPr="00EE7EEA">
        <w:rPr>
          <w:rFonts w:ascii="Arial" w:eastAsia="Times New Roman" w:hAnsi="Arial" w:cs="Arial"/>
          <w:color w:val="000000"/>
          <w:sz w:val="22"/>
          <w:szCs w:val="22"/>
        </w:rPr>
        <w:t>:  </w:t>
      </w:r>
      <w:r w:rsidRPr="00EE7EEA">
        <w:rPr>
          <w:rFonts w:ascii="Arial" w:eastAsia="Times New Roman" w:hAnsi="Arial" w:cs="Arial"/>
          <w:color w:val="000000"/>
          <w:sz w:val="22"/>
          <w:szCs w:val="22"/>
          <w:u w:val="single"/>
        </w:rPr>
        <w:t>h</w:t>
      </w:r>
      <w:hyperlink r:id="rId5" w:history="1">
        <w:r w:rsidRPr="00EE7EEA">
          <w:rPr>
            <w:rFonts w:ascii="Arial" w:eastAsia="Times New Roman" w:hAnsi="Arial" w:cs="Arial"/>
            <w:color w:val="1155CC"/>
            <w:sz w:val="22"/>
            <w:szCs w:val="22"/>
            <w:u w:val="single"/>
          </w:rPr>
          <w:t>ttp://datatopics.worldbank.org/world-development-indicators/themes/people.html</w:t>
        </w:r>
      </w:hyperlink>
    </w:p>
    <w:p w14:paraId="27FB145B" w14:textId="77777777" w:rsidR="00EE7EEA" w:rsidRPr="00EE7EEA" w:rsidRDefault="00EE7EEA" w:rsidP="00EE7EEA">
      <w:pPr>
        <w:rPr>
          <w:rFonts w:ascii="Times New Roman" w:eastAsia="Times New Roman" w:hAnsi="Times New Roman" w:cs="Times New Roman"/>
        </w:rPr>
      </w:pPr>
      <w:r w:rsidRPr="00EE7EEA">
        <w:rPr>
          <w:rFonts w:ascii="Arial" w:eastAsia="Times New Roman" w:hAnsi="Arial" w:cs="Arial"/>
          <w:b/>
          <w:bCs/>
          <w:color w:val="000000"/>
          <w:sz w:val="22"/>
          <w:szCs w:val="22"/>
        </w:rPr>
        <w:t>Kaggle</w:t>
      </w:r>
      <w:r w:rsidRPr="00EE7EEA">
        <w:rPr>
          <w:rFonts w:ascii="Arial" w:eastAsia="Times New Roman" w:hAnsi="Arial" w:cs="Arial"/>
          <w:color w:val="000000"/>
          <w:sz w:val="22"/>
          <w:szCs w:val="22"/>
        </w:rPr>
        <w:t xml:space="preserve">: </w:t>
      </w:r>
      <w:hyperlink r:id="rId6" w:anchor="Indicators.csv" w:history="1">
        <w:r w:rsidRPr="00EE7EEA">
          <w:rPr>
            <w:rFonts w:ascii="Arial" w:eastAsia="Times New Roman" w:hAnsi="Arial" w:cs="Arial"/>
            <w:color w:val="1155CC"/>
            <w:sz w:val="22"/>
            <w:szCs w:val="22"/>
            <w:u w:val="single"/>
          </w:rPr>
          <w:t>https://www.kaggle.com/worldbank/world-development-indicators#Indicators.csv</w:t>
        </w:r>
      </w:hyperlink>
    </w:p>
    <w:p w14:paraId="6648AB51" w14:textId="77777777" w:rsidR="00EE7EEA" w:rsidRPr="00EE7EEA" w:rsidRDefault="00EE7EEA" w:rsidP="00EE7EEA">
      <w:pPr>
        <w:rPr>
          <w:rFonts w:ascii="Times New Roman" w:eastAsia="Times New Roman" w:hAnsi="Times New Roman" w:cs="Times New Roman"/>
        </w:rPr>
      </w:pPr>
      <w:r w:rsidRPr="00EE7EEA">
        <w:rPr>
          <w:rFonts w:ascii="Arial" w:eastAsia="Times New Roman" w:hAnsi="Arial" w:cs="Arial"/>
          <w:b/>
          <w:bCs/>
          <w:color w:val="000000"/>
          <w:sz w:val="22"/>
          <w:szCs w:val="22"/>
        </w:rPr>
        <w:t>Google public data</w:t>
      </w:r>
      <w:r w:rsidRPr="00EE7EEA">
        <w:rPr>
          <w:rFonts w:ascii="Arial" w:eastAsia="Times New Roman" w:hAnsi="Arial" w:cs="Arial"/>
          <w:color w:val="000000"/>
          <w:sz w:val="22"/>
          <w:szCs w:val="22"/>
        </w:rPr>
        <w:t xml:space="preserve">: </w:t>
      </w:r>
      <w:hyperlink r:id="rId7" w:history="1">
        <w:r w:rsidRPr="00EE7EEA">
          <w:rPr>
            <w:rFonts w:ascii="Arial" w:eastAsia="Times New Roman" w:hAnsi="Arial" w:cs="Arial"/>
            <w:color w:val="1155CC"/>
            <w:sz w:val="22"/>
            <w:szCs w:val="22"/>
            <w:u w:val="single"/>
          </w:rPr>
          <w:t>https://www.google.com/publicdata/explore?ds=d5bncppjof8f9_</w:t>
        </w:r>
      </w:hyperlink>
    </w:p>
    <w:p w14:paraId="0CE12E7A" w14:textId="77777777" w:rsidR="00EE7EEA" w:rsidRPr="00EE7EEA" w:rsidRDefault="00EE7EEA" w:rsidP="00EE7EEA">
      <w:pPr>
        <w:spacing w:after="240"/>
        <w:rPr>
          <w:rFonts w:ascii="Times New Roman" w:eastAsia="Times New Roman" w:hAnsi="Times New Roman" w:cs="Times New Roman"/>
        </w:rPr>
      </w:pPr>
    </w:p>
    <w:p w14:paraId="35C0AEF3" w14:textId="77777777" w:rsidR="00EE7EEA" w:rsidRPr="00EE7EEA" w:rsidRDefault="00D604A3" w:rsidP="00EE7EEA">
      <w:pPr>
        <w:rPr>
          <w:rFonts w:ascii="Times New Roman" w:eastAsia="Times New Roman" w:hAnsi="Times New Roman" w:cs="Times New Roman"/>
        </w:rPr>
      </w:pPr>
      <w:r w:rsidRPr="00EE7EEA">
        <w:rPr>
          <w:rFonts w:ascii="Times New Roman" w:eastAsia="Times New Roman" w:hAnsi="Times New Roman" w:cs="Times New Roman"/>
          <w:noProof/>
        </w:rPr>
        <w:pict w14:anchorId="331E6563">
          <v:rect id="_x0000_i1025" alt="" style="width:468pt;height:.05pt;mso-width-percent:0;mso-height-percent:0;mso-width-percent:0;mso-height-percent:0" o:hralign="center" o:hrstd="t" o:hr="t" fillcolor="#a0a0a0" stroked="f"/>
        </w:pict>
      </w:r>
    </w:p>
    <w:p w14:paraId="3C0475B2" w14:textId="77777777" w:rsidR="00EE7EEA" w:rsidRPr="00EE7EEA" w:rsidRDefault="00EE7EEA" w:rsidP="00EE7EEA">
      <w:pPr>
        <w:rPr>
          <w:rFonts w:ascii="Times New Roman" w:eastAsia="Times New Roman" w:hAnsi="Times New Roman" w:cs="Times New Roman"/>
        </w:rPr>
      </w:pPr>
    </w:p>
    <w:p w14:paraId="12240A34" w14:textId="77777777" w:rsidR="00EE7EEA" w:rsidRPr="00EE7EEA" w:rsidRDefault="00EE7EEA" w:rsidP="00EE7EEA">
      <w:pPr>
        <w:rPr>
          <w:rFonts w:ascii="Times New Roman" w:eastAsia="Times New Roman" w:hAnsi="Times New Roman" w:cs="Times New Roman"/>
        </w:rPr>
      </w:pPr>
      <w:r w:rsidRPr="00EE7EEA">
        <w:rPr>
          <w:rFonts w:ascii="Arial" w:eastAsia="Times New Roman" w:hAnsi="Arial" w:cs="Arial"/>
          <w:b/>
          <w:bCs/>
          <w:color w:val="000000"/>
          <w:sz w:val="22"/>
          <w:szCs w:val="22"/>
        </w:rPr>
        <w:t>What useful investigation could be done with the final database?</w:t>
      </w:r>
    </w:p>
    <w:p w14:paraId="0BA82CE2" w14:textId="77777777" w:rsidR="00EE7EEA" w:rsidRPr="00EE7EEA" w:rsidRDefault="00EE7EEA" w:rsidP="00EE7EEA">
      <w:pPr>
        <w:rPr>
          <w:rFonts w:ascii="Times New Roman" w:eastAsia="Times New Roman" w:hAnsi="Times New Roman" w:cs="Times New Roman"/>
        </w:rPr>
      </w:pPr>
      <w:r w:rsidRPr="00EE7EEA">
        <w:rPr>
          <w:rFonts w:ascii="Arial" w:eastAsia="Times New Roman" w:hAnsi="Arial" w:cs="Arial"/>
          <w:color w:val="000000"/>
          <w:sz w:val="22"/>
          <w:szCs w:val="22"/>
        </w:rPr>
        <w:t>As discussed in WWH</w:t>
      </w:r>
    </w:p>
    <w:p w14:paraId="4DCE9239" w14:textId="77777777" w:rsidR="00EE7EEA" w:rsidRPr="00EE7EEA" w:rsidRDefault="00EE7EEA" w:rsidP="00EE7EEA">
      <w:pPr>
        <w:spacing w:after="240"/>
        <w:rPr>
          <w:rFonts w:ascii="Times New Roman" w:eastAsia="Times New Roman" w:hAnsi="Times New Roman" w:cs="Times New Roman"/>
        </w:rPr>
      </w:pPr>
    </w:p>
    <w:p w14:paraId="08CC706C" w14:textId="77777777" w:rsidR="00EE7EEA" w:rsidRPr="00EE7EEA" w:rsidRDefault="00EE7EEA" w:rsidP="00EE7EEA">
      <w:pPr>
        <w:rPr>
          <w:rFonts w:ascii="Times New Roman" w:eastAsia="Times New Roman" w:hAnsi="Times New Roman" w:cs="Times New Roman"/>
        </w:rPr>
      </w:pPr>
      <w:r w:rsidRPr="00EE7EEA">
        <w:rPr>
          <w:rFonts w:ascii="Arial" w:eastAsia="Times New Roman" w:hAnsi="Arial" w:cs="Arial"/>
          <w:b/>
          <w:bCs/>
          <w:color w:val="000000"/>
          <w:sz w:val="22"/>
          <w:szCs w:val="22"/>
        </w:rPr>
        <w:t>Whether final DB will be relational or non relational, and why?</w:t>
      </w:r>
    </w:p>
    <w:p w14:paraId="26019F4D" w14:textId="77777777" w:rsidR="00EE7EEA" w:rsidRPr="00EE7EEA" w:rsidRDefault="00EE7EEA" w:rsidP="00EE7EEA">
      <w:pPr>
        <w:rPr>
          <w:rFonts w:ascii="Times New Roman" w:eastAsia="Times New Roman" w:hAnsi="Times New Roman" w:cs="Times New Roman"/>
        </w:rPr>
      </w:pPr>
      <w:r w:rsidRPr="00EE7EEA">
        <w:rPr>
          <w:rFonts w:ascii="Arial" w:eastAsia="Times New Roman" w:hAnsi="Arial" w:cs="Arial"/>
          <w:color w:val="222222"/>
          <w:sz w:val="21"/>
          <w:szCs w:val="21"/>
        </w:rPr>
        <w:t>Since the dataset is extracted from several resources with different formats, i.e., a heterogenous data set, we prefer the non-relational DB. Also, the generated database will be integrated at the end but from the ACID perspective, we are not worried about the data integrity during the transition step. This database is primarily generated once and occasionally will be updated and the isolation, integrity, or the consistency of data is not the main concern of this local project. After all, we trust each other :) Finally, we are storing records in the same collection that have different fields or attributes. For this purpose, also, we prefer the non-relational DB.</w:t>
      </w:r>
    </w:p>
    <w:p w14:paraId="27490C10" w14:textId="77777777" w:rsidR="00EE7EEA" w:rsidRPr="00EE7EEA" w:rsidRDefault="00EE7EEA" w:rsidP="00EE7EEA">
      <w:pPr>
        <w:rPr>
          <w:rFonts w:ascii="Times New Roman" w:eastAsia="Times New Roman" w:hAnsi="Times New Roman" w:cs="Times New Roman"/>
        </w:rPr>
      </w:pPr>
    </w:p>
    <w:p w14:paraId="38609968" w14:textId="77777777" w:rsidR="00EE7EEA" w:rsidRPr="00EE7EEA" w:rsidRDefault="00EE7EEA" w:rsidP="00EE7EEA">
      <w:pPr>
        <w:rPr>
          <w:rFonts w:ascii="Times New Roman" w:eastAsia="Times New Roman" w:hAnsi="Times New Roman" w:cs="Times New Roman"/>
        </w:rPr>
      </w:pPr>
      <w:r w:rsidRPr="00EE7EEA">
        <w:rPr>
          <w:rFonts w:ascii="Arial" w:eastAsia="Times New Roman" w:hAnsi="Arial" w:cs="Arial"/>
          <w:b/>
          <w:bCs/>
          <w:color w:val="222222"/>
          <w:sz w:val="21"/>
          <w:szCs w:val="21"/>
        </w:rPr>
        <w:t xml:space="preserve">STEPS: </w:t>
      </w:r>
    </w:p>
    <w:p w14:paraId="6CE9EB38" w14:textId="77777777" w:rsidR="00EE7EEA" w:rsidRPr="00EE7EEA" w:rsidRDefault="00EE7EEA" w:rsidP="00EE7EEA">
      <w:pPr>
        <w:numPr>
          <w:ilvl w:val="0"/>
          <w:numId w:val="11"/>
        </w:numPr>
        <w:textAlignment w:val="baseline"/>
        <w:rPr>
          <w:rFonts w:ascii="Arial" w:eastAsia="Times New Roman" w:hAnsi="Arial" w:cs="Arial"/>
          <w:color w:val="000000"/>
          <w:sz w:val="22"/>
          <w:szCs w:val="22"/>
        </w:rPr>
      </w:pPr>
      <w:r w:rsidRPr="00EE7EEA">
        <w:rPr>
          <w:rFonts w:ascii="Arial" w:eastAsia="Times New Roman" w:hAnsi="Arial" w:cs="Arial"/>
          <w:b/>
          <w:bCs/>
          <w:color w:val="000000"/>
          <w:sz w:val="22"/>
          <w:szCs w:val="22"/>
        </w:rPr>
        <w:t>Export</w:t>
      </w:r>
      <w:r w:rsidRPr="00EE7EEA">
        <w:rPr>
          <w:rFonts w:ascii="Arial" w:eastAsia="Times New Roman" w:hAnsi="Arial" w:cs="Arial"/>
          <w:color w:val="000000"/>
          <w:sz w:val="22"/>
          <w:szCs w:val="22"/>
        </w:rPr>
        <w:t>: Started with a relational database (Sqlite) from a Kaggle project and the World Bank website</w:t>
      </w:r>
    </w:p>
    <w:p w14:paraId="64F1A546" w14:textId="77777777" w:rsidR="00EE7EEA" w:rsidRPr="00EE7EEA" w:rsidRDefault="00EE7EEA" w:rsidP="00EE7EEA">
      <w:pPr>
        <w:rPr>
          <w:rFonts w:ascii="Times New Roman" w:eastAsia="Times New Roman" w:hAnsi="Times New Roman" w:cs="Times New Roman"/>
        </w:rPr>
      </w:pPr>
    </w:p>
    <w:p w14:paraId="255E57DB" w14:textId="77777777" w:rsidR="00EE7EEA" w:rsidRPr="00EE7EEA" w:rsidRDefault="00EE7EEA" w:rsidP="00EE7EEA">
      <w:pPr>
        <w:numPr>
          <w:ilvl w:val="0"/>
          <w:numId w:val="12"/>
        </w:numPr>
        <w:textAlignment w:val="baseline"/>
        <w:rPr>
          <w:rFonts w:ascii="Arial" w:eastAsia="Times New Roman" w:hAnsi="Arial" w:cs="Arial"/>
          <w:color w:val="000000"/>
          <w:sz w:val="22"/>
          <w:szCs w:val="22"/>
        </w:rPr>
      </w:pPr>
      <w:r w:rsidRPr="00EE7EEA">
        <w:rPr>
          <w:rFonts w:ascii="Arial" w:eastAsia="Times New Roman" w:hAnsi="Arial" w:cs="Arial"/>
          <w:b/>
          <w:bCs/>
          <w:color w:val="000000"/>
          <w:sz w:val="22"/>
          <w:szCs w:val="22"/>
        </w:rPr>
        <w:t>Transform</w:t>
      </w:r>
      <w:r w:rsidRPr="00EE7EEA">
        <w:rPr>
          <w:rFonts w:ascii="Arial" w:eastAsia="Times New Roman" w:hAnsi="Arial" w:cs="Arial"/>
          <w:color w:val="000000"/>
          <w:sz w:val="22"/>
          <w:szCs w:val="22"/>
        </w:rPr>
        <w:t xml:space="preserve">: </w:t>
      </w:r>
    </w:p>
    <w:p w14:paraId="2F5D35D7" w14:textId="77777777" w:rsidR="00EE7EEA" w:rsidRPr="00EE7EEA" w:rsidRDefault="00EE7EEA" w:rsidP="00EE7EEA">
      <w:pPr>
        <w:numPr>
          <w:ilvl w:val="1"/>
          <w:numId w:val="13"/>
        </w:numPr>
        <w:textAlignment w:val="baseline"/>
        <w:rPr>
          <w:rFonts w:ascii="Arial" w:eastAsia="Times New Roman" w:hAnsi="Arial" w:cs="Arial"/>
          <w:color w:val="000000"/>
          <w:sz w:val="22"/>
          <w:szCs w:val="22"/>
        </w:rPr>
      </w:pPr>
      <w:r w:rsidRPr="00EE7EEA">
        <w:rPr>
          <w:rFonts w:ascii="Arial" w:eastAsia="Times New Roman" w:hAnsi="Arial" w:cs="Arial"/>
          <w:color w:val="000000"/>
          <w:sz w:val="22"/>
          <w:szCs w:val="22"/>
        </w:rPr>
        <w:t>Data cleaning:</w:t>
      </w:r>
    </w:p>
    <w:p w14:paraId="25E7454F" w14:textId="77777777" w:rsidR="00EE7EEA" w:rsidRPr="00EE7EEA" w:rsidRDefault="00EE7EEA" w:rsidP="00EE7EEA">
      <w:pPr>
        <w:numPr>
          <w:ilvl w:val="2"/>
          <w:numId w:val="14"/>
        </w:numPr>
        <w:textAlignment w:val="baseline"/>
        <w:rPr>
          <w:rFonts w:ascii="Arial" w:eastAsia="Times New Roman" w:hAnsi="Arial" w:cs="Arial"/>
          <w:color w:val="000000"/>
          <w:sz w:val="22"/>
          <w:szCs w:val="22"/>
        </w:rPr>
      </w:pPr>
      <w:r w:rsidRPr="00EE7EEA">
        <w:rPr>
          <w:rFonts w:ascii="Arial" w:eastAsia="Times New Roman" w:hAnsi="Arial" w:cs="Arial"/>
          <w:i/>
          <w:iCs/>
          <w:color w:val="000000"/>
          <w:sz w:val="22"/>
          <w:szCs w:val="22"/>
        </w:rPr>
        <w:t>dropped some unnecessary columns and excluded some of the imported CSV files from the sqlite database followed by renaming some of the column headers.</w:t>
      </w:r>
    </w:p>
    <w:p w14:paraId="345AB720" w14:textId="77777777" w:rsidR="00EE7EEA" w:rsidRPr="00EE7EEA" w:rsidRDefault="00EE7EEA" w:rsidP="00EE7EEA">
      <w:pPr>
        <w:numPr>
          <w:ilvl w:val="1"/>
          <w:numId w:val="14"/>
        </w:numPr>
        <w:shd w:val="clear" w:color="auto" w:fill="FFFFFF"/>
        <w:textAlignment w:val="baseline"/>
        <w:outlineLvl w:val="3"/>
        <w:rPr>
          <w:rFonts w:ascii="Arial" w:eastAsia="Times New Roman" w:hAnsi="Arial" w:cs="Arial"/>
          <w:b/>
          <w:bCs/>
          <w:color w:val="666666"/>
        </w:rPr>
      </w:pPr>
      <w:r w:rsidRPr="00EE7EEA">
        <w:rPr>
          <w:rFonts w:ascii="Arial" w:eastAsia="Times New Roman" w:hAnsi="Arial" w:cs="Arial"/>
          <w:color w:val="000000"/>
          <w:sz w:val="22"/>
          <w:szCs w:val="22"/>
        </w:rPr>
        <w:t>Data transformation:</w:t>
      </w:r>
    </w:p>
    <w:p w14:paraId="17300EC9" w14:textId="77777777" w:rsidR="00EE7EEA" w:rsidRPr="00EE7EEA" w:rsidRDefault="00EE7EEA" w:rsidP="00EE7EEA">
      <w:pPr>
        <w:numPr>
          <w:ilvl w:val="2"/>
          <w:numId w:val="15"/>
        </w:numPr>
        <w:shd w:val="clear" w:color="auto" w:fill="FFFFFF"/>
        <w:textAlignment w:val="baseline"/>
        <w:outlineLvl w:val="4"/>
        <w:rPr>
          <w:rFonts w:ascii="Arial" w:eastAsia="Times New Roman" w:hAnsi="Arial" w:cs="Arial"/>
          <w:b/>
          <w:bCs/>
          <w:color w:val="666666"/>
          <w:sz w:val="20"/>
          <w:szCs w:val="20"/>
        </w:rPr>
      </w:pPr>
      <w:r w:rsidRPr="00EE7EEA">
        <w:rPr>
          <w:rFonts w:ascii="Arial" w:eastAsia="Times New Roman" w:hAnsi="Arial" w:cs="Arial"/>
          <w:i/>
          <w:iCs/>
          <w:color w:val="000000"/>
          <w:sz w:val="22"/>
          <w:szCs w:val="22"/>
        </w:rPr>
        <w:t>exported sqlite database into three Pandas dataframe where we could easily merge the tables. It was followed by exporting the dataframe into the Mongodb environment.</w:t>
      </w:r>
      <w:hyperlink r:id="rId8" w:anchor="exported-sqlite-database-into-three-Pandas-dataframe-where-we-could-easily-merge-the-tables.-It-was-followed-by-exporting-the-dataframe-into-Mongodb." w:history="1">
        <w:r w:rsidRPr="00EE7EEA">
          <w:rPr>
            <w:rFonts w:ascii="Arial" w:eastAsia="Times New Roman" w:hAnsi="Arial" w:cs="Arial"/>
            <w:i/>
            <w:iCs/>
            <w:color w:val="337AB7"/>
            <w:sz w:val="22"/>
            <w:szCs w:val="22"/>
            <w:u w:val="single"/>
          </w:rPr>
          <w:t>¶</w:t>
        </w:r>
      </w:hyperlink>
    </w:p>
    <w:p w14:paraId="29B3E56D" w14:textId="77777777" w:rsidR="00EE7EEA" w:rsidRPr="00EE7EEA" w:rsidRDefault="00EE7EEA" w:rsidP="00EE7EEA">
      <w:pPr>
        <w:rPr>
          <w:rFonts w:ascii="Times New Roman" w:eastAsia="Times New Roman" w:hAnsi="Times New Roman" w:cs="Times New Roman"/>
        </w:rPr>
      </w:pPr>
    </w:p>
    <w:p w14:paraId="7575471C" w14:textId="77777777" w:rsidR="00EE7EEA" w:rsidRPr="00EE7EEA" w:rsidRDefault="00EE7EEA" w:rsidP="00EE7EEA">
      <w:pPr>
        <w:ind w:left="1440"/>
        <w:rPr>
          <w:rFonts w:ascii="Times New Roman" w:eastAsia="Times New Roman" w:hAnsi="Times New Roman" w:cs="Times New Roman"/>
        </w:rPr>
      </w:pPr>
      <w:r w:rsidRPr="00EE7EEA">
        <w:rPr>
          <w:rFonts w:ascii="Arial" w:eastAsia="Times New Roman" w:hAnsi="Arial" w:cs="Arial"/>
          <w:b/>
          <w:bCs/>
          <w:color w:val="000000"/>
          <w:sz w:val="22"/>
          <w:szCs w:val="22"/>
        </w:rPr>
        <w:t>Note</w:t>
      </w:r>
      <w:r w:rsidRPr="00EE7EEA">
        <w:rPr>
          <w:rFonts w:ascii="Arial" w:eastAsia="Times New Roman" w:hAnsi="Arial" w:cs="Arial"/>
          <w:color w:val="000000"/>
          <w:sz w:val="22"/>
          <w:szCs w:val="22"/>
        </w:rPr>
        <w:t>: we opt to apply Pandas DataFrame as a bridge between Sqlite and MongoDB to manipulate data. The other, and actually more professional approach, could be applied by the tools that are intended for this purpose, such as T3 Studio GUI.</w:t>
      </w:r>
    </w:p>
    <w:p w14:paraId="2F35E613" w14:textId="77777777" w:rsidR="00EE7EEA" w:rsidRPr="00EE7EEA" w:rsidRDefault="00EE7EEA" w:rsidP="00EE7EEA">
      <w:pPr>
        <w:rPr>
          <w:rFonts w:ascii="Times New Roman" w:eastAsia="Times New Roman" w:hAnsi="Times New Roman" w:cs="Times New Roman"/>
        </w:rPr>
      </w:pPr>
      <w:r w:rsidRPr="00EE7EEA">
        <w:rPr>
          <w:rFonts w:ascii="Times New Roman" w:eastAsia="Times New Roman" w:hAnsi="Times New Roman" w:cs="Times New Roman"/>
        </w:rPr>
        <w:br/>
      </w:r>
      <w:r w:rsidRPr="00EE7EEA">
        <w:rPr>
          <w:rFonts w:ascii="Arial" w:eastAsia="Times New Roman" w:hAnsi="Arial" w:cs="Arial"/>
          <w:b/>
          <w:bCs/>
          <w:color w:val="000000"/>
          <w:sz w:val="22"/>
          <w:szCs w:val="22"/>
        </w:rPr>
        <w:t>Load</w:t>
      </w:r>
      <w:r w:rsidRPr="00EE7EEA">
        <w:rPr>
          <w:rFonts w:ascii="Arial" w:eastAsia="Times New Roman" w:hAnsi="Arial" w:cs="Arial"/>
          <w:color w:val="000000"/>
          <w:sz w:val="22"/>
          <w:szCs w:val="22"/>
        </w:rPr>
        <w:t>: export data to a non-relational database (MongoDB)</w:t>
      </w:r>
    </w:p>
    <w:p w14:paraId="7811C5C9" w14:textId="77777777" w:rsidR="0065434B" w:rsidRDefault="0065434B"/>
    <w:sectPr w:rsidR="0065434B" w:rsidSect="00DA3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4D30"/>
    <w:multiLevelType w:val="multilevel"/>
    <w:tmpl w:val="DF8A6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62A30"/>
    <w:multiLevelType w:val="multilevel"/>
    <w:tmpl w:val="6CE87E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D203C"/>
    <w:multiLevelType w:val="multilevel"/>
    <w:tmpl w:val="BB36B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51DE8"/>
    <w:multiLevelType w:val="multilevel"/>
    <w:tmpl w:val="2AE2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847EA"/>
    <w:multiLevelType w:val="multilevel"/>
    <w:tmpl w:val="203A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114CA"/>
    <w:multiLevelType w:val="multilevel"/>
    <w:tmpl w:val="961AC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EC6845"/>
    <w:multiLevelType w:val="multilevel"/>
    <w:tmpl w:val="C83092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5B4456"/>
    <w:multiLevelType w:val="multilevel"/>
    <w:tmpl w:val="AAFE6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20AD3"/>
    <w:multiLevelType w:val="multilevel"/>
    <w:tmpl w:val="F97CC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67A5A"/>
    <w:multiLevelType w:val="multilevel"/>
    <w:tmpl w:val="201AFE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7D7C24"/>
    <w:multiLevelType w:val="multilevel"/>
    <w:tmpl w:val="7610A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3B63A6"/>
    <w:multiLevelType w:val="multilevel"/>
    <w:tmpl w:val="5C2C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7"/>
  </w:num>
  <w:num w:numId="4">
    <w:abstractNumId w:val="3"/>
  </w:num>
  <w:num w:numId="5">
    <w:abstractNumId w:val="5"/>
  </w:num>
  <w:num w:numId="6">
    <w:abstractNumId w:val="0"/>
  </w:num>
  <w:num w:numId="7">
    <w:abstractNumId w:val="10"/>
  </w:num>
  <w:num w:numId="8">
    <w:abstractNumId w:val="11"/>
  </w:num>
  <w:num w:numId="9">
    <w:abstractNumId w:val="9"/>
    <w:lvlOverride w:ilvl="0">
      <w:lvl w:ilvl="0">
        <w:numFmt w:val="decimal"/>
        <w:lvlText w:val="%1."/>
        <w:lvlJc w:val="left"/>
      </w:lvl>
    </w:lvlOverride>
  </w:num>
  <w:num w:numId="10">
    <w:abstractNumId w:val="1"/>
    <w:lvlOverride w:ilvl="0">
      <w:lvl w:ilvl="0">
        <w:numFmt w:val="decimal"/>
        <w:lvlText w:val="%1."/>
        <w:lvlJc w:val="left"/>
      </w:lvl>
    </w:lvlOverride>
  </w:num>
  <w:num w:numId="11">
    <w:abstractNumId w:val="8"/>
  </w:num>
  <w:num w:numId="12">
    <w:abstractNumId w:val="6"/>
    <w:lvlOverride w:ilvl="0">
      <w:lvl w:ilvl="0">
        <w:numFmt w:val="decimal"/>
        <w:lvlText w:val="%1."/>
        <w:lvlJc w:val="left"/>
      </w:lvl>
    </w:lvlOverride>
  </w:num>
  <w:num w:numId="13">
    <w:abstractNumId w:val="6"/>
    <w:lvlOverride w:ilvl="0">
      <w:lvl w:ilvl="0">
        <w:numFmt w:val="decimal"/>
        <w:lvlText w:val="%1."/>
        <w:lvlJc w:val="left"/>
      </w:lvl>
    </w:lvlOverride>
    <w:lvlOverride w:ilvl="1">
      <w:lvl w:ilvl="1">
        <w:numFmt w:val="lowerLetter"/>
        <w:lvlText w:val="%2."/>
        <w:lvlJc w:val="left"/>
      </w:lvl>
    </w:lvlOverride>
  </w:num>
  <w:num w:numId="14">
    <w:abstractNumId w:val="6"/>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5">
    <w:abstractNumId w:val="6"/>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605"/>
    <w:rsid w:val="0065434B"/>
    <w:rsid w:val="00D604A3"/>
    <w:rsid w:val="00DA31AB"/>
    <w:rsid w:val="00E34605"/>
    <w:rsid w:val="00EE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05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E7EEA"/>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EE7EEA"/>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E7EEA"/>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EE7EE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E7EE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E7EEA"/>
  </w:style>
  <w:style w:type="character" w:styleId="Hyperlink">
    <w:name w:val="Hyperlink"/>
    <w:basedOn w:val="DefaultParagraphFont"/>
    <w:uiPriority w:val="99"/>
    <w:semiHidden/>
    <w:unhideWhenUsed/>
    <w:rsid w:val="00EE7E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7250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HomeWorks/13-ETL_Project/Notebooks/Kevin.ipynb" TargetMode="External"/><Relationship Id="rId3" Type="http://schemas.openxmlformats.org/officeDocument/2006/relationships/settings" Target="settings.xml"/><Relationship Id="rId7" Type="http://schemas.openxmlformats.org/officeDocument/2006/relationships/hyperlink" Target="https://www.google.com/publicdata/explore?ds=d5bncppjof8f9_"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worldbank/world-development-indicators" TargetMode="External"/><Relationship Id="rId5" Type="http://schemas.openxmlformats.org/officeDocument/2006/relationships/hyperlink" Target="http://datatopics.worldbank.org/world-development-indicators/themes/peopl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2019-05-04T16:13:00Z</dcterms:created>
  <dcterms:modified xsi:type="dcterms:W3CDTF">2019-05-07T02:40:00Z</dcterms:modified>
</cp:coreProperties>
</file>