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8723" w14:textId="5507C54B" w:rsidR="00C24019" w:rsidRDefault="00E05D30" w:rsidP="00A27FE4">
      <w:pPr>
        <w:pStyle w:val="Title"/>
      </w:pPr>
      <w:r>
        <w:t>Depottyper</w:t>
      </w:r>
    </w:p>
    <w:p w14:paraId="23DC0779" w14:textId="4EAC441B" w:rsidR="00A27FE4" w:rsidRDefault="00A27FE4" w:rsidP="00A27FE4">
      <w:pPr>
        <w:pStyle w:val="Heading1"/>
      </w:pPr>
      <w:r>
        <w:t>Aktiedepot</w:t>
      </w:r>
    </w:p>
    <w:p w14:paraId="73D08A6E" w14:textId="641B24AD" w:rsidR="00A27FE4" w:rsidRDefault="00A27FE4" w:rsidP="00A27FE4">
      <w:r>
        <w:t>Aktie depot til frie midler</w:t>
      </w:r>
      <w:r w:rsidR="00081893">
        <w:t xml:space="preserve"> (penge du har betalt skat af)</w:t>
      </w:r>
      <w:r>
        <w:t>. Den mest almindelige depottype for de fleste hvor man investerer sine beskattede penge uden nogle begrænsninger eller tidsfrister. Her betaler du</w:t>
      </w:r>
      <w:r w:rsidR="00C15FA0">
        <w:t xml:space="preserve"> </w:t>
      </w:r>
      <w:r w:rsidR="00C15FA0" w:rsidRPr="00C15FA0">
        <w:rPr>
          <w:b/>
          <w:bCs/>
        </w:rPr>
        <w:t>realisationbeskatning</w:t>
      </w:r>
      <w:r>
        <w:t xml:space="preserve"> 27% a</w:t>
      </w:r>
      <w:r w:rsidR="00C15FA0">
        <w:t>f</w:t>
      </w:r>
      <w:r>
        <w:t xml:space="preserve"> de første 55.300</w:t>
      </w:r>
      <w:r w:rsidR="00081893">
        <w:t>kr</w:t>
      </w:r>
      <w:r>
        <w:t xml:space="preserve"> i gevinst (2020) og derefter 42%</w:t>
      </w:r>
      <w:r w:rsidR="00081893">
        <w:t xml:space="preserve"> (både udbytte og afkast)</w:t>
      </w:r>
      <w:r>
        <w:t>. Hvis du er gift, er grænsen det dobbelt (for begge to tilsammen).</w:t>
      </w:r>
      <w:r w:rsidR="00081893">
        <w:t xml:space="preserve"> Grænsen vokser gradvis som vores penge mister værdi.</w:t>
      </w:r>
    </w:p>
    <w:p w14:paraId="3757DEBE" w14:textId="26A87BCC" w:rsidR="00081893" w:rsidRDefault="00081893" w:rsidP="00A27FE4">
      <w:r>
        <w:t>Du betaler skat af din gevinst (i.e. når du sælger dine aktier)</w:t>
      </w:r>
      <w:r w:rsidR="00DA7DFB">
        <w:t xml:space="preserve"> via realisationsbeskatning. Hvis du har haft tab, kan du trække dit tab fra i din årsopgørelse.</w:t>
      </w:r>
    </w:p>
    <w:p w14:paraId="5CBD536D" w14:textId="3063DFA0" w:rsidR="00DA7DFB" w:rsidRDefault="00DA7DFB" w:rsidP="00DA7DFB">
      <w:pPr>
        <w:tabs>
          <w:tab w:val="right" w:pos="9026"/>
        </w:tabs>
      </w:pPr>
      <w:r>
        <w:t>Det giver ikke mening at sælge aktier for et stort beløb på et år, f.eks. 150.000 kr, da største delen af pengene så ville blive beskatter med 42%. Vælg i stedet at sælge aktier for 55.300kr hvert år over en årrække, sådan du optimerer dit afkast.</w:t>
      </w:r>
    </w:p>
    <w:p w14:paraId="28A20D03" w14:textId="1ED6886C" w:rsidR="00DA7DFB" w:rsidRDefault="00DA7DFB" w:rsidP="00DA7DFB">
      <w:pPr>
        <w:tabs>
          <w:tab w:val="right" w:pos="9026"/>
        </w:tabs>
      </w:pPr>
      <w:r>
        <w:t>Det giver dog ikke mening sælge aktier for at have pengene liggende på din bankkonto, da de her kun vil miste værdi pga. inflation. Men du kan sælge og investere igen for at udnytte den lave skatteprocent.</w:t>
      </w:r>
      <w:r>
        <w:tab/>
      </w:r>
    </w:p>
    <w:p w14:paraId="2A7D8B28" w14:textId="6997987B" w:rsidR="00A27FE4" w:rsidRDefault="00A27FE4" w:rsidP="00A27FE4">
      <w:pPr>
        <w:pStyle w:val="Heading1"/>
      </w:pPr>
      <w:r>
        <w:t>Aktiesparekonto</w:t>
      </w:r>
    </w:p>
    <w:p w14:paraId="4FBD3A7A" w14:textId="77777777" w:rsidR="00C15FA0" w:rsidRDefault="00A27FE4" w:rsidP="00A27FE4">
      <w:r>
        <w:t xml:space="preserve">Også et depot til frie midler, men her betales der kun 17% i skat – dog som </w:t>
      </w:r>
      <w:r w:rsidRPr="00C15FA0">
        <w:rPr>
          <w:b/>
          <w:bCs/>
        </w:rPr>
        <w:t>lage</w:t>
      </w:r>
      <w:r w:rsidR="00C15FA0" w:rsidRPr="00C15FA0">
        <w:rPr>
          <w:b/>
          <w:bCs/>
        </w:rPr>
        <w:t>r</w:t>
      </w:r>
      <w:r w:rsidRPr="00C15FA0">
        <w:rPr>
          <w:b/>
          <w:bCs/>
        </w:rPr>
        <w:t>beskatning</w:t>
      </w:r>
      <w:r>
        <w:t>, hvilket vil sige du betaler skat hvert år uanset om du har realiseret gevinst eller tab.</w:t>
      </w:r>
      <w:r w:rsidR="00C15FA0">
        <w:t xml:space="preserve"> Også selvom du har solgt dine aktier eller ikke. </w:t>
      </w:r>
      <w:r>
        <w:t xml:space="preserve"> </w:t>
      </w:r>
    </w:p>
    <w:p w14:paraId="77C1A1CA" w14:textId="4C561C06" w:rsidR="00A27FE4" w:rsidRDefault="00A27FE4" w:rsidP="00A27FE4">
      <w:r>
        <w:t>Der er en beløbsgrænse på pt. 100.000 kr, som stiger med 50.000 hvert år frem til loftet på 200.000 kr nås i 2022.</w:t>
      </w:r>
      <w:r w:rsidR="00C15FA0">
        <w:t xml:space="preserve"> Man kan kun investere op det disse beløbsloft, også hvis du har haft afkast de forrige år. Hvis du i år havde 100.000kr med et afkast på 15.000kr, og beløbsloftet stiger til 150.000kr, kan du altså kun investere med 35.000kr.</w:t>
      </w:r>
    </w:p>
    <w:p w14:paraId="0352D781" w14:textId="43DCD31E" w:rsidR="00C15FA0" w:rsidRDefault="00C15FA0" w:rsidP="00A27FE4">
      <w:r>
        <w:t>Du kan altid indsætte et beløb tilsvarende til din skattebetaling. Hvis du f.eks. har 100.000kr og har haft et afkast på 5.000 kr skal du betale 17% af det i skat (altså 850kr). Du kan derefter indsætte de 850kr på din aktiesparekonto, så dit nye loft bliver 100.850kr.</w:t>
      </w:r>
    </w:p>
    <w:p w14:paraId="099C0E6D" w14:textId="75109470" w:rsidR="00C15FA0" w:rsidRDefault="00C15FA0" w:rsidP="00A27FE4">
      <w:r>
        <w:t>Når vi har nået loftet på 200.000kr, så er ovenstående den eneste måde man kan øge loftet på dine ASK.</w:t>
      </w:r>
    </w:p>
    <w:p w14:paraId="0A931B07" w14:textId="61E14148" w:rsidR="00C15FA0" w:rsidRDefault="00C15FA0" w:rsidP="00C15FA0">
      <w:pPr>
        <w:pStyle w:val="Heading2"/>
      </w:pPr>
      <w:r>
        <w:t>Kommentar</w:t>
      </w:r>
    </w:p>
    <w:p w14:paraId="199240C6" w14:textId="037D57DB" w:rsidR="00C15FA0" w:rsidRPr="00C15FA0" w:rsidRDefault="00C15FA0" w:rsidP="00C15FA0">
      <w:r>
        <w:t>Det er en rigtig god ide at kombinere med på en aktie</w:t>
      </w:r>
      <w:r w:rsidR="00A3562A">
        <w:t>depot og en aktiesparekonto. På den måde kan du have et afkast på 55.300kr på dit aktiedepot med 27% betalt i skat og et ubestemt afkast på din AKS med et givet beløbsloft på 17% beskatning. Så undgår du de 42% i skat fra realisationsbeskatningen. So basically, overfør gradvis penge til din aktiesparekonto, sådan når du har brug for en stor sæk penge, kan du trække penge ud af begge kontier og undgå at betale for meget i skat.</w:t>
      </w:r>
    </w:p>
    <w:p w14:paraId="444D4E89" w14:textId="21EC0407" w:rsidR="00A27FE4" w:rsidRDefault="00A27FE4" w:rsidP="00A27FE4">
      <w:pPr>
        <w:pStyle w:val="Heading1"/>
      </w:pPr>
      <w:r>
        <w:t>Pensionsdepot</w:t>
      </w:r>
    </w:p>
    <w:p w14:paraId="66D27D2D" w14:textId="77777777" w:rsidR="00081893" w:rsidRDefault="00081893" w:rsidP="00081893">
      <w:r>
        <w:t>Ja du kan oprette pensioner og du kan investere dem. Der er flere forskellige typer:</w:t>
      </w:r>
    </w:p>
    <w:p w14:paraId="6B6FD126" w14:textId="11D1156B" w:rsidR="00A3562A" w:rsidRDefault="00081893" w:rsidP="00A3562A">
      <w:pPr>
        <w:pStyle w:val="ListParagraph"/>
        <w:numPr>
          <w:ilvl w:val="0"/>
          <w:numId w:val="1"/>
        </w:numPr>
      </w:pPr>
      <w:r w:rsidRPr="00E05D30">
        <w:rPr>
          <w:b/>
          <w:bCs/>
        </w:rPr>
        <w:lastRenderedPageBreak/>
        <w:t>Ratepension</w:t>
      </w:r>
      <w:r>
        <w:t xml:space="preserve">. </w:t>
      </w:r>
      <w:r>
        <w:br/>
        <w:t>Maks. indbetaling på 57.200kr om året med fuldt fradrag.</w:t>
      </w:r>
      <w:r w:rsidR="00A3562A">
        <w:t xml:space="preserve">  Det du betaler på ratepension kan du trække fra i skat. Så hvis du betaler topskat, er det en god ide at kigge på en ratepension, så du udnytte fradraget.</w:t>
      </w:r>
      <w:r>
        <w:t xml:space="preserve"> </w:t>
      </w:r>
      <w:r w:rsidR="00A3562A">
        <w:br/>
      </w:r>
      <w:r>
        <w:t>Når du får dem udbetalt betaler du indkomstskat og udbetales i rater fra pensionsalderen af.</w:t>
      </w:r>
    </w:p>
    <w:p w14:paraId="40186B8C" w14:textId="03DB9D45" w:rsidR="00081893" w:rsidRDefault="00081893" w:rsidP="00081893">
      <w:pPr>
        <w:pStyle w:val="ListParagraph"/>
        <w:numPr>
          <w:ilvl w:val="0"/>
          <w:numId w:val="1"/>
        </w:numPr>
      </w:pPr>
      <w:r w:rsidRPr="00E05D30">
        <w:rPr>
          <w:b/>
          <w:bCs/>
        </w:rPr>
        <w:t>Aldersopsparing</w:t>
      </w:r>
      <w:r>
        <w:t>.</w:t>
      </w:r>
      <w:r>
        <w:br/>
        <w:t>Maks indbetaling på 5.300kr om året</w:t>
      </w:r>
      <w:r w:rsidR="00A3562A">
        <w:t>, dog stiger indbetalingsbeløbet markant jo ældre du bliver</w:t>
      </w:r>
      <w:r>
        <w:t>.</w:t>
      </w:r>
      <w:r w:rsidR="00A3562A">
        <w:t xml:space="preserve"> 5 år inden pensionalderen er maks indbetalingsbeløbet </w:t>
      </w:r>
      <w:r w:rsidR="00E05D30">
        <w:t>på 50.200kr.</w:t>
      </w:r>
      <w:r w:rsidR="00E05D30">
        <w:br/>
      </w:r>
      <w:r>
        <w:t>Du får ikke fradrag på dine indbetalinger</w:t>
      </w:r>
      <w:r w:rsidR="00A3562A">
        <w:t>, det betyder også at du ikke betaler skat når du får pengen udbetalt</w:t>
      </w:r>
      <w:r>
        <w:t>. Afkast beskattes med 15,3% ligesom andre pensionstyper. Ingen skat eller afgift ved udbetaling.</w:t>
      </w:r>
    </w:p>
    <w:p w14:paraId="03E2B02E" w14:textId="5BE6170C" w:rsidR="00081893" w:rsidRPr="00A27FE4" w:rsidRDefault="00081893" w:rsidP="00081893">
      <w:pPr>
        <w:pStyle w:val="ListParagraph"/>
        <w:numPr>
          <w:ilvl w:val="0"/>
          <w:numId w:val="1"/>
        </w:numPr>
      </w:pPr>
      <w:r w:rsidRPr="00E05D30">
        <w:rPr>
          <w:b/>
          <w:bCs/>
        </w:rPr>
        <w:t>Livsrente</w:t>
      </w:r>
      <w:r>
        <w:br/>
      </w:r>
      <w:r w:rsidR="00E05D30">
        <w:t xml:space="preserve">Primært det din arbejdsgiver betaler til. </w:t>
      </w:r>
      <w:r>
        <w:t>Mix af opsparing og forsikringsprodukt som typisk er den du har via arbejdsgiver. Ingen beløbsgrænse. Fuldt fradrag på indbetaling. Beskattes som indkomstskat ved udbetaling. Udbetales livsvarigt fra pensionsalderen.</w:t>
      </w:r>
      <w:r w:rsidR="00E05D30">
        <w:br/>
        <w:t>Du kan også oprette en privat livsrente, dog med maks 51.500kr indbetaling om året.</w:t>
      </w:r>
    </w:p>
    <w:p w14:paraId="76634E17" w14:textId="24F7962B" w:rsidR="00A27FE4" w:rsidRPr="00A27FE4" w:rsidRDefault="00A27FE4" w:rsidP="00A27FE4"/>
    <w:sectPr w:rsidR="00A27FE4" w:rsidRPr="00A2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755"/>
    <w:multiLevelType w:val="hybridMultilevel"/>
    <w:tmpl w:val="2C60D8D2"/>
    <w:lvl w:ilvl="0" w:tplc="B36A6CC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E4"/>
    <w:rsid w:val="00081893"/>
    <w:rsid w:val="00A27FE4"/>
    <w:rsid w:val="00A3562A"/>
    <w:rsid w:val="00C15FA0"/>
    <w:rsid w:val="00C24019"/>
    <w:rsid w:val="00DA7DFB"/>
    <w:rsid w:val="00E05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BF97"/>
  <w15:chartTrackingRefBased/>
  <w15:docId w15:val="{1DA14EFB-E3B1-4E23-A7E5-60940C75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A27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E4"/>
    <w:rPr>
      <w:rFonts w:asciiTheme="majorHAnsi" w:eastAsiaTheme="majorEastAsia" w:hAnsiTheme="majorHAnsi" w:cstheme="majorBidi"/>
      <w:spacing w:val="-10"/>
      <w:kern w:val="28"/>
      <w:sz w:val="56"/>
      <w:szCs w:val="56"/>
      <w:lang w:val="da-DK"/>
    </w:rPr>
  </w:style>
  <w:style w:type="character" w:customStyle="1" w:styleId="Heading1Char">
    <w:name w:val="Heading 1 Char"/>
    <w:basedOn w:val="DefaultParagraphFont"/>
    <w:link w:val="Heading1"/>
    <w:uiPriority w:val="9"/>
    <w:rsid w:val="00A27FE4"/>
    <w:rPr>
      <w:rFonts w:asciiTheme="majorHAnsi" w:eastAsiaTheme="majorEastAsia" w:hAnsiTheme="majorHAnsi" w:cstheme="majorBidi"/>
      <w:color w:val="2F5496" w:themeColor="accent1" w:themeShade="BF"/>
      <w:sz w:val="32"/>
      <w:szCs w:val="32"/>
      <w:lang w:val="da-DK"/>
    </w:rPr>
  </w:style>
  <w:style w:type="paragraph" w:styleId="ListParagraph">
    <w:name w:val="List Paragraph"/>
    <w:basedOn w:val="Normal"/>
    <w:uiPriority w:val="34"/>
    <w:qFormat/>
    <w:rsid w:val="00A27FE4"/>
    <w:pPr>
      <w:ind w:left="720"/>
      <w:contextualSpacing/>
    </w:pPr>
  </w:style>
  <w:style w:type="character" w:customStyle="1" w:styleId="Heading2Char">
    <w:name w:val="Heading 2 Char"/>
    <w:basedOn w:val="DefaultParagraphFont"/>
    <w:link w:val="Heading2"/>
    <w:uiPriority w:val="9"/>
    <w:rsid w:val="00C15FA0"/>
    <w:rPr>
      <w:rFonts w:asciiTheme="majorHAnsi" w:eastAsiaTheme="majorEastAsia" w:hAnsiTheme="majorHAnsi" w:cstheme="majorBidi"/>
      <w:color w:val="2F5496" w:themeColor="accent1" w:themeShade="BF"/>
      <w:sz w:val="26"/>
      <w:szCs w:val="2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519</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1</cp:revision>
  <dcterms:created xsi:type="dcterms:W3CDTF">2021-07-30T11:17:00Z</dcterms:created>
  <dcterms:modified xsi:type="dcterms:W3CDTF">2021-07-30T12:13:00Z</dcterms:modified>
</cp:coreProperties>
</file>