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E4D8" w14:textId="5D2CCE64" w:rsidR="005E56DA" w:rsidRDefault="3ABF659A" w:rsidP="2716DBC1">
      <w:pPr>
        <w:spacing w:line="480" w:lineRule="auto"/>
        <w:jc w:val="center"/>
      </w:pPr>
      <w:r w:rsidRPr="2716DBC1">
        <w:rPr>
          <w:rFonts w:ascii="Times New Roman" w:eastAsia="Times New Roman" w:hAnsi="Times New Roman" w:cs="Times New Roman"/>
        </w:rPr>
        <w:t>5-2 Coding Assignment: Certification Generation</w:t>
      </w:r>
    </w:p>
    <w:p w14:paraId="482707B8" w14:textId="17E8A0C2" w:rsidR="005E56DA" w:rsidRDefault="3ABF659A" w:rsidP="2716DBC1">
      <w:pPr>
        <w:spacing w:line="480" w:lineRule="auto"/>
        <w:jc w:val="center"/>
      </w:pPr>
      <w:r w:rsidRPr="2716DBC1">
        <w:rPr>
          <w:rFonts w:ascii="Times New Roman" w:eastAsia="Times New Roman" w:hAnsi="Times New Roman" w:cs="Times New Roman"/>
        </w:rPr>
        <w:t>SNHU CS-305</w:t>
      </w:r>
    </w:p>
    <w:p w14:paraId="20DBDE9C" w14:textId="1461E3D0" w:rsidR="005E56DA" w:rsidRDefault="3ABF659A" w:rsidP="2716DBC1">
      <w:pPr>
        <w:spacing w:line="480" w:lineRule="auto"/>
        <w:jc w:val="center"/>
      </w:pPr>
      <w:r w:rsidRPr="2716DBC1">
        <w:rPr>
          <w:rFonts w:ascii="Times New Roman" w:eastAsia="Times New Roman" w:hAnsi="Times New Roman" w:cs="Times New Roman"/>
        </w:rPr>
        <w:t>Nicholle Caudy</w:t>
      </w:r>
    </w:p>
    <w:p w14:paraId="07DBBF00" w14:textId="2DBAF4E0" w:rsidR="005E56DA" w:rsidRDefault="3ABF659A" w:rsidP="2716DBC1">
      <w:pPr>
        <w:spacing w:line="480" w:lineRule="auto"/>
        <w:ind w:firstLine="720"/>
      </w:pPr>
      <w:r w:rsidRPr="2716DBC1">
        <w:rPr>
          <w:rFonts w:ascii="Times New Roman" w:eastAsia="Times New Roman" w:hAnsi="Times New Roman" w:cs="Times New Roman"/>
        </w:rPr>
        <w:t xml:space="preserve">A company or organization that is used to validate identities that include email addresses, websites, individual people, and companies is called a certificate authority. They provide encryption for secure communication if one is using an insecure network. They provide integrity of signed documents with the certificate so they cannot be altered during transit, and they authenticate by serving as a credential to validate identities. CAs use public and private keys that allow for encrypted communications between two parties. </w:t>
      </w:r>
    </w:p>
    <w:p w14:paraId="63931769" w14:textId="1A6D3A71" w:rsidR="005E56DA" w:rsidRDefault="3ABF659A" w:rsidP="2716DBC1">
      <w:pPr>
        <w:spacing w:line="480" w:lineRule="auto"/>
        <w:ind w:firstLine="720"/>
        <w:rPr>
          <w:rFonts w:ascii="Times New Roman" w:eastAsia="Times New Roman" w:hAnsi="Times New Roman" w:cs="Times New Roman"/>
        </w:rPr>
      </w:pPr>
      <w:r w:rsidRPr="2716DBC1">
        <w:rPr>
          <w:rFonts w:ascii="Times New Roman" w:eastAsia="Times New Roman" w:hAnsi="Times New Roman" w:cs="Times New Roman"/>
        </w:rPr>
        <w:t>The advantages of using a certificate authority are they are a secure way to validate the identity of different entities by using cryptography. This provides security for the client because they know they can trust that the entity they are working with is secure.</w:t>
      </w:r>
    </w:p>
    <w:p w14:paraId="157BCBF8" w14:textId="5A30030E" w:rsidR="000B32E0" w:rsidRDefault="000B32E0" w:rsidP="000B32E0">
      <w:pPr>
        <w:spacing w:line="480" w:lineRule="auto"/>
        <w:rPr>
          <w:rFonts w:ascii="Times New Roman" w:eastAsia="Times New Roman" w:hAnsi="Times New Roman" w:cs="Times New Roman"/>
          <w:b/>
          <w:bCs/>
        </w:rPr>
      </w:pPr>
      <w:r>
        <w:rPr>
          <w:rFonts w:ascii="Times New Roman" w:eastAsia="Times New Roman" w:hAnsi="Times New Roman" w:cs="Times New Roman"/>
          <w:b/>
          <w:bCs/>
        </w:rPr>
        <w:t>Screenshot</w:t>
      </w:r>
      <w:r w:rsidR="003E22BE">
        <w:rPr>
          <w:rFonts w:ascii="Times New Roman" w:eastAsia="Times New Roman" w:hAnsi="Times New Roman" w:cs="Times New Roman"/>
          <w:b/>
          <w:bCs/>
        </w:rPr>
        <w:t xml:space="preserve"> (Certificate information form)</w:t>
      </w:r>
    </w:p>
    <w:p w14:paraId="29B81523" w14:textId="72C1A01A" w:rsidR="003E22BE" w:rsidRDefault="003E22BE" w:rsidP="000B32E0">
      <w:pPr>
        <w:spacing w:line="480" w:lineRule="auto"/>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0927FE75" wp14:editId="45EF48CB">
            <wp:extent cx="5943600" cy="1962150"/>
            <wp:effectExtent l="0" t="0" r="0" b="0"/>
            <wp:docPr id="2690482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48235" name="Picture 1" descr="A computer screen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4D29F154" w14:textId="62A296AB" w:rsidR="000B32E0" w:rsidRDefault="003E22BE" w:rsidP="000B32E0">
      <w:pPr>
        <w:spacing w:line="480" w:lineRule="auto"/>
        <w:rPr>
          <w:b/>
          <w:bCs/>
        </w:rPr>
      </w:pPr>
      <w:r>
        <w:rPr>
          <w:b/>
          <w:bCs/>
        </w:rPr>
        <w:t>Screenshot (printout of server.cer file)</w:t>
      </w:r>
    </w:p>
    <w:p w14:paraId="15FCC236" w14:textId="23DEC1DC" w:rsidR="003E22BE" w:rsidRPr="000B32E0" w:rsidRDefault="003E22BE" w:rsidP="000B32E0">
      <w:pPr>
        <w:spacing w:line="480" w:lineRule="auto"/>
        <w:rPr>
          <w:b/>
          <w:bCs/>
        </w:rPr>
      </w:pPr>
      <w:r>
        <w:rPr>
          <w:b/>
          <w:bCs/>
          <w:noProof/>
        </w:rPr>
        <w:lastRenderedPageBreak/>
        <w:drawing>
          <wp:inline distT="0" distB="0" distL="0" distR="0" wp14:anchorId="33BFD62F" wp14:editId="6848A503">
            <wp:extent cx="5943600" cy="2676525"/>
            <wp:effectExtent l="0" t="0" r="0" b="9525"/>
            <wp:docPr id="190020547"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0547" name="Picture 2" descr="A computer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0086A7A8" w14:textId="49883404" w:rsidR="005E56DA" w:rsidRDefault="3ABF659A" w:rsidP="2716DBC1">
      <w:pPr>
        <w:spacing w:line="480" w:lineRule="auto"/>
        <w:rPr>
          <w:rFonts w:ascii="Times New Roman" w:eastAsia="Times New Roman" w:hAnsi="Times New Roman" w:cs="Times New Roman"/>
          <w:color w:val="000000" w:themeColor="text1"/>
        </w:rPr>
      </w:pPr>
      <w:r w:rsidRPr="2716DBC1">
        <w:rPr>
          <w:rFonts w:ascii="Times New Roman" w:eastAsia="Times New Roman" w:hAnsi="Times New Roman" w:cs="Times New Roman"/>
          <w:color w:val="000000" w:themeColor="text1"/>
        </w:rPr>
        <w:t>References</w:t>
      </w:r>
    </w:p>
    <w:p w14:paraId="51B02101" w14:textId="604A3114" w:rsidR="005E56DA" w:rsidRDefault="3ABF659A" w:rsidP="2716DBC1">
      <w:pPr>
        <w:pStyle w:val="ListParagraph"/>
        <w:numPr>
          <w:ilvl w:val="0"/>
          <w:numId w:val="2"/>
        </w:numPr>
        <w:spacing w:after="0" w:line="240" w:lineRule="auto"/>
        <w:rPr>
          <w:rFonts w:ascii="Times New Roman" w:eastAsia="Times New Roman" w:hAnsi="Times New Roman" w:cs="Times New Roman"/>
          <w:color w:val="000000" w:themeColor="text1"/>
        </w:rPr>
      </w:pPr>
      <w:r w:rsidRPr="2716DBC1">
        <w:rPr>
          <w:rFonts w:ascii="Times New Roman" w:eastAsia="Times New Roman" w:hAnsi="Times New Roman" w:cs="Times New Roman"/>
          <w:color w:val="000000" w:themeColor="text1"/>
        </w:rPr>
        <w:t xml:space="preserve">Support Team, S. (2024, January 5). </w:t>
      </w:r>
      <w:r w:rsidRPr="2716DBC1">
        <w:rPr>
          <w:rFonts w:ascii="Times New Roman" w:eastAsia="Times New Roman" w:hAnsi="Times New Roman" w:cs="Times New Roman"/>
          <w:i/>
          <w:iCs/>
          <w:color w:val="000000" w:themeColor="text1"/>
        </w:rPr>
        <w:t>What is a Certificate Authority (CA)?</w:t>
      </w:r>
      <w:r w:rsidRPr="2716DBC1">
        <w:rPr>
          <w:rFonts w:ascii="Times New Roman" w:eastAsia="Times New Roman" w:hAnsi="Times New Roman" w:cs="Times New Roman"/>
          <w:color w:val="000000" w:themeColor="text1"/>
        </w:rPr>
        <w:t xml:space="preserve"> SSL. Retrieved April 6, 2024, from </w:t>
      </w:r>
      <w:hyperlink r:id="rId7" w:anchor=":~:text=A%20certificate%20authority%20is%20a%20company%20or%20organization,issuance%20of%20electronic%20documents%20known%20as%20digital%20certificates">
        <w:r w:rsidRPr="2716DBC1">
          <w:rPr>
            <w:rStyle w:val="Hyperlink"/>
            <w:rFonts w:ascii="Times New Roman" w:eastAsia="Times New Roman" w:hAnsi="Times New Roman" w:cs="Times New Roman"/>
          </w:rPr>
          <w:t>https://www.ssl.com/article/what-is-a-certificate-authority-ca/#:~:text=A%20certificate%20authority%20is%20a%20company%20or%20organization,issuance%20of%20electronic%20documents%20known%20as%20digital%20certificates</w:t>
        </w:r>
      </w:hyperlink>
      <w:r w:rsidRPr="2716DBC1">
        <w:rPr>
          <w:rFonts w:ascii="Times New Roman" w:eastAsia="Times New Roman" w:hAnsi="Times New Roman" w:cs="Times New Roman"/>
          <w:color w:val="000000" w:themeColor="text1"/>
        </w:rPr>
        <w:t>.</w:t>
      </w:r>
    </w:p>
    <w:p w14:paraId="08096866" w14:textId="4C3F5B65" w:rsidR="005E56DA" w:rsidRDefault="005E56DA" w:rsidP="2716DBC1">
      <w:pPr>
        <w:spacing w:after="0" w:line="240" w:lineRule="auto"/>
        <w:rPr>
          <w:rFonts w:ascii="Times New Roman" w:eastAsia="Times New Roman" w:hAnsi="Times New Roman" w:cs="Times New Roman"/>
          <w:color w:val="000000" w:themeColor="text1"/>
        </w:rPr>
      </w:pPr>
    </w:p>
    <w:p w14:paraId="5B1D5CF7" w14:textId="4DA260B9" w:rsidR="005E56DA" w:rsidRDefault="3ABF659A" w:rsidP="2716DBC1">
      <w:pPr>
        <w:pStyle w:val="ListParagraph"/>
        <w:numPr>
          <w:ilvl w:val="0"/>
          <w:numId w:val="2"/>
        </w:numPr>
        <w:spacing w:after="0" w:line="240" w:lineRule="auto"/>
        <w:rPr>
          <w:rFonts w:ascii="Times New Roman" w:eastAsia="Times New Roman" w:hAnsi="Times New Roman" w:cs="Times New Roman"/>
          <w:color w:val="000000" w:themeColor="text1"/>
        </w:rPr>
      </w:pPr>
      <w:r w:rsidRPr="2716DBC1">
        <w:rPr>
          <w:rFonts w:ascii="Times New Roman" w:eastAsia="Times New Roman" w:hAnsi="Times New Roman" w:cs="Times New Roman"/>
          <w:color w:val="000000" w:themeColor="text1"/>
        </w:rPr>
        <w:t xml:space="preserve">Awati, R. (n.d.). </w:t>
      </w:r>
      <w:r w:rsidRPr="2716DBC1">
        <w:rPr>
          <w:rFonts w:ascii="Times New Roman" w:eastAsia="Times New Roman" w:hAnsi="Times New Roman" w:cs="Times New Roman"/>
          <w:i/>
          <w:iCs/>
          <w:color w:val="000000" w:themeColor="text1"/>
        </w:rPr>
        <w:t>Certificate authority</w:t>
      </w:r>
      <w:r w:rsidRPr="2716DBC1">
        <w:rPr>
          <w:rFonts w:ascii="Times New Roman" w:eastAsia="Times New Roman" w:hAnsi="Times New Roman" w:cs="Times New Roman"/>
          <w:color w:val="000000" w:themeColor="text1"/>
        </w:rPr>
        <w:t xml:space="preserve">. Retrieved April 6, 2024, from </w:t>
      </w:r>
      <w:hyperlink r:id="rId8" w:anchor=":~:text=As%20an%20integral%20part%20of%20PKI%2C%20a%20CA,validate%20their%20identities%3B%20and%20maintains%20certificate%20revocation%20lists">
        <w:r w:rsidRPr="2716DBC1">
          <w:rPr>
            <w:rStyle w:val="Hyperlink"/>
            <w:rFonts w:ascii="Times New Roman" w:eastAsia="Times New Roman" w:hAnsi="Times New Roman" w:cs="Times New Roman"/>
          </w:rPr>
          <w:t>https://www.techtarget.com/searchsecurity/definition/certificate-authority#:~:text=As%20an%20integral%20part%20of%20PKI%2C%20a%20CA,validate%20their%20identities%3B%20and%20maintains%20certificate%20revocation%20lists</w:t>
        </w:r>
      </w:hyperlink>
      <w:r w:rsidRPr="2716DBC1">
        <w:rPr>
          <w:rFonts w:ascii="Times New Roman" w:eastAsia="Times New Roman" w:hAnsi="Times New Roman" w:cs="Times New Roman"/>
          <w:color w:val="000000" w:themeColor="text1"/>
        </w:rPr>
        <w:t>.</w:t>
      </w:r>
    </w:p>
    <w:p w14:paraId="1743A14C" w14:textId="6A7B856F" w:rsidR="005E56DA" w:rsidRDefault="005E56DA" w:rsidP="2716DBC1">
      <w:pPr>
        <w:spacing w:after="0" w:line="240" w:lineRule="auto"/>
        <w:rPr>
          <w:rFonts w:ascii="Times New Roman" w:eastAsia="Times New Roman" w:hAnsi="Times New Roman" w:cs="Times New Roman"/>
          <w:color w:val="000000" w:themeColor="text1"/>
        </w:rPr>
      </w:pPr>
    </w:p>
    <w:p w14:paraId="015CE586" w14:textId="442D4F2F" w:rsidR="005E56DA" w:rsidRDefault="005E56DA" w:rsidP="2716DBC1">
      <w:pPr>
        <w:spacing w:line="480" w:lineRule="auto"/>
        <w:rPr>
          <w:rFonts w:ascii="Times New Roman" w:eastAsia="Times New Roman" w:hAnsi="Times New Roman" w:cs="Times New Roman"/>
          <w:color w:val="000000" w:themeColor="text1"/>
        </w:rPr>
      </w:pPr>
    </w:p>
    <w:p w14:paraId="2C078E63" w14:textId="2FA96918" w:rsidR="005E56DA" w:rsidRDefault="005E56DA" w:rsidP="2716DBC1">
      <w:pPr>
        <w:spacing w:line="480" w:lineRule="auto"/>
      </w:pPr>
    </w:p>
    <w:sectPr w:rsidR="005E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4DDC4"/>
    <w:multiLevelType w:val="hybridMultilevel"/>
    <w:tmpl w:val="EB24716C"/>
    <w:lvl w:ilvl="0" w:tplc="CCF43F6C">
      <w:start w:val="1"/>
      <w:numFmt w:val="bullet"/>
      <w:lvlText w:val=""/>
      <w:lvlJc w:val="left"/>
      <w:pPr>
        <w:ind w:left="720" w:hanging="360"/>
      </w:pPr>
      <w:rPr>
        <w:rFonts w:ascii="Symbol" w:hAnsi="Symbol" w:hint="default"/>
      </w:rPr>
    </w:lvl>
    <w:lvl w:ilvl="1" w:tplc="7EACEB7A">
      <w:start w:val="1"/>
      <w:numFmt w:val="bullet"/>
      <w:lvlText w:val="o"/>
      <w:lvlJc w:val="left"/>
      <w:pPr>
        <w:ind w:left="1440" w:hanging="360"/>
      </w:pPr>
      <w:rPr>
        <w:rFonts w:ascii="Courier New" w:hAnsi="Courier New" w:hint="default"/>
      </w:rPr>
    </w:lvl>
    <w:lvl w:ilvl="2" w:tplc="354C330C">
      <w:start w:val="1"/>
      <w:numFmt w:val="bullet"/>
      <w:lvlText w:val=""/>
      <w:lvlJc w:val="left"/>
      <w:pPr>
        <w:ind w:left="2160" w:hanging="360"/>
      </w:pPr>
      <w:rPr>
        <w:rFonts w:ascii="Wingdings" w:hAnsi="Wingdings" w:hint="default"/>
      </w:rPr>
    </w:lvl>
    <w:lvl w:ilvl="3" w:tplc="E0305424">
      <w:start w:val="1"/>
      <w:numFmt w:val="bullet"/>
      <w:lvlText w:val=""/>
      <w:lvlJc w:val="left"/>
      <w:pPr>
        <w:ind w:left="2880" w:hanging="360"/>
      </w:pPr>
      <w:rPr>
        <w:rFonts w:ascii="Symbol" w:hAnsi="Symbol" w:hint="default"/>
      </w:rPr>
    </w:lvl>
    <w:lvl w:ilvl="4" w:tplc="5C9EAEE0">
      <w:start w:val="1"/>
      <w:numFmt w:val="bullet"/>
      <w:lvlText w:val="o"/>
      <w:lvlJc w:val="left"/>
      <w:pPr>
        <w:ind w:left="3600" w:hanging="360"/>
      </w:pPr>
      <w:rPr>
        <w:rFonts w:ascii="Courier New" w:hAnsi="Courier New" w:hint="default"/>
      </w:rPr>
    </w:lvl>
    <w:lvl w:ilvl="5" w:tplc="6FCA188E">
      <w:start w:val="1"/>
      <w:numFmt w:val="bullet"/>
      <w:lvlText w:val=""/>
      <w:lvlJc w:val="left"/>
      <w:pPr>
        <w:ind w:left="4320" w:hanging="360"/>
      </w:pPr>
      <w:rPr>
        <w:rFonts w:ascii="Wingdings" w:hAnsi="Wingdings" w:hint="default"/>
      </w:rPr>
    </w:lvl>
    <w:lvl w:ilvl="6" w:tplc="43BCF3B6">
      <w:start w:val="1"/>
      <w:numFmt w:val="bullet"/>
      <w:lvlText w:val=""/>
      <w:lvlJc w:val="left"/>
      <w:pPr>
        <w:ind w:left="5040" w:hanging="360"/>
      </w:pPr>
      <w:rPr>
        <w:rFonts w:ascii="Symbol" w:hAnsi="Symbol" w:hint="default"/>
      </w:rPr>
    </w:lvl>
    <w:lvl w:ilvl="7" w:tplc="46827BCC">
      <w:start w:val="1"/>
      <w:numFmt w:val="bullet"/>
      <w:lvlText w:val="o"/>
      <w:lvlJc w:val="left"/>
      <w:pPr>
        <w:ind w:left="5760" w:hanging="360"/>
      </w:pPr>
      <w:rPr>
        <w:rFonts w:ascii="Courier New" w:hAnsi="Courier New" w:hint="default"/>
      </w:rPr>
    </w:lvl>
    <w:lvl w:ilvl="8" w:tplc="AB80FAF6">
      <w:start w:val="1"/>
      <w:numFmt w:val="bullet"/>
      <w:lvlText w:val=""/>
      <w:lvlJc w:val="left"/>
      <w:pPr>
        <w:ind w:left="6480" w:hanging="360"/>
      </w:pPr>
      <w:rPr>
        <w:rFonts w:ascii="Wingdings" w:hAnsi="Wingdings" w:hint="default"/>
      </w:rPr>
    </w:lvl>
  </w:abstractNum>
  <w:abstractNum w:abstractNumId="1" w15:restartNumberingAfterBreak="0">
    <w:nsid w:val="71706B92"/>
    <w:multiLevelType w:val="hybridMultilevel"/>
    <w:tmpl w:val="991EA7A4"/>
    <w:lvl w:ilvl="0" w:tplc="CE74B63C">
      <w:start w:val="1"/>
      <w:numFmt w:val="bullet"/>
      <w:lvlText w:val=""/>
      <w:lvlJc w:val="left"/>
      <w:pPr>
        <w:ind w:left="720" w:hanging="360"/>
      </w:pPr>
      <w:rPr>
        <w:rFonts w:ascii="Symbol" w:hAnsi="Symbol" w:hint="default"/>
      </w:rPr>
    </w:lvl>
    <w:lvl w:ilvl="1" w:tplc="91A85D5C">
      <w:start w:val="1"/>
      <w:numFmt w:val="bullet"/>
      <w:lvlText w:val="o"/>
      <w:lvlJc w:val="left"/>
      <w:pPr>
        <w:ind w:left="1440" w:hanging="360"/>
      </w:pPr>
      <w:rPr>
        <w:rFonts w:ascii="Courier New" w:hAnsi="Courier New" w:hint="default"/>
      </w:rPr>
    </w:lvl>
    <w:lvl w:ilvl="2" w:tplc="175EF3FE">
      <w:start w:val="1"/>
      <w:numFmt w:val="bullet"/>
      <w:lvlText w:val=""/>
      <w:lvlJc w:val="left"/>
      <w:pPr>
        <w:ind w:left="2160" w:hanging="360"/>
      </w:pPr>
      <w:rPr>
        <w:rFonts w:ascii="Wingdings" w:hAnsi="Wingdings" w:hint="default"/>
      </w:rPr>
    </w:lvl>
    <w:lvl w:ilvl="3" w:tplc="1E805F68">
      <w:start w:val="1"/>
      <w:numFmt w:val="bullet"/>
      <w:lvlText w:val=""/>
      <w:lvlJc w:val="left"/>
      <w:pPr>
        <w:ind w:left="2880" w:hanging="360"/>
      </w:pPr>
      <w:rPr>
        <w:rFonts w:ascii="Symbol" w:hAnsi="Symbol" w:hint="default"/>
      </w:rPr>
    </w:lvl>
    <w:lvl w:ilvl="4" w:tplc="798A3F16">
      <w:start w:val="1"/>
      <w:numFmt w:val="bullet"/>
      <w:lvlText w:val="o"/>
      <w:lvlJc w:val="left"/>
      <w:pPr>
        <w:ind w:left="3600" w:hanging="360"/>
      </w:pPr>
      <w:rPr>
        <w:rFonts w:ascii="Courier New" w:hAnsi="Courier New" w:hint="default"/>
      </w:rPr>
    </w:lvl>
    <w:lvl w:ilvl="5" w:tplc="B2BE97A8">
      <w:start w:val="1"/>
      <w:numFmt w:val="bullet"/>
      <w:lvlText w:val=""/>
      <w:lvlJc w:val="left"/>
      <w:pPr>
        <w:ind w:left="4320" w:hanging="360"/>
      </w:pPr>
      <w:rPr>
        <w:rFonts w:ascii="Wingdings" w:hAnsi="Wingdings" w:hint="default"/>
      </w:rPr>
    </w:lvl>
    <w:lvl w:ilvl="6" w:tplc="843A0E88">
      <w:start w:val="1"/>
      <w:numFmt w:val="bullet"/>
      <w:lvlText w:val=""/>
      <w:lvlJc w:val="left"/>
      <w:pPr>
        <w:ind w:left="5040" w:hanging="360"/>
      </w:pPr>
      <w:rPr>
        <w:rFonts w:ascii="Symbol" w:hAnsi="Symbol" w:hint="default"/>
      </w:rPr>
    </w:lvl>
    <w:lvl w:ilvl="7" w:tplc="F692EA34">
      <w:start w:val="1"/>
      <w:numFmt w:val="bullet"/>
      <w:lvlText w:val="o"/>
      <w:lvlJc w:val="left"/>
      <w:pPr>
        <w:ind w:left="5760" w:hanging="360"/>
      </w:pPr>
      <w:rPr>
        <w:rFonts w:ascii="Courier New" w:hAnsi="Courier New" w:hint="default"/>
      </w:rPr>
    </w:lvl>
    <w:lvl w:ilvl="8" w:tplc="6A4433B0">
      <w:start w:val="1"/>
      <w:numFmt w:val="bullet"/>
      <w:lvlText w:val=""/>
      <w:lvlJc w:val="left"/>
      <w:pPr>
        <w:ind w:left="6480" w:hanging="360"/>
      </w:pPr>
      <w:rPr>
        <w:rFonts w:ascii="Wingdings" w:hAnsi="Wingdings" w:hint="default"/>
      </w:rPr>
    </w:lvl>
  </w:abstractNum>
  <w:num w:numId="1" w16cid:durableId="569271140">
    <w:abstractNumId w:val="1"/>
  </w:num>
  <w:num w:numId="2" w16cid:durableId="69809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EEAAE"/>
    <w:rsid w:val="000B32E0"/>
    <w:rsid w:val="003E22BE"/>
    <w:rsid w:val="005E56DA"/>
    <w:rsid w:val="008A0861"/>
    <w:rsid w:val="126EEAAE"/>
    <w:rsid w:val="2716DBC1"/>
    <w:rsid w:val="3ABF659A"/>
    <w:rsid w:val="427CC9BC"/>
    <w:rsid w:val="528AB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EEAAE"/>
  <w15:chartTrackingRefBased/>
  <w15:docId w15:val="{D08CEA38-8121-40DB-96EF-F1353976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certificate-authority" TargetMode="External"/><Relationship Id="rId3" Type="http://schemas.openxmlformats.org/officeDocument/2006/relationships/settings" Target="settings.xml"/><Relationship Id="rId7" Type="http://schemas.openxmlformats.org/officeDocument/2006/relationships/hyperlink" Target="https://www.ssl.com/article/what-is-a-certificate-authority-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223</Words>
  <Characters>1843</Characters>
  <Application>Microsoft Office Word</Application>
  <DocSecurity>0</DocSecurity>
  <Lines>43</Lines>
  <Paragraphs>14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4</cp:revision>
  <dcterms:created xsi:type="dcterms:W3CDTF">2024-04-06T19:03:00Z</dcterms:created>
  <dcterms:modified xsi:type="dcterms:W3CDTF">2024-04-06T20:00:00Z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4ad1fc9cc7937d217529310be5fa925e62813885503f2e9195f1f0d40598f969</vt:lpwstr>
  </property>
</Properties>
</file>