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094C3" w14:textId="4856ABBE" w:rsidR="002008CB" w:rsidRPr="00094899" w:rsidRDefault="00901EF0" w:rsidP="00094899">
      <w:pPr>
        <w:spacing w:line="480" w:lineRule="auto"/>
        <w:jc w:val="center"/>
        <w:rPr>
          <w:rFonts w:ascii="Times New Roman" w:hAnsi="Times New Roman" w:cs="Times New Roman"/>
          <w:b/>
          <w:bCs/>
        </w:rPr>
      </w:pPr>
      <w:r w:rsidRPr="00094899">
        <w:rPr>
          <w:rFonts w:ascii="Times New Roman" w:hAnsi="Times New Roman" w:cs="Times New Roman"/>
          <w:b/>
          <w:bCs/>
        </w:rPr>
        <w:t>Project One</w:t>
      </w:r>
    </w:p>
    <w:p w14:paraId="794335F8" w14:textId="4964F030" w:rsidR="00901EF0" w:rsidRPr="00094899" w:rsidRDefault="00901EF0" w:rsidP="00094899">
      <w:pPr>
        <w:spacing w:line="480" w:lineRule="auto"/>
        <w:jc w:val="center"/>
        <w:rPr>
          <w:rFonts w:ascii="Times New Roman" w:hAnsi="Times New Roman" w:cs="Times New Roman"/>
        </w:rPr>
      </w:pPr>
      <w:r w:rsidRPr="00094899">
        <w:rPr>
          <w:rFonts w:ascii="Times New Roman" w:hAnsi="Times New Roman" w:cs="Times New Roman"/>
        </w:rPr>
        <w:t>CS 370 Current/Emerging Trends in CS</w:t>
      </w:r>
    </w:p>
    <w:p w14:paraId="1FC84C19" w14:textId="650ACBB0" w:rsidR="00901EF0" w:rsidRPr="00094899" w:rsidRDefault="00901EF0" w:rsidP="00094899">
      <w:pPr>
        <w:spacing w:line="480" w:lineRule="auto"/>
        <w:jc w:val="center"/>
        <w:rPr>
          <w:rFonts w:ascii="Times New Roman" w:hAnsi="Times New Roman" w:cs="Times New Roman"/>
        </w:rPr>
      </w:pPr>
      <w:r w:rsidRPr="00094899">
        <w:rPr>
          <w:rFonts w:ascii="Times New Roman" w:hAnsi="Times New Roman" w:cs="Times New Roman"/>
        </w:rPr>
        <w:t>Nicholle Caudy</w:t>
      </w:r>
    </w:p>
    <w:p w14:paraId="105AB7E3" w14:textId="381470B6" w:rsidR="00901EF0" w:rsidRPr="00094899" w:rsidRDefault="00901EF0" w:rsidP="00094899">
      <w:pPr>
        <w:spacing w:line="480" w:lineRule="auto"/>
        <w:jc w:val="center"/>
        <w:rPr>
          <w:rFonts w:ascii="Times New Roman" w:hAnsi="Times New Roman" w:cs="Times New Roman"/>
        </w:rPr>
      </w:pPr>
      <w:r w:rsidRPr="00094899">
        <w:rPr>
          <w:rFonts w:ascii="Times New Roman" w:hAnsi="Times New Roman" w:cs="Times New Roman"/>
        </w:rPr>
        <w:t>7/19/2025</w:t>
      </w:r>
    </w:p>
    <w:p w14:paraId="354A564C" w14:textId="77777777" w:rsidR="00F263E5" w:rsidRPr="00094899" w:rsidRDefault="00F263E5" w:rsidP="00094899">
      <w:pPr>
        <w:spacing w:line="480" w:lineRule="auto"/>
        <w:jc w:val="center"/>
        <w:rPr>
          <w:rFonts w:ascii="Times New Roman" w:hAnsi="Times New Roman" w:cs="Times New Roman"/>
        </w:rPr>
      </w:pPr>
    </w:p>
    <w:p w14:paraId="6EEF9B48" w14:textId="11B761DF" w:rsidR="00F263E5" w:rsidRPr="00094899" w:rsidRDefault="00A25D71" w:rsidP="00094899">
      <w:pPr>
        <w:spacing w:line="480" w:lineRule="auto"/>
        <w:ind w:firstLine="720"/>
        <w:rPr>
          <w:rFonts w:ascii="Times New Roman" w:hAnsi="Times New Roman" w:cs="Times New Roman"/>
        </w:rPr>
      </w:pPr>
      <w:r w:rsidRPr="00094899">
        <w:rPr>
          <w:rFonts w:ascii="Times New Roman" w:hAnsi="Times New Roman" w:cs="Times New Roman"/>
        </w:rPr>
        <w:t>Neural networks are composed of algorithms utilized in machine learning models</w:t>
      </w:r>
      <w:r w:rsidR="002552B4" w:rsidRPr="00094899">
        <w:rPr>
          <w:rFonts w:ascii="Times New Roman" w:hAnsi="Times New Roman" w:cs="Times New Roman"/>
        </w:rPr>
        <w:t xml:space="preserve">. </w:t>
      </w:r>
      <w:r w:rsidR="00BE31E0" w:rsidRPr="00094899">
        <w:rPr>
          <w:rFonts w:ascii="Times New Roman" w:hAnsi="Times New Roman" w:cs="Times New Roman"/>
        </w:rPr>
        <w:t>These</w:t>
      </w:r>
      <w:r w:rsidR="005F5A38" w:rsidRPr="00094899">
        <w:rPr>
          <w:rFonts w:ascii="Times New Roman" w:hAnsi="Times New Roman" w:cs="Times New Roman"/>
        </w:rPr>
        <w:t xml:space="preserve"> networks mimic the </w:t>
      </w:r>
      <w:r w:rsidR="006F17B9" w:rsidRPr="00094899">
        <w:rPr>
          <w:rFonts w:ascii="Times New Roman" w:hAnsi="Times New Roman" w:cs="Times New Roman"/>
        </w:rPr>
        <w:t xml:space="preserve">functions of the human brain </w:t>
      </w:r>
      <w:r w:rsidR="00DA5FE4" w:rsidRPr="00094899">
        <w:rPr>
          <w:rFonts w:ascii="Times New Roman" w:hAnsi="Times New Roman" w:cs="Times New Roman"/>
        </w:rPr>
        <w:t xml:space="preserve">and how it </w:t>
      </w:r>
      <w:r w:rsidR="00116817" w:rsidRPr="00094899">
        <w:rPr>
          <w:rFonts w:ascii="Times New Roman" w:hAnsi="Times New Roman" w:cs="Times New Roman"/>
        </w:rPr>
        <w:t>interprets information</w:t>
      </w:r>
      <w:r w:rsidR="006F17B9" w:rsidRPr="00094899">
        <w:rPr>
          <w:rFonts w:ascii="Times New Roman" w:hAnsi="Times New Roman" w:cs="Times New Roman"/>
        </w:rPr>
        <w:t>.</w:t>
      </w:r>
      <w:r w:rsidR="00EA081E" w:rsidRPr="00094899">
        <w:rPr>
          <w:rFonts w:ascii="Times New Roman" w:hAnsi="Times New Roman" w:cs="Times New Roman"/>
        </w:rPr>
        <w:t xml:space="preserve"> </w:t>
      </w:r>
      <w:r w:rsidRPr="00094899">
        <w:rPr>
          <w:rFonts w:ascii="Times New Roman" w:hAnsi="Times New Roman" w:cs="Times New Roman"/>
        </w:rPr>
        <w:t xml:space="preserve">Neural networks begin with input layers that receive the data intended for classification by the system. </w:t>
      </w:r>
      <w:r w:rsidR="00FB05D3" w:rsidRPr="00094899">
        <w:rPr>
          <w:rFonts w:ascii="Times New Roman" w:hAnsi="Times New Roman" w:cs="Times New Roman"/>
        </w:rPr>
        <w:t>Each input neuron in the layer corresponds to a feature in the input data</w:t>
      </w:r>
      <w:r w:rsidR="00732CBA" w:rsidRPr="00094899">
        <w:rPr>
          <w:rFonts w:ascii="Times New Roman" w:hAnsi="Times New Roman" w:cs="Times New Roman"/>
        </w:rPr>
        <w:t xml:space="preserve"> (Ghorakavi, 2025)</w:t>
      </w:r>
      <w:r w:rsidR="00FB05D3" w:rsidRPr="00094899">
        <w:rPr>
          <w:rFonts w:ascii="Times New Roman" w:hAnsi="Times New Roman" w:cs="Times New Roman"/>
        </w:rPr>
        <w:t>.</w:t>
      </w:r>
      <w:r w:rsidR="00732CBA" w:rsidRPr="00094899">
        <w:rPr>
          <w:rFonts w:ascii="Times New Roman" w:hAnsi="Times New Roman" w:cs="Times New Roman"/>
        </w:rPr>
        <w:t xml:space="preserve"> </w:t>
      </w:r>
      <w:r w:rsidR="000C2ADC" w:rsidRPr="00094899">
        <w:rPr>
          <w:rFonts w:ascii="Times New Roman" w:hAnsi="Times New Roman" w:cs="Times New Roman"/>
        </w:rPr>
        <w:t xml:space="preserve">Input moves through hidden layers, which use weights to process it for the output layer. Within the hidden layers of a neural network, the model learns to capture complex relationships between inputs. </w:t>
      </w:r>
      <w:r w:rsidR="001267B5" w:rsidRPr="00094899">
        <w:rPr>
          <w:rFonts w:ascii="Times New Roman" w:hAnsi="Times New Roman" w:cs="Times New Roman"/>
        </w:rPr>
        <w:t xml:space="preserve">The </w:t>
      </w:r>
      <w:r w:rsidR="00562AE9" w:rsidRPr="00094899">
        <w:rPr>
          <w:rFonts w:ascii="Times New Roman" w:hAnsi="Times New Roman" w:cs="Times New Roman"/>
        </w:rPr>
        <w:t>final layer is the output layer which is responsible for producing the network’s classifications or predictions</w:t>
      </w:r>
      <w:r w:rsidR="00E81064" w:rsidRPr="00094899">
        <w:rPr>
          <w:rFonts w:ascii="Times New Roman" w:hAnsi="Times New Roman" w:cs="Times New Roman"/>
        </w:rPr>
        <w:t xml:space="preserve">. </w:t>
      </w:r>
    </w:p>
    <w:p w14:paraId="4E876D8D" w14:textId="3C6BD2D3" w:rsidR="00DC58F5" w:rsidRPr="00094899" w:rsidRDefault="0008140D" w:rsidP="00094899">
      <w:pPr>
        <w:spacing w:line="480" w:lineRule="auto"/>
        <w:ind w:firstLine="720"/>
        <w:rPr>
          <w:rFonts w:ascii="Times New Roman" w:hAnsi="Times New Roman" w:cs="Times New Roman"/>
        </w:rPr>
      </w:pPr>
      <w:r w:rsidRPr="00094899">
        <w:rPr>
          <w:rFonts w:ascii="Times New Roman" w:hAnsi="Times New Roman" w:cs="Times New Roman"/>
        </w:rPr>
        <w:t xml:space="preserve">Neural networks offer </w:t>
      </w:r>
      <w:r w:rsidR="00D04029" w:rsidRPr="00094899">
        <w:rPr>
          <w:rFonts w:ascii="Times New Roman" w:hAnsi="Times New Roman" w:cs="Times New Roman"/>
        </w:rPr>
        <w:t>a variety of</w:t>
      </w:r>
      <w:r w:rsidRPr="00094899">
        <w:rPr>
          <w:rFonts w:ascii="Times New Roman" w:hAnsi="Times New Roman" w:cs="Times New Roman"/>
        </w:rPr>
        <w:t xml:space="preserve"> applications that can enhance the personalization of user experiences. </w:t>
      </w:r>
      <w:r w:rsidR="00C10F86" w:rsidRPr="00094899">
        <w:rPr>
          <w:rFonts w:ascii="Times New Roman" w:hAnsi="Times New Roman" w:cs="Times New Roman"/>
        </w:rPr>
        <w:t>For example, Facebook</w:t>
      </w:r>
      <w:r w:rsidR="00BA4011" w:rsidRPr="00094899">
        <w:rPr>
          <w:rFonts w:ascii="Times New Roman" w:hAnsi="Times New Roman" w:cs="Times New Roman"/>
        </w:rPr>
        <w:t xml:space="preserve"> uses a neural network that collects user information</w:t>
      </w:r>
      <w:r w:rsidR="00086962" w:rsidRPr="00094899">
        <w:rPr>
          <w:rFonts w:ascii="Times New Roman" w:hAnsi="Times New Roman" w:cs="Times New Roman"/>
        </w:rPr>
        <w:t xml:space="preserve"> that includes</w:t>
      </w:r>
      <w:r w:rsidR="00BA4011" w:rsidRPr="00094899">
        <w:rPr>
          <w:rFonts w:ascii="Times New Roman" w:hAnsi="Times New Roman" w:cs="Times New Roman"/>
        </w:rPr>
        <w:t xml:space="preserve"> previous searches, </w:t>
      </w:r>
      <w:r w:rsidR="00E2583A" w:rsidRPr="00094899">
        <w:rPr>
          <w:rFonts w:ascii="Times New Roman" w:hAnsi="Times New Roman" w:cs="Times New Roman"/>
        </w:rPr>
        <w:t>advertisements</w:t>
      </w:r>
      <w:r w:rsidR="00BA4011" w:rsidRPr="00094899">
        <w:rPr>
          <w:rFonts w:ascii="Times New Roman" w:hAnsi="Times New Roman" w:cs="Times New Roman"/>
        </w:rPr>
        <w:t xml:space="preserve"> v</w:t>
      </w:r>
      <w:r w:rsidR="00E2583A" w:rsidRPr="00094899">
        <w:rPr>
          <w:rFonts w:ascii="Times New Roman" w:hAnsi="Times New Roman" w:cs="Times New Roman"/>
        </w:rPr>
        <w:t>isited, reels or videos watched, and interactions with posts to personalize the user</w:t>
      </w:r>
      <w:r w:rsidR="009A0AE3" w:rsidRPr="00094899">
        <w:rPr>
          <w:rFonts w:ascii="Times New Roman" w:hAnsi="Times New Roman" w:cs="Times New Roman"/>
        </w:rPr>
        <w:t>’</w:t>
      </w:r>
      <w:r w:rsidR="00E2583A" w:rsidRPr="00094899">
        <w:rPr>
          <w:rFonts w:ascii="Times New Roman" w:hAnsi="Times New Roman" w:cs="Times New Roman"/>
        </w:rPr>
        <w:t>s home page</w:t>
      </w:r>
      <w:r w:rsidR="009A0AE3" w:rsidRPr="00094899">
        <w:rPr>
          <w:rFonts w:ascii="Times New Roman" w:hAnsi="Times New Roman" w:cs="Times New Roman"/>
        </w:rPr>
        <w:t xml:space="preserve">. </w:t>
      </w:r>
      <w:r w:rsidR="00971539" w:rsidRPr="00094899">
        <w:rPr>
          <w:rFonts w:ascii="Times New Roman" w:hAnsi="Times New Roman" w:cs="Times New Roman"/>
        </w:rPr>
        <w:t xml:space="preserve">This personalization includes </w:t>
      </w:r>
      <w:r w:rsidR="002F71EA" w:rsidRPr="00094899">
        <w:rPr>
          <w:rFonts w:ascii="Times New Roman" w:hAnsi="Times New Roman" w:cs="Times New Roman"/>
        </w:rPr>
        <w:t>loading ads that the user may find interesting, posts from pages or users that they interact with most at the top of the page</w:t>
      </w:r>
      <w:r w:rsidR="0035052B" w:rsidRPr="00094899">
        <w:rPr>
          <w:rFonts w:ascii="Times New Roman" w:hAnsi="Times New Roman" w:cs="Times New Roman"/>
        </w:rPr>
        <w:t xml:space="preserve">. </w:t>
      </w:r>
      <w:r w:rsidR="00DA0C5C" w:rsidRPr="00094899">
        <w:rPr>
          <w:rFonts w:ascii="Times New Roman" w:hAnsi="Times New Roman" w:cs="Times New Roman"/>
        </w:rPr>
        <w:t>Such models, or their equivalents, are implemented in a range of widely used social media platforms, including Instagram, YouTube, and Twitter</w:t>
      </w:r>
      <w:r w:rsidR="00D04029" w:rsidRPr="00094899">
        <w:rPr>
          <w:rFonts w:ascii="Times New Roman" w:hAnsi="Times New Roman" w:cs="Times New Roman"/>
        </w:rPr>
        <w:t xml:space="preserve">. </w:t>
      </w:r>
      <w:r w:rsidR="000C2B3E" w:rsidRPr="00094899">
        <w:rPr>
          <w:rFonts w:ascii="Times New Roman" w:hAnsi="Times New Roman" w:cs="Times New Roman"/>
        </w:rPr>
        <w:t>Netflix also uses a neural network</w:t>
      </w:r>
      <w:r w:rsidR="0077760C" w:rsidRPr="00094899">
        <w:rPr>
          <w:rFonts w:ascii="Times New Roman" w:hAnsi="Times New Roman" w:cs="Times New Roman"/>
        </w:rPr>
        <w:t xml:space="preserve"> that collects data from previously watched or searched content</w:t>
      </w:r>
      <w:r w:rsidR="00F403AC" w:rsidRPr="00094899">
        <w:rPr>
          <w:rFonts w:ascii="Times New Roman" w:hAnsi="Times New Roman" w:cs="Times New Roman"/>
        </w:rPr>
        <w:t xml:space="preserve"> to make recommendations to their users, making the experience more personalized. </w:t>
      </w:r>
    </w:p>
    <w:p w14:paraId="214FB806" w14:textId="12761E52" w:rsidR="0065302F" w:rsidRPr="00094899" w:rsidRDefault="0065302F" w:rsidP="00094899">
      <w:pPr>
        <w:spacing w:line="480" w:lineRule="auto"/>
        <w:rPr>
          <w:rFonts w:ascii="Times New Roman" w:hAnsi="Times New Roman" w:cs="Times New Roman"/>
        </w:rPr>
      </w:pPr>
      <w:r w:rsidRPr="00094899">
        <w:rPr>
          <w:rFonts w:ascii="Times New Roman" w:hAnsi="Times New Roman" w:cs="Times New Roman"/>
        </w:rPr>
        <w:lastRenderedPageBreak/>
        <w:tab/>
      </w:r>
      <w:r w:rsidR="005D6630" w:rsidRPr="00094899">
        <w:rPr>
          <w:rFonts w:ascii="Times New Roman" w:hAnsi="Times New Roman" w:cs="Times New Roman"/>
        </w:rPr>
        <w:t>There</w:t>
      </w:r>
      <w:r w:rsidR="00D31BDC" w:rsidRPr="00094899">
        <w:rPr>
          <w:rFonts w:ascii="Times New Roman" w:hAnsi="Times New Roman" w:cs="Times New Roman"/>
        </w:rPr>
        <w:t xml:space="preserve"> are</w:t>
      </w:r>
      <w:r w:rsidR="005D6630" w:rsidRPr="00094899">
        <w:rPr>
          <w:rFonts w:ascii="Times New Roman" w:hAnsi="Times New Roman" w:cs="Times New Roman"/>
        </w:rPr>
        <w:t xml:space="preserve"> ethical and </w:t>
      </w:r>
      <w:r w:rsidR="008442DA" w:rsidRPr="00094899">
        <w:rPr>
          <w:rFonts w:ascii="Times New Roman" w:hAnsi="Times New Roman" w:cs="Times New Roman"/>
        </w:rPr>
        <w:t xml:space="preserve">hidden bias concerns </w:t>
      </w:r>
      <w:r w:rsidR="00B92593" w:rsidRPr="00094899">
        <w:rPr>
          <w:rFonts w:ascii="Times New Roman" w:hAnsi="Times New Roman" w:cs="Times New Roman"/>
        </w:rPr>
        <w:t xml:space="preserve">when using neural networks and a “black box” classification system. </w:t>
      </w:r>
      <w:r w:rsidR="00DA0C5C" w:rsidRPr="00094899">
        <w:rPr>
          <w:rFonts w:ascii="Times New Roman" w:hAnsi="Times New Roman" w:cs="Times New Roman"/>
        </w:rPr>
        <w:t>When such systems are utilized for decision-making, challenges can arise if users are unable to explain the reasoning behind outcomes due to the "black box" nature of these systems. While inputs and outputs may be known, the internal processes that lead to specific decisions remain opaque, potentially leading to significant issues.</w:t>
      </w:r>
      <w:r w:rsidR="00722FB6" w:rsidRPr="00094899">
        <w:rPr>
          <w:rFonts w:ascii="Times New Roman" w:hAnsi="Times New Roman" w:cs="Times New Roman"/>
        </w:rPr>
        <w:t xml:space="preserve"> </w:t>
      </w:r>
      <w:r w:rsidR="000A02D3" w:rsidRPr="00094899">
        <w:rPr>
          <w:rFonts w:ascii="Times New Roman" w:hAnsi="Times New Roman" w:cs="Times New Roman"/>
        </w:rPr>
        <w:t xml:space="preserve">For example, in 2018 Amazon developed an AI-based recruiting software intended to identify suitable candidates by analyzing data from past employment applications and interviews. </w:t>
      </w:r>
      <w:r w:rsidR="001B7F53" w:rsidRPr="00094899">
        <w:rPr>
          <w:rFonts w:ascii="Times New Roman" w:hAnsi="Times New Roman" w:cs="Times New Roman"/>
        </w:rPr>
        <w:t>The problem with this system was that it</w:t>
      </w:r>
      <w:r w:rsidR="00134601" w:rsidRPr="00094899">
        <w:rPr>
          <w:rFonts w:ascii="Times New Roman" w:hAnsi="Times New Roman" w:cs="Times New Roman"/>
        </w:rPr>
        <w:t xml:space="preserve"> favored male applicants over female applicants</w:t>
      </w:r>
      <w:r w:rsidR="009A2F63" w:rsidRPr="00094899">
        <w:rPr>
          <w:rFonts w:ascii="Times New Roman" w:hAnsi="Times New Roman" w:cs="Times New Roman"/>
        </w:rPr>
        <w:t xml:space="preserve"> for no coding reason that could be explained. </w:t>
      </w:r>
      <w:r w:rsidR="002E7F7E" w:rsidRPr="00094899">
        <w:rPr>
          <w:rFonts w:ascii="Times New Roman" w:hAnsi="Times New Roman" w:cs="Times New Roman"/>
        </w:rPr>
        <w:t xml:space="preserve">The developers learned that the model had picked up gender bias based on </w:t>
      </w:r>
      <w:r w:rsidR="00BC0C4D" w:rsidRPr="00094899">
        <w:rPr>
          <w:rFonts w:ascii="Times New Roman" w:hAnsi="Times New Roman" w:cs="Times New Roman"/>
        </w:rPr>
        <w:t xml:space="preserve">this bias being present in past interviews. </w:t>
      </w:r>
      <w:r w:rsidR="00ED2596" w:rsidRPr="00094899">
        <w:rPr>
          <w:rFonts w:ascii="Times New Roman" w:hAnsi="Times New Roman" w:cs="Times New Roman"/>
        </w:rPr>
        <w:t>AI can be an effective tool when it is thoroughly tested, implemented, and audited to address ethical and bias concerns at an early stage</w:t>
      </w:r>
      <w:r w:rsidR="001D6F0B" w:rsidRPr="00094899">
        <w:rPr>
          <w:rFonts w:ascii="Times New Roman" w:hAnsi="Times New Roman" w:cs="Times New Roman"/>
        </w:rPr>
        <w:t xml:space="preserve">. </w:t>
      </w:r>
    </w:p>
    <w:p w14:paraId="6EAD8B7D" w14:textId="772711FF" w:rsidR="005A2C7D" w:rsidRPr="00094899" w:rsidRDefault="00202D0E" w:rsidP="00094899">
      <w:pPr>
        <w:spacing w:line="480" w:lineRule="auto"/>
        <w:ind w:firstLine="720"/>
        <w:rPr>
          <w:rFonts w:ascii="Times New Roman" w:hAnsi="Times New Roman" w:cs="Times New Roman"/>
        </w:rPr>
      </w:pPr>
      <w:r w:rsidRPr="00094899">
        <w:rPr>
          <w:rFonts w:ascii="Times New Roman" w:hAnsi="Times New Roman" w:cs="Times New Roman"/>
        </w:rPr>
        <w:t>The General Data Protection Regulation (GDPR), established by the European Union, comprises a comprehensive framework of laws and regulations designed to safeguard personal data</w:t>
      </w:r>
      <w:r w:rsidR="00025FEB" w:rsidRPr="00094899">
        <w:rPr>
          <w:rFonts w:ascii="Times New Roman" w:hAnsi="Times New Roman" w:cs="Times New Roman"/>
        </w:rPr>
        <w:t xml:space="preserve">. </w:t>
      </w:r>
      <w:r w:rsidR="00416669" w:rsidRPr="00094899">
        <w:rPr>
          <w:rFonts w:ascii="Times New Roman" w:hAnsi="Times New Roman" w:cs="Times New Roman"/>
        </w:rPr>
        <w:t xml:space="preserve">The GDPR follows seven principles, </w:t>
      </w:r>
      <w:r w:rsidR="00FD21E3" w:rsidRPr="00094899">
        <w:rPr>
          <w:rFonts w:ascii="Times New Roman" w:hAnsi="Times New Roman" w:cs="Times New Roman"/>
        </w:rPr>
        <w:t xml:space="preserve">accountability, confidentiality, storage limitation, data minimization, purpose limitation, </w:t>
      </w:r>
      <w:r w:rsidR="00B017B7" w:rsidRPr="00094899">
        <w:rPr>
          <w:rFonts w:ascii="Times New Roman" w:hAnsi="Times New Roman" w:cs="Times New Roman"/>
        </w:rPr>
        <w:t xml:space="preserve">transparency, and accuracy. </w:t>
      </w:r>
      <w:r w:rsidR="00025FEB" w:rsidRPr="00094899">
        <w:rPr>
          <w:rFonts w:ascii="Times New Roman" w:hAnsi="Times New Roman" w:cs="Times New Roman"/>
        </w:rPr>
        <w:t xml:space="preserve">The GDPR's purpose limitation principle stipulates that data must be collected for specified, explicit purposes and should not be stored or repurposed for unrelated future uses. </w:t>
      </w:r>
      <w:r w:rsidR="00025A71" w:rsidRPr="00094899">
        <w:rPr>
          <w:rFonts w:ascii="Times New Roman" w:hAnsi="Times New Roman" w:cs="Times New Roman"/>
        </w:rPr>
        <w:t xml:space="preserve">Personalizing user experiences involves collecting and storing data such as clicks, time spent on various posts or videos, websites visited, and location information for both current and future use. The GDPR’s purpose limitation may affect how this data can be used for personalization. </w:t>
      </w:r>
      <w:r w:rsidR="00BB6048" w:rsidRPr="00094899">
        <w:rPr>
          <w:rFonts w:ascii="Times New Roman" w:hAnsi="Times New Roman" w:cs="Times New Roman"/>
        </w:rPr>
        <w:t xml:space="preserve"> </w:t>
      </w:r>
      <w:r w:rsidR="007B5D6A" w:rsidRPr="00094899">
        <w:rPr>
          <w:rFonts w:ascii="Times New Roman" w:hAnsi="Times New Roman" w:cs="Times New Roman"/>
        </w:rPr>
        <w:t xml:space="preserve">Neural networks' hidden layers can obscure how user data is used, making transparency challenging. </w:t>
      </w:r>
      <w:r w:rsidR="00091B3C" w:rsidRPr="00094899">
        <w:rPr>
          <w:rFonts w:ascii="Times New Roman" w:hAnsi="Times New Roman" w:cs="Times New Roman"/>
        </w:rPr>
        <w:t xml:space="preserve"> </w:t>
      </w:r>
      <w:r w:rsidR="0010107E" w:rsidRPr="00094899">
        <w:rPr>
          <w:rFonts w:ascii="Times New Roman" w:hAnsi="Times New Roman" w:cs="Times New Roman"/>
        </w:rPr>
        <w:t>Another principle to look at is data minim</w:t>
      </w:r>
      <w:r w:rsidR="009A4EB1" w:rsidRPr="00094899">
        <w:rPr>
          <w:rFonts w:ascii="Times New Roman" w:hAnsi="Times New Roman" w:cs="Times New Roman"/>
        </w:rPr>
        <w:t xml:space="preserve">ization </w:t>
      </w:r>
      <w:r w:rsidR="00231486" w:rsidRPr="00094899">
        <w:rPr>
          <w:rFonts w:ascii="Times New Roman" w:hAnsi="Times New Roman" w:cs="Times New Roman"/>
        </w:rPr>
        <w:t>which restricts the amount of data that can be collected and analyzed</w:t>
      </w:r>
      <w:r w:rsidR="00FE6271" w:rsidRPr="00094899">
        <w:rPr>
          <w:rFonts w:ascii="Times New Roman" w:hAnsi="Times New Roman" w:cs="Times New Roman"/>
        </w:rPr>
        <w:t xml:space="preserve"> and </w:t>
      </w:r>
      <w:r w:rsidR="007C5FAC" w:rsidRPr="00094899">
        <w:rPr>
          <w:rFonts w:ascii="Times New Roman" w:hAnsi="Times New Roman" w:cs="Times New Roman"/>
        </w:rPr>
        <w:t>requires</w:t>
      </w:r>
      <w:r w:rsidR="00FE6271" w:rsidRPr="00094899">
        <w:rPr>
          <w:rFonts w:ascii="Times New Roman" w:hAnsi="Times New Roman" w:cs="Times New Roman"/>
        </w:rPr>
        <w:t xml:space="preserve"> explicit consent for the collection and processing of that personal data, this can limit</w:t>
      </w:r>
      <w:r w:rsidR="00183E39" w:rsidRPr="00094899">
        <w:rPr>
          <w:rFonts w:ascii="Times New Roman" w:hAnsi="Times New Roman" w:cs="Times New Roman"/>
        </w:rPr>
        <w:t xml:space="preserve"> the data </w:t>
      </w:r>
      <w:r w:rsidR="00183E39" w:rsidRPr="00094899">
        <w:rPr>
          <w:rFonts w:ascii="Times New Roman" w:hAnsi="Times New Roman" w:cs="Times New Roman"/>
        </w:rPr>
        <w:lastRenderedPageBreak/>
        <w:t xml:space="preserve">available for creating a personalized experience. </w:t>
      </w:r>
      <w:r w:rsidR="00F45269" w:rsidRPr="00094899">
        <w:rPr>
          <w:rFonts w:ascii="Times New Roman" w:hAnsi="Times New Roman" w:cs="Times New Roman"/>
        </w:rPr>
        <w:t xml:space="preserve">Maintaining data accuracy is an important aspect of personalization, as it involves collecting, analyzing, and using data that is both relevant and up to date. </w:t>
      </w:r>
    </w:p>
    <w:p w14:paraId="59B2F9FE" w14:textId="577706F3" w:rsidR="000E01BA" w:rsidRPr="00094899" w:rsidRDefault="000E01BA" w:rsidP="00094899">
      <w:pPr>
        <w:spacing w:line="480" w:lineRule="auto"/>
        <w:rPr>
          <w:rFonts w:ascii="Times New Roman" w:hAnsi="Times New Roman" w:cs="Times New Roman"/>
        </w:rPr>
      </w:pPr>
      <w:r w:rsidRPr="00094899">
        <w:rPr>
          <w:rFonts w:ascii="Times New Roman" w:hAnsi="Times New Roman" w:cs="Times New Roman"/>
        </w:rPr>
        <w:tab/>
      </w:r>
      <w:r w:rsidR="00AF420D" w:rsidRPr="00094899">
        <w:rPr>
          <w:rFonts w:ascii="Times New Roman" w:hAnsi="Times New Roman" w:cs="Times New Roman"/>
        </w:rPr>
        <w:t xml:space="preserve">There are specific legal concerns that may arise from </w:t>
      </w:r>
      <w:r w:rsidR="00997E21" w:rsidRPr="00094899">
        <w:rPr>
          <w:rFonts w:ascii="Times New Roman" w:hAnsi="Times New Roman" w:cs="Times New Roman"/>
        </w:rPr>
        <w:t xml:space="preserve">using neural networks as classifiers to personalize the user experience, transparency </w:t>
      </w:r>
      <w:r w:rsidR="006F3FC1" w:rsidRPr="00094899">
        <w:rPr>
          <w:rFonts w:ascii="Times New Roman" w:hAnsi="Times New Roman" w:cs="Times New Roman"/>
        </w:rPr>
        <w:t xml:space="preserve">for one. </w:t>
      </w:r>
      <w:r w:rsidR="005B4A50" w:rsidRPr="00094899">
        <w:rPr>
          <w:rFonts w:ascii="Times New Roman" w:hAnsi="Times New Roman" w:cs="Times New Roman"/>
        </w:rPr>
        <w:t>Transparency involves informing users about the use of their data; however, this can be challenging due to the hidden layers, or “black box” characteristics present in neural networks.</w:t>
      </w:r>
      <w:r w:rsidR="00E21C77" w:rsidRPr="00094899">
        <w:rPr>
          <w:rFonts w:ascii="Times New Roman" w:hAnsi="Times New Roman" w:cs="Times New Roman"/>
        </w:rPr>
        <w:t xml:space="preserve"> </w:t>
      </w:r>
      <w:r w:rsidR="00AE5052" w:rsidRPr="00094899">
        <w:rPr>
          <w:rFonts w:ascii="Times New Roman" w:hAnsi="Times New Roman" w:cs="Times New Roman"/>
        </w:rPr>
        <w:t xml:space="preserve">This can make it difficult to </w:t>
      </w:r>
      <w:r w:rsidR="000E0670" w:rsidRPr="00094899">
        <w:rPr>
          <w:rFonts w:ascii="Times New Roman" w:hAnsi="Times New Roman" w:cs="Times New Roman"/>
        </w:rPr>
        <w:t xml:space="preserve">understand or explain how recommendations are made. </w:t>
      </w:r>
      <w:r w:rsidR="00491F23" w:rsidRPr="00094899">
        <w:rPr>
          <w:rFonts w:ascii="Times New Roman" w:hAnsi="Times New Roman" w:cs="Times New Roman"/>
        </w:rPr>
        <w:t xml:space="preserve">Storage </w:t>
      </w:r>
      <w:r w:rsidR="00455BCA" w:rsidRPr="00094899">
        <w:rPr>
          <w:rFonts w:ascii="Times New Roman" w:hAnsi="Times New Roman" w:cs="Times New Roman"/>
        </w:rPr>
        <w:t>limitations</w:t>
      </w:r>
      <w:r w:rsidR="00491F23" w:rsidRPr="00094899">
        <w:rPr>
          <w:rFonts w:ascii="Times New Roman" w:hAnsi="Times New Roman" w:cs="Times New Roman"/>
        </w:rPr>
        <w:t xml:space="preserve"> </w:t>
      </w:r>
      <w:r w:rsidR="0089549C" w:rsidRPr="00094899">
        <w:rPr>
          <w:rFonts w:ascii="Times New Roman" w:hAnsi="Times New Roman" w:cs="Times New Roman"/>
        </w:rPr>
        <w:t>can also be a legal concern as under GDPR regulations</w:t>
      </w:r>
      <w:r w:rsidR="00DB0D03" w:rsidRPr="00094899">
        <w:rPr>
          <w:rFonts w:ascii="Times New Roman" w:hAnsi="Times New Roman" w:cs="Times New Roman"/>
        </w:rPr>
        <w:t xml:space="preserve"> personal</w:t>
      </w:r>
      <w:r w:rsidR="0089549C" w:rsidRPr="00094899">
        <w:rPr>
          <w:rFonts w:ascii="Times New Roman" w:hAnsi="Times New Roman" w:cs="Times New Roman"/>
        </w:rPr>
        <w:t xml:space="preserve"> data should only b</w:t>
      </w:r>
      <w:r w:rsidR="00DB0D03" w:rsidRPr="00094899">
        <w:rPr>
          <w:rFonts w:ascii="Times New Roman" w:hAnsi="Times New Roman" w:cs="Times New Roman"/>
        </w:rPr>
        <w:t xml:space="preserve">e stored as long as necessary and </w:t>
      </w:r>
      <w:r w:rsidR="00C0192D" w:rsidRPr="00094899">
        <w:rPr>
          <w:rFonts w:ascii="Times New Roman" w:hAnsi="Times New Roman" w:cs="Times New Roman"/>
        </w:rPr>
        <w:t xml:space="preserve">storing personal data in excess could lead to fines. </w:t>
      </w:r>
      <w:r w:rsidR="003E4C35" w:rsidRPr="00094899">
        <w:rPr>
          <w:rFonts w:ascii="Times New Roman" w:hAnsi="Times New Roman" w:cs="Times New Roman"/>
        </w:rPr>
        <w:t>Another area that may create a legal concern is data minimization as collecting excessive data</w:t>
      </w:r>
      <w:r w:rsidR="004E218E" w:rsidRPr="00094899">
        <w:rPr>
          <w:rFonts w:ascii="Times New Roman" w:hAnsi="Times New Roman" w:cs="Times New Roman"/>
        </w:rPr>
        <w:t xml:space="preserve"> for the purpose of personalization by </w:t>
      </w:r>
      <w:r w:rsidR="00E7148E" w:rsidRPr="00094899">
        <w:rPr>
          <w:rFonts w:ascii="Times New Roman" w:hAnsi="Times New Roman" w:cs="Times New Roman"/>
        </w:rPr>
        <w:t>exceeding</w:t>
      </w:r>
      <w:r w:rsidR="004E218E" w:rsidRPr="00094899">
        <w:rPr>
          <w:rFonts w:ascii="Times New Roman" w:hAnsi="Times New Roman" w:cs="Times New Roman"/>
        </w:rPr>
        <w:t xml:space="preserve"> the requirements set by the GDRP. </w:t>
      </w:r>
      <w:r w:rsidR="00091E67" w:rsidRPr="00094899">
        <w:rPr>
          <w:rFonts w:ascii="Times New Roman" w:hAnsi="Times New Roman" w:cs="Times New Roman"/>
        </w:rPr>
        <w:t xml:space="preserve">Inaccurate recommendations </w:t>
      </w:r>
      <w:r w:rsidR="00437240" w:rsidRPr="00094899">
        <w:rPr>
          <w:rFonts w:ascii="Times New Roman" w:hAnsi="Times New Roman" w:cs="Times New Roman"/>
        </w:rPr>
        <w:t xml:space="preserve">or biases produced from the neural network </w:t>
      </w:r>
      <w:r w:rsidR="00F4467E" w:rsidRPr="00094899">
        <w:rPr>
          <w:rFonts w:ascii="Times New Roman" w:hAnsi="Times New Roman" w:cs="Times New Roman"/>
        </w:rPr>
        <w:t>based on in</w:t>
      </w:r>
      <w:r w:rsidR="00052908" w:rsidRPr="00094899">
        <w:rPr>
          <w:rFonts w:ascii="Times New Roman" w:hAnsi="Times New Roman" w:cs="Times New Roman"/>
        </w:rPr>
        <w:t xml:space="preserve">accurate data can cause legal concerns as accuracy is another principle of the GDPR. </w:t>
      </w:r>
    </w:p>
    <w:p w14:paraId="67EA01FC" w14:textId="7F7DC59C" w:rsidR="00712C7C" w:rsidRPr="00094899" w:rsidRDefault="00712C7C" w:rsidP="00094899">
      <w:pPr>
        <w:spacing w:line="480" w:lineRule="auto"/>
        <w:rPr>
          <w:rFonts w:ascii="Times New Roman" w:hAnsi="Times New Roman" w:cs="Times New Roman"/>
        </w:rPr>
      </w:pPr>
      <w:r w:rsidRPr="00094899">
        <w:rPr>
          <w:rFonts w:ascii="Times New Roman" w:hAnsi="Times New Roman" w:cs="Times New Roman"/>
        </w:rPr>
        <w:tab/>
      </w:r>
      <w:r w:rsidR="00750F5E" w:rsidRPr="00094899">
        <w:rPr>
          <w:rFonts w:ascii="Times New Roman" w:hAnsi="Times New Roman" w:cs="Times New Roman"/>
        </w:rPr>
        <w:t xml:space="preserve">Considering that we use the data collected to </w:t>
      </w:r>
      <w:r w:rsidR="007265DE" w:rsidRPr="00094899">
        <w:rPr>
          <w:rFonts w:ascii="Times New Roman" w:hAnsi="Times New Roman" w:cs="Times New Roman"/>
        </w:rPr>
        <w:t>personalize</w:t>
      </w:r>
      <w:r w:rsidR="00750F5E" w:rsidRPr="00094899">
        <w:rPr>
          <w:rFonts w:ascii="Times New Roman" w:hAnsi="Times New Roman" w:cs="Times New Roman"/>
        </w:rPr>
        <w:t xml:space="preserve"> our user’s experience, not collecting this data is not an option. </w:t>
      </w:r>
      <w:r w:rsidR="00E064CE" w:rsidRPr="00094899">
        <w:rPr>
          <w:rFonts w:ascii="Times New Roman" w:hAnsi="Times New Roman" w:cs="Times New Roman"/>
        </w:rPr>
        <w:t>Obtaining and analyzing data using neural networks is a vital part of ensuring our users continue to come back and interact with the</w:t>
      </w:r>
      <w:r w:rsidR="009953D7" w:rsidRPr="00094899">
        <w:rPr>
          <w:rFonts w:ascii="Times New Roman" w:hAnsi="Times New Roman" w:cs="Times New Roman"/>
        </w:rPr>
        <w:t xml:space="preserve"> </w:t>
      </w:r>
      <w:r w:rsidR="00176601" w:rsidRPr="00094899">
        <w:rPr>
          <w:rFonts w:ascii="Times New Roman" w:hAnsi="Times New Roman" w:cs="Times New Roman"/>
        </w:rPr>
        <w:t xml:space="preserve">software. For instance, if the </w:t>
      </w:r>
      <w:r w:rsidR="0023584D" w:rsidRPr="00094899">
        <w:rPr>
          <w:rFonts w:ascii="Times New Roman" w:hAnsi="Times New Roman" w:cs="Times New Roman"/>
        </w:rPr>
        <w:t xml:space="preserve">personalization were not part of our model and users </w:t>
      </w:r>
      <w:r w:rsidR="00872681" w:rsidRPr="00094899">
        <w:rPr>
          <w:rFonts w:ascii="Times New Roman" w:hAnsi="Times New Roman" w:cs="Times New Roman"/>
        </w:rPr>
        <w:t>must</w:t>
      </w:r>
      <w:r w:rsidR="0023584D" w:rsidRPr="00094899">
        <w:rPr>
          <w:rFonts w:ascii="Times New Roman" w:hAnsi="Times New Roman" w:cs="Times New Roman"/>
        </w:rPr>
        <w:t xml:space="preserve"> scroll through numerous screens before they find something interesting, they are less likely to return. </w:t>
      </w:r>
      <w:r w:rsidR="00783B7A" w:rsidRPr="00094899">
        <w:rPr>
          <w:rFonts w:ascii="Times New Roman" w:hAnsi="Times New Roman" w:cs="Times New Roman"/>
        </w:rPr>
        <w:t xml:space="preserve">Collecting and storing user data also </w:t>
      </w:r>
      <w:r w:rsidR="00872681" w:rsidRPr="00094899">
        <w:rPr>
          <w:rFonts w:ascii="Times New Roman" w:hAnsi="Times New Roman" w:cs="Times New Roman"/>
        </w:rPr>
        <w:t xml:space="preserve">ensures that our users </w:t>
      </w:r>
      <w:r w:rsidR="0017022D" w:rsidRPr="00094899">
        <w:rPr>
          <w:rFonts w:ascii="Times New Roman" w:hAnsi="Times New Roman" w:cs="Times New Roman"/>
        </w:rPr>
        <w:t>can</w:t>
      </w:r>
      <w:r w:rsidR="00872681" w:rsidRPr="00094899">
        <w:rPr>
          <w:rFonts w:ascii="Times New Roman" w:hAnsi="Times New Roman" w:cs="Times New Roman"/>
        </w:rPr>
        <w:t xml:space="preserve"> share what they want, such as a picture or video, and they will be able to find it again in the future. </w:t>
      </w:r>
      <w:r w:rsidR="00A9090D" w:rsidRPr="00094899">
        <w:rPr>
          <w:rFonts w:ascii="Times New Roman" w:hAnsi="Times New Roman" w:cs="Times New Roman"/>
        </w:rPr>
        <w:t xml:space="preserve">Our users </w:t>
      </w:r>
      <w:r w:rsidR="00BD0336" w:rsidRPr="00094899">
        <w:rPr>
          <w:rFonts w:ascii="Times New Roman" w:hAnsi="Times New Roman" w:cs="Times New Roman"/>
        </w:rPr>
        <w:t xml:space="preserve">count </w:t>
      </w:r>
      <w:r w:rsidR="002552B4" w:rsidRPr="00094899">
        <w:rPr>
          <w:rFonts w:ascii="Times New Roman" w:hAnsi="Times New Roman" w:cs="Times New Roman"/>
        </w:rPr>
        <w:t>on</w:t>
      </w:r>
      <w:r w:rsidR="00BD0336" w:rsidRPr="00094899">
        <w:rPr>
          <w:rFonts w:ascii="Times New Roman" w:hAnsi="Times New Roman" w:cs="Times New Roman"/>
        </w:rPr>
        <w:t xml:space="preserve"> our personalization efforts to make their experience enjoyable</w:t>
      </w:r>
      <w:r w:rsidR="006F7790" w:rsidRPr="00094899">
        <w:rPr>
          <w:rFonts w:ascii="Times New Roman" w:hAnsi="Times New Roman" w:cs="Times New Roman"/>
        </w:rPr>
        <w:t xml:space="preserve">. </w:t>
      </w:r>
    </w:p>
    <w:p w14:paraId="223F5037" w14:textId="5575D380" w:rsidR="00FB0E52" w:rsidRPr="00094899" w:rsidRDefault="00FB0E52" w:rsidP="00094899">
      <w:pPr>
        <w:spacing w:line="480" w:lineRule="auto"/>
        <w:rPr>
          <w:rFonts w:ascii="Times New Roman" w:hAnsi="Times New Roman" w:cs="Times New Roman"/>
        </w:rPr>
      </w:pPr>
      <w:r w:rsidRPr="00094899">
        <w:rPr>
          <w:rFonts w:ascii="Times New Roman" w:hAnsi="Times New Roman" w:cs="Times New Roman"/>
        </w:rPr>
        <w:lastRenderedPageBreak/>
        <w:tab/>
      </w:r>
      <w:r w:rsidR="00975960" w:rsidRPr="00094899">
        <w:rPr>
          <w:rFonts w:ascii="Times New Roman" w:hAnsi="Times New Roman" w:cs="Times New Roman"/>
        </w:rPr>
        <w:t>One of the current trends</w:t>
      </w:r>
      <w:r w:rsidR="005848B2" w:rsidRPr="00094899">
        <w:rPr>
          <w:rFonts w:ascii="Times New Roman" w:hAnsi="Times New Roman" w:cs="Times New Roman"/>
        </w:rPr>
        <w:t xml:space="preserve"> in artificial intelligence and machine learning aimed at preserving privacy is Privacy Preserving Machine Learning (PPML)</w:t>
      </w:r>
      <w:r w:rsidR="00730A14" w:rsidRPr="00094899">
        <w:rPr>
          <w:rFonts w:ascii="Times New Roman" w:hAnsi="Times New Roman" w:cs="Times New Roman"/>
        </w:rPr>
        <w:t>. This</w:t>
      </w:r>
      <w:r w:rsidR="00E068DD" w:rsidRPr="00094899">
        <w:rPr>
          <w:rFonts w:ascii="Times New Roman" w:hAnsi="Times New Roman" w:cs="Times New Roman"/>
        </w:rPr>
        <w:t xml:space="preserve"> initiative</w:t>
      </w:r>
      <w:r w:rsidR="00EC1176" w:rsidRPr="00094899">
        <w:rPr>
          <w:rFonts w:ascii="Times New Roman" w:hAnsi="Times New Roman" w:cs="Times New Roman"/>
        </w:rPr>
        <w:t xml:space="preserve"> focuses on</w:t>
      </w:r>
      <w:r w:rsidR="002E4BBF" w:rsidRPr="00094899">
        <w:rPr>
          <w:rFonts w:ascii="Times New Roman" w:hAnsi="Times New Roman" w:cs="Times New Roman"/>
        </w:rPr>
        <w:t xml:space="preserve"> developing techniques to ensure confidentiality and privacy</w:t>
      </w:r>
      <w:r w:rsidR="00730A14" w:rsidRPr="00094899">
        <w:rPr>
          <w:rFonts w:ascii="Times New Roman" w:hAnsi="Times New Roman" w:cs="Times New Roman"/>
        </w:rPr>
        <w:t xml:space="preserve"> while training machine learning models. Data minimization </w:t>
      </w:r>
      <w:r w:rsidR="00725807" w:rsidRPr="00094899">
        <w:rPr>
          <w:rFonts w:ascii="Times New Roman" w:hAnsi="Times New Roman" w:cs="Times New Roman"/>
        </w:rPr>
        <w:t xml:space="preserve">is also a current trend in preserving privacy by only </w:t>
      </w:r>
      <w:r w:rsidR="006E1345" w:rsidRPr="00094899">
        <w:rPr>
          <w:rFonts w:ascii="Times New Roman" w:hAnsi="Times New Roman" w:cs="Times New Roman"/>
        </w:rPr>
        <w:t>collecting</w:t>
      </w:r>
      <w:r w:rsidR="00725807" w:rsidRPr="00094899">
        <w:rPr>
          <w:rFonts w:ascii="Times New Roman" w:hAnsi="Times New Roman" w:cs="Times New Roman"/>
        </w:rPr>
        <w:t xml:space="preserve"> </w:t>
      </w:r>
      <w:r w:rsidR="00AC7EA7" w:rsidRPr="00094899">
        <w:rPr>
          <w:rFonts w:ascii="Times New Roman" w:hAnsi="Times New Roman" w:cs="Times New Roman"/>
        </w:rPr>
        <w:t xml:space="preserve">necessary data to maintain privacy and remain compliant with data protection regulations. </w:t>
      </w:r>
      <w:r w:rsidR="00F34E18" w:rsidRPr="00094899">
        <w:rPr>
          <w:rFonts w:ascii="Times New Roman" w:hAnsi="Times New Roman" w:cs="Times New Roman"/>
        </w:rPr>
        <w:t xml:space="preserve">Securing informed user consent is a key best practice in AI and machine learning. Securing such consent prior to data collection ensures that users are fully aware of the data being gathered about them, as well as its intended current and future uses. </w:t>
      </w:r>
    </w:p>
    <w:p w14:paraId="6197530C" w14:textId="0D30E73B" w:rsidR="009E43B0" w:rsidRPr="00094899" w:rsidRDefault="00F34E18" w:rsidP="00094899">
      <w:pPr>
        <w:spacing w:line="480" w:lineRule="auto"/>
        <w:rPr>
          <w:rFonts w:ascii="Times New Roman" w:hAnsi="Times New Roman" w:cs="Times New Roman"/>
        </w:rPr>
      </w:pPr>
      <w:r w:rsidRPr="00094899">
        <w:rPr>
          <w:rFonts w:ascii="Times New Roman" w:hAnsi="Times New Roman" w:cs="Times New Roman"/>
        </w:rPr>
        <w:tab/>
      </w:r>
      <w:r w:rsidR="00C55085" w:rsidRPr="00094899">
        <w:rPr>
          <w:rFonts w:ascii="Times New Roman" w:hAnsi="Times New Roman" w:cs="Times New Roman"/>
        </w:rPr>
        <w:t xml:space="preserve">To </w:t>
      </w:r>
      <w:r w:rsidR="00666F6A" w:rsidRPr="00094899">
        <w:rPr>
          <w:rFonts w:ascii="Times New Roman" w:hAnsi="Times New Roman" w:cs="Times New Roman"/>
        </w:rPr>
        <w:t>be</w:t>
      </w:r>
      <w:r w:rsidR="00C55085" w:rsidRPr="00094899">
        <w:rPr>
          <w:rFonts w:ascii="Times New Roman" w:hAnsi="Times New Roman" w:cs="Times New Roman"/>
        </w:rPr>
        <w:t xml:space="preserve"> compliant with the GDPR regulations we will ask</w:t>
      </w:r>
      <w:r w:rsidR="00AB00FD" w:rsidRPr="00094899">
        <w:rPr>
          <w:rFonts w:ascii="Times New Roman" w:hAnsi="Times New Roman" w:cs="Times New Roman"/>
        </w:rPr>
        <w:t xml:space="preserve"> all our users for their consent to collect, analyze, and use their data to create a personalized experience while interacting with our software. </w:t>
      </w:r>
      <w:r w:rsidR="00512E26" w:rsidRPr="00094899">
        <w:rPr>
          <w:rFonts w:ascii="Times New Roman" w:hAnsi="Times New Roman" w:cs="Times New Roman"/>
        </w:rPr>
        <w:t xml:space="preserve">If there are changes to how data will be collected or used, an updated consent will be provided via email and through software notifications. </w:t>
      </w:r>
      <w:r w:rsidR="00B528B9" w:rsidRPr="00094899">
        <w:rPr>
          <w:rFonts w:ascii="Times New Roman" w:hAnsi="Times New Roman" w:cs="Times New Roman"/>
        </w:rPr>
        <w:t>We will also allow our users the option</w:t>
      </w:r>
      <w:r w:rsidR="00F23B31" w:rsidRPr="00094899">
        <w:rPr>
          <w:rFonts w:ascii="Times New Roman" w:hAnsi="Times New Roman" w:cs="Times New Roman"/>
        </w:rPr>
        <w:t xml:space="preserve"> to turn off data collection in the setting option of the menu. </w:t>
      </w:r>
      <w:r w:rsidR="00CC6222" w:rsidRPr="00094899">
        <w:rPr>
          <w:rFonts w:ascii="Times New Roman" w:hAnsi="Times New Roman" w:cs="Times New Roman"/>
        </w:rPr>
        <w:t>To allow for more transparency</w:t>
      </w:r>
      <w:r w:rsidR="002D5B93" w:rsidRPr="00094899">
        <w:rPr>
          <w:rFonts w:ascii="Times New Roman" w:hAnsi="Times New Roman" w:cs="Times New Roman"/>
        </w:rPr>
        <w:t xml:space="preserve"> and user control</w:t>
      </w:r>
      <w:r w:rsidR="00CC6222" w:rsidRPr="00094899">
        <w:rPr>
          <w:rFonts w:ascii="Times New Roman" w:hAnsi="Times New Roman" w:cs="Times New Roman"/>
        </w:rPr>
        <w:t xml:space="preserve"> of our neural network</w:t>
      </w:r>
      <w:r w:rsidR="002D5B93" w:rsidRPr="00094899">
        <w:rPr>
          <w:rFonts w:ascii="Times New Roman" w:hAnsi="Times New Roman" w:cs="Times New Roman"/>
        </w:rPr>
        <w:t xml:space="preserve"> we will give the users a way to visualize how their data is </w:t>
      </w:r>
      <w:r w:rsidR="0054209C" w:rsidRPr="00094899">
        <w:rPr>
          <w:rFonts w:ascii="Times New Roman" w:hAnsi="Times New Roman" w:cs="Times New Roman"/>
        </w:rPr>
        <w:t xml:space="preserve">being used and the option to decide what data they will allow our network to collect and use. </w:t>
      </w:r>
      <w:r w:rsidR="009A6318" w:rsidRPr="00094899">
        <w:rPr>
          <w:rFonts w:ascii="Times New Roman" w:hAnsi="Times New Roman" w:cs="Times New Roman"/>
        </w:rPr>
        <w:t xml:space="preserve">Purpose </w:t>
      </w:r>
      <w:r w:rsidR="00B576D4" w:rsidRPr="00094899">
        <w:rPr>
          <w:rFonts w:ascii="Times New Roman" w:hAnsi="Times New Roman" w:cs="Times New Roman"/>
        </w:rPr>
        <w:t>limitation</w:t>
      </w:r>
      <w:r w:rsidR="00DB1E43" w:rsidRPr="00094899">
        <w:rPr>
          <w:rFonts w:ascii="Times New Roman" w:hAnsi="Times New Roman" w:cs="Times New Roman"/>
        </w:rPr>
        <w:t xml:space="preserve"> will also be part of our new model set up </w:t>
      </w:r>
      <w:r w:rsidR="00AC71FA" w:rsidRPr="00094899">
        <w:rPr>
          <w:rFonts w:ascii="Times New Roman" w:hAnsi="Times New Roman" w:cs="Times New Roman"/>
        </w:rPr>
        <w:t xml:space="preserve">ensuring not to retain any information any longer than required to remain in compliance. </w:t>
      </w:r>
      <w:r w:rsidR="00E94A12">
        <w:rPr>
          <w:rFonts w:ascii="Times New Roman" w:hAnsi="Times New Roman" w:cs="Times New Roman"/>
        </w:rPr>
        <w:t xml:space="preserve">Data minimization will also </w:t>
      </w:r>
      <w:r w:rsidR="00997083">
        <w:rPr>
          <w:rFonts w:ascii="Times New Roman" w:hAnsi="Times New Roman" w:cs="Times New Roman"/>
        </w:rPr>
        <w:t xml:space="preserve">be in </w:t>
      </w:r>
      <w:r w:rsidR="00F41269">
        <w:rPr>
          <w:rFonts w:ascii="Times New Roman" w:hAnsi="Times New Roman" w:cs="Times New Roman"/>
        </w:rPr>
        <w:t xml:space="preserve">practice, gathering the least amount of data possible while still trying to create a personalized experience for our customers. </w:t>
      </w:r>
    </w:p>
    <w:p w14:paraId="39AB5723" w14:textId="77777777" w:rsidR="00621565" w:rsidRPr="00094899" w:rsidRDefault="00621565" w:rsidP="00094899">
      <w:pPr>
        <w:spacing w:line="480" w:lineRule="auto"/>
        <w:rPr>
          <w:rFonts w:ascii="Times New Roman" w:hAnsi="Times New Roman" w:cs="Times New Roman"/>
        </w:rPr>
      </w:pPr>
    </w:p>
    <w:p w14:paraId="394353F9" w14:textId="66F9375E" w:rsidR="004F4642" w:rsidRPr="00094899" w:rsidRDefault="004F4642" w:rsidP="00094899">
      <w:pPr>
        <w:spacing w:line="480" w:lineRule="auto"/>
        <w:rPr>
          <w:rFonts w:ascii="Times New Roman" w:hAnsi="Times New Roman" w:cs="Times New Roman"/>
        </w:rPr>
      </w:pPr>
      <w:r w:rsidRPr="00094899">
        <w:rPr>
          <w:rFonts w:ascii="Times New Roman" w:hAnsi="Times New Roman" w:cs="Times New Roman"/>
        </w:rPr>
        <w:tab/>
      </w:r>
    </w:p>
    <w:p w14:paraId="55898C7B" w14:textId="18DF2C51" w:rsidR="00644D9E" w:rsidRPr="00094899" w:rsidRDefault="00644D9E" w:rsidP="00094899">
      <w:pPr>
        <w:spacing w:line="480" w:lineRule="auto"/>
        <w:rPr>
          <w:rFonts w:ascii="Times New Roman" w:hAnsi="Times New Roman" w:cs="Times New Roman"/>
        </w:rPr>
      </w:pPr>
      <w:r w:rsidRPr="00094899">
        <w:rPr>
          <w:rFonts w:ascii="Times New Roman" w:hAnsi="Times New Roman" w:cs="Times New Roman"/>
        </w:rPr>
        <w:tab/>
      </w:r>
    </w:p>
    <w:p w14:paraId="7D02E0F1" w14:textId="77777777" w:rsidR="000170F2" w:rsidRDefault="000170F2" w:rsidP="00094899">
      <w:pPr>
        <w:spacing w:line="480" w:lineRule="auto"/>
        <w:rPr>
          <w:rFonts w:ascii="Times New Roman" w:hAnsi="Times New Roman" w:cs="Times New Roman"/>
        </w:rPr>
      </w:pPr>
    </w:p>
    <w:p w14:paraId="2EF3AFC9" w14:textId="77777777" w:rsidR="000170F2" w:rsidRDefault="000170F2" w:rsidP="00094899">
      <w:pPr>
        <w:spacing w:line="480" w:lineRule="auto"/>
        <w:rPr>
          <w:rFonts w:ascii="Times New Roman" w:hAnsi="Times New Roman" w:cs="Times New Roman"/>
        </w:rPr>
      </w:pPr>
    </w:p>
    <w:p w14:paraId="19ED14C5" w14:textId="727C8B2A" w:rsidR="00901EF0" w:rsidRPr="00094899" w:rsidRDefault="00EA081E" w:rsidP="00094899">
      <w:pPr>
        <w:spacing w:line="480" w:lineRule="auto"/>
        <w:rPr>
          <w:rFonts w:ascii="Times New Roman" w:hAnsi="Times New Roman" w:cs="Times New Roman"/>
        </w:rPr>
      </w:pPr>
      <w:r w:rsidRPr="00094899">
        <w:rPr>
          <w:rFonts w:ascii="Times New Roman" w:hAnsi="Times New Roman" w:cs="Times New Roman"/>
        </w:rPr>
        <w:lastRenderedPageBreak/>
        <w:t>References:</w:t>
      </w:r>
    </w:p>
    <w:p w14:paraId="68D9EC15" w14:textId="31641699" w:rsidR="00EA081E" w:rsidRPr="00094899" w:rsidRDefault="00EA081E" w:rsidP="00094899">
      <w:pPr>
        <w:spacing w:line="480" w:lineRule="auto"/>
        <w:rPr>
          <w:rFonts w:ascii="Times New Roman" w:hAnsi="Times New Roman" w:cs="Times New Roman"/>
        </w:rPr>
      </w:pPr>
      <w:r w:rsidRPr="00094899">
        <w:rPr>
          <w:rFonts w:ascii="Times New Roman" w:hAnsi="Times New Roman" w:cs="Times New Roman"/>
        </w:rPr>
        <w:t xml:space="preserve">Ghorakavi, V. (2025, July 11). </w:t>
      </w:r>
      <w:r w:rsidRPr="00094899">
        <w:rPr>
          <w:rFonts w:ascii="Times New Roman" w:hAnsi="Times New Roman" w:cs="Times New Roman"/>
          <w:i/>
          <w:iCs/>
        </w:rPr>
        <w:t>What is a neural network?</w:t>
      </w:r>
      <w:r w:rsidRPr="00094899">
        <w:rPr>
          <w:rFonts w:ascii="Times New Roman" w:hAnsi="Times New Roman" w:cs="Times New Roman"/>
        </w:rPr>
        <w:t xml:space="preserve">. GeeksforGeeks. </w:t>
      </w:r>
      <w:hyperlink r:id="rId6" w:history="1">
        <w:r w:rsidR="00422A19" w:rsidRPr="00094899">
          <w:rPr>
            <w:rStyle w:val="Hyperlink"/>
            <w:rFonts w:ascii="Times New Roman" w:hAnsi="Times New Roman" w:cs="Times New Roman"/>
          </w:rPr>
          <w:t>https://www.geeksforgeeks.org/machine-learning/neural-networks-a-beginners-guide/</w:t>
        </w:r>
      </w:hyperlink>
      <w:r w:rsidRPr="00094899">
        <w:rPr>
          <w:rFonts w:ascii="Times New Roman" w:hAnsi="Times New Roman" w:cs="Times New Roman"/>
        </w:rPr>
        <w:t xml:space="preserve"> </w:t>
      </w:r>
    </w:p>
    <w:p w14:paraId="3EBF5096" w14:textId="6DEF6DA9" w:rsidR="00422A19" w:rsidRPr="00094899" w:rsidRDefault="00422A19" w:rsidP="00094899">
      <w:pPr>
        <w:spacing w:line="480" w:lineRule="auto"/>
        <w:rPr>
          <w:rFonts w:ascii="Times New Roman" w:hAnsi="Times New Roman" w:cs="Times New Roman"/>
        </w:rPr>
      </w:pPr>
      <w:r w:rsidRPr="00094899">
        <w:rPr>
          <w:rFonts w:ascii="Times New Roman" w:hAnsi="Times New Roman" w:cs="Times New Roman"/>
          <w:i/>
          <w:iCs/>
        </w:rPr>
        <w:t>How neural networks aid in Personalizing user experience</w:t>
      </w:r>
      <w:r w:rsidRPr="00094899">
        <w:rPr>
          <w:rFonts w:ascii="Times New Roman" w:hAnsi="Times New Roman" w:cs="Times New Roman"/>
        </w:rPr>
        <w:t xml:space="preserve">. RoboticsFAQ. (2023, April 12). </w:t>
      </w:r>
      <w:hyperlink r:id="rId7" w:history="1">
        <w:r w:rsidR="00C86D95" w:rsidRPr="00094899">
          <w:rPr>
            <w:rStyle w:val="Hyperlink"/>
            <w:rFonts w:ascii="Times New Roman" w:hAnsi="Times New Roman" w:cs="Times New Roman"/>
          </w:rPr>
          <w:t>https://roboticsfaq.com/how-neural-networks-aid-in-personalizing-user-experience/</w:t>
        </w:r>
      </w:hyperlink>
      <w:r w:rsidRPr="00094899">
        <w:rPr>
          <w:rFonts w:ascii="Times New Roman" w:hAnsi="Times New Roman" w:cs="Times New Roman"/>
        </w:rPr>
        <w:t xml:space="preserve"> </w:t>
      </w:r>
    </w:p>
    <w:p w14:paraId="713D2F56" w14:textId="77777777" w:rsidR="00C86D95" w:rsidRPr="00094899" w:rsidRDefault="00C86D95" w:rsidP="00094899">
      <w:pPr>
        <w:spacing w:line="480" w:lineRule="auto"/>
        <w:rPr>
          <w:rFonts w:ascii="Times New Roman" w:hAnsi="Times New Roman" w:cs="Times New Roman"/>
        </w:rPr>
      </w:pPr>
      <w:r w:rsidRPr="00094899">
        <w:rPr>
          <w:rFonts w:ascii="Times New Roman" w:hAnsi="Times New Roman" w:cs="Times New Roman"/>
        </w:rPr>
        <w:t xml:space="preserve">Robinson, S. (2020, June 30). </w:t>
      </w:r>
      <w:r w:rsidRPr="00094899">
        <w:rPr>
          <w:rFonts w:ascii="Times New Roman" w:hAnsi="Times New Roman" w:cs="Times New Roman"/>
          <w:i/>
          <w:iCs/>
        </w:rPr>
        <w:t>Understanding how deep learning black box training creates bias: TechTarget</w:t>
      </w:r>
      <w:r w:rsidRPr="00094899">
        <w:rPr>
          <w:rFonts w:ascii="Times New Roman" w:hAnsi="Times New Roman" w:cs="Times New Roman"/>
        </w:rPr>
        <w:t xml:space="preserve">. Search Enterprise AI. https://www.techtarget.com/searchenterpriseai/feature/Understanding-how-deep-learning-black-box-training-creates-bias </w:t>
      </w:r>
    </w:p>
    <w:p w14:paraId="532B9DA7" w14:textId="59C75BA9" w:rsidR="009B3FF5" w:rsidRPr="00094899" w:rsidRDefault="009B3FF5" w:rsidP="00094899">
      <w:pPr>
        <w:spacing w:line="480" w:lineRule="auto"/>
        <w:rPr>
          <w:rFonts w:ascii="Times New Roman" w:hAnsi="Times New Roman" w:cs="Times New Roman"/>
        </w:rPr>
      </w:pPr>
      <w:r w:rsidRPr="00094899">
        <w:rPr>
          <w:rFonts w:ascii="Times New Roman" w:hAnsi="Times New Roman" w:cs="Times New Roman"/>
        </w:rPr>
        <w:t xml:space="preserve">Spillane, J. (2022a, December 8). </w:t>
      </w:r>
      <w:r w:rsidRPr="00094899">
        <w:rPr>
          <w:rFonts w:ascii="Times New Roman" w:hAnsi="Times New Roman" w:cs="Times New Roman"/>
          <w:i/>
          <w:iCs/>
        </w:rPr>
        <w:t>How GDPR can undermine personalization and user experience</w:t>
      </w:r>
      <w:r w:rsidRPr="00094899">
        <w:rPr>
          <w:rFonts w:ascii="Times New Roman" w:hAnsi="Times New Roman" w:cs="Times New Roman"/>
        </w:rPr>
        <w:t xml:space="preserve">. Business 2 Community. </w:t>
      </w:r>
      <w:hyperlink r:id="rId8" w:history="1">
        <w:r w:rsidR="004E53C8" w:rsidRPr="00094899">
          <w:rPr>
            <w:rStyle w:val="Hyperlink"/>
            <w:rFonts w:ascii="Times New Roman" w:hAnsi="Times New Roman" w:cs="Times New Roman"/>
          </w:rPr>
          <w:t>https://web.archive.org/web/20230330083650/https://www.business2community.com/customer-experience/how-gdpr-can-undermine-personalization-and-user-experience-02108269</w:t>
        </w:r>
      </w:hyperlink>
      <w:r w:rsidRPr="00094899">
        <w:rPr>
          <w:rFonts w:ascii="Times New Roman" w:hAnsi="Times New Roman" w:cs="Times New Roman"/>
        </w:rPr>
        <w:t xml:space="preserve"> </w:t>
      </w:r>
    </w:p>
    <w:p w14:paraId="0325FE39" w14:textId="360B5866" w:rsidR="007C5FAC" w:rsidRPr="00094899" w:rsidRDefault="007C5FAC" w:rsidP="00094899">
      <w:pPr>
        <w:spacing w:line="480" w:lineRule="auto"/>
        <w:rPr>
          <w:rFonts w:ascii="Times New Roman" w:hAnsi="Times New Roman" w:cs="Times New Roman"/>
        </w:rPr>
      </w:pPr>
      <w:r w:rsidRPr="00094899">
        <w:rPr>
          <w:rFonts w:ascii="Times New Roman" w:hAnsi="Times New Roman" w:cs="Times New Roman"/>
        </w:rPr>
        <w:t xml:space="preserve">Vrountas, T. (2019, July 2). </w:t>
      </w:r>
      <w:r w:rsidRPr="00094899">
        <w:rPr>
          <w:rFonts w:ascii="Times New Roman" w:hAnsi="Times New Roman" w:cs="Times New Roman"/>
          <w:i/>
          <w:iCs/>
        </w:rPr>
        <w:t>How much personalization is still possible in the Post-GDPR Era?</w:t>
      </w:r>
      <w:r w:rsidRPr="00094899">
        <w:rPr>
          <w:rFonts w:ascii="Times New Roman" w:hAnsi="Times New Roman" w:cs="Times New Roman"/>
        </w:rPr>
        <w:t xml:space="preserve">. Instapage. </w:t>
      </w:r>
      <w:hyperlink r:id="rId9" w:history="1">
        <w:r w:rsidR="00A860F8" w:rsidRPr="00094899">
          <w:rPr>
            <w:rStyle w:val="Hyperlink"/>
            <w:rFonts w:ascii="Times New Roman" w:hAnsi="Times New Roman" w:cs="Times New Roman"/>
          </w:rPr>
          <w:t>https://instapage.com/blog/personalization-and-gdpr</w:t>
        </w:r>
      </w:hyperlink>
      <w:r w:rsidRPr="00094899">
        <w:rPr>
          <w:rFonts w:ascii="Times New Roman" w:hAnsi="Times New Roman" w:cs="Times New Roman"/>
        </w:rPr>
        <w:t xml:space="preserve"> </w:t>
      </w:r>
    </w:p>
    <w:p w14:paraId="5FACC5AF" w14:textId="3028A595" w:rsidR="00EA081E" w:rsidRPr="00901EF0" w:rsidRDefault="00A860F8" w:rsidP="007C51C3">
      <w:pPr>
        <w:spacing w:line="480" w:lineRule="auto"/>
      </w:pPr>
      <w:r w:rsidRPr="00094899">
        <w:rPr>
          <w:rFonts w:ascii="Times New Roman" w:hAnsi="Times New Roman" w:cs="Times New Roman"/>
        </w:rPr>
        <w:t xml:space="preserve">Ruehle, V., Sim, R., Yekhanin, S., Chandran, N., Chase, M., Jones, D., Laine, K., Köpf, B., Teevan, J., Kleewein, J., &amp; Rajmohan, S. (2021, November 9). </w:t>
      </w:r>
      <w:r w:rsidRPr="00094899">
        <w:rPr>
          <w:rFonts w:ascii="Times New Roman" w:hAnsi="Times New Roman" w:cs="Times New Roman"/>
          <w:i/>
          <w:iCs/>
        </w:rPr>
        <w:t>Privacy preserving machine learning: Maintaining confidentiality and preserving trust</w:t>
      </w:r>
      <w:r w:rsidRPr="00094899">
        <w:rPr>
          <w:rFonts w:ascii="Times New Roman" w:hAnsi="Times New Roman" w:cs="Times New Roman"/>
        </w:rPr>
        <w:t xml:space="preserve">. Microsoft Research. </w:t>
      </w:r>
      <w:hyperlink r:id="rId10" w:history="1">
        <w:r w:rsidR="00160C87" w:rsidRPr="00094899">
          <w:rPr>
            <w:rStyle w:val="Hyperlink"/>
            <w:rFonts w:ascii="Times New Roman" w:hAnsi="Times New Roman" w:cs="Times New Roman"/>
          </w:rPr>
          <w:t>https://www.microsoft.com/en-us/research/blog/privacy-preserving-machine-learning-maintaining-confidentiality-and-preserving-trust/?msockid=3784723d78bd659a39576763790a6431</w:t>
        </w:r>
      </w:hyperlink>
    </w:p>
    <w:sectPr w:rsidR="00EA081E" w:rsidRPr="00901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9B75C5"/>
    <w:multiLevelType w:val="multilevel"/>
    <w:tmpl w:val="BD1EA3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5316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F0"/>
    <w:rsid w:val="00004BC1"/>
    <w:rsid w:val="00011CA1"/>
    <w:rsid w:val="000170F2"/>
    <w:rsid w:val="00025A71"/>
    <w:rsid w:val="00025FEB"/>
    <w:rsid w:val="00052908"/>
    <w:rsid w:val="00064033"/>
    <w:rsid w:val="0008140D"/>
    <w:rsid w:val="0008638C"/>
    <w:rsid w:val="00086962"/>
    <w:rsid w:val="00091B3C"/>
    <w:rsid w:val="00091E67"/>
    <w:rsid w:val="00094899"/>
    <w:rsid w:val="000A02D3"/>
    <w:rsid w:val="000C1F7E"/>
    <w:rsid w:val="000C2ADC"/>
    <w:rsid w:val="000C2B3E"/>
    <w:rsid w:val="000E01BA"/>
    <w:rsid w:val="000E0670"/>
    <w:rsid w:val="0010107E"/>
    <w:rsid w:val="00110FAB"/>
    <w:rsid w:val="00116817"/>
    <w:rsid w:val="00117232"/>
    <w:rsid w:val="00125355"/>
    <w:rsid w:val="001267B5"/>
    <w:rsid w:val="00134601"/>
    <w:rsid w:val="00151800"/>
    <w:rsid w:val="00160C87"/>
    <w:rsid w:val="0017022D"/>
    <w:rsid w:val="00176601"/>
    <w:rsid w:val="00183E39"/>
    <w:rsid w:val="00187C76"/>
    <w:rsid w:val="001B7F53"/>
    <w:rsid w:val="001C5CC5"/>
    <w:rsid w:val="001D6F0B"/>
    <w:rsid w:val="002008CB"/>
    <w:rsid w:val="00202D0E"/>
    <w:rsid w:val="0020431B"/>
    <w:rsid w:val="00204EF6"/>
    <w:rsid w:val="002230D6"/>
    <w:rsid w:val="00231486"/>
    <w:rsid w:val="0023179B"/>
    <w:rsid w:val="0023584D"/>
    <w:rsid w:val="002472D8"/>
    <w:rsid w:val="002552B4"/>
    <w:rsid w:val="002A031C"/>
    <w:rsid w:val="002B002C"/>
    <w:rsid w:val="002B2502"/>
    <w:rsid w:val="002B44C6"/>
    <w:rsid w:val="002D5B93"/>
    <w:rsid w:val="002E4BBF"/>
    <w:rsid w:val="002E7F7E"/>
    <w:rsid w:val="002F71EA"/>
    <w:rsid w:val="002F71FE"/>
    <w:rsid w:val="0035052B"/>
    <w:rsid w:val="00361E9B"/>
    <w:rsid w:val="003B27EE"/>
    <w:rsid w:val="003E4C35"/>
    <w:rsid w:val="00416669"/>
    <w:rsid w:val="00422A19"/>
    <w:rsid w:val="00437240"/>
    <w:rsid w:val="00443722"/>
    <w:rsid w:val="00455BCA"/>
    <w:rsid w:val="00475DF4"/>
    <w:rsid w:val="00491F23"/>
    <w:rsid w:val="00497C58"/>
    <w:rsid w:val="004B3232"/>
    <w:rsid w:val="004B6432"/>
    <w:rsid w:val="004E19D6"/>
    <w:rsid w:val="004E218E"/>
    <w:rsid w:val="004E53C8"/>
    <w:rsid w:val="004F4642"/>
    <w:rsid w:val="00502B3F"/>
    <w:rsid w:val="00512E26"/>
    <w:rsid w:val="00524311"/>
    <w:rsid w:val="00530700"/>
    <w:rsid w:val="0054209C"/>
    <w:rsid w:val="00562AE9"/>
    <w:rsid w:val="00570AF9"/>
    <w:rsid w:val="005848B2"/>
    <w:rsid w:val="005A2C7D"/>
    <w:rsid w:val="005B4A50"/>
    <w:rsid w:val="005D224D"/>
    <w:rsid w:val="005D6630"/>
    <w:rsid w:val="005F5A38"/>
    <w:rsid w:val="005F7843"/>
    <w:rsid w:val="00621565"/>
    <w:rsid w:val="00644D9E"/>
    <w:rsid w:val="00646E15"/>
    <w:rsid w:val="006470CF"/>
    <w:rsid w:val="0065302F"/>
    <w:rsid w:val="00666F6A"/>
    <w:rsid w:val="0067361A"/>
    <w:rsid w:val="006A6EB4"/>
    <w:rsid w:val="006C38E1"/>
    <w:rsid w:val="006E1345"/>
    <w:rsid w:val="006F17B9"/>
    <w:rsid w:val="006F3FC1"/>
    <w:rsid w:val="006F7790"/>
    <w:rsid w:val="00712C7C"/>
    <w:rsid w:val="0072234F"/>
    <w:rsid w:val="00722FB6"/>
    <w:rsid w:val="00725807"/>
    <w:rsid w:val="007265DE"/>
    <w:rsid w:val="00730A14"/>
    <w:rsid w:val="00732CBA"/>
    <w:rsid w:val="00750F5E"/>
    <w:rsid w:val="007744D1"/>
    <w:rsid w:val="0077760C"/>
    <w:rsid w:val="00783B7A"/>
    <w:rsid w:val="007B5D6A"/>
    <w:rsid w:val="007C51C3"/>
    <w:rsid w:val="007C5FAC"/>
    <w:rsid w:val="007D09E7"/>
    <w:rsid w:val="007E057A"/>
    <w:rsid w:val="007E3F4F"/>
    <w:rsid w:val="00807099"/>
    <w:rsid w:val="00824F40"/>
    <w:rsid w:val="00841B71"/>
    <w:rsid w:val="008442DA"/>
    <w:rsid w:val="00872681"/>
    <w:rsid w:val="00875D0C"/>
    <w:rsid w:val="00887E3C"/>
    <w:rsid w:val="00891C04"/>
    <w:rsid w:val="0089549C"/>
    <w:rsid w:val="008A34AD"/>
    <w:rsid w:val="008C0C99"/>
    <w:rsid w:val="00901EF0"/>
    <w:rsid w:val="009128EE"/>
    <w:rsid w:val="00946776"/>
    <w:rsid w:val="00971539"/>
    <w:rsid w:val="00975960"/>
    <w:rsid w:val="0097716F"/>
    <w:rsid w:val="00994AA6"/>
    <w:rsid w:val="009953D7"/>
    <w:rsid w:val="00997083"/>
    <w:rsid w:val="00997E21"/>
    <w:rsid w:val="009A0AE3"/>
    <w:rsid w:val="009A24F0"/>
    <w:rsid w:val="009A2F63"/>
    <w:rsid w:val="009A4EB1"/>
    <w:rsid w:val="009A6318"/>
    <w:rsid w:val="009B3FF5"/>
    <w:rsid w:val="009C2EB6"/>
    <w:rsid w:val="009E43B0"/>
    <w:rsid w:val="009F3686"/>
    <w:rsid w:val="009F3C7C"/>
    <w:rsid w:val="00A11BDF"/>
    <w:rsid w:val="00A25D71"/>
    <w:rsid w:val="00A301B5"/>
    <w:rsid w:val="00A37E98"/>
    <w:rsid w:val="00A4683D"/>
    <w:rsid w:val="00A54617"/>
    <w:rsid w:val="00A860F8"/>
    <w:rsid w:val="00A9090D"/>
    <w:rsid w:val="00A92182"/>
    <w:rsid w:val="00A92C0F"/>
    <w:rsid w:val="00AA0FBF"/>
    <w:rsid w:val="00AB00FD"/>
    <w:rsid w:val="00AC71FA"/>
    <w:rsid w:val="00AC7EA7"/>
    <w:rsid w:val="00AE4742"/>
    <w:rsid w:val="00AE4910"/>
    <w:rsid w:val="00AE5052"/>
    <w:rsid w:val="00AF420D"/>
    <w:rsid w:val="00AF6D3C"/>
    <w:rsid w:val="00B00C36"/>
    <w:rsid w:val="00B017B7"/>
    <w:rsid w:val="00B528B9"/>
    <w:rsid w:val="00B54028"/>
    <w:rsid w:val="00B576D4"/>
    <w:rsid w:val="00B7531C"/>
    <w:rsid w:val="00B92593"/>
    <w:rsid w:val="00BA4011"/>
    <w:rsid w:val="00BB5D6A"/>
    <w:rsid w:val="00BB6048"/>
    <w:rsid w:val="00BC0C4D"/>
    <w:rsid w:val="00BC1EC5"/>
    <w:rsid w:val="00BC3133"/>
    <w:rsid w:val="00BD01A8"/>
    <w:rsid w:val="00BD0336"/>
    <w:rsid w:val="00BE31E0"/>
    <w:rsid w:val="00C0192D"/>
    <w:rsid w:val="00C0542E"/>
    <w:rsid w:val="00C10F86"/>
    <w:rsid w:val="00C17E5C"/>
    <w:rsid w:val="00C25152"/>
    <w:rsid w:val="00C30F2C"/>
    <w:rsid w:val="00C4166A"/>
    <w:rsid w:val="00C55085"/>
    <w:rsid w:val="00C576A8"/>
    <w:rsid w:val="00C65988"/>
    <w:rsid w:val="00C773ED"/>
    <w:rsid w:val="00C86D95"/>
    <w:rsid w:val="00C93575"/>
    <w:rsid w:val="00CC194D"/>
    <w:rsid w:val="00CC6222"/>
    <w:rsid w:val="00D04029"/>
    <w:rsid w:val="00D07D72"/>
    <w:rsid w:val="00D31BDC"/>
    <w:rsid w:val="00D368EE"/>
    <w:rsid w:val="00D818C4"/>
    <w:rsid w:val="00DA0C5C"/>
    <w:rsid w:val="00DA5FE4"/>
    <w:rsid w:val="00DB0D03"/>
    <w:rsid w:val="00DB1E43"/>
    <w:rsid w:val="00DB611E"/>
    <w:rsid w:val="00DC58F5"/>
    <w:rsid w:val="00DE3D42"/>
    <w:rsid w:val="00DF10BB"/>
    <w:rsid w:val="00DF76F3"/>
    <w:rsid w:val="00E031F0"/>
    <w:rsid w:val="00E064CE"/>
    <w:rsid w:val="00E068DD"/>
    <w:rsid w:val="00E13D35"/>
    <w:rsid w:val="00E21C77"/>
    <w:rsid w:val="00E2583A"/>
    <w:rsid w:val="00E7148E"/>
    <w:rsid w:val="00E746E1"/>
    <w:rsid w:val="00E81064"/>
    <w:rsid w:val="00E94A12"/>
    <w:rsid w:val="00EA081E"/>
    <w:rsid w:val="00EC1176"/>
    <w:rsid w:val="00EC63F1"/>
    <w:rsid w:val="00ED1FCB"/>
    <w:rsid w:val="00ED2596"/>
    <w:rsid w:val="00EE45D4"/>
    <w:rsid w:val="00EF5DED"/>
    <w:rsid w:val="00F23B31"/>
    <w:rsid w:val="00F263E5"/>
    <w:rsid w:val="00F34E18"/>
    <w:rsid w:val="00F403AC"/>
    <w:rsid w:val="00F41269"/>
    <w:rsid w:val="00F44231"/>
    <w:rsid w:val="00F4467E"/>
    <w:rsid w:val="00F45269"/>
    <w:rsid w:val="00F57256"/>
    <w:rsid w:val="00F66660"/>
    <w:rsid w:val="00F854CE"/>
    <w:rsid w:val="00F92414"/>
    <w:rsid w:val="00F946A9"/>
    <w:rsid w:val="00FB05D3"/>
    <w:rsid w:val="00FB0E0B"/>
    <w:rsid w:val="00FB0E52"/>
    <w:rsid w:val="00FB3358"/>
    <w:rsid w:val="00FD21E3"/>
    <w:rsid w:val="00FD4B30"/>
    <w:rsid w:val="00FE6271"/>
    <w:rsid w:val="00FF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EFAD"/>
  <w15:chartTrackingRefBased/>
  <w15:docId w15:val="{C58E93E4-2D2B-4B71-98EE-8AF4C166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E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1E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E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E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1E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1E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E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E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E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E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1E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E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E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1E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E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E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E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EF0"/>
    <w:rPr>
      <w:rFonts w:eastAsiaTheme="majorEastAsia" w:cstheme="majorBidi"/>
      <w:color w:val="272727" w:themeColor="text1" w:themeTint="D8"/>
    </w:rPr>
  </w:style>
  <w:style w:type="paragraph" w:styleId="Title">
    <w:name w:val="Title"/>
    <w:basedOn w:val="Normal"/>
    <w:next w:val="Normal"/>
    <w:link w:val="TitleChar"/>
    <w:uiPriority w:val="10"/>
    <w:qFormat/>
    <w:rsid w:val="00901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E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E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EF0"/>
    <w:pPr>
      <w:spacing w:before="160"/>
      <w:jc w:val="center"/>
    </w:pPr>
    <w:rPr>
      <w:i/>
      <w:iCs/>
      <w:color w:val="404040" w:themeColor="text1" w:themeTint="BF"/>
    </w:rPr>
  </w:style>
  <w:style w:type="character" w:customStyle="1" w:styleId="QuoteChar">
    <w:name w:val="Quote Char"/>
    <w:basedOn w:val="DefaultParagraphFont"/>
    <w:link w:val="Quote"/>
    <w:uiPriority w:val="29"/>
    <w:rsid w:val="00901EF0"/>
    <w:rPr>
      <w:i/>
      <w:iCs/>
      <w:color w:val="404040" w:themeColor="text1" w:themeTint="BF"/>
    </w:rPr>
  </w:style>
  <w:style w:type="paragraph" w:styleId="ListParagraph">
    <w:name w:val="List Paragraph"/>
    <w:basedOn w:val="Normal"/>
    <w:uiPriority w:val="34"/>
    <w:qFormat/>
    <w:rsid w:val="00901EF0"/>
    <w:pPr>
      <w:ind w:left="720"/>
      <w:contextualSpacing/>
    </w:pPr>
  </w:style>
  <w:style w:type="character" w:styleId="IntenseEmphasis">
    <w:name w:val="Intense Emphasis"/>
    <w:basedOn w:val="DefaultParagraphFont"/>
    <w:uiPriority w:val="21"/>
    <w:qFormat/>
    <w:rsid w:val="00901EF0"/>
    <w:rPr>
      <w:i/>
      <w:iCs/>
      <w:color w:val="2F5496" w:themeColor="accent1" w:themeShade="BF"/>
    </w:rPr>
  </w:style>
  <w:style w:type="paragraph" w:styleId="IntenseQuote">
    <w:name w:val="Intense Quote"/>
    <w:basedOn w:val="Normal"/>
    <w:next w:val="Normal"/>
    <w:link w:val="IntenseQuoteChar"/>
    <w:uiPriority w:val="30"/>
    <w:qFormat/>
    <w:rsid w:val="00901E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1EF0"/>
    <w:rPr>
      <w:i/>
      <w:iCs/>
      <w:color w:val="2F5496" w:themeColor="accent1" w:themeShade="BF"/>
    </w:rPr>
  </w:style>
  <w:style w:type="character" w:styleId="IntenseReference">
    <w:name w:val="Intense Reference"/>
    <w:basedOn w:val="DefaultParagraphFont"/>
    <w:uiPriority w:val="32"/>
    <w:qFormat/>
    <w:rsid w:val="00901EF0"/>
    <w:rPr>
      <w:b/>
      <w:bCs/>
      <w:smallCaps/>
      <w:color w:val="2F5496" w:themeColor="accent1" w:themeShade="BF"/>
      <w:spacing w:val="5"/>
    </w:rPr>
  </w:style>
  <w:style w:type="character" w:styleId="Hyperlink">
    <w:name w:val="Hyperlink"/>
    <w:basedOn w:val="DefaultParagraphFont"/>
    <w:uiPriority w:val="99"/>
    <w:unhideWhenUsed/>
    <w:rsid w:val="00422A19"/>
    <w:rPr>
      <w:color w:val="0563C1" w:themeColor="hyperlink"/>
      <w:u w:val="single"/>
    </w:rPr>
  </w:style>
  <w:style w:type="character" w:styleId="UnresolvedMention">
    <w:name w:val="Unresolved Mention"/>
    <w:basedOn w:val="DefaultParagraphFont"/>
    <w:uiPriority w:val="99"/>
    <w:semiHidden/>
    <w:unhideWhenUsed/>
    <w:rsid w:val="00422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947116">
      <w:bodyDiv w:val="1"/>
      <w:marLeft w:val="0"/>
      <w:marRight w:val="0"/>
      <w:marTop w:val="0"/>
      <w:marBottom w:val="0"/>
      <w:divBdr>
        <w:top w:val="none" w:sz="0" w:space="0" w:color="auto"/>
        <w:left w:val="none" w:sz="0" w:space="0" w:color="auto"/>
        <w:bottom w:val="none" w:sz="0" w:space="0" w:color="auto"/>
        <w:right w:val="none" w:sz="0" w:space="0" w:color="auto"/>
      </w:divBdr>
    </w:div>
    <w:div w:id="711880781">
      <w:bodyDiv w:val="1"/>
      <w:marLeft w:val="0"/>
      <w:marRight w:val="0"/>
      <w:marTop w:val="0"/>
      <w:marBottom w:val="0"/>
      <w:divBdr>
        <w:top w:val="none" w:sz="0" w:space="0" w:color="auto"/>
        <w:left w:val="none" w:sz="0" w:space="0" w:color="auto"/>
        <w:bottom w:val="none" w:sz="0" w:space="0" w:color="auto"/>
        <w:right w:val="none" w:sz="0" w:space="0" w:color="auto"/>
      </w:divBdr>
    </w:div>
    <w:div w:id="830177020">
      <w:bodyDiv w:val="1"/>
      <w:marLeft w:val="0"/>
      <w:marRight w:val="0"/>
      <w:marTop w:val="0"/>
      <w:marBottom w:val="0"/>
      <w:divBdr>
        <w:top w:val="none" w:sz="0" w:space="0" w:color="auto"/>
        <w:left w:val="none" w:sz="0" w:space="0" w:color="auto"/>
        <w:bottom w:val="none" w:sz="0" w:space="0" w:color="auto"/>
        <w:right w:val="none" w:sz="0" w:space="0" w:color="auto"/>
      </w:divBdr>
    </w:div>
    <w:div w:id="1515067694">
      <w:bodyDiv w:val="1"/>
      <w:marLeft w:val="0"/>
      <w:marRight w:val="0"/>
      <w:marTop w:val="0"/>
      <w:marBottom w:val="0"/>
      <w:divBdr>
        <w:top w:val="none" w:sz="0" w:space="0" w:color="auto"/>
        <w:left w:val="none" w:sz="0" w:space="0" w:color="auto"/>
        <w:bottom w:val="none" w:sz="0" w:space="0" w:color="auto"/>
        <w:right w:val="none" w:sz="0" w:space="0" w:color="auto"/>
      </w:divBdr>
    </w:div>
    <w:div w:id="1589920346">
      <w:bodyDiv w:val="1"/>
      <w:marLeft w:val="0"/>
      <w:marRight w:val="0"/>
      <w:marTop w:val="0"/>
      <w:marBottom w:val="0"/>
      <w:divBdr>
        <w:top w:val="none" w:sz="0" w:space="0" w:color="auto"/>
        <w:left w:val="none" w:sz="0" w:space="0" w:color="auto"/>
        <w:bottom w:val="none" w:sz="0" w:space="0" w:color="auto"/>
        <w:right w:val="none" w:sz="0" w:space="0" w:color="auto"/>
      </w:divBdr>
    </w:div>
    <w:div w:id="166103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30330083650/https://www.business2community.com/customer-experience/how-gdpr-can-undermine-personalization-and-user-experience-02108269" TargetMode="External"/><Relationship Id="rId3" Type="http://schemas.openxmlformats.org/officeDocument/2006/relationships/styles" Target="styles.xml"/><Relationship Id="rId7" Type="http://schemas.openxmlformats.org/officeDocument/2006/relationships/hyperlink" Target="https://roboticsfaq.com/how-neural-networks-aid-in-personalizing-user-experien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machine-learning/neural-networks-a-beginners-guid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icrosoft.com/en-us/research/blog/privacy-preserving-machine-learning-maintaining-confidentiality-and-preserving-trust/?msockid=3784723d78bd659a39576763790a6431" TargetMode="External"/><Relationship Id="rId4" Type="http://schemas.openxmlformats.org/officeDocument/2006/relationships/settings" Target="settings.xml"/><Relationship Id="rId9" Type="http://schemas.openxmlformats.org/officeDocument/2006/relationships/hyperlink" Target="https://instapage.com/blog/personalization-and-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A29C7-F447-4689-AE01-BC3D006E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6</Pages>
  <Words>1397</Words>
  <Characters>7969</Characters>
  <Application>Microsoft Office Word</Application>
  <DocSecurity>0</DocSecurity>
  <Lines>66</Lines>
  <Paragraphs>18</Paragraphs>
  <ScaleCrop>false</ScaleCrop>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Nicholle Caudy</dc:creator>
  <cp:keywords/>
  <dc:description/>
  <cp:lastModifiedBy>Nicholle Caudy</cp:lastModifiedBy>
  <cp:revision>236</cp:revision>
  <dcterms:created xsi:type="dcterms:W3CDTF">2025-07-19T21:00:00Z</dcterms:created>
  <dcterms:modified xsi:type="dcterms:W3CDTF">2025-07-27T12:19:00Z</dcterms:modified>
</cp:coreProperties>
</file>