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following instructions outline how to set up the lobster notes database, from running the scrapers, to cleaning and validating the data, to loading it into the database and finally to its uses</w:t>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First we begin by using out scraping programs to gather some data. We start from the assumption that the user has already installed python and git.</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next we:</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 Clone the Repository</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Begin by downloading the project from the Git repository:</w:t>
      </w:r>
    </w:p>
    <w:p w:rsidR="00000000" w:rsidDel="00000000" w:rsidP="00000000" w:rsidRDefault="00000000" w:rsidRPr="00000000" w14:paraId="00000006">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git clone --branch scraping_branch https://github.com/nikkigorski/cos457_course_proj.git lobsternotes</w:t>
      </w:r>
    </w:p>
    <w:p w:rsidR="00000000" w:rsidDel="00000000" w:rsidP="00000000" w:rsidRDefault="00000000" w:rsidRPr="00000000" w14:paraId="00000007">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Navigate to the scraping module:</w:t>
      </w:r>
    </w:p>
    <w:p w:rsidR="00000000" w:rsidDel="00000000" w:rsidP="00000000" w:rsidRDefault="00000000" w:rsidRPr="00000000" w14:paraId="00000008">
      <w:pPr>
        <w:numPr>
          <w:ilvl w:val="0"/>
          <w:numId w:val="4"/>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cd 'lobsternotes/Scraping scripts'</w:t>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 Create and Activate a Virtual Environment</w:t>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scrapers are written in Python and require isolated dependencies. Create a virtual environment:</w:t>
      </w:r>
    </w:p>
    <w:p w:rsidR="00000000" w:rsidDel="00000000" w:rsidP="00000000" w:rsidRDefault="00000000" w:rsidRPr="00000000" w14:paraId="0000000B">
      <w:pPr>
        <w:numPr>
          <w:ilvl w:val="0"/>
          <w:numId w:val="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python3 -m venv testenv</w:t>
      </w:r>
    </w:p>
    <w:p w:rsidR="00000000" w:rsidDel="00000000" w:rsidP="00000000" w:rsidRDefault="00000000" w:rsidRPr="00000000" w14:paraId="0000000C">
      <w:pPr>
        <w:numPr>
          <w:ilvl w:val="0"/>
          <w:numId w:val="1"/>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source testenv/bin/activate</w:t>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Install all required packages:</w:t>
      </w:r>
    </w:p>
    <w:p w:rsidR="00000000" w:rsidDel="00000000" w:rsidP="00000000" w:rsidRDefault="00000000" w:rsidRPr="00000000" w14:paraId="0000000E">
      <w:pPr>
        <w:numPr>
          <w:ilvl w:val="0"/>
          <w:numId w:val="6"/>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 Running the MIT Scraper</w:t>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To extract content from an MIT OCW page, pass the target URL and desired output filename:</w:t>
      </w:r>
    </w:p>
    <w:p w:rsidR="00000000" w:rsidDel="00000000" w:rsidP="00000000" w:rsidRDefault="00000000" w:rsidRPr="00000000" w14:paraId="00000012">
      <w:pPr>
        <w:numPr>
          <w:ilvl w:val="0"/>
          <w:numId w:val="5"/>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python3 mit_scraper.py https://ocw.mit.edu/example mit_output.json</w:t>
      </w:r>
    </w:p>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After scraping, clean and validate the data:</w:t>
      </w:r>
    </w:p>
    <w:p w:rsidR="00000000" w:rsidDel="00000000" w:rsidP="00000000" w:rsidRDefault="00000000" w:rsidRPr="00000000" w14:paraId="00000014">
      <w:pPr>
        <w:numPr>
          <w:ilvl w:val="0"/>
          <w:numId w:val="2"/>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python3 data_cleaner.py mit_output.json &amp;&amp; python3 validate.py mit_output_cleaned.json</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4. Running the Khan Academy Scraper</w:t>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To scrape a Khan Academy lesson page:</w:t>
      </w:r>
    </w:p>
    <w:p w:rsidR="00000000" w:rsidDel="00000000" w:rsidP="00000000" w:rsidRDefault="00000000" w:rsidRPr="00000000" w14:paraId="00000018">
      <w:pPr>
        <w:numPr>
          <w:ilvl w:val="0"/>
          <w:numId w:val="3"/>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python3 khan_scraper.py </w:t>
      </w:r>
      <w:hyperlink r:id="rId6">
        <w:r w:rsidDel="00000000" w:rsidR="00000000" w:rsidRPr="00000000">
          <w:rPr>
            <w:rFonts w:ascii="Cambria" w:cs="Cambria" w:eastAsia="Cambria" w:hAnsi="Cambria"/>
            <w:u w:val="single"/>
            <w:rtl w:val="0"/>
          </w:rPr>
          <w:t xml:space="preserve">https://www.khanacademy.org/example</w:t>
        </w:r>
      </w:hyperlink>
      <w:r w:rsidDel="00000000" w:rsidR="00000000" w:rsidRPr="00000000">
        <w:rPr>
          <w:rFonts w:ascii="Cambria" w:cs="Cambria" w:eastAsia="Cambria" w:hAnsi="Cambria"/>
          <w:rtl w:val="0"/>
        </w:rPr>
        <w:t xml:space="preserve"> khan_output.json</w:t>
      </w:r>
    </w:p>
    <w:p w:rsidR="00000000" w:rsidDel="00000000" w:rsidP="00000000" w:rsidRDefault="00000000" w:rsidRPr="00000000" w14:paraId="0000001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5.Cleaning and validation:</w:t>
      </w:r>
    </w:p>
    <w:p w:rsidR="00000000" w:rsidDel="00000000" w:rsidP="00000000" w:rsidRDefault="00000000" w:rsidRPr="00000000" w14:paraId="0000001B">
      <w:pPr>
        <w:numPr>
          <w:ilvl w:val="0"/>
          <w:numId w:val="7"/>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python3 data_cleaner.py khan_output.json &amp;&amp; python3 validate.py khan_output_cleaned.json</w:t>
      </w:r>
    </w:p>
    <w:p w:rsidR="00000000" w:rsidDel="00000000" w:rsidP="00000000" w:rsidRDefault="00000000" w:rsidRPr="00000000" w14:paraId="0000001C">
      <w:pPr>
        <w:rPr>
          <w:b w:val="1"/>
          <w:bCs w:val="1"/>
        </w:rPr>
      </w:pPr>
      <w:r w:rsidDel="00000000" w:rsidR="00000000" w:rsidRPr="00000000">
        <w:rPr>
          <w:b w:val="1"/>
          <w:bCs w:val="1"/>
          <w:rtl w:val="0"/>
        </w:rPr>
        <w:t xml:space="preserve">Setting up MySQL and Import Data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run MySQL Workbench and MySQL Server must be installed. A server must be created in the Workbench and linked to MySQL Server. This can be done by pressing the + sign next to MySQL Connections in the Workbench and entering the password created when setting up MySQL server. The Workbench should then automatically connect to the newly created server.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First begin by running the table setup script LobsterNotesTables.sql by opening it from the file menu and pressing the lightning bolt in the Workbench toolbar.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Next download and run the import script download 'Lobster Notes Import Data.sql'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database requires the users “Web Scraped” ,"khan academy, lobster notes web scraper", and "mit ocw, lobster notes web scraper", so those must be first inserted into the users table using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t xml:space="preserve">insert into user values (1,'Web Scraped','cos457',false);</w:t>
      </w:r>
    </w:p>
    <w:p w:rsidR="00000000" w:rsidDel="00000000" w:rsidP="00000000" w:rsidRDefault="00000000" w:rsidRPr="00000000" w14:paraId="00000027">
      <w:pPr>
        <w:ind w:left="720" w:firstLine="0"/>
        <w:rPr/>
      </w:pPr>
      <w:r w:rsidDel="00000000" w:rsidR="00000000" w:rsidRPr="00000000">
        <w:rPr>
          <w:rtl w:val="0"/>
        </w:rPr>
        <w:t xml:space="preserve">insert into user values (2,"khan academy, lobster notes web scraper",'cos457',false);</w:t>
      </w:r>
    </w:p>
    <w:p w:rsidR="00000000" w:rsidDel="00000000" w:rsidP="00000000" w:rsidRDefault="00000000" w:rsidRPr="00000000" w14:paraId="00000028">
      <w:pPr>
        <w:ind w:left="720" w:firstLine="0"/>
        <w:rPr/>
      </w:pPr>
      <w:r w:rsidDel="00000000" w:rsidR="00000000" w:rsidRPr="00000000">
        <w:rPr>
          <w:rtl w:val="0"/>
        </w:rPr>
        <w:t xml:space="preserve">insert into user values (3,"mit ocw, lobster notes web scraper",'cos457',false);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Next we insert our file into a table used to stage our data for processing, and then call the recently defined function on it like so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insert into StageWebData(WebData)</w:t>
      </w:r>
    </w:p>
    <w:p w:rsidR="00000000" w:rsidDel="00000000" w:rsidP="00000000" w:rsidRDefault="00000000" w:rsidRPr="00000000" w14:paraId="0000002D">
      <w:pPr>
        <w:ind w:left="720" w:firstLine="0"/>
        <w:rPr/>
      </w:pPr>
      <w:r w:rsidDel="00000000" w:rsidR="00000000" w:rsidRPr="00000000">
        <w:rPr>
          <w:rtl w:val="0"/>
        </w:rPr>
        <w:t xml:space="preserve">values(cast(LOAD_FILE(json path) as char));</w:t>
      </w:r>
    </w:p>
    <w:p w:rsidR="00000000" w:rsidDel="00000000" w:rsidP="00000000" w:rsidRDefault="00000000" w:rsidRPr="00000000" w14:paraId="0000002E">
      <w:pPr>
        <w:ind w:left="720" w:firstLine="0"/>
        <w:rPr/>
      </w:pPr>
      <w:r w:rsidDel="00000000" w:rsidR="00000000" w:rsidRPr="00000000">
        <w:rPr>
          <w:rtl w:val="0"/>
        </w:rPr>
        <w:t xml:space="preserve">call ImportData(1);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From here the database is loaded and is ready to interact with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Stored Procedures and Functions:</w:t>
      </w:r>
    </w:p>
    <w:p w:rsidR="00000000" w:rsidDel="00000000" w:rsidP="00000000" w:rsidRDefault="00000000" w:rsidRPr="00000000" w14:paraId="00000033">
      <w:pPr>
        <w:ind w:firstLine="720"/>
        <w:rPr/>
      </w:pPr>
      <w:r w:rsidDel="00000000" w:rsidR="00000000" w:rsidRPr="00000000">
        <w:rPr>
          <w:rtl w:val="0"/>
        </w:rPr>
        <w:t xml:space="preserve">To load the Lobster Notes stored procedures and functions, navigate to </w:t>
      </w:r>
      <w:r w:rsidDel="00000000" w:rsidR="00000000" w:rsidRPr="00000000">
        <w:rPr>
          <w:i w:val="1"/>
          <w:iCs w:val="1"/>
          <w:rtl w:val="0"/>
        </w:rPr>
        <w:t xml:space="preserve">Stored Procedures and Functions.sql</w:t>
      </w:r>
      <w:r w:rsidDel="00000000" w:rsidR="00000000" w:rsidRPr="00000000">
        <w:rPr>
          <w:rtl w:val="0"/>
        </w:rPr>
        <w:t xml:space="preserve">. From </w:t>
      </w:r>
      <w:r w:rsidDel="00000000" w:rsidR="00000000" w:rsidRPr="00000000">
        <w:rPr>
          <w:i w:val="1"/>
          <w:iCs w:val="1"/>
          <w:rtl w:val="0"/>
        </w:rPr>
        <w:t xml:space="preserve">Stored Procedures and Functions, </w:t>
      </w:r>
      <w:r w:rsidDel="00000000" w:rsidR="00000000" w:rsidRPr="00000000">
        <w:rPr>
          <w:rtl w:val="0"/>
        </w:rPr>
        <w:t xml:space="preserve">execute the script in its entirety. After refreshing the schema, expand the </w:t>
      </w:r>
      <w:r w:rsidDel="00000000" w:rsidR="00000000" w:rsidRPr="00000000">
        <w:rPr>
          <w:i w:val="1"/>
          <w:iCs w:val="1"/>
          <w:rtl w:val="0"/>
        </w:rPr>
        <w:t xml:space="preserve">Stored Procedures </w:t>
      </w:r>
      <w:r w:rsidDel="00000000" w:rsidR="00000000" w:rsidRPr="00000000">
        <w:rPr>
          <w:rtl w:val="0"/>
        </w:rPr>
        <w:t xml:space="preserve">and </w:t>
      </w:r>
      <w:r w:rsidDel="00000000" w:rsidR="00000000" w:rsidRPr="00000000">
        <w:rPr>
          <w:i w:val="1"/>
          <w:iCs w:val="1"/>
          <w:rtl w:val="0"/>
        </w:rPr>
        <w:t xml:space="preserve">Functions</w:t>
      </w:r>
      <w:r w:rsidDel="00000000" w:rsidR="00000000" w:rsidRPr="00000000">
        <w:rPr>
          <w:rtl w:val="0"/>
        </w:rPr>
        <w:t xml:space="preserve"> tabs to confirm all have been implemented. </w:t>
      </w:r>
    </w:p>
    <w:p w:rsidR="00000000" w:rsidDel="00000000" w:rsidP="00000000" w:rsidRDefault="00000000" w:rsidRPr="00000000" w14:paraId="00000034">
      <w:pPr>
        <w:ind w:firstLine="72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An example of commands to test a few stored procedures. Use the following commands and parameters:</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b w:val="1"/>
          <w:bCs w:val="1"/>
          <w:rtl w:val="0"/>
        </w:rPr>
        <w:t xml:space="preserve">Create User:</w:t>
      </w:r>
      <w:r w:rsidDel="00000000" w:rsidR="00000000" w:rsidRPr="00000000">
        <w:rPr>
          <w:rtl w:val="0"/>
        </w:rPr>
        <w:t xml:space="preserve">  CALL SP_User_Create('&lt;user_name&gt;', &lt;enrolled_courses&gt;,   &lt;professor_check[bool]&gt;);</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b w:val="1"/>
          <w:bCs w:val="1"/>
          <w:rtl w:val="0"/>
        </w:rPr>
        <w:t xml:space="preserve">Update User: </w:t>
      </w:r>
      <w:r w:rsidDel="00000000" w:rsidR="00000000" w:rsidRPr="00000000">
        <w:rPr>
          <w:rtl w:val="0"/>
        </w:rPr>
        <w:t xml:space="preserve">Call SP_Update_User(&lt;user_id&gt;, '&lt;new_name&gt;’);</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b w:val="1"/>
          <w:bCs w:val="1"/>
          <w:rtl w:val="0"/>
        </w:rPr>
        <w:t xml:space="preserve">Create Resource:</w:t>
      </w:r>
      <w:r w:rsidDel="00000000" w:rsidR="00000000" w:rsidRPr="00000000">
        <w:rPr>
          <w:rtl w:val="0"/>
        </w:rPr>
        <w:t xml:space="preserve"> CALL SP_Resource_Create(&lt;lecture_date&gt;, '&lt;author_of&gt;’, '&lt;lecture_topic&gt;’, ‘&lt;resource_keywords&gt;’, '&lt;format_of&gt;’, ‘&lt;note_body&gt;’, '&lt;web_address&gt;’);</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To test a Stored Function, use the following commands and parameters:</w:t>
      </w:r>
    </w:p>
    <w:p w:rsidR="00000000" w:rsidDel="00000000" w:rsidP="00000000" w:rsidRDefault="00000000" w:rsidRPr="00000000" w14:paraId="0000003E">
      <w:pPr>
        <w:ind w:left="0" w:firstLine="0"/>
        <w:rPr/>
      </w:pPr>
      <w:r w:rsidDel="00000000" w:rsidR="00000000" w:rsidRPr="00000000">
        <w:rPr>
          <w:rtl w:val="0"/>
        </w:rPr>
        <w:tab/>
      </w:r>
    </w:p>
    <w:p w:rsidR="00000000" w:rsidDel="00000000" w:rsidP="00000000" w:rsidRDefault="00000000" w:rsidRPr="00000000" w14:paraId="0000003F">
      <w:pPr>
        <w:ind w:left="720" w:firstLine="0"/>
        <w:rPr/>
      </w:pPr>
      <w:r w:rsidDel="00000000" w:rsidR="00000000" w:rsidRPr="00000000">
        <w:rPr>
          <w:b w:val="1"/>
          <w:bCs w:val="1"/>
          <w:rtl w:val="0"/>
        </w:rPr>
        <w:t xml:space="preserve">Check if user is a professor (value of ‘1’ indicates True): </w:t>
      </w:r>
      <w:r w:rsidDel="00000000" w:rsidR="00000000" w:rsidRPr="00000000">
        <w:rPr>
          <w:rtl w:val="0"/>
        </w:rPr>
        <w:t xml:space="preserve">Select FN_User_IsProfessor(&lt;user_id&gt;) as Is_Prof;</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Indexing Strategy:</w:t>
      </w:r>
    </w:p>
    <w:p w:rsidR="00000000" w:rsidDel="00000000" w:rsidP="00000000" w:rsidRDefault="00000000" w:rsidRPr="00000000" w14:paraId="00000042">
      <w:pPr>
        <w:ind w:left="0" w:firstLine="0"/>
        <w:rPr/>
      </w:pPr>
      <w:r w:rsidDel="00000000" w:rsidR="00000000" w:rsidRPr="00000000">
        <w:rPr>
          <w:b w:val="1"/>
          <w:bCs w:val="1"/>
          <w:rtl w:val="0"/>
        </w:rPr>
        <w:tab/>
      </w:r>
      <w:r w:rsidDel="00000000" w:rsidR="00000000" w:rsidRPr="00000000">
        <w:rPr>
          <w:rtl w:val="0"/>
        </w:rPr>
        <w:t xml:space="preserve">Our indexing strategy involved finding attributes in each table that would make sense to sort by, while also having a large domain of possible values. For example, </w:t>
      </w:r>
      <w:r w:rsidDel="00000000" w:rsidR="00000000" w:rsidRPr="00000000">
        <w:rPr>
          <w:i w:val="1"/>
          <w:iCs w:val="1"/>
          <w:rtl w:val="0"/>
        </w:rPr>
        <w:t xml:space="preserve">isVerified</w:t>
      </w:r>
      <w:r w:rsidDel="00000000" w:rsidR="00000000" w:rsidRPr="00000000">
        <w:rPr>
          <w:rtl w:val="0"/>
        </w:rPr>
        <w:t xml:space="preserve"> in the </w:t>
      </w:r>
      <w:r w:rsidDel="00000000" w:rsidR="00000000" w:rsidRPr="00000000">
        <w:rPr>
          <w:i w:val="1"/>
          <w:iCs w:val="1"/>
          <w:rtl w:val="0"/>
        </w:rPr>
        <w:t xml:space="preserve">resource</w:t>
      </w:r>
      <w:r w:rsidDel="00000000" w:rsidR="00000000" w:rsidRPr="00000000">
        <w:rPr>
          <w:rtl w:val="0"/>
        </w:rPr>
        <w:t xml:space="preserve"> table would have made a poor choice for indexing since there are only two possible values. Instead, attributes under </w:t>
      </w:r>
      <w:r w:rsidDel="00000000" w:rsidR="00000000" w:rsidRPr="00000000">
        <w:rPr>
          <w:i w:val="1"/>
          <w:iCs w:val="1"/>
          <w:rtl w:val="0"/>
        </w:rPr>
        <w:t xml:space="preserve">Resource </w:t>
      </w:r>
      <w:r w:rsidDel="00000000" w:rsidR="00000000" w:rsidRPr="00000000">
        <w:rPr>
          <w:rtl w:val="0"/>
        </w:rPr>
        <w:t xml:space="preserve">such as: </w:t>
      </w:r>
      <w:r w:rsidDel="00000000" w:rsidR="00000000" w:rsidRPr="00000000">
        <w:rPr>
          <w:i w:val="1"/>
          <w:iCs w:val="1"/>
          <w:rtl w:val="0"/>
        </w:rPr>
        <w:t xml:space="preserve">Topic, Date, Keywords </w:t>
      </w:r>
      <w:r w:rsidDel="00000000" w:rsidR="00000000" w:rsidRPr="00000000">
        <w:rPr>
          <w:rtl w:val="0"/>
        </w:rPr>
        <w:t xml:space="preserve">and </w:t>
      </w:r>
      <w:r w:rsidDel="00000000" w:rsidR="00000000" w:rsidRPr="00000000">
        <w:rPr>
          <w:i w:val="1"/>
          <w:iCs w:val="1"/>
          <w:rtl w:val="0"/>
        </w:rPr>
        <w:t xml:space="preserve">Author</w:t>
      </w:r>
      <w:r w:rsidDel="00000000" w:rsidR="00000000" w:rsidRPr="00000000">
        <w:rPr>
          <w:rtl w:val="0"/>
        </w:rPr>
        <w:t xml:space="preserve"> were indexed since, as the database grows, having the location of those values will accelerate searches.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