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3945940"/>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0A90EF43"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1A1F57">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57FCAA60" w:rsidR="006C06E6" w:rsidRDefault="006C06E6" w:rsidP="006C06E6">
            <w:pPr>
              <w:pStyle w:val="a4"/>
              <w:jc w:val="left"/>
            </w:pPr>
            <w:r>
              <w:t xml:space="preserve">Табл.  </w:t>
            </w:r>
            <w:fldSimple w:instr=" SEQ Табл._ \* ARABIC ">
              <w:r w:rsidR="001A1F57">
                <w:rPr>
                  <w:noProof/>
                </w:rPr>
                <w:t>2</w:t>
              </w:r>
            </w:fldSimple>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 xml:space="preserve">Макс. номер </w:t>
                  </w:r>
                  <w:proofErr w:type="spellStart"/>
                  <w:r>
                    <w:t>комб</w:t>
                  </w:r>
                  <w:proofErr w:type="spellEnd"/>
                  <w:r>
                    <w:t>.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2B45CFFF" w:rsidR="006C06E6" w:rsidRDefault="006C06E6" w:rsidP="006C06E6">
            <w:pPr>
              <w:pStyle w:val="a4"/>
              <w:jc w:val="left"/>
            </w:pPr>
            <w:r>
              <w:t xml:space="preserve">Табл.  </w:t>
            </w:r>
            <w:fldSimple w:instr=" SEQ Табл._ \* ARABIC ">
              <w:r w:rsidR="001A1F57">
                <w:rPr>
                  <w:noProof/>
                </w:rPr>
                <w:t>3</w:t>
              </w:r>
            </w:fldSimple>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35C4A36B" w:rsidR="00A7014D" w:rsidRDefault="00A7014D" w:rsidP="00A7014D">
            <w:pPr>
              <w:pStyle w:val="a4"/>
              <w:jc w:val="left"/>
            </w:pPr>
            <w:r>
              <w:t xml:space="preserve">Табл.  </w:t>
            </w:r>
            <w:fldSimple w:instr=" SEQ Табл._ \* ARABIC ">
              <w:r w:rsidR="001A1F57">
                <w:rPr>
                  <w:noProof/>
                </w:rPr>
                <w:t>4</w:t>
              </w:r>
            </w:fldSimple>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proofErr w:type="spellStart"/>
                  <w:r>
                    <w:t>Фазокомпенсационный</w:t>
                  </w:r>
                  <w:proofErr w:type="spellEnd"/>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1737E32E" w:rsidR="00A7014D" w:rsidRDefault="00A7014D" w:rsidP="00A7014D">
            <w:pPr>
              <w:pStyle w:val="a4"/>
              <w:jc w:val="left"/>
            </w:pPr>
            <w:r>
              <w:t xml:space="preserve">Табл.  </w:t>
            </w:r>
            <w:fldSimple w:instr=" SEQ Табл._ \* ARABIC ">
              <w:r w:rsidR="001A1F57">
                <w:rPr>
                  <w:noProof/>
                </w:rPr>
                <w:t>5</w:t>
              </w:r>
            </w:fldSimple>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proofErr w:type="spellStart"/>
                  <w:r>
                    <w:t>Коэф</w:t>
                  </w:r>
                  <w:proofErr w:type="spellEnd"/>
                  <w:r>
                    <w:t>.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3945941"/>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proofErr w:type="spellStart"/>
      <w:r w:rsidRPr="00D16AF3">
        <w:rPr>
          <w:szCs w:val="28"/>
          <w:highlight w:val="yellow"/>
        </w:rPr>
        <w:t>квазиоптимального</w:t>
      </w:r>
      <w:proofErr w:type="spellEnd"/>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3945942"/>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2BE34468" w14:textId="54AC8935" w:rsidR="009E3515" w:rsidRDefault="00D16AF3">
          <w:pPr>
            <w:pStyle w:val="1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945940" w:history="1">
            <w:r w:rsidR="009E3515" w:rsidRPr="00A63825">
              <w:rPr>
                <w:rStyle w:val="aa"/>
                <w:rFonts w:eastAsiaTheme="majorEastAsia"/>
                <w:noProof/>
              </w:rPr>
              <w:t>ЗАДАНИЕ НА КУРСОВУЮ РАБОТУ</w:t>
            </w:r>
            <w:r w:rsidR="009E3515">
              <w:rPr>
                <w:noProof/>
                <w:webHidden/>
              </w:rPr>
              <w:tab/>
            </w:r>
            <w:r w:rsidR="009E3515">
              <w:rPr>
                <w:noProof/>
                <w:webHidden/>
              </w:rPr>
              <w:fldChar w:fldCharType="begin"/>
            </w:r>
            <w:r w:rsidR="009E3515">
              <w:rPr>
                <w:noProof/>
                <w:webHidden/>
              </w:rPr>
              <w:instrText xml:space="preserve"> PAGEREF _Toc183945940 \h </w:instrText>
            </w:r>
            <w:r w:rsidR="009E3515">
              <w:rPr>
                <w:noProof/>
                <w:webHidden/>
              </w:rPr>
            </w:r>
            <w:r w:rsidR="009E3515">
              <w:rPr>
                <w:noProof/>
                <w:webHidden/>
              </w:rPr>
              <w:fldChar w:fldCharType="separate"/>
            </w:r>
            <w:r w:rsidR="009E3515">
              <w:rPr>
                <w:noProof/>
                <w:webHidden/>
              </w:rPr>
              <w:t>2</w:t>
            </w:r>
            <w:r w:rsidR="009E3515">
              <w:rPr>
                <w:noProof/>
                <w:webHidden/>
              </w:rPr>
              <w:fldChar w:fldCharType="end"/>
            </w:r>
          </w:hyperlink>
        </w:p>
        <w:p w14:paraId="48C409EB" w14:textId="0A3565A7" w:rsidR="009E3515" w:rsidRDefault="005A628C">
          <w:pPr>
            <w:pStyle w:val="11"/>
            <w:tabs>
              <w:tab w:val="right" w:leader="dot" w:pos="9679"/>
            </w:tabs>
            <w:rPr>
              <w:rFonts w:asciiTheme="minorHAnsi" w:eastAsiaTheme="minorEastAsia" w:hAnsiTheme="minorHAnsi" w:cstheme="minorBidi"/>
              <w:noProof/>
              <w:sz w:val="22"/>
              <w:szCs w:val="22"/>
            </w:rPr>
          </w:pPr>
          <w:hyperlink w:anchor="_Toc183945941" w:history="1">
            <w:r w:rsidR="009E3515" w:rsidRPr="00A63825">
              <w:rPr>
                <w:rStyle w:val="aa"/>
                <w:rFonts w:eastAsiaTheme="majorEastAsia"/>
                <w:noProof/>
              </w:rPr>
              <w:t>АННОТАЦИЯ</w:t>
            </w:r>
            <w:r w:rsidR="009E3515">
              <w:rPr>
                <w:noProof/>
                <w:webHidden/>
              </w:rPr>
              <w:tab/>
            </w:r>
            <w:r w:rsidR="009E3515">
              <w:rPr>
                <w:noProof/>
                <w:webHidden/>
              </w:rPr>
              <w:fldChar w:fldCharType="begin"/>
            </w:r>
            <w:r w:rsidR="009E3515">
              <w:rPr>
                <w:noProof/>
                <w:webHidden/>
              </w:rPr>
              <w:instrText xml:space="preserve"> PAGEREF _Toc183945941 \h </w:instrText>
            </w:r>
            <w:r w:rsidR="009E3515">
              <w:rPr>
                <w:noProof/>
                <w:webHidden/>
              </w:rPr>
            </w:r>
            <w:r w:rsidR="009E3515">
              <w:rPr>
                <w:noProof/>
                <w:webHidden/>
              </w:rPr>
              <w:fldChar w:fldCharType="separate"/>
            </w:r>
            <w:r w:rsidR="009E3515">
              <w:rPr>
                <w:noProof/>
                <w:webHidden/>
              </w:rPr>
              <w:t>4</w:t>
            </w:r>
            <w:r w:rsidR="009E3515">
              <w:rPr>
                <w:noProof/>
                <w:webHidden/>
              </w:rPr>
              <w:fldChar w:fldCharType="end"/>
            </w:r>
          </w:hyperlink>
        </w:p>
        <w:p w14:paraId="23BD68CB" w14:textId="2DE1A230" w:rsidR="009E3515" w:rsidRDefault="005A628C">
          <w:pPr>
            <w:pStyle w:val="11"/>
            <w:tabs>
              <w:tab w:val="right" w:leader="dot" w:pos="9679"/>
            </w:tabs>
            <w:rPr>
              <w:rFonts w:asciiTheme="minorHAnsi" w:eastAsiaTheme="minorEastAsia" w:hAnsiTheme="minorHAnsi" w:cstheme="minorBidi"/>
              <w:noProof/>
              <w:sz w:val="22"/>
              <w:szCs w:val="22"/>
            </w:rPr>
          </w:pPr>
          <w:hyperlink w:anchor="_Toc183945942" w:history="1">
            <w:r w:rsidR="009E3515" w:rsidRPr="00A63825">
              <w:rPr>
                <w:rStyle w:val="aa"/>
                <w:rFonts w:eastAsiaTheme="majorEastAsia"/>
                <w:noProof/>
              </w:rPr>
              <w:t>ВВЕДЕНИЕ</w:t>
            </w:r>
            <w:r w:rsidR="009E3515">
              <w:rPr>
                <w:noProof/>
                <w:webHidden/>
              </w:rPr>
              <w:tab/>
            </w:r>
            <w:r w:rsidR="009E3515">
              <w:rPr>
                <w:noProof/>
                <w:webHidden/>
              </w:rPr>
              <w:fldChar w:fldCharType="begin"/>
            </w:r>
            <w:r w:rsidR="009E3515">
              <w:rPr>
                <w:noProof/>
                <w:webHidden/>
              </w:rPr>
              <w:instrText xml:space="preserve"> PAGEREF _Toc183945942 \h </w:instrText>
            </w:r>
            <w:r w:rsidR="009E3515">
              <w:rPr>
                <w:noProof/>
                <w:webHidden/>
              </w:rPr>
            </w:r>
            <w:r w:rsidR="009E3515">
              <w:rPr>
                <w:noProof/>
                <w:webHidden/>
              </w:rPr>
              <w:fldChar w:fldCharType="separate"/>
            </w:r>
            <w:r w:rsidR="009E3515">
              <w:rPr>
                <w:noProof/>
                <w:webHidden/>
              </w:rPr>
              <w:t>5</w:t>
            </w:r>
            <w:r w:rsidR="009E3515">
              <w:rPr>
                <w:noProof/>
                <w:webHidden/>
              </w:rPr>
              <w:fldChar w:fldCharType="end"/>
            </w:r>
          </w:hyperlink>
        </w:p>
        <w:p w14:paraId="346A0738" w14:textId="5E8701F4" w:rsidR="009E3515" w:rsidRDefault="005A628C">
          <w:pPr>
            <w:pStyle w:val="11"/>
            <w:tabs>
              <w:tab w:val="left" w:pos="440"/>
              <w:tab w:val="right" w:leader="dot" w:pos="9679"/>
            </w:tabs>
            <w:rPr>
              <w:rFonts w:asciiTheme="minorHAnsi" w:eastAsiaTheme="minorEastAsia" w:hAnsiTheme="minorHAnsi" w:cstheme="minorBidi"/>
              <w:noProof/>
              <w:sz w:val="22"/>
              <w:szCs w:val="22"/>
            </w:rPr>
          </w:pPr>
          <w:hyperlink w:anchor="_Toc183945943" w:history="1">
            <w:r w:rsidR="009E3515" w:rsidRPr="00A63825">
              <w:rPr>
                <w:rStyle w:val="aa"/>
                <w:rFonts w:eastAsiaTheme="majorEastAsia"/>
                <w:noProof/>
              </w:rPr>
              <w:t>1.</w:t>
            </w:r>
            <w:r w:rsidR="009E3515">
              <w:rPr>
                <w:rFonts w:asciiTheme="minorHAnsi" w:eastAsiaTheme="minorEastAsia" w:hAnsiTheme="minorHAnsi" w:cstheme="minorBidi"/>
                <w:noProof/>
                <w:sz w:val="22"/>
                <w:szCs w:val="22"/>
              </w:rPr>
              <w:tab/>
            </w:r>
            <w:r w:rsidR="009E3515" w:rsidRPr="00A63825">
              <w:rPr>
                <w:rStyle w:val="aa"/>
                <w:rFonts w:eastAsiaTheme="majorEastAsia"/>
                <w:noProof/>
              </w:rPr>
              <w:t>Расчёт параметров и режима работы опорного кварцевого генератора</w:t>
            </w:r>
            <w:r w:rsidR="009E3515">
              <w:rPr>
                <w:noProof/>
                <w:webHidden/>
              </w:rPr>
              <w:tab/>
            </w:r>
            <w:r w:rsidR="009E3515">
              <w:rPr>
                <w:noProof/>
                <w:webHidden/>
              </w:rPr>
              <w:fldChar w:fldCharType="begin"/>
            </w:r>
            <w:r w:rsidR="009E3515">
              <w:rPr>
                <w:noProof/>
                <w:webHidden/>
              </w:rPr>
              <w:instrText xml:space="preserve"> PAGEREF _Toc183945943 \h </w:instrText>
            </w:r>
            <w:r w:rsidR="009E3515">
              <w:rPr>
                <w:noProof/>
                <w:webHidden/>
              </w:rPr>
            </w:r>
            <w:r w:rsidR="009E3515">
              <w:rPr>
                <w:noProof/>
                <w:webHidden/>
              </w:rPr>
              <w:fldChar w:fldCharType="separate"/>
            </w:r>
            <w:r w:rsidR="009E3515">
              <w:rPr>
                <w:noProof/>
                <w:webHidden/>
              </w:rPr>
              <w:t>7</w:t>
            </w:r>
            <w:r w:rsidR="009E3515">
              <w:rPr>
                <w:noProof/>
                <w:webHidden/>
              </w:rPr>
              <w:fldChar w:fldCharType="end"/>
            </w:r>
          </w:hyperlink>
        </w:p>
        <w:p w14:paraId="62A3B028" w14:textId="22138C9D" w:rsidR="009E3515" w:rsidRDefault="005A628C">
          <w:pPr>
            <w:pStyle w:val="21"/>
            <w:tabs>
              <w:tab w:val="left" w:pos="880"/>
              <w:tab w:val="right" w:leader="dot" w:pos="9679"/>
            </w:tabs>
            <w:rPr>
              <w:rFonts w:asciiTheme="minorHAnsi" w:eastAsiaTheme="minorEastAsia" w:hAnsiTheme="minorHAnsi" w:cstheme="minorBidi"/>
              <w:noProof/>
              <w:sz w:val="22"/>
              <w:szCs w:val="22"/>
            </w:rPr>
          </w:pPr>
          <w:hyperlink w:anchor="_Toc183945944" w:history="1">
            <w:r w:rsidR="009E3515" w:rsidRPr="00A63825">
              <w:rPr>
                <w:rStyle w:val="aa"/>
                <w:rFonts w:eastAsiaTheme="majorEastAsia"/>
                <w:noProof/>
              </w:rPr>
              <w:t>1.</w:t>
            </w:r>
            <w:r w:rsidR="009E3515">
              <w:rPr>
                <w:rFonts w:asciiTheme="minorHAnsi" w:eastAsiaTheme="minorEastAsia" w:hAnsiTheme="minorHAnsi" w:cstheme="minorBidi"/>
                <w:noProof/>
                <w:sz w:val="22"/>
                <w:szCs w:val="22"/>
              </w:rPr>
              <w:tab/>
            </w:r>
            <w:r w:rsidR="009E3515" w:rsidRPr="00A63825">
              <w:rPr>
                <w:rStyle w:val="aa"/>
                <w:rFonts w:eastAsiaTheme="majorEastAsia"/>
                <w:noProof/>
              </w:rPr>
              <w:t>Расчёт параметров транзистора</w:t>
            </w:r>
            <w:r w:rsidR="009E3515">
              <w:rPr>
                <w:noProof/>
                <w:webHidden/>
              </w:rPr>
              <w:tab/>
            </w:r>
            <w:r w:rsidR="009E3515">
              <w:rPr>
                <w:noProof/>
                <w:webHidden/>
              </w:rPr>
              <w:fldChar w:fldCharType="begin"/>
            </w:r>
            <w:r w:rsidR="009E3515">
              <w:rPr>
                <w:noProof/>
                <w:webHidden/>
              </w:rPr>
              <w:instrText xml:space="preserve"> PAGEREF _Toc183945944 \h </w:instrText>
            </w:r>
            <w:r w:rsidR="009E3515">
              <w:rPr>
                <w:noProof/>
                <w:webHidden/>
              </w:rPr>
            </w:r>
            <w:r w:rsidR="009E3515">
              <w:rPr>
                <w:noProof/>
                <w:webHidden/>
              </w:rPr>
              <w:fldChar w:fldCharType="separate"/>
            </w:r>
            <w:r w:rsidR="009E3515">
              <w:rPr>
                <w:noProof/>
                <w:webHidden/>
              </w:rPr>
              <w:t>8</w:t>
            </w:r>
            <w:r w:rsidR="009E3515">
              <w:rPr>
                <w:noProof/>
                <w:webHidden/>
              </w:rPr>
              <w:fldChar w:fldCharType="end"/>
            </w:r>
          </w:hyperlink>
        </w:p>
        <w:p w14:paraId="3CA9CCF1" w14:textId="5C8330E4" w:rsidR="009E3515" w:rsidRDefault="005A628C">
          <w:pPr>
            <w:pStyle w:val="21"/>
            <w:tabs>
              <w:tab w:val="left" w:pos="880"/>
              <w:tab w:val="right" w:leader="dot" w:pos="9679"/>
            </w:tabs>
            <w:rPr>
              <w:rFonts w:asciiTheme="minorHAnsi" w:eastAsiaTheme="minorEastAsia" w:hAnsiTheme="minorHAnsi" w:cstheme="minorBidi"/>
              <w:noProof/>
              <w:sz w:val="22"/>
              <w:szCs w:val="22"/>
            </w:rPr>
          </w:pPr>
          <w:hyperlink w:anchor="_Toc183945945" w:history="1">
            <w:r w:rsidR="009E3515" w:rsidRPr="00A63825">
              <w:rPr>
                <w:rStyle w:val="aa"/>
                <w:rFonts w:eastAsiaTheme="majorEastAsia"/>
                <w:noProof/>
              </w:rPr>
              <w:t>2.</w:t>
            </w:r>
            <w:r w:rsidR="009E3515">
              <w:rPr>
                <w:rFonts w:asciiTheme="minorHAnsi" w:eastAsiaTheme="minorEastAsia" w:hAnsiTheme="minorHAnsi" w:cstheme="minorBidi"/>
                <w:noProof/>
                <w:sz w:val="22"/>
                <w:szCs w:val="22"/>
              </w:rPr>
              <w:tab/>
            </w:r>
            <w:r w:rsidR="009E3515" w:rsidRPr="00A63825">
              <w:rPr>
                <w:rStyle w:val="aa"/>
                <w:rFonts w:eastAsiaTheme="majorEastAsia"/>
                <w:noProof/>
              </w:rPr>
              <w:t>Расчёт параметров колебательной системы</w:t>
            </w:r>
            <w:r w:rsidR="009E3515">
              <w:rPr>
                <w:noProof/>
                <w:webHidden/>
              </w:rPr>
              <w:tab/>
            </w:r>
            <w:r w:rsidR="009E3515">
              <w:rPr>
                <w:noProof/>
                <w:webHidden/>
              </w:rPr>
              <w:fldChar w:fldCharType="begin"/>
            </w:r>
            <w:r w:rsidR="009E3515">
              <w:rPr>
                <w:noProof/>
                <w:webHidden/>
              </w:rPr>
              <w:instrText xml:space="preserve"> PAGEREF _Toc183945945 \h </w:instrText>
            </w:r>
            <w:r w:rsidR="009E3515">
              <w:rPr>
                <w:noProof/>
                <w:webHidden/>
              </w:rPr>
            </w:r>
            <w:r w:rsidR="009E3515">
              <w:rPr>
                <w:noProof/>
                <w:webHidden/>
              </w:rPr>
              <w:fldChar w:fldCharType="separate"/>
            </w:r>
            <w:r w:rsidR="009E3515">
              <w:rPr>
                <w:noProof/>
                <w:webHidden/>
              </w:rPr>
              <w:t>9</w:t>
            </w:r>
            <w:r w:rsidR="009E3515">
              <w:rPr>
                <w:noProof/>
                <w:webHidden/>
              </w:rPr>
              <w:fldChar w:fldCharType="end"/>
            </w:r>
          </w:hyperlink>
        </w:p>
        <w:p w14:paraId="59280E4B" w14:textId="0F7950E5" w:rsidR="009E3515" w:rsidRDefault="005A628C">
          <w:pPr>
            <w:pStyle w:val="21"/>
            <w:tabs>
              <w:tab w:val="left" w:pos="880"/>
              <w:tab w:val="right" w:leader="dot" w:pos="9679"/>
            </w:tabs>
            <w:rPr>
              <w:rFonts w:asciiTheme="minorHAnsi" w:eastAsiaTheme="minorEastAsia" w:hAnsiTheme="minorHAnsi" w:cstheme="minorBidi"/>
              <w:noProof/>
              <w:sz w:val="22"/>
              <w:szCs w:val="22"/>
            </w:rPr>
          </w:pPr>
          <w:hyperlink w:anchor="_Toc183945946" w:history="1">
            <w:r w:rsidR="009E3515" w:rsidRPr="00A63825">
              <w:rPr>
                <w:rStyle w:val="aa"/>
                <w:rFonts w:eastAsiaTheme="majorEastAsia"/>
                <w:noProof/>
              </w:rPr>
              <w:t>3.</w:t>
            </w:r>
            <w:r w:rsidR="009E3515">
              <w:rPr>
                <w:rFonts w:asciiTheme="minorHAnsi" w:eastAsiaTheme="minorEastAsia" w:hAnsiTheme="minorHAnsi" w:cstheme="minorBidi"/>
                <w:noProof/>
                <w:sz w:val="22"/>
                <w:szCs w:val="22"/>
              </w:rPr>
              <w:tab/>
            </w:r>
            <w:r w:rsidR="009E3515" w:rsidRPr="00A63825">
              <w:rPr>
                <w:rStyle w:val="aa"/>
                <w:rFonts w:eastAsiaTheme="majorEastAsia"/>
                <w:noProof/>
              </w:rPr>
              <w:t>Расчет энергетических параметров автогенератора</w:t>
            </w:r>
            <w:r w:rsidR="009E3515">
              <w:rPr>
                <w:noProof/>
                <w:webHidden/>
              </w:rPr>
              <w:tab/>
            </w:r>
            <w:r w:rsidR="009E3515">
              <w:rPr>
                <w:noProof/>
                <w:webHidden/>
              </w:rPr>
              <w:fldChar w:fldCharType="begin"/>
            </w:r>
            <w:r w:rsidR="009E3515">
              <w:rPr>
                <w:noProof/>
                <w:webHidden/>
              </w:rPr>
              <w:instrText xml:space="preserve"> PAGEREF _Toc183945946 \h </w:instrText>
            </w:r>
            <w:r w:rsidR="009E3515">
              <w:rPr>
                <w:noProof/>
                <w:webHidden/>
              </w:rPr>
            </w:r>
            <w:r w:rsidR="009E3515">
              <w:rPr>
                <w:noProof/>
                <w:webHidden/>
              </w:rPr>
              <w:fldChar w:fldCharType="separate"/>
            </w:r>
            <w:r w:rsidR="009E3515">
              <w:rPr>
                <w:noProof/>
                <w:webHidden/>
              </w:rPr>
              <w:t>11</w:t>
            </w:r>
            <w:r w:rsidR="009E3515">
              <w:rPr>
                <w:noProof/>
                <w:webHidden/>
              </w:rPr>
              <w:fldChar w:fldCharType="end"/>
            </w:r>
          </w:hyperlink>
        </w:p>
        <w:p w14:paraId="70B93DCB" w14:textId="54B389F5" w:rsidR="009E3515" w:rsidRDefault="005A628C">
          <w:pPr>
            <w:pStyle w:val="21"/>
            <w:tabs>
              <w:tab w:val="left" w:pos="880"/>
              <w:tab w:val="right" w:leader="dot" w:pos="9679"/>
            </w:tabs>
            <w:rPr>
              <w:rFonts w:asciiTheme="minorHAnsi" w:eastAsiaTheme="minorEastAsia" w:hAnsiTheme="minorHAnsi" w:cstheme="minorBidi"/>
              <w:noProof/>
              <w:sz w:val="22"/>
              <w:szCs w:val="22"/>
            </w:rPr>
          </w:pPr>
          <w:hyperlink w:anchor="_Toc183945947" w:history="1">
            <w:r w:rsidR="009E3515" w:rsidRPr="00A63825">
              <w:rPr>
                <w:rStyle w:val="aa"/>
                <w:rFonts w:eastAsiaTheme="majorEastAsia"/>
                <w:noProof/>
              </w:rPr>
              <w:t>4.</w:t>
            </w:r>
            <w:r w:rsidR="009E3515">
              <w:rPr>
                <w:rFonts w:asciiTheme="minorHAnsi" w:eastAsiaTheme="minorEastAsia" w:hAnsiTheme="minorHAnsi" w:cstheme="minorBidi"/>
                <w:noProof/>
                <w:sz w:val="22"/>
                <w:szCs w:val="22"/>
              </w:rPr>
              <w:tab/>
            </w:r>
            <w:r w:rsidR="009E3515" w:rsidRPr="00A63825">
              <w:rPr>
                <w:rStyle w:val="aa"/>
                <w:rFonts w:eastAsiaTheme="majorEastAsia"/>
                <w:noProof/>
              </w:rPr>
              <w:t>Расчет цепи питания транзистора</w:t>
            </w:r>
            <w:r w:rsidR="009E3515">
              <w:rPr>
                <w:noProof/>
                <w:webHidden/>
              </w:rPr>
              <w:tab/>
            </w:r>
            <w:r w:rsidR="009E3515">
              <w:rPr>
                <w:noProof/>
                <w:webHidden/>
              </w:rPr>
              <w:fldChar w:fldCharType="begin"/>
            </w:r>
            <w:r w:rsidR="009E3515">
              <w:rPr>
                <w:noProof/>
                <w:webHidden/>
              </w:rPr>
              <w:instrText xml:space="preserve"> PAGEREF _Toc183945947 \h </w:instrText>
            </w:r>
            <w:r w:rsidR="009E3515">
              <w:rPr>
                <w:noProof/>
                <w:webHidden/>
              </w:rPr>
            </w:r>
            <w:r w:rsidR="009E3515">
              <w:rPr>
                <w:noProof/>
                <w:webHidden/>
              </w:rPr>
              <w:fldChar w:fldCharType="separate"/>
            </w:r>
            <w:r w:rsidR="009E3515">
              <w:rPr>
                <w:noProof/>
                <w:webHidden/>
              </w:rPr>
              <w:t>13</w:t>
            </w:r>
            <w:r w:rsidR="009E3515">
              <w:rPr>
                <w:noProof/>
                <w:webHidden/>
              </w:rPr>
              <w:fldChar w:fldCharType="end"/>
            </w:r>
          </w:hyperlink>
        </w:p>
        <w:p w14:paraId="3A3A479D" w14:textId="0D8479D4"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bookmarkStart w:id="6" w:name="_Toc183945943"/>
      <w:r>
        <w:lastRenderedPageBreak/>
        <w:t>Расчёт параметров и режима работы опорного кварцевого генератора</w:t>
      </w:r>
      <w:bookmarkEnd w:id="6"/>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7F42A3F1" w:rsidR="00127F39" w:rsidRDefault="00127F39" w:rsidP="00127F39">
      <w:pPr>
        <w:pStyle w:val="a4"/>
        <w:jc w:val="left"/>
      </w:pPr>
      <w:r>
        <w:t xml:space="preserve">Табл.  </w:t>
      </w:r>
      <w:fldSimple w:instr=" SEQ Табл._ \* ARABIC ">
        <w:r w:rsidR="001A1F57">
          <w:rPr>
            <w:noProof/>
          </w:rPr>
          <w:t>6</w:t>
        </w:r>
      </w:fldSimple>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proofErr w:type="spellStart"/>
            <w:r w:rsidRPr="008A1612">
              <w:rPr>
                <w:sz w:val="24"/>
                <w:szCs w:val="22"/>
              </w:rPr>
              <w:t>fт_min</w:t>
            </w:r>
            <w:proofErr w:type="spellEnd"/>
            <w:r w:rsidRPr="008A1612">
              <w:rPr>
                <w:sz w:val="24"/>
                <w:szCs w:val="22"/>
              </w:rPr>
              <w:t>,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proofErr w:type="spellStart"/>
            <w:r w:rsidRPr="008A1612">
              <w:rPr>
                <w:sz w:val="24"/>
                <w:szCs w:val="22"/>
              </w:rPr>
              <w:t>fт_ma</w:t>
            </w:r>
            <w:proofErr w:type="spellEnd"/>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proofErr w:type="spellStart"/>
            <w:r w:rsidRPr="008A1612">
              <w:rPr>
                <w:sz w:val="24"/>
                <w:szCs w:val="22"/>
              </w:rPr>
              <w:t>Sгр</w:t>
            </w:r>
            <w:proofErr w:type="spellEnd"/>
            <w:r w:rsidRPr="008A1612">
              <w:rPr>
                <w:sz w:val="24"/>
                <w:szCs w:val="22"/>
              </w:rPr>
              <w:t>,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proofErr w:type="spellStart"/>
            <w:r w:rsidRPr="008A1612">
              <w:rPr>
                <w:sz w:val="24"/>
                <w:szCs w:val="22"/>
              </w:rPr>
              <w:t>Cк</w:t>
            </w:r>
            <w:proofErr w:type="spellEnd"/>
            <w:r w:rsidRPr="008A1612">
              <w:rPr>
                <w:sz w:val="24"/>
                <w:szCs w:val="22"/>
              </w:rPr>
              <w:t>,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proofErr w:type="spellStart"/>
            <w:r w:rsidRPr="008A1612">
              <w:rPr>
                <w:sz w:val="24"/>
                <w:szCs w:val="22"/>
              </w:rPr>
              <w:t>rб</w:t>
            </w:r>
            <w:proofErr w:type="spellEnd"/>
            <w:r w:rsidRPr="008A1612">
              <w:rPr>
                <w:sz w:val="24"/>
                <w:szCs w:val="22"/>
              </w:rPr>
              <w:t>,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proofErr w:type="spellStart"/>
            <w:r w:rsidRPr="008A1612">
              <w:rPr>
                <w:sz w:val="24"/>
                <w:szCs w:val="22"/>
              </w:rPr>
              <w:t>Uк.доп</w:t>
            </w:r>
            <w:proofErr w:type="spellEnd"/>
            <w:r w:rsidRPr="008A1612">
              <w:rPr>
                <w:sz w:val="24"/>
                <w:szCs w:val="22"/>
              </w:rPr>
              <w:t>,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proofErr w:type="spellStart"/>
            <w:r w:rsidRPr="008A1612">
              <w:rPr>
                <w:sz w:val="24"/>
                <w:szCs w:val="22"/>
              </w:rPr>
              <w:t>uэ-б.доп</w:t>
            </w:r>
            <w:proofErr w:type="spellEnd"/>
            <w:r w:rsidRPr="008A1612">
              <w:rPr>
                <w:sz w:val="24"/>
                <w:szCs w:val="22"/>
              </w:rPr>
              <w:t>,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proofErr w:type="spellStart"/>
            <w:r w:rsidRPr="008A1612">
              <w:rPr>
                <w:sz w:val="24"/>
                <w:szCs w:val="22"/>
              </w:rPr>
              <w:t>iк.доп</w:t>
            </w:r>
            <w:proofErr w:type="spellEnd"/>
            <w:r w:rsidRPr="008A1612">
              <w:rPr>
                <w:sz w:val="24"/>
                <w:szCs w:val="22"/>
              </w:rPr>
              <w:t xml:space="preserve">, </w:t>
            </w:r>
            <w:proofErr w:type="gramStart"/>
            <w:r w:rsidRPr="008A1612">
              <w:rPr>
                <w:sz w:val="24"/>
                <w:szCs w:val="22"/>
              </w:rPr>
              <w:t>А</w:t>
            </w:r>
            <w:proofErr w:type="gramEnd"/>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proofErr w:type="spellStart"/>
            <w:r w:rsidRPr="008A1612">
              <w:rPr>
                <w:sz w:val="24"/>
                <w:szCs w:val="22"/>
              </w:rPr>
              <w:t>Рк.доп</w:t>
            </w:r>
            <w:proofErr w:type="spellEnd"/>
            <w:r w:rsidRPr="008A1612">
              <w:rPr>
                <w:sz w:val="24"/>
                <w:szCs w:val="22"/>
              </w:rPr>
              <w:t>,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5A628C"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5A628C"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5A628C"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5A628C"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5A628C"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2625FE70" w:rsidR="00804EA7" w:rsidRDefault="00804EA7" w:rsidP="00804EA7">
      <w:pPr>
        <w:pStyle w:val="a4"/>
        <w:jc w:val="both"/>
      </w:pPr>
      <w:r>
        <w:t xml:space="preserve"> Табл.  </w:t>
      </w:r>
      <w:fldSimple w:instr=" SEQ Табл._ \* ARABIC ">
        <w:r w:rsidR="001A1F57">
          <w:rPr>
            <w:noProof/>
          </w:rPr>
          <w:t>7</w:t>
        </w:r>
      </w:fldSimple>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bookmarkStart w:id="7" w:name="_Toc183945944"/>
      <w:r>
        <w:lastRenderedPageBreak/>
        <w:t>Расчёт параметров транзистора</w:t>
      </w:r>
      <w:bookmarkEnd w:id="7"/>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5A628C" w:rsidP="00D32455">
      <w:pPr>
        <w:pStyle w:val="Times142"/>
      </w:pPr>
      <m:oMathPara>
        <m:oMath>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sub>
          </m:sSub>
          <m:r>
            <m:rPr>
              <m:sty m:val="p"/>
            </m:rPr>
            <w:rPr>
              <w:rFonts w:ascii="Cambria Math" w:hAnsi="Cambria Math"/>
            </w:rPr>
            <m:t>&lt;</m:t>
          </m:r>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r>
                <m:rPr>
                  <m:sty m:val="p"/>
                </m:rPr>
                <w:rPr>
                  <w:rFonts w:ascii="Cambria Math" w:hAnsi="Cambria Math"/>
                  <w:lang w:val="en-US"/>
                </w:rPr>
                <m:t>_</m:t>
              </m:r>
              <m:r>
                <m:rPr>
                  <m:sty m:val="bi"/>
                </m:rPr>
                <w:rPr>
                  <w:rFonts w:ascii="Cambria Math" w:hAnsi="Cambria Math"/>
                  <w:lang w:val="en-US"/>
                </w:rPr>
                <m:t>max</m:t>
              </m:r>
              <m:r>
                <m:rPr>
                  <m:sty m:val="p"/>
                </m:rPr>
                <w:rPr>
                  <w:rFonts w:ascii="Cambria Math" w:hAnsi="Cambria Math"/>
                  <w:lang w:val="en-US"/>
                </w:rPr>
                <m:t>_</m:t>
              </m:r>
              <m:r>
                <m:rPr>
                  <m:sty m:val="bi"/>
                </m:rPr>
                <w:rPr>
                  <w:rFonts w:ascii="Cambria Math" w:hAnsi="Cambria Math"/>
                  <w:lang w:val="en-US"/>
                </w:rPr>
                <m:t>dop</m:t>
              </m:r>
            </m:sub>
          </m:sSub>
        </m:oMath>
      </m:oMathPara>
    </w:p>
    <w:p w14:paraId="6AB9DBA1" w14:textId="02932E8C" w:rsidR="00ED1478" w:rsidRDefault="005A628C"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r w:rsidR="00F95CFD">
        <w:t>нимаем</w:t>
      </w:r>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5A628C"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5A628C"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5A628C"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5A628C"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5A628C"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510C6505" w:rsidR="007633A8" w:rsidRDefault="007633A8" w:rsidP="007633A8">
      <w:pPr>
        <w:pStyle w:val="a4"/>
        <w:jc w:val="left"/>
      </w:pPr>
      <w:r>
        <w:t xml:space="preserve">Табл.  </w:t>
      </w:r>
      <w:fldSimple w:instr=" SEQ Табл._ \* ARABIC ">
        <w:r w:rsidR="001A1F57">
          <w:rPr>
            <w:noProof/>
          </w:rPr>
          <w:t>8</w:t>
        </w:r>
      </w:fldSimple>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5A628C"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5A628C"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5A628C"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5A628C"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5A628C"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bookmarkStart w:id="8" w:name="_Toc183945945"/>
      <w:r>
        <w:t>Расчёт параметров колебательной системы</w:t>
      </w:r>
      <w:bookmarkEnd w:id="8"/>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5A628C"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5A628C"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5A628C"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5A628C"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5A628C"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5A628C"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5A628C"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5A628C"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5A628C"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 xml:space="preserve">Индуктивность, нейтрализующая ёмкость </w:t>
      </w:r>
      <w:proofErr w:type="spellStart"/>
      <w:r>
        <w:rPr>
          <w:rFonts w:eastAsia="Times New Roman"/>
        </w:rPr>
        <w:t>кварцедержателя</w:t>
      </w:r>
      <w:proofErr w:type="spellEnd"/>
    </w:p>
    <w:p w14:paraId="71EBDECF" w14:textId="248455A9" w:rsidR="00A569E4" w:rsidRPr="00A569E4" w:rsidRDefault="005A628C"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7249B350" w:rsidR="00FA27FC" w:rsidRDefault="00FA27FC" w:rsidP="00FA27FC">
      <w:pPr>
        <w:pStyle w:val="a4"/>
        <w:jc w:val="left"/>
      </w:pPr>
      <w:r>
        <w:t xml:space="preserve">Табл.  </w:t>
      </w:r>
      <w:fldSimple w:instr=" SEQ Табл._ \* ARABIC ">
        <w:r w:rsidR="001A1F57">
          <w:rPr>
            <w:noProof/>
          </w:rPr>
          <w:t>9</w:t>
        </w:r>
      </w:fldSimple>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5A628C"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5A628C"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5A628C"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5A628C"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5A628C"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5A628C"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5A628C"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5A628C"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5A628C"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5A628C"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5A628C"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5A628C"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5A628C"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5A628C"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5A628C"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5A628C"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5A628C"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5A628C"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bookmarkStart w:id="9" w:name="_Toc183945946"/>
      <w:r w:rsidRPr="00D44956">
        <w:t>Расчет энергетических параметров автогенератора</w:t>
      </w:r>
      <w:bookmarkEnd w:id="9"/>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5A628C"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5A628C"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5A628C"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w:t>
      </w:r>
      <w:proofErr w:type="spellStart"/>
      <w:r>
        <w:t>недонапряжённом</w:t>
      </w:r>
      <w:proofErr w:type="spellEnd"/>
      <w:r>
        <w:t xml:space="preserve">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5A628C"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5A628C"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5A628C"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5A628C"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16E46" w14:textId="30AD3245" w:rsidR="00FA444B" w:rsidRPr="00FA444B" w:rsidRDefault="005A628C" w:rsidP="00FA444B">
      <w:pPr>
        <w:pStyle w:val="Times142"/>
        <w:rPr>
          <w:i/>
        </w:rPr>
      </w:pPr>
      <m:oMathPara>
        <m:oMath>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К2</m:t>
              </m:r>
            </m:sub>
          </m:sSub>
          <m:r>
            <w:rPr>
              <w:rFonts w:ascii="Cambria Math" w:hAnsi="Cambria Math"/>
              <w:highlight w:val="yellow"/>
              <w:lang w:val="en-US"/>
            </w:rPr>
            <m:t>=</m:t>
          </m:r>
          <m:sSub>
            <m:sSubPr>
              <m:ctrlPr>
                <w:rPr>
                  <w:rFonts w:ascii="Cambria Math" w:hAnsi="Cambria Math"/>
                  <w:i/>
                  <w:highlight w:val="yellow"/>
                </w:rPr>
              </m:ctrlPr>
            </m:sSubPr>
            <m:e>
              <m:r>
                <w:rPr>
                  <w:rFonts w:ascii="Cambria Math" w:hAnsi="Cambria Math"/>
                  <w:highlight w:val="yellow"/>
                  <w:lang w:val="en-US"/>
                </w:rPr>
                <m:t>P</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КВ</m:t>
              </m:r>
            </m:sub>
          </m:sSub>
          <m:r>
            <w:rPr>
              <w:rFonts w:ascii="Cambria Math" w:hAnsi="Cambria Math"/>
              <w:highlight w:val="yellow"/>
            </w:rPr>
            <m:t>=2,254</m:t>
          </m:r>
          <m:r>
            <w:rPr>
              <w:rFonts w:ascii="Cambria Math" w:hAnsi="Cambria Math"/>
              <w:highlight w:val="yellow"/>
              <w:lang w:val="en-US"/>
            </w:rPr>
            <m:t>*</m:t>
          </m:r>
          <m:sSup>
            <m:sSupPr>
              <m:ctrlPr>
                <w:rPr>
                  <w:rFonts w:ascii="Cambria Math" w:hAnsi="Cambria Math"/>
                  <w:i/>
                  <w:highlight w:val="yellow"/>
                  <w:lang w:val="en-US"/>
                </w:rPr>
              </m:ctrlPr>
            </m:sSupPr>
            <m:e>
              <m:r>
                <w:rPr>
                  <w:rFonts w:ascii="Cambria Math" w:hAnsi="Cambria Math"/>
                  <w:highlight w:val="yellow"/>
                  <w:lang w:val="en-US"/>
                </w:rPr>
                <m:t>10</m:t>
              </m:r>
            </m:e>
            <m:sup>
              <m:r>
                <w:rPr>
                  <w:rFonts w:ascii="Cambria Math" w:hAnsi="Cambria Math"/>
                  <w:highlight w:val="yellow"/>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7E7EAA27" w:rsidR="00CA7265" w:rsidRDefault="00CA7265" w:rsidP="00CA7265">
      <w:pPr>
        <w:pStyle w:val="a4"/>
        <w:jc w:val="left"/>
      </w:pPr>
      <w:r>
        <w:t xml:space="preserve">Табл.  </w:t>
      </w:r>
      <w:fldSimple w:instr=" SEQ Табл._ \* ARABIC ">
        <w:r w:rsidR="001A1F57">
          <w:rPr>
            <w:noProof/>
          </w:rPr>
          <w:t>10</w:t>
        </w:r>
      </w:fldSimple>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5A628C"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5A628C"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5A628C"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5A628C"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5A628C"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5A628C"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5A628C"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5A628C"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5A628C"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5A628C"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5A628C"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0,258</m:t>
                </m:r>
              </m:oMath>
            </m:oMathPara>
          </w:p>
        </w:tc>
        <w:tc>
          <w:tcPr>
            <w:tcW w:w="2258" w:type="dxa"/>
          </w:tcPr>
          <w:p w14:paraId="5785C014" w14:textId="001A7FBA" w:rsidR="00D926AA" w:rsidRDefault="00D926AA" w:rsidP="00CA7265">
            <w:pPr>
              <w:pStyle w:val="a3"/>
            </w:pPr>
            <m:oMathPara>
              <m:oMath>
                <m:r>
                  <w:rPr>
                    <w:rFonts w:ascii="Cambria Math" w:hAnsi="Cambria Math"/>
                  </w:rPr>
                  <m:t>мВт</m:t>
                </m:r>
              </m:oMath>
            </m:oMathPara>
          </w:p>
        </w:tc>
      </w:tr>
      <w:tr w:rsidR="00D926AA" w14:paraId="712A7A36" w14:textId="77777777" w:rsidTr="00CA7265">
        <w:trPr>
          <w:trHeight w:val="481"/>
        </w:trPr>
        <w:tc>
          <w:tcPr>
            <w:tcW w:w="2241" w:type="dxa"/>
          </w:tcPr>
          <w:p w14:paraId="1B9AED6F" w14:textId="2A997D35" w:rsidR="00D926AA" w:rsidRDefault="005A628C"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5A628C"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5A628C"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bookmarkStart w:id="10" w:name="_Toc183945947"/>
      <w:r w:rsidR="00D926AA" w:rsidRPr="00D44956">
        <w:lastRenderedPageBreak/>
        <w:t xml:space="preserve">Расчет </w:t>
      </w:r>
      <w:r w:rsidR="00D926AA">
        <w:t>цепи питания транзистора</w:t>
      </w:r>
      <w:bookmarkEnd w:id="10"/>
    </w:p>
    <w:p w14:paraId="4491D2CF" w14:textId="237A806B" w:rsidR="00D926AA" w:rsidRDefault="00D926AA" w:rsidP="00D926AA">
      <w:pPr>
        <w:pStyle w:val="4"/>
        <w:numPr>
          <w:ilvl w:val="0"/>
          <w:numId w:val="18"/>
        </w:numPr>
      </w:pPr>
      <w:r>
        <w:t>Постоянная составляющая тока базы</w:t>
      </w:r>
    </w:p>
    <w:p w14:paraId="2D9D53BA" w14:textId="0BF10BDE" w:rsidR="00D926AA" w:rsidRPr="009E3515" w:rsidRDefault="005A628C" w:rsidP="00D926AA">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r>
            <w:rPr>
              <w:rFonts w:ascii="Cambria Math" w:hAnsi="Cambria Math"/>
            </w:rPr>
            <m:t>=</m:t>
          </m:r>
          <m:r>
            <w:rPr>
              <w:rFonts w:ascii="Cambria Math" w:hAnsi="Cambria Math"/>
              <w:lang w:val="en-US"/>
            </w:rPr>
            <m:t>2,86*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rPr>
            <m:t>А=</m:t>
          </m:r>
          <m:r>
            <w:rPr>
              <w:rFonts w:ascii="Cambria Math" w:hAnsi="Cambria Math"/>
              <w:lang w:val="en-US"/>
            </w:rPr>
            <m:t xml:space="preserve">28,6 </m:t>
          </m:r>
          <m:r>
            <w:rPr>
              <w:rFonts w:ascii="Cambria Math" w:hAnsi="Cambria Math"/>
            </w:rPr>
            <m:t>мкА</m:t>
          </m:r>
        </m:oMath>
      </m:oMathPara>
    </w:p>
    <w:p w14:paraId="3960EA89" w14:textId="1F960FDF" w:rsidR="009E3515" w:rsidRDefault="009E3515" w:rsidP="009E3515">
      <w:pPr>
        <w:pStyle w:val="4"/>
        <w:numPr>
          <w:ilvl w:val="0"/>
          <w:numId w:val="18"/>
        </w:numPr>
      </w:pPr>
      <w:r>
        <w:t>Напряжение смещения на базе</w:t>
      </w:r>
    </w:p>
    <w:p w14:paraId="5AEBABC9" w14:textId="0A87A743" w:rsidR="009E3515" w:rsidRPr="009F51EB" w:rsidRDefault="005A628C" w:rsidP="009E3515">
      <w:pPr>
        <w:pStyle w:val="Times142"/>
        <w:rPr>
          <w:i/>
        </w:rPr>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r>
            <w:rPr>
              <w:rFonts w:ascii="Cambria Math" w:hAnsi="Cambria Math"/>
            </w:rPr>
            <m:t>=0,257 В</m:t>
          </m:r>
        </m:oMath>
      </m:oMathPara>
    </w:p>
    <w:p w14:paraId="11285B08" w14:textId="5BBF781F" w:rsidR="009F51EB" w:rsidRDefault="009F51EB" w:rsidP="009F51EB">
      <w:pPr>
        <w:pStyle w:val="4"/>
        <w:numPr>
          <w:ilvl w:val="0"/>
          <w:numId w:val="18"/>
        </w:numPr>
      </w:pPr>
      <w:r>
        <w:t>Ток базового делителя</w:t>
      </w:r>
    </w:p>
    <w:p w14:paraId="5B7021E4" w14:textId="0C32E916" w:rsidR="009F51EB" w:rsidRPr="009F51EB" w:rsidRDefault="005A628C" w:rsidP="009F51EB">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дел</m:t>
              </m:r>
            </m:sub>
          </m:sSub>
          <m:r>
            <w:rPr>
              <w:rFonts w:ascii="Cambria Math" w:hAnsi="Cambria Math"/>
            </w:rPr>
            <m:t>=10*</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=2,86*</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r>
            <w:rPr>
              <w:rFonts w:ascii="Cambria Math" w:hAnsi="Cambria Math"/>
              <w:lang w:val="en-US"/>
            </w:rPr>
            <m:t xml:space="preserve"> </m:t>
          </m:r>
          <m:r>
            <w:rPr>
              <w:rFonts w:ascii="Cambria Math" w:hAnsi="Cambria Math"/>
            </w:rPr>
            <m:t>А</m:t>
          </m:r>
        </m:oMath>
      </m:oMathPara>
    </w:p>
    <w:p w14:paraId="1824B482" w14:textId="54ABFF04" w:rsidR="009F51EB" w:rsidRDefault="009F51EB" w:rsidP="009F51EB">
      <w:pPr>
        <w:pStyle w:val="4"/>
        <w:numPr>
          <w:ilvl w:val="0"/>
          <w:numId w:val="18"/>
        </w:numPr>
      </w:pPr>
      <w:r>
        <w:t>Сопротивление в эмиттерной цепи</w:t>
      </w:r>
    </w:p>
    <w:p w14:paraId="6563256D" w14:textId="2E53B107" w:rsidR="009F51EB" w:rsidRPr="009F51EB" w:rsidRDefault="005A628C" w:rsidP="009F51EB">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r>
            <w:rPr>
              <w:rFonts w:ascii="Cambria Math" w:hAnsi="Cambria Math"/>
              <w:lang w:val="en-US"/>
            </w:rPr>
            <m:t xml:space="preserve">=872 </m:t>
          </m:r>
          <m:r>
            <w:rPr>
              <w:rFonts w:ascii="Cambria Math" w:hAnsi="Cambria Math"/>
            </w:rPr>
            <m:t>Ом</m:t>
          </m:r>
        </m:oMath>
      </m:oMathPara>
    </w:p>
    <w:p w14:paraId="5BBB2E83" w14:textId="4E40B3FC" w:rsidR="009F51EB" w:rsidRDefault="009F51EB" w:rsidP="009F51EB">
      <w:pPr>
        <w:pStyle w:val="4"/>
        <w:numPr>
          <w:ilvl w:val="0"/>
          <w:numId w:val="18"/>
        </w:numPr>
      </w:pPr>
      <w:r>
        <w:t>Напряжение источника коллекторного питания</w:t>
      </w:r>
    </w:p>
    <w:p w14:paraId="2345AFED" w14:textId="040F71AC" w:rsidR="009F51EB" w:rsidRPr="009F51EB" w:rsidRDefault="005A628C" w:rsidP="009F51EB">
      <w:pPr>
        <w:pStyle w:val="Times142"/>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r>
            <w:rPr>
              <w:rFonts w:ascii="Cambria Math" w:hAnsi="Cambria Math"/>
            </w:rPr>
            <m:t>=7,27 В</m:t>
          </m:r>
        </m:oMath>
      </m:oMathPara>
    </w:p>
    <w:p w14:paraId="2899F771" w14:textId="613DE8AF" w:rsidR="009F51EB" w:rsidRDefault="009F51EB" w:rsidP="009F51EB">
      <w:pPr>
        <w:pStyle w:val="4"/>
        <w:numPr>
          <w:ilvl w:val="0"/>
          <w:numId w:val="18"/>
        </w:numPr>
      </w:pPr>
      <w:r>
        <w:t xml:space="preserve">Сопротивление </w:t>
      </w:r>
      <w:r>
        <w:rPr>
          <w:lang w:val="en-US"/>
        </w:rPr>
        <w:t>R</w:t>
      </w:r>
      <w:r w:rsidR="004D3453">
        <w:t>2</w:t>
      </w:r>
      <w:r>
        <w:rPr>
          <w:lang w:val="en-US"/>
        </w:rPr>
        <w:t xml:space="preserve"> </w:t>
      </w:r>
      <w:r>
        <w:t>резисторного делителя</w:t>
      </w:r>
    </w:p>
    <w:p w14:paraId="5484345A" w14:textId="6CEF6920" w:rsidR="009F51EB" w:rsidRPr="006F1227" w:rsidRDefault="005A628C" w:rsidP="009F51EB">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Ом</m:t>
          </m:r>
        </m:oMath>
      </m:oMathPara>
    </w:p>
    <w:p w14:paraId="750944D8" w14:textId="3A4E6501" w:rsidR="006F1227" w:rsidRDefault="006F1227" w:rsidP="006F1227">
      <w:pPr>
        <w:pStyle w:val="4"/>
        <w:numPr>
          <w:ilvl w:val="0"/>
          <w:numId w:val="18"/>
        </w:numPr>
      </w:pPr>
      <w:r>
        <w:t xml:space="preserve">Сопротивление </w:t>
      </w:r>
      <w:r>
        <w:rPr>
          <w:lang w:val="en-US"/>
        </w:rPr>
        <w:t>R</w:t>
      </w:r>
      <w:r w:rsidR="004D3453">
        <w:t>1</w:t>
      </w:r>
      <w:r>
        <w:rPr>
          <w:lang w:val="en-US"/>
        </w:rPr>
        <w:t xml:space="preserve"> </w:t>
      </w:r>
      <w:r>
        <w:t>резисторного делителя</w:t>
      </w:r>
    </w:p>
    <w:p w14:paraId="21A7D44E" w14:textId="2A2E523F" w:rsidR="004D3453" w:rsidRPr="004D3453" w:rsidRDefault="005A628C"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r>
            <w:rPr>
              <w:rFonts w:ascii="Cambria Math" w:hAnsi="Cambria Math"/>
              <w:lang w:val="en-US"/>
            </w:rPr>
            <m:t>2.008*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t>
          </m:r>
          <m:r>
            <w:rPr>
              <w:rFonts w:ascii="Cambria Math" w:hAnsi="Cambria Math"/>
            </w:rPr>
            <m:t>Ом</m:t>
          </m:r>
        </m:oMath>
      </m:oMathPara>
    </w:p>
    <w:p w14:paraId="4B394FE5" w14:textId="1D3790A6" w:rsidR="004D3453" w:rsidRDefault="004D3453" w:rsidP="00756D80">
      <w:pPr>
        <w:pStyle w:val="4"/>
        <w:numPr>
          <w:ilvl w:val="0"/>
          <w:numId w:val="18"/>
        </w:numPr>
        <w:spacing w:after="160" w:line="259" w:lineRule="auto"/>
        <w:jc w:val="left"/>
      </w:pPr>
      <w:r>
        <w:t>Сопротивление резисторного делителя</w:t>
      </w:r>
    </w:p>
    <w:p w14:paraId="77B4FA8E" w14:textId="69111D74" w:rsidR="004D3453" w:rsidRPr="00A77598" w:rsidRDefault="005A628C"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r>
            <w:rPr>
              <w:rFonts w:ascii="Cambria Math" w:hAnsi="Cambria Math"/>
              <w:lang w:val="en-US"/>
            </w:rPr>
            <m:t>=4,22*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Ом</m:t>
          </m:r>
        </m:oMath>
      </m:oMathPara>
    </w:p>
    <w:p w14:paraId="50A3E413" w14:textId="675F5299" w:rsidR="00A77598" w:rsidRPr="00A77598" w:rsidRDefault="00A77598" w:rsidP="00A77598">
      <w:pPr>
        <w:pStyle w:val="4"/>
        <w:numPr>
          <w:ilvl w:val="0"/>
          <w:numId w:val="18"/>
        </w:numPr>
      </w:pPr>
      <w:r>
        <w:t xml:space="preserve">Ёмкость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p>
    <w:p w14:paraId="4EF09A69" w14:textId="0A453F5F" w:rsidR="00A77598" w:rsidRDefault="00A77598" w:rsidP="00A77598">
      <w:pPr>
        <w:pStyle w:val="Times142"/>
        <w:rPr>
          <w:rFonts w:eastAsiaTheme="majorEastAsia"/>
        </w:rPr>
      </w:pPr>
      <w:r w:rsidRPr="00A77598">
        <w:rPr>
          <w:rFonts w:eastAsiaTheme="majorEastAsia"/>
        </w:rPr>
        <w:t xml:space="preserve">Емкость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r w:rsidR="00950815" w:rsidRPr="00950815">
        <w:rPr>
          <w:rFonts w:eastAsiaTheme="majorEastAsia"/>
        </w:rPr>
        <w:t xml:space="preserve"> </w:t>
      </w:r>
      <w:r w:rsidRPr="00A77598">
        <w:rPr>
          <w:rFonts w:eastAsiaTheme="majorEastAsia"/>
        </w:rPr>
        <w:t>должна быть достаточно велика для обеспечения фильтрации переменной составляющей, но должна обеспечивать стационарный режим колебаний АГ, то есть отсутствие режима прерывистой генерации и самомодуляции.</w:t>
      </w:r>
    </w:p>
    <w:p w14:paraId="1A3E6CCE" w14:textId="15B245B8" w:rsidR="00A77598" w:rsidRPr="00A77598" w:rsidRDefault="005A628C"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min</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=9,13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rPr>
            <m:t xml:space="preserve"> Ф</m:t>
          </m:r>
        </m:oMath>
      </m:oMathPara>
    </w:p>
    <w:p w14:paraId="27C6E61E" w14:textId="35BF6504" w:rsidR="00A77598" w:rsidRPr="00A77598" w:rsidRDefault="005A628C"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Q</m:t>
                  </m:r>
                </m:e>
                <m:sub>
                  <m:r>
                    <w:rPr>
                      <w:rFonts w:ascii="Cambria Math" w:hAnsi="Cambria Math"/>
                    </w:rPr>
                    <m:t>К</m:t>
                  </m:r>
                </m:sub>
              </m:sSub>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=4,56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rPr>
            <m:t xml:space="preserve"> Ф</m:t>
          </m:r>
        </m:oMath>
      </m:oMathPara>
    </w:p>
    <w:p w14:paraId="0A9322B9" w14:textId="2F3E93B4" w:rsidR="00A77598" w:rsidRDefault="00A77598" w:rsidP="00A77598">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w:r>
        <w:t xml:space="preserve"> из стандартного ряда:</w:t>
      </w:r>
    </w:p>
    <w:p w14:paraId="7C16D7BD" w14:textId="73E7089D" w:rsidR="00A77598" w:rsidRPr="006D6AAD" w:rsidRDefault="005A628C" w:rsidP="006D6AAD">
      <w:pPr>
        <w:pStyle w:val="Times142"/>
        <w:rPr>
          <w:i/>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=2,2*</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-9</m:t>
              </m:r>
            </m:sup>
          </m:sSup>
          <m:r>
            <w:rPr>
              <w:rFonts w:ascii="Cambria Math" w:hAnsi="Cambria Math"/>
              <w:lang w:val="en-US"/>
            </w:rPr>
            <m:t xml:space="preserve"> Ф</m:t>
          </m:r>
        </m:oMath>
      </m:oMathPara>
    </w:p>
    <w:p w14:paraId="73295BF6" w14:textId="0A7BD5C8" w:rsidR="00A77598" w:rsidRPr="00950815" w:rsidRDefault="00950815" w:rsidP="00950815">
      <w:pPr>
        <w:pStyle w:val="4"/>
        <w:numPr>
          <w:ilvl w:val="0"/>
          <w:numId w:val="18"/>
        </w:numPr>
        <w:rPr>
          <w:iCs/>
        </w:rPr>
      </w:pPr>
      <w:r>
        <w:t xml:space="preserve"> Ёмкость блокировочных конденсаторов </w:t>
      </w:r>
      <w:r w:rsidRPr="00950815">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БЛ1</m:t>
            </m:r>
          </m:sub>
        </m:sSub>
      </m:oMath>
      <w:r>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m:t>
            </m:r>
            <m:r>
              <w:rPr>
                <w:rFonts w:ascii="Cambria Math" w:hAnsi="Cambria Math"/>
              </w:rPr>
              <m:t>2</m:t>
            </m:r>
          </m:sub>
        </m:sSub>
      </m:oMath>
    </w:p>
    <w:p w14:paraId="7712B821" w14:textId="7AEAAE2B" w:rsidR="008E2D88" w:rsidRPr="007008CD" w:rsidRDefault="008E2D88" w:rsidP="008E2D88">
      <w:pPr>
        <w:contextualSpacing/>
        <w:jc w:val="both"/>
        <w:rPr>
          <w:rFonts w:eastAsiaTheme="minorEastAsia"/>
          <w:i/>
          <w:szCs w:val="28"/>
          <w:lang w:val="en-US"/>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C</m:t>
                  </m:r>
                </m:e>
                <m:sub>
                  <m:r>
                    <w:rPr>
                      <w:rFonts w:ascii="Cambria Math" w:eastAsiaTheme="minorEastAsia" w:hAnsi="Cambria Math"/>
                      <w:szCs w:val="28"/>
                    </w:rPr>
                    <m:t>БЛ</m:t>
                  </m:r>
                </m:sub>
              </m:sSub>
            </m:num>
            <m:den>
              <m:r>
                <w:rPr>
                  <w:rFonts w:ascii="Cambria Math" w:eastAsiaTheme="minorEastAsia" w:hAnsi="Cambria Math"/>
                  <w:szCs w:val="28"/>
                </w:rPr>
                <m:t>2</m:t>
              </m:r>
            </m:den>
          </m:f>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1</m:t>
              </m:r>
            </m:sub>
          </m:sSub>
          <m:r>
            <w:rPr>
              <w:rFonts w:ascii="Cambria Math" w:eastAsiaTheme="minorEastAsia" w:hAnsi="Cambria Math"/>
              <w:szCs w:val="28"/>
            </w:rPr>
            <m:t xml:space="preserve">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2</m:t>
              </m:r>
            </m:sub>
          </m:sSub>
        </m:oMath>
      </m:oMathPara>
    </w:p>
    <w:p w14:paraId="1828A2CE" w14:textId="7F57350F" w:rsidR="007008CD" w:rsidRPr="007008CD" w:rsidRDefault="007008CD" w:rsidP="008E2D88">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=2,56 нФ</m:t>
          </m:r>
        </m:oMath>
      </m:oMathPara>
    </w:p>
    <w:p w14:paraId="1C361674" w14:textId="12171174" w:rsidR="004D3453" w:rsidRPr="007008CD" w:rsidRDefault="007008CD" w:rsidP="007008CD">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=20,3 нФ</m:t>
          </m:r>
        </m:oMath>
      </m:oMathPara>
    </w:p>
    <w:p w14:paraId="1A055461" w14:textId="576F47FF" w:rsidR="007008CD" w:rsidRPr="007008CD" w:rsidRDefault="007008CD" w:rsidP="007008CD">
      <w:pPr>
        <w:contextualSpacing/>
        <w:jc w:val="both"/>
        <w:rPr>
          <w:rFonts w:eastAsiaTheme="minorEastAsia"/>
          <w:i/>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мкФ</m:t>
          </m:r>
        </m:oMath>
      </m:oMathPara>
    </w:p>
    <w:p w14:paraId="341207B1" w14:textId="2D28D765" w:rsidR="007008CD" w:rsidRDefault="007008CD" w:rsidP="0060285E">
      <w:pPr>
        <w:pStyle w:val="4"/>
        <w:numPr>
          <w:ilvl w:val="0"/>
          <w:numId w:val="18"/>
        </w:numPr>
        <w:contextualSpacing/>
        <w:rPr>
          <w:rFonts w:eastAsiaTheme="minorEastAsia"/>
          <w:szCs w:val="28"/>
        </w:rPr>
      </w:pPr>
      <w:r>
        <w:rPr>
          <w:rFonts w:eastAsiaTheme="minorEastAsia"/>
          <w:szCs w:val="28"/>
        </w:rPr>
        <w:t xml:space="preserve"> Ёмкость</w:t>
      </w:r>
      <w:r w:rsidR="0060285E">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СВ</m:t>
            </m:r>
          </m:sub>
        </m:sSub>
      </m:oMath>
      <w:r w:rsidRPr="0060285E">
        <w:rPr>
          <w:rFonts w:eastAsiaTheme="minorEastAsia"/>
          <w:szCs w:val="28"/>
        </w:rPr>
        <w:t xml:space="preserve"> </w:t>
      </w:r>
    </w:p>
    <w:p w14:paraId="1DF39E64" w14:textId="5D115AD7" w:rsidR="0060285E" w:rsidRPr="000D11C4" w:rsidRDefault="0060285E" w:rsidP="000D11C4">
      <w:pPr>
        <w:pStyle w:val="Times142"/>
        <w:rPr>
          <w:rFonts w:eastAsiaTheme="minorEastAsia"/>
          <w:lang w:val="en-US"/>
        </w:rPr>
      </w:pPr>
      <w:r w:rsidRPr="0060285E">
        <w:rPr>
          <w:rFonts w:eastAsiaTheme="minorEastAsia"/>
        </w:rPr>
        <w:t xml:space="preserve">Разделительную емкость </w:t>
      </w:r>
      <m:oMath>
        <m:sSub>
          <m:sSubPr>
            <m:ctrlPr>
              <w:rPr>
                <w:rFonts w:ascii="Cambria Math" w:eastAsiaTheme="majorEastAsia" w:hAnsi="Cambria Math" w:cstheme="majorBidi"/>
                <w:i/>
              </w:rPr>
            </m:ctrlPr>
          </m:sSubPr>
          <m:e>
            <m:r>
              <m:rPr>
                <m:sty m:val="p"/>
              </m:rPr>
              <w:rPr>
                <w:rFonts w:ascii="Cambria Math" w:hAnsi="Cambria Math"/>
              </w:rPr>
              <m:t>C</m:t>
            </m:r>
          </m:e>
          <m:sub>
            <m:r>
              <m:rPr>
                <m:sty m:val="p"/>
              </m:rPr>
              <w:rPr>
                <w:rFonts w:ascii="Cambria Math" w:hAnsi="Cambria Math"/>
              </w:rPr>
              <m:t>СВ</m:t>
            </m:r>
          </m:sub>
        </m:sSub>
      </m:oMath>
      <w:r>
        <w:rPr>
          <w:rFonts w:eastAsiaTheme="minorEastAsia"/>
        </w:rPr>
        <w:t xml:space="preserve"> </w:t>
      </w:r>
      <w:r w:rsidRPr="0060285E">
        <w:rPr>
          <w:rFonts w:eastAsiaTheme="minorEastAsia"/>
        </w:rPr>
        <w:t>выбирают исходя из того, что ее сопротивление должно быть намного меньше сопротивления нагрузки - входного сопротивления датчика опорных частот</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=670 Ом</m:t>
        </m:r>
      </m:oMath>
      <w:r>
        <w:rPr>
          <w:rFonts w:eastAsiaTheme="minorEastAsia"/>
        </w:rPr>
        <w:t>).</w:t>
      </w:r>
    </w:p>
    <w:p w14:paraId="010E045F" w14:textId="4EC84540" w:rsidR="0060285E" w:rsidRPr="00D923D8" w:rsidRDefault="0060285E" w:rsidP="0060285E">
      <w:pPr>
        <w:ind w:firstLine="851"/>
        <w:contextualSpacing/>
        <w:jc w:val="both"/>
        <w:rPr>
          <w:rFonts w:eastAsiaTheme="minorEastAsia"/>
          <w:i/>
          <w:szCs w:val="28"/>
        </w:rPr>
      </w:pPr>
      <m:oMathPara>
        <m:oMath>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СВ</m:t>
                  </m:r>
                </m:sub>
              </m:sSub>
            </m:den>
          </m:f>
          <m:r>
            <w:rPr>
              <w:rFonts w:ascii="Cambria Math" w:eastAsiaTheme="minorEastAsia" w:hAnsi="Cambria Math"/>
              <w:szCs w:val="28"/>
              <w:lang w:val="en-US"/>
            </w:rPr>
            <m:t>≪</m:t>
          </m:r>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oMath>
      </m:oMathPara>
    </w:p>
    <w:p w14:paraId="11CA5322" w14:textId="7ACC0A21" w:rsidR="0060285E" w:rsidRPr="00D923D8" w:rsidRDefault="0060285E" w:rsidP="0060285E">
      <w:pPr>
        <w:ind w:firstLine="851"/>
        <w:contextualSpacing/>
        <w:jc w:val="both"/>
        <w:rPr>
          <w:rFonts w:eastAsiaTheme="minorEastAsia"/>
          <w:i/>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r>
            <w:rPr>
              <w:rFonts w:ascii="Cambria Math" w:eastAsiaTheme="minorEastAsia" w:hAnsi="Cambria Math"/>
              <w:szCs w:val="28"/>
            </w:rPr>
            <m:t>=</m:t>
          </m:r>
          <m:r>
            <w:rPr>
              <w:rFonts w:ascii="Cambria Math" w:eastAsiaTheme="minorEastAsia" w:hAnsi="Cambria Math"/>
              <w:szCs w:val="28"/>
            </w:rPr>
            <m:t>0,43</m:t>
          </m:r>
          <m:r>
            <w:rPr>
              <w:rFonts w:ascii="Cambria Math" w:eastAsiaTheme="minorEastAsia" w:hAnsi="Cambria Math"/>
              <w:szCs w:val="28"/>
            </w:rPr>
            <m:t xml:space="preserve"> пФ</m:t>
          </m:r>
        </m:oMath>
      </m:oMathPara>
    </w:p>
    <w:p w14:paraId="56789660" w14:textId="36851638" w:rsidR="000D11C4" w:rsidRDefault="000D11C4" w:rsidP="000D11C4">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w:r>
        <w:t xml:space="preserve"> из стандартного ряда:</w:t>
      </w:r>
    </w:p>
    <w:p w14:paraId="51E4F439" w14:textId="5FCF9D46" w:rsidR="0060285E" w:rsidRPr="000D11C4" w:rsidRDefault="000D11C4" w:rsidP="000D11C4">
      <w:pPr>
        <w:pStyle w:val="Times142"/>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m:t>
          </m:r>
          <m:r>
            <w:rPr>
              <w:rFonts w:ascii="Cambria Math" w:hAnsi="Cambria Math"/>
            </w:rPr>
            <m:t>4,7 н</m:t>
          </m:r>
          <m:r>
            <w:rPr>
              <w:rFonts w:ascii="Cambria Math" w:hAnsi="Cambria Math"/>
              <w:lang w:val="en-US"/>
            </w:rPr>
            <m:t>Ф</m:t>
          </m:r>
        </m:oMath>
      </m:oMathPara>
    </w:p>
    <w:p w14:paraId="3AD16584" w14:textId="7794D55D" w:rsidR="00D32DC0" w:rsidRDefault="00D32DC0" w:rsidP="000D11C4">
      <w:pPr>
        <w:pStyle w:val="Times142"/>
        <w:rPr>
          <w:rFonts w:eastAsiaTheme="minorEastAsia"/>
        </w:rPr>
      </w:pPr>
    </w:p>
    <w:p w14:paraId="34234B8E" w14:textId="7CF90596" w:rsidR="00D32DC0" w:rsidRDefault="00D32DC0">
      <w:pPr>
        <w:spacing w:after="160" w:line="259" w:lineRule="auto"/>
        <w:jc w:val="left"/>
        <w:rPr>
          <w:iCs/>
        </w:rPr>
      </w:pPr>
      <w:r>
        <w:rPr>
          <w:iCs/>
        </w:rPr>
        <w:t>Для удобства представления сведём все полученные величины в табл. 1</w:t>
      </w:r>
      <w:r>
        <w:rPr>
          <w:iCs/>
        </w:rPr>
        <w:t>1</w:t>
      </w:r>
      <w:r>
        <w:rPr>
          <w:iCs/>
        </w:rPr>
        <w:t>.</w:t>
      </w:r>
    </w:p>
    <w:p w14:paraId="7858519C" w14:textId="2908405C" w:rsidR="001A1F57" w:rsidRDefault="001A1F57">
      <w:pPr>
        <w:spacing w:after="160" w:line="259" w:lineRule="auto"/>
        <w:jc w:val="left"/>
        <w:rPr>
          <w:iCs/>
        </w:rPr>
      </w:pPr>
    </w:p>
    <w:p w14:paraId="3C99E19D" w14:textId="767115DB" w:rsidR="001A1F57" w:rsidRDefault="001A1F57">
      <w:pPr>
        <w:spacing w:after="160" w:line="259" w:lineRule="auto"/>
        <w:jc w:val="left"/>
        <w:rPr>
          <w:iCs/>
        </w:rPr>
      </w:pPr>
    </w:p>
    <w:p w14:paraId="6B6059E2" w14:textId="6A651F85" w:rsidR="001A1F57" w:rsidRDefault="001A1F57">
      <w:pPr>
        <w:spacing w:after="160" w:line="259" w:lineRule="auto"/>
        <w:jc w:val="left"/>
        <w:rPr>
          <w:iCs/>
        </w:rPr>
      </w:pPr>
    </w:p>
    <w:p w14:paraId="44772B3A" w14:textId="2AC217DA" w:rsidR="001A1F57" w:rsidRDefault="001A1F57">
      <w:pPr>
        <w:spacing w:after="160" w:line="259" w:lineRule="auto"/>
        <w:jc w:val="left"/>
        <w:rPr>
          <w:iCs/>
        </w:rPr>
      </w:pPr>
    </w:p>
    <w:p w14:paraId="7319E07B" w14:textId="77777777" w:rsidR="001A1F57" w:rsidRDefault="001A1F57">
      <w:pPr>
        <w:spacing w:after="160" w:line="259" w:lineRule="auto"/>
        <w:jc w:val="left"/>
        <w:rPr>
          <w:iCs/>
        </w:rPr>
      </w:pPr>
    </w:p>
    <w:p w14:paraId="47DC39D2" w14:textId="35E92598" w:rsidR="001A1F57" w:rsidRDefault="001A1F57" w:rsidP="001A1F57">
      <w:pPr>
        <w:pStyle w:val="a4"/>
        <w:jc w:val="left"/>
      </w:pPr>
      <w:r>
        <w:lastRenderedPageBreak/>
        <w:t xml:space="preserve">Табл.  </w:t>
      </w:r>
      <w:fldSimple w:instr=" SEQ Табл._ \* ARABIC ">
        <w:r>
          <w:rPr>
            <w:noProof/>
          </w:rPr>
          <w:t>11</w:t>
        </w:r>
      </w:fldSimple>
      <w:r>
        <w:t>. Элементы цепи питания транзистора</w:t>
      </w:r>
    </w:p>
    <w:tbl>
      <w:tblPr>
        <w:tblStyle w:val="a7"/>
        <w:tblW w:w="5000" w:type="pct"/>
        <w:tblLook w:val="04A0" w:firstRow="1" w:lastRow="0" w:firstColumn="1" w:lastColumn="0" w:noHBand="0" w:noVBand="1"/>
      </w:tblPr>
      <w:tblGrid>
        <w:gridCol w:w="1844"/>
        <w:gridCol w:w="3506"/>
        <w:gridCol w:w="1762"/>
        <w:gridCol w:w="2567"/>
      </w:tblGrid>
      <w:tr w:rsidR="006D6AAD" w14:paraId="6E878274" w14:textId="77777777" w:rsidTr="001A1F57">
        <w:trPr>
          <w:trHeight w:val="727"/>
        </w:trPr>
        <w:tc>
          <w:tcPr>
            <w:tcW w:w="953" w:type="pct"/>
          </w:tcPr>
          <w:p w14:paraId="44B8C304" w14:textId="77777777" w:rsidR="006D6AAD" w:rsidRDefault="006D6AAD" w:rsidP="00FE7033">
            <w:pPr>
              <w:pStyle w:val="a3"/>
            </w:pPr>
            <w:r>
              <w:t>Величина</w:t>
            </w:r>
          </w:p>
        </w:tc>
        <w:tc>
          <w:tcPr>
            <w:tcW w:w="1811" w:type="pct"/>
          </w:tcPr>
          <w:p w14:paraId="7F1E42B9" w14:textId="77777777" w:rsidR="006D6AAD" w:rsidRDefault="006D6AAD" w:rsidP="00FE7033">
            <w:pPr>
              <w:pStyle w:val="a3"/>
            </w:pPr>
            <w:r>
              <w:t>Вычисление</w:t>
            </w:r>
          </w:p>
        </w:tc>
        <w:tc>
          <w:tcPr>
            <w:tcW w:w="910" w:type="pct"/>
          </w:tcPr>
          <w:p w14:paraId="46F29DFB" w14:textId="77777777" w:rsidR="006D6AAD" w:rsidRDefault="006D6AAD" w:rsidP="00FE7033">
            <w:pPr>
              <w:pStyle w:val="a3"/>
            </w:pPr>
            <w:r>
              <w:t>Значение</w:t>
            </w:r>
          </w:p>
        </w:tc>
        <w:tc>
          <w:tcPr>
            <w:tcW w:w="1327" w:type="pct"/>
          </w:tcPr>
          <w:p w14:paraId="64A379E0" w14:textId="77777777" w:rsidR="006D6AAD" w:rsidRDefault="006D6AAD" w:rsidP="00FE7033">
            <w:pPr>
              <w:pStyle w:val="a3"/>
            </w:pPr>
            <w:r>
              <w:t>Ед. измерения</w:t>
            </w:r>
          </w:p>
        </w:tc>
      </w:tr>
      <w:tr w:rsidR="006D6AAD" w14:paraId="39942C5F" w14:textId="77777777" w:rsidTr="001A1F57">
        <w:trPr>
          <w:trHeight w:val="727"/>
        </w:trPr>
        <w:tc>
          <w:tcPr>
            <w:tcW w:w="953" w:type="pct"/>
          </w:tcPr>
          <w:p w14:paraId="5FA4948C" w14:textId="5E9F7001" w:rsidR="006D6AAD" w:rsidRDefault="006D6AAD" w:rsidP="00FE7033">
            <w:pPr>
              <w:pStyle w:val="a3"/>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oMath>
            </m:oMathPara>
          </w:p>
        </w:tc>
        <w:tc>
          <w:tcPr>
            <w:tcW w:w="1811" w:type="pct"/>
          </w:tcPr>
          <w:p w14:paraId="47E3BB2A" w14:textId="3E965B60" w:rsidR="006D6AAD" w:rsidRDefault="006D6AAD" w:rsidP="00FE7033">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tc>
        <w:tc>
          <w:tcPr>
            <w:tcW w:w="910" w:type="pct"/>
          </w:tcPr>
          <w:p w14:paraId="06902137" w14:textId="5FA33E3A" w:rsidR="006D6AAD" w:rsidRDefault="006D6AAD" w:rsidP="00FE7033">
            <w:pPr>
              <w:pStyle w:val="a3"/>
            </w:pPr>
            <m:oMathPara>
              <m:oMath>
                <m:r>
                  <w:rPr>
                    <w:rFonts w:ascii="Cambria Math" w:hAnsi="Cambria Math"/>
                    <w:lang w:val="en-US"/>
                  </w:rPr>
                  <m:t>28,6</m:t>
                </m:r>
              </m:oMath>
            </m:oMathPara>
          </w:p>
        </w:tc>
        <w:tc>
          <w:tcPr>
            <w:tcW w:w="1327" w:type="pct"/>
          </w:tcPr>
          <w:p w14:paraId="6256DE1F" w14:textId="04593656" w:rsidR="006D6AAD" w:rsidRDefault="006D6AAD" w:rsidP="00FE7033">
            <w:pPr>
              <w:pStyle w:val="a3"/>
            </w:pPr>
            <m:oMathPara>
              <m:oMath>
                <m:r>
                  <w:rPr>
                    <w:rFonts w:ascii="Cambria Math" w:hAnsi="Cambria Math"/>
                  </w:rPr>
                  <m:t>мкА</m:t>
                </m:r>
              </m:oMath>
            </m:oMathPara>
          </w:p>
        </w:tc>
      </w:tr>
      <w:tr w:rsidR="006D6AAD" w14:paraId="372CC000" w14:textId="77777777" w:rsidTr="001A1F57">
        <w:trPr>
          <w:trHeight w:val="727"/>
        </w:trPr>
        <w:tc>
          <w:tcPr>
            <w:tcW w:w="953" w:type="pct"/>
          </w:tcPr>
          <w:p w14:paraId="0476FB94" w14:textId="659196EA" w:rsidR="006D6AAD" w:rsidRDefault="006D6AAD" w:rsidP="00FE7033">
            <w:pPr>
              <w:pStyle w:val="a3"/>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oMath>
            </m:oMathPara>
          </w:p>
        </w:tc>
        <w:tc>
          <w:tcPr>
            <w:tcW w:w="1811" w:type="pct"/>
          </w:tcPr>
          <w:p w14:paraId="639DFFAE" w14:textId="092188CD" w:rsidR="006D6AAD" w:rsidRDefault="006D6AAD" w:rsidP="00FE7033">
            <w:pPr>
              <w:pStyle w:val="a3"/>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oMath>
            </m:oMathPara>
          </w:p>
        </w:tc>
        <w:tc>
          <w:tcPr>
            <w:tcW w:w="910" w:type="pct"/>
          </w:tcPr>
          <w:p w14:paraId="3F66A8C7" w14:textId="1465069D" w:rsidR="006D6AAD" w:rsidRDefault="006D6AAD" w:rsidP="00FE7033">
            <w:pPr>
              <w:pStyle w:val="a3"/>
            </w:pPr>
            <m:oMathPara>
              <m:oMath>
                <m:r>
                  <w:rPr>
                    <w:rFonts w:ascii="Cambria Math" w:hAnsi="Cambria Math"/>
                  </w:rPr>
                  <m:t>0,257</m:t>
                </m:r>
              </m:oMath>
            </m:oMathPara>
          </w:p>
        </w:tc>
        <w:tc>
          <w:tcPr>
            <w:tcW w:w="1327" w:type="pct"/>
          </w:tcPr>
          <w:p w14:paraId="6065A9B7" w14:textId="5B56DBF6" w:rsidR="006D6AAD" w:rsidRDefault="006D6AAD" w:rsidP="00FE7033">
            <w:pPr>
              <w:pStyle w:val="a3"/>
            </w:pPr>
            <m:oMathPara>
              <m:oMath>
                <m:r>
                  <w:rPr>
                    <w:rFonts w:ascii="Cambria Math" w:hAnsi="Cambria Math"/>
                  </w:rPr>
                  <m:t>В</m:t>
                </m:r>
              </m:oMath>
            </m:oMathPara>
          </w:p>
        </w:tc>
      </w:tr>
      <w:tr w:rsidR="006D6AAD" w14:paraId="1182EA19" w14:textId="77777777" w:rsidTr="001A1F57">
        <w:trPr>
          <w:trHeight w:val="727"/>
        </w:trPr>
        <w:tc>
          <w:tcPr>
            <w:tcW w:w="953" w:type="pct"/>
          </w:tcPr>
          <w:p w14:paraId="4ACE96C4" w14:textId="5DC08F31"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oMath>
            </m:oMathPara>
          </w:p>
        </w:tc>
        <w:tc>
          <w:tcPr>
            <w:tcW w:w="1811" w:type="pct"/>
          </w:tcPr>
          <w:p w14:paraId="727AC414" w14:textId="6D92D0ED" w:rsidR="006D6AAD" w:rsidRDefault="006D6AAD" w:rsidP="00FE7033">
            <w:pPr>
              <w:pStyle w:val="a3"/>
            </w:pPr>
            <m:oMathPara>
              <m:oMath>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oMath>
            </m:oMathPara>
          </w:p>
        </w:tc>
        <w:tc>
          <w:tcPr>
            <w:tcW w:w="910" w:type="pct"/>
          </w:tcPr>
          <w:p w14:paraId="6AC11C2A" w14:textId="2E4EF918" w:rsidR="006D6AAD" w:rsidRDefault="006D6AAD" w:rsidP="00FE7033">
            <w:pPr>
              <w:pStyle w:val="a3"/>
            </w:pPr>
            <m:oMathPara>
              <m:oMath>
                <m:r>
                  <w:rPr>
                    <w:rFonts w:ascii="Cambria Math" w:hAnsi="Cambria Math"/>
                    <w:lang w:val="en-US"/>
                  </w:rPr>
                  <m:t>872</m:t>
                </m:r>
              </m:oMath>
            </m:oMathPara>
          </w:p>
        </w:tc>
        <w:tc>
          <w:tcPr>
            <w:tcW w:w="1327" w:type="pct"/>
          </w:tcPr>
          <w:p w14:paraId="0D625C7D" w14:textId="4EC5AC03" w:rsidR="006D6AAD" w:rsidRDefault="006D6AAD" w:rsidP="00FE7033">
            <w:pPr>
              <w:pStyle w:val="a3"/>
            </w:pPr>
            <m:oMathPara>
              <m:oMath>
                <m:r>
                  <w:rPr>
                    <w:rFonts w:ascii="Cambria Math" w:hAnsi="Cambria Math"/>
                  </w:rPr>
                  <m:t>Ом</m:t>
                </m:r>
              </m:oMath>
            </m:oMathPara>
          </w:p>
        </w:tc>
      </w:tr>
      <w:tr w:rsidR="006D6AAD" w14:paraId="7EA05B29" w14:textId="77777777" w:rsidTr="001A1F57">
        <w:trPr>
          <w:trHeight w:val="727"/>
        </w:trPr>
        <w:tc>
          <w:tcPr>
            <w:tcW w:w="953" w:type="pct"/>
          </w:tcPr>
          <w:p w14:paraId="665B8DE2" w14:textId="5A5338CA"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oMath>
            </m:oMathPara>
          </w:p>
        </w:tc>
        <w:tc>
          <w:tcPr>
            <w:tcW w:w="1811" w:type="pct"/>
          </w:tcPr>
          <w:p w14:paraId="615EF7E8" w14:textId="3D8EA1DC"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oMath>
            </m:oMathPara>
          </w:p>
        </w:tc>
        <w:tc>
          <w:tcPr>
            <w:tcW w:w="910" w:type="pct"/>
          </w:tcPr>
          <w:p w14:paraId="13597333" w14:textId="191AD967" w:rsidR="006D6AAD" w:rsidRDefault="006D6AAD" w:rsidP="00FE7033">
            <w:pPr>
              <w:pStyle w:val="a3"/>
            </w:pPr>
            <m:oMathPara>
              <m:oMath>
                <m:r>
                  <w:rPr>
                    <w:rFonts w:ascii="Cambria Math" w:hAnsi="Cambria Math"/>
                  </w:rPr>
                  <m:t>7,27</m:t>
                </m:r>
              </m:oMath>
            </m:oMathPara>
          </w:p>
        </w:tc>
        <w:tc>
          <w:tcPr>
            <w:tcW w:w="1327" w:type="pct"/>
          </w:tcPr>
          <w:p w14:paraId="69A51EED" w14:textId="77777777" w:rsidR="006D6AAD" w:rsidRDefault="006D6AAD" w:rsidP="00FE7033">
            <w:pPr>
              <w:pStyle w:val="a3"/>
            </w:pPr>
            <m:oMathPara>
              <m:oMath>
                <m:r>
                  <w:rPr>
                    <w:rFonts w:ascii="Cambria Math" w:hAnsi="Cambria Math"/>
                    <w:lang w:val="en-US"/>
                  </w:rPr>
                  <m:t>В</m:t>
                </m:r>
              </m:oMath>
            </m:oMathPara>
          </w:p>
        </w:tc>
      </w:tr>
      <w:tr w:rsidR="006D6AAD" w14:paraId="1299DEEF" w14:textId="77777777" w:rsidTr="001A1F57">
        <w:trPr>
          <w:trHeight w:val="727"/>
        </w:trPr>
        <w:tc>
          <w:tcPr>
            <w:tcW w:w="953" w:type="pct"/>
          </w:tcPr>
          <w:p w14:paraId="68D637C4" w14:textId="280DDC44"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1811" w:type="pct"/>
          </w:tcPr>
          <w:p w14:paraId="7D264E6A" w14:textId="710BE5D9" w:rsidR="006D6AAD" w:rsidRDefault="006D6AAD" w:rsidP="00FE7033">
            <w:pPr>
              <w:pStyle w:val="a3"/>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oMath>
            </m:oMathPara>
          </w:p>
        </w:tc>
        <w:tc>
          <w:tcPr>
            <w:tcW w:w="910" w:type="pct"/>
          </w:tcPr>
          <w:p w14:paraId="419B2E25" w14:textId="3D14F859" w:rsidR="006D6AAD" w:rsidRDefault="006D6AAD" w:rsidP="00FE7033">
            <w:pPr>
              <w:pStyle w:val="a3"/>
            </w:pPr>
            <m:oMathPara>
              <m:oMath>
                <m:r>
                  <w:rPr>
                    <w:rFonts w:ascii="Cambria Math" w:hAnsi="Cambria Math"/>
                  </w:rPr>
                  <m:t>5,35</m:t>
                </m:r>
              </m:oMath>
            </m:oMathPara>
          </w:p>
        </w:tc>
        <w:tc>
          <w:tcPr>
            <w:tcW w:w="1327" w:type="pct"/>
          </w:tcPr>
          <w:p w14:paraId="7946222C" w14:textId="2B40DD0C" w:rsidR="006D6AAD" w:rsidRDefault="006D6AAD" w:rsidP="00FE7033">
            <w:pPr>
              <w:pStyle w:val="a3"/>
            </w:pPr>
            <m:oMathPara>
              <m:oMath>
                <m:r>
                  <w:rPr>
                    <w:rFonts w:ascii="Cambria Math" w:hAnsi="Cambria Math"/>
                  </w:rPr>
                  <m:t>кОм</m:t>
                </m:r>
              </m:oMath>
            </m:oMathPara>
          </w:p>
        </w:tc>
      </w:tr>
      <w:tr w:rsidR="006D6AAD" w14:paraId="4EF4EF39" w14:textId="77777777" w:rsidTr="001A1F57">
        <w:trPr>
          <w:trHeight w:val="727"/>
        </w:trPr>
        <w:tc>
          <w:tcPr>
            <w:tcW w:w="953" w:type="pct"/>
          </w:tcPr>
          <w:p w14:paraId="340A2E7F" w14:textId="24149D9B"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m:oMathPara>
          </w:p>
        </w:tc>
        <w:tc>
          <w:tcPr>
            <w:tcW w:w="1811" w:type="pct"/>
          </w:tcPr>
          <w:p w14:paraId="05A69668" w14:textId="4B5C2635" w:rsidR="006D6AAD" w:rsidRDefault="006D6AAD" w:rsidP="00FE7033">
            <w:pPr>
              <w:pStyle w:val="a3"/>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910" w:type="pct"/>
          </w:tcPr>
          <w:p w14:paraId="62E4C635" w14:textId="04508636" w:rsidR="006D6AAD" w:rsidRDefault="006D6AAD" w:rsidP="00FE7033">
            <w:pPr>
              <w:pStyle w:val="a3"/>
            </w:pPr>
            <m:oMathPara>
              <m:oMath>
                <m:r>
                  <w:rPr>
                    <w:rFonts w:ascii="Cambria Math" w:hAnsi="Cambria Math"/>
                  </w:rPr>
                  <m:t>20</m:t>
                </m:r>
              </m:oMath>
            </m:oMathPara>
          </w:p>
        </w:tc>
        <w:tc>
          <w:tcPr>
            <w:tcW w:w="1327" w:type="pct"/>
          </w:tcPr>
          <w:p w14:paraId="7D94C275" w14:textId="562912D0" w:rsidR="006D6AAD" w:rsidRDefault="006D6AAD" w:rsidP="00FE7033">
            <w:pPr>
              <w:pStyle w:val="a3"/>
            </w:pPr>
            <m:oMathPara>
              <m:oMath>
                <m:r>
                  <w:rPr>
                    <w:rFonts w:ascii="Cambria Math" w:hAnsi="Cambria Math"/>
                  </w:rPr>
                  <m:t>кОм</m:t>
                </m:r>
              </m:oMath>
            </m:oMathPara>
          </w:p>
        </w:tc>
      </w:tr>
      <w:tr w:rsidR="006D6AAD" w14:paraId="2EF74644" w14:textId="77777777" w:rsidTr="001A1F57">
        <w:trPr>
          <w:trHeight w:val="727"/>
        </w:trPr>
        <w:tc>
          <w:tcPr>
            <w:tcW w:w="953" w:type="pct"/>
          </w:tcPr>
          <w:p w14:paraId="258A4D21" w14:textId="6ACE1103"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oMath>
            </m:oMathPara>
          </w:p>
        </w:tc>
        <w:tc>
          <w:tcPr>
            <w:tcW w:w="1811" w:type="pct"/>
          </w:tcPr>
          <w:p w14:paraId="45BDA249" w14:textId="479AE6C8" w:rsidR="006D6AAD" w:rsidRDefault="006D6AAD" w:rsidP="00FE7033">
            <w:pPr>
              <w:pStyle w:val="a3"/>
            </w:pPr>
            <m:oMathPara>
              <m:oMath>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oMath>
            </m:oMathPara>
          </w:p>
        </w:tc>
        <w:tc>
          <w:tcPr>
            <w:tcW w:w="910" w:type="pct"/>
          </w:tcPr>
          <w:p w14:paraId="1707A64F" w14:textId="55831D14" w:rsidR="006D6AAD" w:rsidRDefault="006D6AAD" w:rsidP="00FE7033">
            <w:pPr>
              <w:pStyle w:val="a3"/>
            </w:pPr>
            <m:oMathPara>
              <m:oMath>
                <m:r>
                  <w:rPr>
                    <w:rFonts w:ascii="Cambria Math" w:hAnsi="Cambria Math"/>
                    <w:lang w:val="en-US"/>
                  </w:rPr>
                  <m:t>4,22</m:t>
                </m:r>
              </m:oMath>
            </m:oMathPara>
          </w:p>
        </w:tc>
        <w:tc>
          <w:tcPr>
            <w:tcW w:w="1327" w:type="pct"/>
          </w:tcPr>
          <w:p w14:paraId="1B83EBBC" w14:textId="36CE7290" w:rsidR="006D6AAD" w:rsidRDefault="006D6AAD" w:rsidP="00FE7033">
            <w:pPr>
              <w:pStyle w:val="a3"/>
            </w:pPr>
            <m:oMathPara>
              <m:oMath>
                <m:r>
                  <w:rPr>
                    <w:rFonts w:ascii="Cambria Math" w:hAnsi="Cambria Math"/>
                  </w:rPr>
                  <m:t>кОм</m:t>
                </m:r>
              </m:oMath>
            </m:oMathPara>
          </w:p>
        </w:tc>
      </w:tr>
      <w:tr w:rsidR="006D6AAD" w14:paraId="22E09CF5" w14:textId="77777777" w:rsidTr="001A1F57">
        <w:trPr>
          <w:trHeight w:val="727"/>
        </w:trPr>
        <w:tc>
          <w:tcPr>
            <w:tcW w:w="953" w:type="pct"/>
          </w:tcPr>
          <w:p w14:paraId="5F4F76AB" w14:textId="3B498441" w:rsidR="006D6AAD" w:rsidRDefault="006D6AAD" w:rsidP="00FE7033">
            <w:pPr>
              <w:pStyle w:val="a3"/>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m:oMathPara>
          </w:p>
        </w:tc>
        <w:tc>
          <w:tcPr>
            <w:tcW w:w="1811" w:type="pct"/>
          </w:tcPr>
          <w:p w14:paraId="06886168" w14:textId="1FAD5394" w:rsidR="006D6AAD" w:rsidRDefault="006D6AAD" w:rsidP="00FE7033">
            <w:pPr>
              <w:pStyle w:val="a3"/>
            </w:pPr>
            <m:oMathPara>
              <m:oMath>
                <m:r>
                  <w:rPr>
                    <w:rFonts w:ascii="Cambria Math" w:hAnsi="Cambria Math"/>
                  </w:rPr>
                  <m:t>-</m:t>
                </m:r>
              </m:oMath>
            </m:oMathPara>
          </w:p>
        </w:tc>
        <w:tc>
          <w:tcPr>
            <w:tcW w:w="910" w:type="pct"/>
          </w:tcPr>
          <w:p w14:paraId="390D79BF" w14:textId="5700985D" w:rsidR="006D6AAD" w:rsidRDefault="006D6AAD" w:rsidP="00FE7033">
            <w:pPr>
              <w:pStyle w:val="a3"/>
            </w:pPr>
            <m:oMathPara>
              <m:oMath>
                <m:r>
                  <w:rPr>
                    <w:rFonts w:ascii="Cambria Math" w:hAnsi="Cambria Math"/>
                  </w:rPr>
                  <m:t>2,2</m:t>
                </m:r>
              </m:oMath>
            </m:oMathPara>
          </w:p>
        </w:tc>
        <w:tc>
          <w:tcPr>
            <w:tcW w:w="1327" w:type="pct"/>
          </w:tcPr>
          <w:p w14:paraId="5504593F" w14:textId="0672C11E" w:rsidR="006D6AAD" w:rsidRDefault="006D6AAD" w:rsidP="00FE7033">
            <w:pPr>
              <w:pStyle w:val="a3"/>
              <w:spacing w:line="360" w:lineRule="auto"/>
            </w:pPr>
            <m:oMathPara>
              <m:oMath>
                <m:r>
                  <w:rPr>
                    <w:rFonts w:ascii="Cambria Math" w:hAnsi="Cambria Math"/>
                  </w:rPr>
                  <m:t>нФ</m:t>
                </m:r>
              </m:oMath>
            </m:oMathPara>
          </w:p>
        </w:tc>
      </w:tr>
      <w:tr w:rsidR="006D6AAD" w14:paraId="5F3B14A6" w14:textId="77777777" w:rsidTr="001A1F57">
        <w:trPr>
          <w:trHeight w:val="727"/>
        </w:trPr>
        <w:tc>
          <w:tcPr>
            <w:tcW w:w="953" w:type="pct"/>
          </w:tcPr>
          <w:p w14:paraId="1B7B5B7F" w14:textId="65D574EC" w:rsidR="006D6AAD" w:rsidRDefault="006D6AAD" w:rsidP="00FE7033">
            <w:pPr>
              <w:pStyle w:val="a3"/>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oMath>
            </m:oMathPara>
          </w:p>
        </w:tc>
        <w:tc>
          <w:tcPr>
            <w:tcW w:w="1811" w:type="pct"/>
          </w:tcPr>
          <w:p w14:paraId="6671D4F3" w14:textId="4D7FB85D" w:rsidR="006D6AAD" w:rsidRDefault="006D6AAD" w:rsidP="00FE7033">
            <w:pPr>
              <w:pStyle w:val="a3"/>
            </w:pPr>
            <m:oMathPara>
              <m:oMath>
                <m:r>
                  <w:rPr>
                    <w:rFonts w:ascii="Cambria Math" w:eastAsiaTheme="minorEastAsia" w:hAnsi="Cambria Math"/>
                  </w:rPr>
                  <m:t>-</m:t>
                </m:r>
              </m:oMath>
            </m:oMathPara>
          </w:p>
        </w:tc>
        <w:tc>
          <w:tcPr>
            <w:tcW w:w="910" w:type="pct"/>
          </w:tcPr>
          <w:p w14:paraId="380368DC" w14:textId="3BB9455A" w:rsidR="006D6AAD" w:rsidRDefault="006D6AAD" w:rsidP="00FE7033">
            <w:pPr>
              <w:pStyle w:val="a3"/>
            </w:pPr>
            <m:oMathPara>
              <m:oMath>
                <m:r>
                  <w:rPr>
                    <w:rFonts w:ascii="Cambria Math" w:eastAsiaTheme="minorEastAsia" w:hAnsi="Cambria Math"/>
                  </w:rPr>
                  <m:t>1</m:t>
                </m:r>
              </m:oMath>
            </m:oMathPara>
          </w:p>
        </w:tc>
        <w:tc>
          <w:tcPr>
            <w:tcW w:w="1327" w:type="pct"/>
          </w:tcPr>
          <w:p w14:paraId="75DAA00D" w14:textId="674AE118"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41C52631" w14:textId="77777777" w:rsidTr="001A1F57">
        <w:trPr>
          <w:trHeight w:val="727"/>
        </w:trPr>
        <w:tc>
          <w:tcPr>
            <w:tcW w:w="953" w:type="pct"/>
          </w:tcPr>
          <w:p w14:paraId="44A337F1" w14:textId="4356ED35" w:rsidR="006D6AAD" w:rsidRPr="00950815" w:rsidRDefault="006D6AAD" w:rsidP="00FE7033">
            <w:pPr>
              <w:pStyle w:val="a3"/>
              <w:rPr>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oMath>
            </m:oMathPara>
          </w:p>
        </w:tc>
        <w:tc>
          <w:tcPr>
            <w:tcW w:w="1811" w:type="pct"/>
          </w:tcPr>
          <w:p w14:paraId="44A603A0" w14:textId="123F6BEE" w:rsidR="006D6AAD" w:rsidRDefault="006D6AAD" w:rsidP="00FE7033">
            <w:pPr>
              <w:pStyle w:val="a3"/>
            </w:pPr>
            <m:oMathPara>
              <m:oMath>
                <m:r>
                  <w:rPr>
                    <w:rFonts w:ascii="Cambria Math" w:eastAsiaTheme="minorEastAsia" w:hAnsi="Cambria Math"/>
                  </w:rPr>
                  <m:t>-</m:t>
                </m:r>
              </m:oMath>
            </m:oMathPara>
          </w:p>
        </w:tc>
        <w:tc>
          <w:tcPr>
            <w:tcW w:w="910" w:type="pct"/>
          </w:tcPr>
          <w:p w14:paraId="2FE5DA42" w14:textId="46A36FE2" w:rsidR="006D6AAD" w:rsidRDefault="006D6AAD" w:rsidP="00FE7033">
            <w:pPr>
              <w:pStyle w:val="a3"/>
            </w:pPr>
            <m:oMathPara>
              <m:oMath>
                <m:r>
                  <w:rPr>
                    <w:rFonts w:ascii="Cambria Math" w:eastAsiaTheme="minorEastAsia" w:hAnsi="Cambria Math"/>
                  </w:rPr>
                  <m:t>1</m:t>
                </m:r>
              </m:oMath>
            </m:oMathPara>
          </w:p>
        </w:tc>
        <w:tc>
          <w:tcPr>
            <w:tcW w:w="1327" w:type="pct"/>
          </w:tcPr>
          <w:p w14:paraId="1FF2D43F" w14:textId="3BE99560"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022ED092" w14:textId="77777777" w:rsidTr="001A1F57">
        <w:trPr>
          <w:trHeight w:val="727"/>
        </w:trPr>
        <w:tc>
          <w:tcPr>
            <w:tcW w:w="953" w:type="pct"/>
          </w:tcPr>
          <w:p w14:paraId="0A11F198" w14:textId="7C7BE730" w:rsidR="006D6AAD" w:rsidRPr="007008CD" w:rsidRDefault="006D6AAD" w:rsidP="00FE7033">
            <w:pPr>
              <w:pStyle w:val="a3"/>
              <w:rPr>
                <w:iC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m:oMathPara>
          </w:p>
        </w:tc>
        <w:tc>
          <w:tcPr>
            <w:tcW w:w="1811" w:type="pct"/>
          </w:tcPr>
          <w:p w14:paraId="6D6DFB67" w14:textId="5E02D5A9" w:rsidR="006D6AAD" w:rsidRDefault="006D6AAD" w:rsidP="00FE7033">
            <w:pPr>
              <w:pStyle w:val="a3"/>
              <w:rPr>
                <w:iCs/>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oMath>
            </m:oMathPara>
          </w:p>
        </w:tc>
        <w:tc>
          <w:tcPr>
            <w:tcW w:w="910" w:type="pct"/>
          </w:tcPr>
          <w:p w14:paraId="2F529E8C" w14:textId="1EE2CBFF" w:rsidR="006D6AAD" w:rsidRDefault="006D6AAD" w:rsidP="00FE7033">
            <w:pPr>
              <w:pStyle w:val="a3"/>
              <w:rPr>
                <w:iCs/>
              </w:rPr>
            </w:pPr>
            <m:oMathPara>
              <m:oMath>
                <m:r>
                  <w:rPr>
                    <w:rFonts w:ascii="Cambria Math" w:hAnsi="Cambria Math"/>
                  </w:rPr>
                  <m:t>4,</m:t>
                </m:r>
                <m:r>
                  <w:rPr>
                    <w:rFonts w:ascii="Cambria Math" w:hAnsi="Cambria Math"/>
                  </w:rPr>
                  <m:t>7</m:t>
                </m:r>
              </m:oMath>
            </m:oMathPara>
          </w:p>
        </w:tc>
        <w:tc>
          <w:tcPr>
            <w:tcW w:w="1327" w:type="pct"/>
          </w:tcPr>
          <w:p w14:paraId="0F992BB7" w14:textId="189C1304" w:rsidR="006D6AAD" w:rsidRDefault="006D6AAD" w:rsidP="00FE7033">
            <w:pPr>
              <w:pStyle w:val="a3"/>
              <w:spacing w:line="360" w:lineRule="auto"/>
              <w:rPr>
                <w:iCs/>
              </w:rPr>
            </w:pPr>
            <m:oMathPara>
              <m:oMath>
                <m:r>
                  <w:rPr>
                    <w:rFonts w:ascii="Cambria Math" w:hAnsi="Cambria Math"/>
                  </w:rPr>
                  <m:t>н</m:t>
                </m:r>
                <m:r>
                  <w:rPr>
                    <w:rFonts w:ascii="Cambria Math" w:hAnsi="Cambria Math"/>
                    <w:lang w:val="en-US"/>
                  </w:rPr>
                  <m:t>Ф</m:t>
                </m:r>
              </m:oMath>
            </m:oMathPara>
          </w:p>
        </w:tc>
      </w:tr>
    </w:tbl>
    <w:p w14:paraId="23CA5350" w14:textId="2DBC8411" w:rsidR="00D32DC0" w:rsidRPr="00D32DC0" w:rsidRDefault="00D32DC0">
      <w:pPr>
        <w:spacing w:after="160" w:line="259" w:lineRule="auto"/>
        <w:jc w:val="left"/>
        <w:rPr>
          <w:iCs/>
        </w:rPr>
      </w:pPr>
      <w:r>
        <w:rPr>
          <w:rFonts w:eastAsiaTheme="minorEastAsia"/>
        </w:rPr>
        <w:br w:type="page"/>
      </w:r>
    </w:p>
    <w:p w14:paraId="03DE05E5" w14:textId="77777777" w:rsidR="000D11C4" w:rsidRPr="0060285E" w:rsidRDefault="000D11C4" w:rsidP="000D11C4">
      <w:pPr>
        <w:pStyle w:val="Times142"/>
        <w:rPr>
          <w:rFonts w:eastAsiaTheme="minorEastAsia"/>
        </w:rPr>
      </w:pPr>
    </w:p>
    <w:sectPr w:rsidR="000D11C4" w:rsidRPr="0060285E" w:rsidSect="00ED1478">
      <w:footerReference w:type="default" r:id="rId10"/>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4B7D" w14:textId="77777777" w:rsidR="005A628C" w:rsidRDefault="005A628C" w:rsidP="008C61C9">
      <w:pPr>
        <w:spacing w:line="240" w:lineRule="auto"/>
      </w:pPr>
      <w:r>
        <w:separator/>
      </w:r>
    </w:p>
  </w:endnote>
  <w:endnote w:type="continuationSeparator" w:id="0">
    <w:p w14:paraId="59252156" w14:textId="77777777" w:rsidR="005A628C" w:rsidRDefault="005A628C"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CC92" w14:textId="77777777" w:rsidR="005A628C" w:rsidRDefault="005A628C" w:rsidP="008C61C9">
      <w:pPr>
        <w:spacing w:line="240" w:lineRule="auto"/>
      </w:pPr>
      <w:r>
        <w:separator/>
      </w:r>
    </w:p>
  </w:footnote>
  <w:footnote w:type="continuationSeparator" w:id="0">
    <w:p w14:paraId="44B0B371" w14:textId="77777777" w:rsidR="005A628C" w:rsidRDefault="005A628C"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3514984E"/>
    <w:lvl w:ilvl="0" w:tplc="9E3E4C72">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A5F"/>
    <w:rsid w:val="000554D8"/>
    <w:rsid w:val="00066CCD"/>
    <w:rsid w:val="000727CD"/>
    <w:rsid w:val="000A6783"/>
    <w:rsid w:val="000B5E04"/>
    <w:rsid w:val="000D11C4"/>
    <w:rsid w:val="000E3BF0"/>
    <w:rsid w:val="00106C75"/>
    <w:rsid w:val="001149AE"/>
    <w:rsid w:val="00115F2C"/>
    <w:rsid w:val="00127F39"/>
    <w:rsid w:val="00144447"/>
    <w:rsid w:val="0014601E"/>
    <w:rsid w:val="00166946"/>
    <w:rsid w:val="00172FCB"/>
    <w:rsid w:val="00187704"/>
    <w:rsid w:val="001A1F57"/>
    <w:rsid w:val="001A25C3"/>
    <w:rsid w:val="001B7C38"/>
    <w:rsid w:val="001D39D5"/>
    <w:rsid w:val="001E0F03"/>
    <w:rsid w:val="001E7665"/>
    <w:rsid w:val="00225850"/>
    <w:rsid w:val="00257150"/>
    <w:rsid w:val="00257F5E"/>
    <w:rsid w:val="002619F4"/>
    <w:rsid w:val="00267E4F"/>
    <w:rsid w:val="002A2AC3"/>
    <w:rsid w:val="002B32F5"/>
    <w:rsid w:val="002B785F"/>
    <w:rsid w:val="002D5D66"/>
    <w:rsid w:val="002F1248"/>
    <w:rsid w:val="00362D79"/>
    <w:rsid w:val="00367B35"/>
    <w:rsid w:val="00395A61"/>
    <w:rsid w:val="003A5E2A"/>
    <w:rsid w:val="0044166A"/>
    <w:rsid w:val="00467532"/>
    <w:rsid w:val="00494D74"/>
    <w:rsid w:val="00495E38"/>
    <w:rsid w:val="0049792A"/>
    <w:rsid w:val="004D3453"/>
    <w:rsid w:val="004E2747"/>
    <w:rsid w:val="00555803"/>
    <w:rsid w:val="00577749"/>
    <w:rsid w:val="005903AD"/>
    <w:rsid w:val="00592E06"/>
    <w:rsid w:val="005A628C"/>
    <w:rsid w:val="0060285E"/>
    <w:rsid w:val="00613877"/>
    <w:rsid w:val="0066358D"/>
    <w:rsid w:val="006C06E6"/>
    <w:rsid w:val="006C0A9A"/>
    <w:rsid w:val="006C7A84"/>
    <w:rsid w:val="006D3C21"/>
    <w:rsid w:val="006D6AAD"/>
    <w:rsid w:val="006E41C4"/>
    <w:rsid w:val="006F1227"/>
    <w:rsid w:val="007005E2"/>
    <w:rsid w:val="007008CD"/>
    <w:rsid w:val="0076308F"/>
    <w:rsid w:val="007633A8"/>
    <w:rsid w:val="007D7FF0"/>
    <w:rsid w:val="00804EA7"/>
    <w:rsid w:val="00833848"/>
    <w:rsid w:val="008A1612"/>
    <w:rsid w:val="008C1648"/>
    <w:rsid w:val="008C175C"/>
    <w:rsid w:val="008C61C9"/>
    <w:rsid w:val="008D272F"/>
    <w:rsid w:val="008E2D88"/>
    <w:rsid w:val="00910510"/>
    <w:rsid w:val="00950815"/>
    <w:rsid w:val="00972C1D"/>
    <w:rsid w:val="0098060F"/>
    <w:rsid w:val="009B7D50"/>
    <w:rsid w:val="009E3515"/>
    <w:rsid w:val="009F51EB"/>
    <w:rsid w:val="00A569E4"/>
    <w:rsid w:val="00A7014D"/>
    <w:rsid w:val="00A77598"/>
    <w:rsid w:val="00A964AB"/>
    <w:rsid w:val="00AA5487"/>
    <w:rsid w:val="00B65B09"/>
    <w:rsid w:val="00BA4D04"/>
    <w:rsid w:val="00BB7F9B"/>
    <w:rsid w:val="00C3380A"/>
    <w:rsid w:val="00C40EC3"/>
    <w:rsid w:val="00C458BB"/>
    <w:rsid w:val="00C60C8D"/>
    <w:rsid w:val="00C61FA4"/>
    <w:rsid w:val="00C7251F"/>
    <w:rsid w:val="00CA7265"/>
    <w:rsid w:val="00CD580A"/>
    <w:rsid w:val="00CD6CF9"/>
    <w:rsid w:val="00CF2EF6"/>
    <w:rsid w:val="00D16AF3"/>
    <w:rsid w:val="00D32455"/>
    <w:rsid w:val="00D32DC0"/>
    <w:rsid w:val="00D44956"/>
    <w:rsid w:val="00D548EC"/>
    <w:rsid w:val="00D926AA"/>
    <w:rsid w:val="00D96031"/>
    <w:rsid w:val="00DB5997"/>
    <w:rsid w:val="00DB6FDA"/>
    <w:rsid w:val="00E4573E"/>
    <w:rsid w:val="00E51B45"/>
    <w:rsid w:val="00E851F6"/>
    <w:rsid w:val="00E918AE"/>
    <w:rsid w:val="00EC47C9"/>
    <w:rsid w:val="00EC5851"/>
    <w:rsid w:val="00ED1478"/>
    <w:rsid w:val="00F2557A"/>
    <w:rsid w:val="00F52ED1"/>
    <w:rsid w:val="00F67643"/>
    <w:rsid w:val="00F95CFD"/>
    <w:rsid w:val="00FA20ED"/>
    <w:rsid w:val="00FA27FC"/>
    <w:rsid w:val="00FA444B"/>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D6AAD"/>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9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 w:type="paragraph" w:styleId="21">
    <w:name w:val="toc 2"/>
    <w:basedOn w:val="a"/>
    <w:next w:val="a"/>
    <w:autoRedefine/>
    <w:uiPriority w:val="39"/>
    <w:unhideWhenUsed/>
    <w:rsid w:val="00D3245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16</Pages>
  <Words>1751</Words>
  <Characters>9985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43</cp:revision>
  <dcterms:created xsi:type="dcterms:W3CDTF">2024-11-01T14:29:00Z</dcterms:created>
  <dcterms:modified xsi:type="dcterms:W3CDTF">2024-12-01T21:28:00Z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