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19" w:before="119" w:line="360" w:lineRule="atLeast"/>
        <w:ind w:right="0" w:hanging="357" w:left="2149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Министерство образования Российской Федерации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19" w:before="119" w:line="360" w:lineRule="atLeast"/>
        <w:ind w:right="0" w:hanging="357" w:left="2149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Московский государственный институт электронной техники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19" w:before="119" w:line="360" w:lineRule="atLeast"/>
        <w:ind w:right="0" w:hanging="357" w:left="2149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(технический университет)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hanging="357" w:left="2149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Кафедра Информатики и программного обеспечения вычислительных систем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-629" w:hanging="425" w:left="5244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УТВЕРЖДАЮ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-629" w:hanging="357" w:left="5221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Зав. Кафедрой ИПОВС,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-629" w:hanging="357" w:left="5221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д.т.н., проф._______Гагарина Л.Г.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-629" w:hanging="357" w:left="5221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«__»_________20__ г.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958" w:before="958" w:line="360" w:lineRule="atLeast"/>
        <w:ind w:right="0" w:hanging="357" w:left="2149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«ЭЛЕКТРОННЫЙ СЕКРЕТАРЬ»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8" w:before="238" w:line="360" w:lineRule="atLeast"/>
        <w:ind w:right="0" w:hanging="357" w:left="2149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Техническое задание на лабораторную работу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8" w:before="238" w:line="360" w:lineRule="atLeast"/>
        <w:ind w:right="0" w:hanging="357" w:left="2149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Листов 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19" w:before="482" w:line="360" w:lineRule="atLeast"/>
        <w:ind w:right="0" w:hanging="357" w:left="2149"/>
        <w:jc w:val="right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Руководитель, к.т.н., доцент________Федоров А.Р.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tLeast"/>
        <w:ind w:right="0" w:hanging="357" w:left="2149"/>
        <w:jc w:val="right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Исполнитель, студент гр. ПИН-31Д_____Киселева А.А.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19" w:before="119" w:line="360" w:lineRule="atLeast"/>
        <w:ind w:right="0" w:hanging="357" w:left="2149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МОСКВА, 2024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nil" w:color="auto"/>
        <w:spacing/>
        <w:ind w:right="0" w:hanging="283" w:left="5102"/>
        <w:jc w:val="right"/>
        <w:rPr/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Bdr/>
        <w:shd w:val="nil" w:color="000000"/>
        <w:spacing/>
        <w:ind w:firstLine="0"/>
        <w:rPr/>
      </w:pPr>
      <w:r>
        <w:br w:type="page" w:clear="all"/>
      </w:r>
      <w:r/>
    </w:p>
    <w:p>
      <w:pPr>
        <w:pStyle w:val="934"/>
        <w:numPr>
          <w:ilvl w:val="0"/>
          <w:numId w:val="2"/>
        </w:numPr>
        <w:suppressLineNumbers w:val="false"/>
        <w:pBdr/>
        <w:shd w:val="nil" w:color="000000"/>
        <w:spacing w:after="0" w:afterAutospacing="0" w:line="240" w:lineRule="auto"/>
        <w:ind w:right="0" w:firstLine="0"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Введение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Настоящее техни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ческое задание распространяется на разработку программы «Электронный секретарь».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Есть мероприятия, актуальные только для определенных групп сотрудников, и зачастую время подготовки к мероприятиям разное в зависимости от должности. Например,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к рабочему совещанию нужно подготовить место и главы подразделений должны быть оповещены з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а месяц, а сотрудников оповестят за несколько дней. Уведомление о повышение квалификации для бухгалтерии приходит только им, а не всем отделам. Потребовалась программа, которая будет автоматически рассылать письма-уведомления с учетом должностей адресатов.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suppressLineNumbers w:val="false"/>
        <w:pBdr/>
        <w:spacing/>
        <w:ind w:right="0" w:firstLine="0" w:left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highlight w:val="none"/>
        </w:rPr>
        <w:t xml:space="preserve">Основание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для разработки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2.1 Программа разрабатывается в рамках учебного плана института СПИНТЕХ.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2.2 Наименование работы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«Электронный секретарь»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2.3 Исполнитель: студентка МИЭТ Киселева Алиса Алексеевна.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2.4 Соисполнители: прочие студенты той же учебной группы, что и исполнитель, если это потребуется в ходе работы.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34"/>
        <w:numPr>
          <w:ilvl w:val="0"/>
          <w:numId w:val="2"/>
        </w:numPr>
        <w:suppressLineNumbers w:val="false"/>
        <w:pBdr/>
        <w:shd w:val="nil" w:color="000000"/>
        <w:spacing w:after="0" w:afterAutospacing="0" w:line="240" w:lineRule="auto"/>
        <w:ind w:right="0" w:firstLine="0"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Назначение разработки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Назначение программы состоит в рассылке уведомлений по электронной почте о предстоящих событиях. Под событиями здесь и далее понимаются: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мероприятие или юбилей, выпадающие на определенную дату. Программа рассылает уведомления только определенным адресатам, называемым «группой».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Группа – это набор адресов электронной почты, к которым относится событие.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Программа должна отправлять напоминания за указанное пользователем до наступления события время.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События, которые не повторяются и уже прошли, удаляются из памяти программы.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Пос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кольку электронные письма оправляются с определенного адреса, программа должна принимать от пользователя адрес и пароль от электронной почты, с которой она будет отправлять уведомления. Создание этого адреса электронной почты не входит в функции программы.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Интерфейс: графический.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pStyle w:val="934"/>
        <w:numPr>
          <w:ilvl w:val="0"/>
          <w:numId w:val="2"/>
        </w:numPr>
        <w:suppressLineNumbers w:val="false"/>
        <w:pBdr/>
        <w:shd w:val="nil" w:color="000000"/>
        <w:spacing w:after="0" w:afterAutospacing="0" w:line="240" w:lineRule="auto"/>
        <w:ind w:right="0" w:firstLine="0"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Технические требования к программе или программному изделию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4.1 Требования к функциональным характеристикам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4.1.1 Программа должна обеспечивать возможность выполнения следующих функций: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934"/>
        <w:suppressLineNumbers w:val="false"/>
        <w:pBdr/>
        <w:shd w:val="nil" w:color="000000"/>
        <w:spacing w:after="0" w:afterAutospacing="0" w:line="240" w:lineRule="auto"/>
        <w:ind w:firstLine="567" w:left="363"/>
        <w:jc w:val="left"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Ввод информации о событии</w:t>
      </w:r>
      <w:r>
        <w:rPr>
          <w:highlight w:val="none"/>
          <w:lang w:val="en-US"/>
        </w:rPr>
      </w:r>
      <w:r>
        <w:rPr>
          <w:highlight w:val="none"/>
          <w14:ligatures w14:val="none"/>
        </w:rPr>
      </w:r>
    </w:p>
    <w:p>
      <w:pPr>
        <w:pStyle w:val="934"/>
        <w:numPr>
          <w:ilvl w:val="2"/>
          <w:numId w:val="2"/>
        </w:numPr>
        <w:suppressLineNumbers w:val="false"/>
        <w:pBdr/>
        <w:shd w:val="nil" w:color="000000"/>
        <w:spacing w:after="0" w:afterAutospacing="0" w:line="240" w:lineRule="auto"/>
        <w:ind/>
        <w:jc w:val="left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Название</w: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4"/>
        <w:numPr>
          <w:ilvl w:val="2"/>
          <w:numId w:val="2"/>
        </w:numPr>
        <w:suppressLineNumbers w:val="false"/>
        <w:pBdr/>
        <w:shd w:val="nil" w:color="000000"/>
        <w:spacing w:after="0" w:afterAutospacing="0" w:line="240" w:lineRule="auto"/>
        <w:ind/>
        <w:jc w:val="left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Дата</w: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4"/>
        <w:numPr>
          <w:ilvl w:val="2"/>
          <w:numId w:val="2"/>
        </w:numPr>
        <w:suppressLineNumbers w:val="false"/>
        <w:pBdr/>
        <w:shd w:val="nil" w:color="000000"/>
        <w:spacing w:after="0" w:afterAutospacing="0" w:line="240" w:lineRule="auto"/>
        <w:ind/>
        <w:jc w:val="left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Описание</w: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4"/>
        <w:numPr>
          <w:ilvl w:val="2"/>
          <w:numId w:val="2"/>
        </w:numPr>
        <w:suppressLineNumbers w:val="false"/>
        <w:pBdr/>
        <w:shd w:val="nil" w:color="000000"/>
        <w:spacing w:after="0" w:afterAutospacing="0" w:line="240" w:lineRule="auto"/>
        <w:ind/>
        <w:jc w:val="left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Время напоминания: когда напомнить</w:t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4"/>
        <w:numPr>
          <w:ilvl w:val="2"/>
          <w:numId w:val="2"/>
        </w:numPr>
        <w:suppressLineNumbers w:val="false"/>
        <w:pBdr/>
        <w:shd w:val="nil" w:color="000000"/>
        <w:spacing w:after="0" w:afterAutospacing="0" w:line="240" w:lineRule="auto"/>
        <w:ind/>
        <w:jc w:val="left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Набор адресов для рассылки (группа)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4"/>
        <w:suppressLineNumbers w:val="false"/>
        <w:pBdr/>
        <w:shd w:val="nil" w:color="000000"/>
        <w:spacing w:after="0" w:afterAutospacing="0" w:line="240" w:lineRule="auto"/>
        <w:ind w:firstLine="567" w:left="363"/>
        <w:jc w:val="left"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Редактирование созданных событий пользователем</w:t>
      </w:r>
      <w:r>
        <w:rPr>
          <w:highlight w:val="none"/>
          <w:lang w:val="en-US"/>
        </w:rPr>
      </w:r>
    </w:p>
    <w:p>
      <w:pPr>
        <w:pStyle w:val="934"/>
        <w:suppressLineNumbers w:val="false"/>
        <w:pBdr/>
        <w:shd w:val="nil" w:color="000000"/>
        <w:spacing w:after="0" w:afterAutospacing="0" w:line="240" w:lineRule="auto"/>
        <w:ind w:firstLine="567" w:left="363"/>
        <w:jc w:val="left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Удаление событий пользователем</w:t>
      </w:r>
      <w:r>
        <w:rPr>
          <w:highlight w:val="none"/>
          <w:lang w:val="en-US"/>
        </w:rPr>
      </w:r>
    </w:p>
    <w:p>
      <w:pPr>
        <w:pStyle w:val="934"/>
        <w:suppressLineNumbers w:val="false"/>
        <w:pBdr/>
        <w:shd w:val="nil" w:color="000000"/>
        <w:spacing w:after="0" w:afterAutospacing="0" w:line="240" w:lineRule="auto"/>
        <w:ind w:firstLine="567" w:left="363"/>
        <w:jc w:val="left"/>
        <w:rPr>
          <w:highlight w:val="none"/>
          <w14:ligatures w14:val="none"/>
        </w:rPr>
      </w:pPr>
      <w:r>
        <w:rPr>
          <w:highlight w:val="none"/>
        </w:rPr>
        <w:t xml:space="preserve">Отправку информационных писем о событии по </w:t>
      </w:r>
      <w:r>
        <w:rPr>
          <w:highlight w:val="none"/>
          <w:lang w:val="en-US"/>
        </w:rPr>
        <w:t xml:space="preserve">e-mail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14:ligatures w14:val="none"/>
        </w:rPr>
      </w:r>
    </w:p>
    <w:p>
      <w:pPr>
        <w:pStyle w:val="934"/>
        <w:suppressLineNumbers w:val="false"/>
        <w:pBdr/>
        <w:shd w:val="nil" w:color="000000"/>
        <w:spacing w:after="0" w:afterAutospacing="0" w:line="240" w:lineRule="auto"/>
        <w:ind w:firstLine="567" w:left="363"/>
        <w:jc w:val="left"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Отправлять оповещения только на указанные адреса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4"/>
        <w:suppressLineNumbers w:val="false"/>
        <w:pBdr/>
        <w:shd w:val="nil" w:color="000000"/>
        <w:spacing w:after="0" w:afterAutospacing="0" w:line="240" w:lineRule="auto"/>
        <w:ind w:firstLine="567" w:left="363"/>
        <w:jc w:val="left"/>
        <w:rPr>
          <w:highlight w:val="none"/>
          <w14:ligatures w14:val="none"/>
        </w:rPr>
      </w:pPr>
      <w:r>
        <w:rPr>
          <w:highlight w:val="none"/>
        </w:rPr>
        <w:t xml:space="preserve">Удаление прошедших мероприятий из памяти программы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4.1.2 Исходные данные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34"/>
        <w:suppressLineNumbers w:val="false"/>
        <w:pBdr/>
        <w:shd w:val="nil" w:color="000000"/>
        <w:spacing w:after="0" w:afterAutospacing="0" w:line="240" w:lineRule="auto"/>
        <w:ind w:firstLine="567" w:left="363"/>
        <w:jc w:val="left"/>
        <w:rPr>
          <w:highlight w:val="none"/>
          <w14:ligatures w14:val="none"/>
        </w:rPr>
      </w:pPr>
      <w:r>
        <w:rPr>
          <w:highlight w:val="none"/>
        </w:rPr>
        <w:t xml:space="preserve">Данные, введенные пользователем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4"/>
        <w:suppressLineNumbers w:val="false"/>
        <w:pBdr/>
        <w:shd w:val="nil" w:color="000000"/>
        <w:spacing w:after="0" w:afterAutospacing="0" w:line="240" w:lineRule="auto"/>
        <w:ind w:firstLine="567" w:left="363"/>
        <w:jc w:val="left"/>
        <w:rPr>
          <w:highlight w:val="none"/>
          <w14:ligatures w14:val="none"/>
        </w:rPr>
      </w:pPr>
      <w:r>
        <w:rPr>
          <w:highlight w:val="none"/>
        </w:rPr>
        <w:t xml:space="preserve">Доступ к аккаунту, от которого идет рассылка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uppressLineNumbers w:val="false"/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4.1.3 Организация входных и выходных данных: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934"/>
        <w:numPr>
          <w:ilvl w:val="0"/>
          <w:numId w:val="15"/>
        </w:numPr>
        <w:suppressLineNumbers w:val="false"/>
        <w:pBdr/>
        <w:spacing/>
        <w:ind w:firstLine="567" w:left="36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Входные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программа получает от пользователя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34"/>
        <w:numPr>
          <w:ilvl w:val="0"/>
          <w:numId w:val="15"/>
        </w:numPr>
        <w:suppressLineNumbers w:val="false"/>
        <w:pBdr/>
        <w:spacing/>
        <w:ind w:firstLine="567" w:left="36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Эти данные программа хранит в своей базе данных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34"/>
        <w:numPr>
          <w:ilvl w:val="0"/>
          <w:numId w:val="15"/>
        </w:numPr>
        <w:suppressLineNumbers w:val="false"/>
        <w:pBdr/>
        <w:shd w:val="nil" w:color="000000"/>
        <w:spacing w:after="0" w:afterAutospacing="0" w:line="240" w:lineRule="auto"/>
        <w:ind w:firstLine="567" w:left="360"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Выходные данные – отправленные письма,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письмо. В случае сбоя – текстовый файл с информацией.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4.2 Требования к надежности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0" w:left="0"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программа была отключена, и за это время накопились оповещения, то она должна немедленно отправить их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припиской о сбое. Также при ошибке она должна генерировать текстовый файл необходимой для отладки и исследования информацией. Программа должна отслеживать, о чем она уже отправила письма, а о чем – нет. Она не должна портить хранимые данные при сбое.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4.3 Требования к составу и параметру технических средств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Программа должна работать на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IBM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совместимых персональных компьютерах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Минимальная конфигурация: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41"/>
        <w:suppressLineNumbers w:val="false"/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процессор –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Pentium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и выше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941"/>
        <w:suppressLineNumbers w:val="false"/>
        <w:pBdr/>
        <w:spacing/>
        <w:ind w:firstLine="21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объем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оперативного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запоминающего </w:t>
      </w:r>
      <w:r>
        <w:t xml:space="preserve">устройств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2 Гб и более;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1"/>
        <w:suppressLineNumbers w:val="false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объем свободного места на жестком диске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1 Гб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и более.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4.4 Требования к программной совместимости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Программа должна работать под управлением семейства операционных систем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Windows x64 (7/10/11)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, поддержка операционных систем систем семейства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GNU/Linux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приветствуется.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0"/>
        </w:numPr>
        <w:suppressLineNumbers w:val="false"/>
        <w:pBdr/>
        <w:shd w:val="nil" w:color="000000"/>
        <w:spacing w:after="0" w:afterAutospacing="0" w:line="240" w:lineRule="auto"/>
        <w:ind w:right="0" w:firstLine="0"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5 Требования к программной документации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5.1 Исходный код должен содержать все необходимые комментарии.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5.2 Исполнитель должен предоставить исходный код Заказчику, в цифровом и/или бумажном виде.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5.3 Разрабатываемая программа должна содержать подсказки и справочную информацию о своей работе.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uppressLineNumbers w:val="false"/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5.4 В состав сопровождающей документации должно входить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руководство пользователя.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0"/>
        </w:numPr>
        <w:suppressLineNumbers w:val="false"/>
        <w:pBdr/>
        <w:shd w:val="nil" w:color="000000"/>
        <w:spacing w:after="0" w:afterAutospacing="0" w:line="240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/>
        </w:rPr>
        <w:t xml:space="preserve">6 Порядок контроля и приемки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uppressLineNumbers w:val="false"/>
        <w:pBdr/>
        <w:shd w:val="nil" w:color="000000"/>
        <w:spacing w:after="0" w:afterAutospacing="0" w:line="240" w:lineRule="auto"/>
        <w:ind w:firstLine="567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После передачи Исполнителем цифровой копии готового программного обеспечения Заказчику, последний имеет право тестировать программу в течении 7 дней. При обнаружении недоработок и недостатков Заказчик должен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 письменном виде изложить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их Исполнителю. В случае обоснованно описанных недостатков Исполнитель обязуется доработать программу.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7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Календарный план работ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tbl>
      <w:tblPr>
        <w:tblStyle w:val="786"/>
        <w:tblW w:w="0" w:type="auto"/>
        <w:tblBorders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№ этапа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Название этапа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Сроки этапа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Чем заканчивается этап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Моделирование структуры программы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Неделя 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23.09.2024 - 29.09.2024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ЛР2.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UML-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диаграммы для проекта, начало разработки ПО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</w:tr>
      <w:tr>
        <w:trPr>
          <w:trHeight w:val="300"/>
        </w:trPr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Разработка ПО с использованием системы управления версиями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git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Неделя 6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7.10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- 13.10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ЛР3.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Составление перечня используемых технологий, декомпозиция ПО и составление набора задач, подключение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git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и настройка командной работы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Определение модели жизненного цикла проекта, кодирование и отладка ПО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Неделя 8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21.10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- 27.10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ЛР4.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Выбор модели ЖЦ, выделение этапов выполнения проектов, кодирование и комплексная отладка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Тестирование, включая функциональное и написание тест-кейсов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Неделя 10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4.11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- 10.11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ЛР5.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Тестовые сценарии для продукта, тестирование и исправление ошибок по результатам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Unit-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тестирование, создание набора модульных тестов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Неделя 12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18.11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- 24.11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ЛР6.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Составление модульных тестов,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unit-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тестирование, проверка покрытия тестами, исправление выявленных ошибок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Оценка размера ПО проекта и сравнение с реальным результатом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Неделя 14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2.12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- 8.12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ЛР7.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Оценка размера ПО и результаты ее сравнения с реальностью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Приемка ПО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Неделя 16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  <w:p>
            <w:pPr>
              <w:suppressLineNumbers w:val="false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16.12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- 22.12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  <w:tc>
          <w:tcPr>
            <w:tcBorders/>
            <w:tcW w:w="233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ЛР8.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 Перечень документов для проведения приемо-сдаточных испытаний по проекту. Презентация и доклад о программе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</w:p>
        </w:tc>
      </w:tr>
    </w:tbl>
    <w:p>
      <w:pPr>
        <w:suppressLineNumbers w:val="fals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1134" w:right="850" w:bottom="1134" w:left="1701" w:header="709" w:footer="709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2"/>
      <w:pBdr/>
      <w:spacing/>
      <w:ind/>
      <w:rPr>
        <w:highlight w:val="none"/>
      </w:rPr>
    </w:pPr>
    <w:fldSimple w:instr="PAGE \* MERGEFORMAT">
      <w:r>
        <w:t xml:space="preserve">1</w:t>
      </w:r>
    </w:fldSimple>
    <w:r/>
    <w:r>
      <w:rPr>
        <w:highlight w:val="none"/>
      </w:rPr>
    </w:r>
    <w:r>
      <w:rPr>
        <w:highlight w:val="none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2"/>
      <w:pBdr/>
      <w:spacing/>
      <w:ind/>
      <w:rPr/>
    </w:pPr>
    <w:fldSimple w:instr="PAGE \* MERGEFORMAT">
      <w:r>
        <w:t xml:space="preserve">1</w:t>
      </w:r>
    </w:fldSimple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0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0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pStyle w:val="943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Ø"/>
      <w:numFmt w:val="bullet"/>
      <w:pPr>
        <w:pBdr/>
        <w:spacing/>
        <w:ind w:hanging="504" w:left="2281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648" w:left="2785"/>
      </w:pPr>
      <w:pStyle w:val="934"/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2558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99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3494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998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4502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5006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551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6086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2833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3265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3697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4201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4705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5209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5713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6217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6793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936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pStyle w:val="937"/>
      <w:rPr>
        <w:rFonts w:hint="default" w:ascii="Courier New" w:hAnsi="Courier New" w:cs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Symbol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Symbol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5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2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6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9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4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8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2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8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420"/>
        </w:tabs>
        <w:spacing/>
        <w:ind w:hanging="420" w:left="420"/>
      </w:pPr>
      <w:rPr>
        <w:rFonts w:hint="default"/>
      </w:rPr>
      <w:start w:val="2"/>
      <w:suff w:val="tab"/>
    </w:lvl>
    <w:lvl w:ilvl="1">
      <w:isLgl w:val="false"/>
      <w:lvlJc w:val="left"/>
      <w:lvlText w:val="5.%2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1440"/>
        </w:tabs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1800"/>
        </w:tabs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1800"/>
        </w:tabs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2160"/>
        </w:tabs>
        <w:spacing/>
        <w:ind w:hanging="2160" w:left="216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630"/>
        </w:tabs>
        <w:spacing/>
        <w:ind w:hanging="630" w:left="630"/>
      </w:pPr>
      <w:rPr>
        <w:rFonts w:hint="default"/>
      </w:rPr>
      <w:start w:val="5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3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1800"/>
        </w:tabs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1800"/>
        </w:tabs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2160"/>
        </w:tabs>
        <w:spacing/>
        <w:ind w:hanging="2160" w:left="2160"/>
      </w:pPr>
      <w:rPr>
        <w:rFonts w:hint="default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648" w:left="27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417"/>
      </w:pPr>
      <w:pStyle w:val="943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5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648" w:left="2785"/>
      </w:pPr>
      <w:pStyle w:val="934"/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17"/>
      </w:pPr>
      <w:pStyle w:val="943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0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648" w:left="2785"/>
      </w:pPr>
      <w:pStyle w:val="934"/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Ø"/>
      <w:numFmt w:val="bullet"/>
      <w:pPr>
        <w:pBdr/>
        <w:spacing/>
        <w:ind w:hanging="504" w:left="2281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648" w:left="27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Ø"/>
      <w:numFmt w:val="bullet"/>
      <w:pPr>
        <w:pBdr/>
        <w:spacing/>
        <w:ind w:hanging="504" w:left="2281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648" w:left="27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Ø"/>
      <w:numFmt w:val="bullet"/>
      <w:pPr>
        <w:pBdr/>
        <w:spacing/>
        <w:ind w:hanging="504" w:left="2281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648" w:left="278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4">
    <w:name w:val="Heading 1"/>
    <w:basedOn w:val="930"/>
    <w:next w:val="930"/>
    <w:link w:val="7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55">
    <w:name w:val="Heading 1 Char"/>
    <w:link w:val="7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6">
    <w:name w:val="Heading 2"/>
    <w:basedOn w:val="930"/>
    <w:next w:val="930"/>
    <w:link w:val="7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7">
    <w:name w:val="Heading 2 Char"/>
    <w:link w:val="7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8">
    <w:name w:val="Heading 3"/>
    <w:basedOn w:val="930"/>
    <w:next w:val="930"/>
    <w:link w:val="7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9">
    <w:name w:val="Heading 3 Char"/>
    <w:link w:val="7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60">
    <w:name w:val="Heading 4"/>
    <w:basedOn w:val="930"/>
    <w:next w:val="930"/>
    <w:link w:val="7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1">
    <w:name w:val="Heading 4 Char"/>
    <w:link w:val="7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62">
    <w:name w:val="Heading 5"/>
    <w:basedOn w:val="930"/>
    <w:next w:val="930"/>
    <w:link w:val="7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3">
    <w:name w:val="Heading 5 Char"/>
    <w:link w:val="7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4">
    <w:name w:val="Heading 6"/>
    <w:basedOn w:val="930"/>
    <w:next w:val="930"/>
    <w:link w:val="7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5">
    <w:name w:val="Heading 6 Char"/>
    <w:link w:val="7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6">
    <w:name w:val="Heading 7"/>
    <w:basedOn w:val="930"/>
    <w:next w:val="930"/>
    <w:link w:val="7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7">
    <w:name w:val="Heading 7 Char"/>
    <w:link w:val="7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8">
    <w:name w:val="Heading 8"/>
    <w:basedOn w:val="930"/>
    <w:next w:val="930"/>
    <w:link w:val="7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9">
    <w:name w:val="Heading 8 Char"/>
    <w:link w:val="7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70">
    <w:name w:val="Heading 9"/>
    <w:basedOn w:val="930"/>
    <w:next w:val="930"/>
    <w:link w:val="7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1">
    <w:name w:val="Heading 9 Char"/>
    <w:link w:val="7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72">
    <w:name w:val="Title"/>
    <w:basedOn w:val="930"/>
    <w:next w:val="930"/>
    <w:link w:val="7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73">
    <w:name w:val="Title Char"/>
    <w:link w:val="772"/>
    <w:uiPriority w:val="10"/>
    <w:pPr>
      <w:pBdr/>
      <w:spacing/>
      <w:ind/>
    </w:pPr>
    <w:rPr>
      <w:sz w:val="48"/>
      <w:szCs w:val="48"/>
    </w:rPr>
  </w:style>
  <w:style w:type="paragraph" w:styleId="774">
    <w:name w:val="Subtitle"/>
    <w:basedOn w:val="930"/>
    <w:next w:val="930"/>
    <w:link w:val="7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5">
    <w:name w:val="Subtitle Char"/>
    <w:link w:val="774"/>
    <w:uiPriority w:val="11"/>
    <w:pPr>
      <w:pBdr/>
      <w:spacing/>
      <w:ind/>
    </w:pPr>
    <w:rPr>
      <w:sz w:val="24"/>
      <w:szCs w:val="24"/>
    </w:rPr>
  </w:style>
  <w:style w:type="paragraph" w:styleId="776">
    <w:name w:val="Quote"/>
    <w:basedOn w:val="930"/>
    <w:next w:val="930"/>
    <w:link w:val="777"/>
    <w:uiPriority w:val="29"/>
    <w:qFormat/>
    <w:pPr>
      <w:pBdr/>
      <w:spacing/>
      <w:ind w:right="720" w:left="720"/>
    </w:pPr>
    <w:rPr>
      <w:i/>
    </w:rPr>
  </w:style>
  <w:style w:type="character" w:styleId="777">
    <w:name w:val="Quote Char"/>
    <w:link w:val="776"/>
    <w:uiPriority w:val="29"/>
    <w:pPr>
      <w:pBdr/>
      <w:spacing/>
      <w:ind/>
    </w:pPr>
    <w:rPr>
      <w:i/>
    </w:rPr>
  </w:style>
  <w:style w:type="paragraph" w:styleId="778">
    <w:name w:val="Intense Quote"/>
    <w:basedOn w:val="930"/>
    <w:next w:val="930"/>
    <w:link w:val="7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9">
    <w:name w:val="Intense Quote Char"/>
    <w:link w:val="778"/>
    <w:uiPriority w:val="30"/>
    <w:pPr>
      <w:pBdr/>
      <w:spacing/>
      <w:ind/>
    </w:pPr>
    <w:rPr>
      <w:i/>
    </w:rPr>
  </w:style>
  <w:style w:type="paragraph" w:styleId="780">
    <w:name w:val="Header"/>
    <w:basedOn w:val="930"/>
    <w:link w:val="7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1">
    <w:name w:val="Header Char"/>
    <w:link w:val="780"/>
    <w:uiPriority w:val="99"/>
    <w:pPr>
      <w:pBdr/>
      <w:spacing/>
      <w:ind/>
    </w:pPr>
  </w:style>
  <w:style w:type="paragraph" w:styleId="782">
    <w:name w:val="Footer"/>
    <w:basedOn w:val="930"/>
    <w:link w:val="7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83">
    <w:name w:val="Footer Char"/>
    <w:link w:val="782"/>
    <w:uiPriority w:val="99"/>
    <w:pPr>
      <w:pBdr/>
      <w:spacing/>
      <w:ind/>
    </w:pPr>
  </w:style>
  <w:style w:type="paragraph" w:styleId="784">
    <w:name w:val="Caption"/>
    <w:basedOn w:val="930"/>
    <w:next w:val="9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85">
    <w:name w:val="Caption Char"/>
    <w:basedOn w:val="784"/>
    <w:link w:val="782"/>
    <w:uiPriority w:val="99"/>
    <w:pPr>
      <w:pBdr/>
      <w:spacing/>
      <w:ind/>
    </w:pPr>
  </w:style>
  <w:style w:type="table" w:styleId="786">
    <w:name w:val="Table Grid"/>
    <w:basedOn w:val="9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Table Grid Light"/>
    <w:basedOn w:val="9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1"/>
    <w:basedOn w:val="9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2"/>
    <w:basedOn w:val="9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1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2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3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4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5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6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1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2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3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4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5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6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1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2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3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4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5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6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13">
    <w:name w:val="footnote text"/>
    <w:basedOn w:val="930"/>
    <w:link w:val="9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14">
    <w:name w:val="Footnote Text Char"/>
    <w:link w:val="913"/>
    <w:uiPriority w:val="99"/>
    <w:pPr>
      <w:pBdr/>
      <w:spacing/>
      <w:ind/>
    </w:pPr>
    <w:rPr>
      <w:sz w:val="18"/>
    </w:rPr>
  </w:style>
  <w:style w:type="character" w:styleId="9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16">
    <w:name w:val="endnote text"/>
    <w:basedOn w:val="930"/>
    <w:link w:val="9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7">
    <w:name w:val="Endnote Text Char"/>
    <w:link w:val="916"/>
    <w:uiPriority w:val="99"/>
    <w:pPr>
      <w:pBdr/>
      <w:spacing/>
      <w:ind/>
    </w:pPr>
    <w:rPr>
      <w:sz w:val="20"/>
    </w:rPr>
  </w:style>
  <w:style w:type="character" w:styleId="9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19">
    <w:name w:val="toc 1"/>
    <w:basedOn w:val="930"/>
    <w:next w:val="930"/>
    <w:uiPriority w:val="39"/>
    <w:unhideWhenUsed/>
    <w:pPr>
      <w:pBdr/>
      <w:spacing w:after="57"/>
      <w:ind w:right="0" w:firstLine="0" w:left="0"/>
    </w:pPr>
  </w:style>
  <w:style w:type="paragraph" w:styleId="920">
    <w:name w:val="toc 2"/>
    <w:basedOn w:val="930"/>
    <w:next w:val="930"/>
    <w:uiPriority w:val="39"/>
    <w:unhideWhenUsed/>
    <w:pPr>
      <w:pBdr/>
      <w:spacing w:after="57"/>
      <w:ind w:right="0" w:firstLine="0" w:left="283"/>
    </w:pPr>
  </w:style>
  <w:style w:type="paragraph" w:styleId="921">
    <w:name w:val="toc 3"/>
    <w:basedOn w:val="930"/>
    <w:next w:val="930"/>
    <w:uiPriority w:val="39"/>
    <w:unhideWhenUsed/>
    <w:pPr>
      <w:pBdr/>
      <w:spacing w:after="57"/>
      <w:ind w:right="0" w:firstLine="0" w:left="567"/>
    </w:pPr>
  </w:style>
  <w:style w:type="paragraph" w:styleId="922">
    <w:name w:val="toc 4"/>
    <w:basedOn w:val="930"/>
    <w:next w:val="930"/>
    <w:uiPriority w:val="39"/>
    <w:unhideWhenUsed/>
    <w:pPr>
      <w:pBdr/>
      <w:spacing w:after="57"/>
      <w:ind w:right="0" w:firstLine="0" w:left="850"/>
    </w:pPr>
  </w:style>
  <w:style w:type="paragraph" w:styleId="923">
    <w:name w:val="toc 5"/>
    <w:basedOn w:val="930"/>
    <w:next w:val="930"/>
    <w:uiPriority w:val="39"/>
    <w:unhideWhenUsed/>
    <w:pPr>
      <w:pBdr/>
      <w:spacing w:after="57"/>
      <w:ind w:right="0" w:firstLine="0" w:left="1134"/>
    </w:pPr>
  </w:style>
  <w:style w:type="paragraph" w:styleId="924">
    <w:name w:val="toc 6"/>
    <w:basedOn w:val="930"/>
    <w:next w:val="930"/>
    <w:uiPriority w:val="39"/>
    <w:unhideWhenUsed/>
    <w:pPr>
      <w:pBdr/>
      <w:spacing w:after="57"/>
      <w:ind w:right="0" w:firstLine="0" w:left="1417"/>
    </w:pPr>
  </w:style>
  <w:style w:type="paragraph" w:styleId="925">
    <w:name w:val="toc 7"/>
    <w:basedOn w:val="930"/>
    <w:next w:val="930"/>
    <w:uiPriority w:val="39"/>
    <w:unhideWhenUsed/>
    <w:pPr>
      <w:pBdr/>
      <w:spacing w:after="57"/>
      <w:ind w:right="0" w:firstLine="0" w:left="1701"/>
    </w:pPr>
  </w:style>
  <w:style w:type="paragraph" w:styleId="926">
    <w:name w:val="toc 8"/>
    <w:basedOn w:val="930"/>
    <w:next w:val="930"/>
    <w:uiPriority w:val="39"/>
    <w:unhideWhenUsed/>
    <w:pPr>
      <w:pBdr/>
      <w:spacing w:after="57"/>
      <w:ind w:right="0" w:firstLine="0" w:left="1984"/>
    </w:pPr>
  </w:style>
  <w:style w:type="paragraph" w:styleId="927">
    <w:name w:val="toc 9"/>
    <w:basedOn w:val="930"/>
    <w:next w:val="930"/>
    <w:uiPriority w:val="39"/>
    <w:unhideWhenUsed/>
    <w:pPr>
      <w:pBdr/>
      <w:spacing w:after="57"/>
      <w:ind w:right="0" w:firstLine="0" w:left="2268"/>
    </w:pPr>
  </w:style>
  <w:style w:type="paragraph" w:styleId="928">
    <w:name w:val="TOC Heading"/>
    <w:uiPriority w:val="39"/>
    <w:unhideWhenUsed/>
    <w:pPr>
      <w:pBdr/>
      <w:spacing/>
      <w:ind/>
    </w:pPr>
  </w:style>
  <w:style w:type="paragraph" w:styleId="929">
    <w:name w:val="table of figures"/>
    <w:basedOn w:val="930"/>
    <w:next w:val="930"/>
    <w:uiPriority w:val="99"/>
    <w:unhideWhenUsed/>
    <w:pPr>
      <w:pBdr/>
      <w:spacing w:after="0" w:afterAutospacing="0"/>
      <w:ind/>
    </w:pPr>
  </w:style>
  <w:style w:type="paragraph" w:styleId="930" w:default="1">
    <w:name w:val="Normal"/>
    <w:qFormat/>
    <w:pPr>
      <w:pBdr/>
      <w:spacing/>
      <w:ind/>
    </w:pPr>
  </w:style>
  <w:style w:type="table" w:styleId="9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2" w:default="1">
    <w:name w:val="No List"/>
    <w:uiPriority w:val="99"/>
    <w:semiHidden/>
    <w:unhideWhenUsed/>
    <w:pPr>
      <w:pBdr/>
      <w:spacing/>
      <w:ind/>
    </w:pPr>
  </w:style>
  <w:style w:type="paragraph" w:styleId="933">
    <w:name w:val="No Spacing"/>
    <w:basedOn w:val="930"/>
    <w:uiPriority w:val="1"/>
    <w:qFormat/>
    <w:pPr>
      <w:pBdr/>
      <w:spacing w:after="0" w:line="240" w:lineRule="auto"/>
      <w:ind/>
    </w:pPr>
  </w:style>
  <w:style w:type="paragraph" w:styleId="934">
    <w:name w:val="List Paragraph"/>
    <w:basedOn w:val="930"/>
    <w:uiPriority w:val="34"/>
    <w:qFormat/>
    <w:pPr>
      <w:numPr>
        <w:ilvl w:val="3"/>
        <w:numId w:val="2"/>
      </w:numPr>
      <w:suppressLineNumbers w:val="false"/>
      <w:pBdr/>
      <w:shd w:val="nil"/>
      <w:spacing w:after="0" w:afterAutospacing="0" w:line="240" w:lineRule="auto"/>
      <w:ind w:firstLine="567" w:left="363"/>
      <w:contextualSpacing w:val="true"/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styleId="935" w:default="1">
    <w:name w:val="Default Paragraph Font"/>
    <w:uiPriority w:val="1"/>
    <w:semiHidden/>
    <w:unhideWhenUsed/>
    <w:pPr>
      <w:pBdr/>
      <w:spacing/>
      <w:ind/>
    </w:pPr>
  </w:style>
  <w:style w:type="paragraph" w:styleId="936" w:customStyle="1">
    <w:name w:val="!!_маркированный"/>
    <w:qFormat/>
    <w:pPr>
      <w:keepNext w:val="false"/>
      <w:keepLines w:val="false"/>
      <w:pageBreakBefore w:val="false"/>
      <w:widowControl w:val="true"/>
      <w:numPr>
        <w:ilvl w:val="0"/>
        <w:numId w:val="6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left" w:leader="none" w:pos="567"/>
        <w:tab w:val="left" w:leader="none" w:pos="709"/>
      </w:tabs>
      <w:spacing w:after="0" w:afterAutospacing="0" w:before="0" w:beforeAutospacing="0" w:line="240" w:lineRule="auto"/>
      <w:ind w:right="0" w:firstLine="284" w:left="0"/>
      <w:contextualSpacing w:val="false"/>
      <w:jc w:val="both"/>
    </w:pPr>
    <w:rPr>
      <w:rFonts w:ascii="Times New Roman" w:hAnsi="Times New Roman" w:eastAsia="Times New Roman" w:cs="Arial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937" w:customStyle="1">
    <w:name w:val="!!_маркированный2"/>
    <w:basedOn w:val="936"/>
    <w:pPr>
      <w:keepNext w:val="false"/>
      <w:keepLines w:val="false"/>
      <w:pageBreakBefore w:val="false"/>
      <w:widowControl w:val="true"/>
      <w:numPr>
        <w:ilvl w:val="1"/>
        <w:numId w:val="6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left" w:leader="none" w:pos="567"/>
        <w:tab w:val="left" w:leader="none" w:pos="1418"/>
      </w:tabs>
      <w:spacing w:after="0" w:afterAutospacing="0" w:before="0" w:beforeAutospacing="0" w:line="240" w:lineRule="auto"/>
      <w:ind w:right="0" w:firstLine="425" w:left="709"/>
      <w:contextualSpacing w:val="false"/>
      <w:jc w:val="both"/>
    </w:pPr>
    <w:rPr>
      <w:rFonts w:ascii="Times New Roman" w:hAnsi="Times New Roman" w:eastAsia="Times New Roman" w:cs="Arial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938" w:customStyle="1">
    <w:name w:val="Plain Text"/>
    <w:basedOn w:val="902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360" w:lineRule="auto"/>
      <w:ind w:right="0" w:hanging="357" w:left="2149"/>
      <w:contextualSpacing w:val="false"/>
      <w:jc w:val="both"/>
    </w:pPr>
    <w:rPr>
      <w:rFonts w:ascii="Courier New" w:hAnsi="Courier New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939" w:customStyle="1">
    <w:name w:val="текст_основной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567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940" w:customStyle="1">
    <w:name w:val="маркер_3_уровень_character"/>
    <w:link w:val="941"/>
    <w:pPr>
      <w:pBdr/>
      <w:spacing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941" w:customStyle="1">
    <w:name w:val="маркер_3_уровень"/>
    <w:basedOn w:val="934"/>
    <w:link w:val="940"/>
    <w:qFormat/>
    <w:pPr>
      <w:suppressLineNumbers w:val="false"/>
      <w:pBdr/>
      <w:shd w:val="nil"/>
      <w:spacing w:after="0" w:afterAutospacing="0" w:line="240" w:lineRule="auto"/>
      <w:ind w:firstLine="210" w:left="363"/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styleId="942" w:customStyle="1">
    <w:name w:val="пункт_ТЗ_character"/>
    <w:link w:val="943"/>
    <w:pPr>
      <w:pBdr/>
      <w:spacing/>
      <w:ind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943" w:customStyle="1">
    <w:name w:val="пункт_ТЗ"/>
    <w:basedOn w:val="934"/>
    <w:link w:val="942"/>
    <w:qFormat/>
    <w:pPr>
      <w:numPr>
        <w:ilvl w:val="0"/>
        <w:numId w:val="2"/>
      </w:numPr>
      <w:suppressLineNumbers w:val="false"/>
      <w:pBdr/>
      <w:shd w:val="nil"/>
      <w:spacing w:after="0" w:afterAutospacing="0" w:line="240" w:lineRule="auto"/>
      <w:ind w:firstLine="567" w:left="0"/>
      <w:jc w:val="center"/>
    </w:pPr>
    <w:rPr>
      <w:rFonts w:ascii="Times New Roman" w:hAnsi="Times New Roman" w:eastAsia="Times New Roman" w:cs="Times New Roman"/>
      <w:b/>
      <w:bCs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2024-09-23T16:17:23Z</dcterms:modified>
</cp:coreProperties>
</file>