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rFonts w:ascii="Arial" w:cs="Arial" w:eastAsia="Arial" w:hAnsi="Arial"/>
          <w:b/>
          <w:bCs/>
          <w:color w:val="1D1D1F"/>
          <w:sz w:val="56"/>
          <w:szCs w:val="56"/>
        </w:rPr>
        <w:t xml:space="preserve">ProjectFlow</w:t>
      </w:r>
    </w:p>
    <w:p>
      <w:pPr>
        <w:spacing w:after="120"/>
        <w:jc w:val="center"/>
      </w:pPr>
      <w:r>
        <w:rPr>
          <w:rFonts w:ascii="Arial" w:cs="Arial" w:eastAsia="Arial" w:hAnsi="Arial"/>
          <w:color w:val="0071E3"/>
          <w:sz w:val="32"/>
          <w:szCs w:val="32"/>
        </w:rPr>
        <w:t xml:space="preserve">Project Management Tool</w:t>
      </w:r>
    </w:p>
    <w:p>
      <w:pPr>
        <w:spacing w:after="600"/>
        <w:jc w:val="center"/>
      </w:pPr>
      <w:r>
        <w:rPr>
          <w:rFonts w:ascii="Arial" w:cs="Arial" w:eastAsia="Arial" w:hAnsi="Arial"/>
          <w:color w:val="86868B"/>
          <w:sz w:val="24"/>
          <w:szCs w:val="24"/>
        </w:rPr>
        <w:t xml:space="preserve">Executive Overview &amp; Product Walkthrough</w:t>
      </w:r>
    </w:p>
    <w:p>
      <w:pPr>
        <w:spacing w:after="80"/>
        <w:jc w:val="center"/>
      </w:pPr>
      <w:r>
        <w:rPr>
          <w:rFonts w:ascii="Arial" w:cs="Arial" w:eastAsia="Arial" w:hAnsi="Arial"/>
          <w:color w:val="1D1D1F"/>
          <w:sz w:val="22"/>
          <w:szCs w:val="22"/>
        </w:rPr>
        <w:t xml:space="preserve">Prepared for CEO Review</w:t>
      </w:r>
    </w:p>
    <w:p>
      <w:pPr>
        <w:spacing w:after="80"/>
        <w:jc w:val="center"/>
      </w:pPr>
      <w:r>
        <w:rPr>
          <w:rFonts w:ascii="Arial" w:cs="Arial" w:eastAsia="Arial" w:hAnsi="Arial"/>
          <w:color w:val="86868B"/>
          <w:sz w:val="22"/>
          <w:szCs w:val="22"/>
        </w:rPr>
        <w:t xml:space="preserve">April 3, 2026</w:t>
      </w:r>
    </w:p>
    <w:p>
      <w:pPr>
        <w:spacing w:after="1200"/>
        <w:jc w:val="center"/>
      </w:pPr>
      <w:r>
        <w:rPr>
          <w:rFonts w:ascii="Arial" w:cs="Arial" w:eastAsia="Arial" w:hAnsi="Arial"/>
          <w:color w:val="1A8D44"/>
          <w:sz w:val="20"/>
          <w:szCs w:val="20"/>
        </w:rPr>
        <w:t xml:space="preserve">Approved by: Account Managers, Project Managers, Production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4"/>
              <w:left w:val="single" w:color="0071E3" w:sz="4"/>
              <w:bottom w:val="single" w:color="0071E3" w:sz="4"/>
              <w:right w:val="single" w:color="0071E3" w:sz="4"/>
            </w:tcBorders>
            <w:shd w:fill="F5F5F7" w:val="clear"/>
            <w:tcMar>
              <w:top w:type="dxa" w:w="160"/>
              <w:left w:type="dxa" w:w="200"/>
              <w:bottom w:type="dxa" w:w="160"/>
              <w:right w:type="dxa" w:w="200"/>
            </w:tcMar>
          </w:tcPr>
          <w:p>
            <w:pPr>
              <w:spacing w:after="80"/>
            </w:pPr>
            <w:r>
              <w:rPr>
                <w:rFonts w:ascii="Arial" w:cs="Arial" w:eastAsia="Arial" w:hAnsi="Arial"/>
                <w:b/>
                <w:bCs/>
                <w:color w:val="1D1D1F"/>
                <w:sz w:val="22"/>
                <w:szCs w:val="22"/>
              </w:rPr>
              <w:t xml:space="preserve">Live Demo Links:</w:t>
            </w:r>
          </w:p>
          <w:p>
            <w:pPr>
              <w:spacing w:after="40"/>
            </w:pPr>
            <w:r>
              <w:rPr>
                <w:rFonts w:ascii="Arial" w:cs="Arial" w:eastAsia="Arial" w:hAnsi="Arial"/>
                <w:b/>
                <w:bCs/>
                <w:sz w:val="20"/>
                <w:szCs w:val="20"/>
              </w:rPr>
              <w:t xml:space="preserve">Clients Layer: </w:t>
            </w:r>
            <w:hyperlink w:history="1" r:id="rIdcw82s74dtosdaxi4ivikc">
              <w:r>
                <w:rPr>
                  <w:rStyle w:val="Hyperlink"/>
                  <w:rFonts w:ascii="Arial" w:cs="Arial" w:eastAsia="Arial" w:hAnsi="Arial"/>
                  <w:sz w:val="20"/>
                  <w:szCs w:val="20"/>
                </w:rPr>
                <w:t xml:space="preserve">01-clients.html</w:t>
              </w:r>
            </w:hyperlink>
          </w:p>
          <w:p>
            <w:pPr>
              <w:spacing w:after="40"/>
            </w:pPr>
            <w:r>
              <w:rPr>
                <w:rFonts w:ascii="Arial" w:cs="Arial" w:eastAsia="Arial" w:hAnsi="Arial"/>
                <w:b/>
                <w:bCs/>
                <w:sz w:val="20"/>
                <w:szCs w:val="20"/>
              </w:rPr>
              <w:t xml:space="preserve">Services Layer: </w:t>
            </w:r>
            <w:hyperlink w:history="1" r:id="rIddk0ix79y3z9a_e2lhusni">
              <w:r>
                <w:rPr>
                  <w:rStyle w:val="Hyperlink"/>
                  <w:rFonts w:ascii="Arial" w:cs="Arial" w:eastAsia="Arial" w:hAnsi="Arial"/>
                  <w:sz w:val="20"/>
                  <w:szCs w:val="20"/>
                </w:rPr>
                <w:t xml:space="preserve">02-services.html</w:t>
              </w:r>
            </w:hyperlink>
          </w:p>
          <w:p>
            <w:pPr>
              <w:spacing w:after="40"/>
            </w:pPr>
            <w:r>
              <w:rPr>
                <w:rFonts w:ascii="Arial" w:cs="Arial" w:eastAsia="Arial" w:hAnsi="Arial"/>
                <w:b/>
                <w:bCs/>
                <w:sz w:val="20"/>
                <w:szCs w:val="20"/>
              </w:rPr>
              <w:t xml:space="preserve">Kanban Layer: </w:t>
            </w:r>
            <w:hyperlink w:history="1" r:id="rIdchw2usan9azd275ugyqhm">
              <w:r>
                <w:rPr>
                  <w:rStyle w:val="Hyperlink"/>
                  <w:rFonts w:ascii="Arial" w:cs="Arial" w:eastAsia="Arial" w:hAnsi="Arial"/>
                  <w:sz w:val="20"/>
                  <w:szCs w:val="20"/>
                </w:rPr>
                <w:t xml:space="preserve">03-kanban.html</w:t>
              </w:r>
            </w:hyperlink>
          </w:p>
          <w:p>
            <w:r>
              <w:rPr>
                <w:rFonts w:ascii="Arial" w:cs="Arial" w:eastAsia="Arial" w:hAnsi="Arial"/>
                <w:b/>
                <w:bCs/>
                <w:sz w:val="20"/>
                <w:szCs w:val="20"/>
              </w:rPr>
              <w:t xml:space="preserve">Analytics Layer: </w:t>
            </w:r>
            <w:hyperlink w:history="1" r:id="rId47hpahghlebemtjrwewtz">
              <w:r>
                <w:rPr>
                  <w:rStyle w:val="Hyperlink"/>
                  <w:rFonts w:ascii="Arial" w:cs="Arial" w:eastAsia="Arial" w:hAnsi="Arial"/>
                  <w:sz w:val="20"/>
                  <w:szCs w:val="20"/>
                </w:rPr>
                <w:t xml:space="preserve">04-analytics.html</w:t>
              </w:r>
            </w:hyperlink>
          </w:p>
        </w:tc>
      </w:tr>
    </w:tbl>
    <w:p>
      <w:r>
        <w:br w:type="page"/>
      </w:r>
    </w:p>
    <w:p>
      <w:pPr>
        <w:pStyle w:val="Heading1"/>
      </w:pPr>
      <w:r>
        <w:rPr>
          <w:b/>
          <w:bCs/>
        </w:rPr>
        <w:t xml:space="preserve">Contents</w:t>
      </w:r>
    </w:p>
    <w:p>
      <w:pPr>
        <w:spacing w:after="80"/>
      </w:pPr>
      <w:r>
        <w:rPr>
          <w:rFonts w:ascii="Arial" w:cs="Arial" w:eastAsia="Arial" w:hAnsi="Arial"/>
          <w:sz w:val="22"/>
          <w:szCs w:val="22"/>
        </w:rPr>
        <w:t xml:space="preserve">1. What is ProjectFlow?</w:t>
      </w:r>
    </w:p>
    <w:p>
      <w:pPr>
        <w:spacing w:after="80"/>
      </w:pPr>
      <w:r>
        <w:rPr>
          <w:rFonts w:ascii="Arial" w:cs="Arial" w:eastAsia="Arial" w:hAnsi="Arial"/>
          <w:sz w:val="22"/>
          <w:szCs w:val="22"/>
        </w:rPr>
        <w:t xml:space="preserve">2. The Problems We’re Solving</w:t>
      </w:r>
    </w:p>
    <w:p>
      <w:pPr>
        <w:spacing w:after="80"/>
      </w:pPr>
      <w:r>
        <w:rPr>
          <w:rFonts w:ascii="Arial" w:cs="Arial" w:eastAsia="Arial" w:hAnsi="Arial"/>
          <w:sz w:val="22"/>
          <w:szCs w:val="22"/>
        </w:rPr>
        <w:t xml:space="preserve">3. How It Works — The Three Layers</w:t>
      </w:r>
    </w:p>
    <w:p>
      <w:pPr>
        <w:spacing w:after="40"/>
      </w:pPr>
      <w:r>
        <w:rPr>
          <w:rFonts w:ascii="Arial" w:cs="Arial" w:eastAsia="Arial" w:hAnsi="Arial"/>
          <w:color w:val="86868B"/>
          <w:sz w:val="22"/>
          <w:szCs w:val="22"/>
        </w:rPr>
        <w:t xml:space="preserve">    3.1 Layer 1: Clients</w:t>
      </w:r>
    </w:p>
    <w:p>
      <w:pPr>
        <w:spacing w:after="40"/>
      </w:pPr>
      <w:r>
        <w:rPr>
          <w:rFonts w:ascii="Arial" w:cs="Arial" w:eastAsia="Arial" w:hAnsi="Arial"/>
          <w:color w:val="86868B"/>
          <w:sz w:val="22"/>
          <w:szCs w:val="22"/>
        </w:rPr>
        <w:t xml:space="preserve">    3.2 Layer 2: Client Dashboard &amp; Services</w:t>
      </w:r>
    </w:p>
    <w:p>
      <w:pPr>
        <w:spacing w:after="40"/>
      </w:pPr>
      <w:r>
        <w:rPr>
          <w:rFonts w:ascii="Arial" w:cs="Arial" w:eastAsia="Arial" w:hAnsi="Arial"/>
          <w:color w:val="86868B"/>
          <w:sz w:val="22"/>
          <w:szCs w:val="22"/>
        </w:rPr>
        <w:t xml:space="preserve">    3.3 Layer 3: Kanban Board</w:t>
      </w:r>
    </w:p>
    <w:p>
      <w:pPr>
        <w:spacing w:after="40"/>
      </w:pPr>
      <w:r>
        <w:rPr>
          <w:rFonts w:ascii="Arial" w:cs="Arial" w:eastAsia="Arial" w:hAnsi="Arial"/>
          <w:color w:val="86868B"/>
          <w:sz w:val="22"/>
          <w:szCs w:val="22"/>
        </w:rPr>
        <w:t xml:space="preserve">    3.4 Analytics</w:t>
      </w:r>
    </w:p>
    <w:p>
      <w:pPr>
        <w:spacing w:after="80"/>
      </w:pPr>
      <w:r>
        <w:rPr>
          <w:rFonts w:ascii="Arial" w:cs="Arial" w:eastAsia="Arial" w:hAnsi="Arial"/>
          <w:sz w:val="22"/>
          <w:szCs w:val="22"/>
        </w:rPr>
        <w:t xml:space="preserve">4. Navigation Flow</w:t>
      </w:r>
    </w:p>
    <w:p>
      <w:pPr>
        <w:spacing w:after="80"/>
      </w:pPr>
      <w:r>
        <w:rPr>
          <w:rFonts w:ascii="Arial" w:cs="Arial" w:eastAsia="Arial" w:hAnsi="Arial"/>
          <w:sz w:val="22"/>
          <w:szCs w:val="22"/>
        </w:rPr>
        <w:t xml:space="preserve">5. Key Features Summary</w:t>
      </w:r>
    </w:p>
    <w:p>
      <w:pPr>
        <w:spacing w:after="80"/>
      </w:pPr>
      <w:r>
        <w:rPr>
          <w:rFonts w:ascii="Arial" w:cs="Arial" w:eastAsia="Arial" w:hAnsi="Arial"/>
          <w:sz w:val="22"/>
          <w:szCs w:val="22"/>
        </w:rPr>
        <w:t xml:space="preserve">6. Who Benefits and How</w:t>
      </w:r>
    </w:p>
    <w:p>
      <w:pPr>
        <w:spacing w:after="80"/>
      </w:pPr>
      <w:r>
        <w:rPr>
          <w:rFonts w:ascii="Arial" w:cs="Arial" w:eastAsia="Arial" w:hAnsi="Arial"/>
          <w:sz w:val="22"/>
          <w:szCs w:val="22"/>
        </w:rPr>
        <w:t xml:space="preserve">7. Current Status &amp; Next Steps</w:t>
      </w:r>
    </w:p>
    <w:p>
      <w:r>
        <w:br w:type="page"/>
      </w:r>
    </w:p>
    <w:p>
      <w:pPr>
        <w:pStyle w:val="Heading1"/>
      </w:pPr>
      <w:r>
        <w:rPr>
          <w:b/>
          <w:bCs/>
        </w:rPr>
        <w:t xml:space="preserve">1. What is ProjectFlow?</w:t>
      </w:r>
    </w:p>
    <w:p>
      <w:pPr>
        <w:spacing w:after="120"/>
      </w:pPr>
      <w:r>
        <w:rPr>
          <w:rFonts w:ascii="Arial" w:cs="Arial" w:eastAsia="Arial" w:hAnsi="Arial"/>
          <w:color w:val="1D1D1F"/>
          <w:sz w:val="22"/>
          <w:szCs w:val="22"/>
        </w:rPr>
        <w:t xml:space="preserve">ProjectFlow is a project management tool built around how our team actually works. Not how a textbook says we should work. How we actually work.</w:t>
      </w:r>
    </w:p>
    <w:p>
      <w:pPr>
        <w:spacing w:after="120"/>
      </w:pPr>
      <w:r>
        <w:rPr>
          <w:rFonts w:ascii="Arial" w:cs="Arial" w:eastAsia="Arial" w:hAnsi="Arial"/>
          <w:color w:val="1D1D1F"/>
          <w:sz w:val="22"/>
          <w:szCs w:val="22"/>
        </w:rPr>
        <w:t xml:space="preserve">Right now, project information is scattered across spreadsheets, group chats, emails, and sticky notes. Getting a clear picture of where a client stands means asking three different people or digging through five different tools. That slows everyone down.</w:t>
      </w:r>
    </w:p>
    <w:p>
      <w:pPr>
        <w:spacing w:after="120"/>
      </w:pPr>
      <w:r>
        <w:rPr>
          <w:rFonts w:ascii="Arial" w:cs="Arial" w:eastAsia="Arial" w:hAnsi="Arial"/>
          <w:color w:val="1D1D1F"/>
          <w:sz w:val="22"/>
          <w:szCs w:val="22"/>
        </w:rPr>
        <w:t xml:space="preserve">ProjectFlow puts everything in one place. It follows a three-layer structure:</w:t>
      </w:r>
    </w:p>
    <w:p>
      <w:pPr>
        <w:pStyle w:val="ListParagraph"/>
        <w:numPr>
          <w:ilvl w:val="0"/>
          <w:numId w:val="2"/>
        </w:numPr>
        <w:spacing w:after="80"/>
      </w:pPr>
      <w:r>
        <w:rPr>
          <w:rFonts w:ascii="Arial" w:cs="Arial" w:eastAsia="Arial" w:hAnsi="Arial"/>
          <w:b/>
          <w:bCs/>
          <w:sz w:val="22"/>
          <w:szCs w:val="22"/>
        </w:rPr>
        <w:t xml:space="preserve">Clients</w:t>
      </w:r>
      <w:r>
        <w:rPr>
          <w:rFonts w:ascii="Arial" w:cs="Arial" w:eastAsia="Arial" w:hAnsi="Arial"/>
          <w:sz w:val="22"/>
          <w:szCs w:val="22"/>
        </w:rPr>
        <w:t xml:space="preserve"> (the big picture). See all clients at a glance. Who’s active, who’s paused, where the revenue sits.</w:t>
      </w:r>
    </w:p>
    <w:p>
      <w:pPr>
        <w:pStyle w:val="ListParagraph"/>
        <w:numPr>
          <w:ilvl w:val="0"/>
          <w:numId w:val="2"/>
        </w:numPr>
        <w:spacing w:after="80"/>
      </w:pPr>
      <w:r>
        <w:rPr>
          <w:rFonts w:ascii="Arial" w:cs="Arial" w:eastAsia="Arial" w:hAnsi="Arial"/>
          <w:b/>
          <w:bCs/>
          <w:sz w:val="22"/>
          <w:szCs w:val="22"/>
        </w:rPr>
        <w:t xml:space="preserve">Services</w:t>
      </w:r>
      <w:r>
        <w:rPr>
          <w:rFonts w:ascii="Arial" w:cs="Arial" w:eastAsia="Arial" w:hAnsi="Arial"/>
          <w:sz w:val="22"/>
          <w:szCs w:val="22"/>
        </w:rPr>
        <w:t xml:space="preserve"> (the details). Click into a client. See what services we’re running for them, who’s assigned, meeting schedules, documents, billing.</w:t>
      </w:r>
    </w:p>
    <w:p>
      <w:pPr>
        <w:pStyle w:val="ListParagraph"/>
        <w:numPr>
          <w:ilvl w:val="0"/>
          <w:numId w:val="2"/>
        </w:numPr>
        <w:spacing w:after="80"/>
      </w:pPr>
      <w:r>
        <w:rPr>
          <w:rFonts w:ascii="Arial" w:cs="Arial" w:eastAsia="Arial" w:hAnsi="Arial"/>
          <w:b/>
          <w:bCs/>
          <w:sz w:val="22"/>
          <w:szCs w:val="22"/>
        </w:rPr>
        <w:t xml:space="preserve">Kanban Board</w:t>
      </w:r>
      <w:r>
        <w:rPr>
          <w:rFonts w:ascii="Arial" w:cs="Arial" w:eastAsia="Arial" w:hAnsi="Arial"/>
          <w:sz w:val="22"/>
          <w:szCs w:val="22"/>
        </w:rPr>
        <w:t xml:space="preserve"> (the daily work). Click into a service. See the actual tasks. What’s in progress, what’s waiting for review, what’s done.</w:t>
      </w:r>
    </w:p>
    <w:p>
      <w:pPr>
        <w:spacing w:after="120"/>
      </w:pPr>
      <w:r>
        <w:rPr>
          <w:rFonts w:ascii="Arial" w:cs="Arial" w:eastAsia="Arial" w:hAnsi="Arial"/>
          <w:color w:val="1D1D1F"/>
          <w:sz w:val="22"/>
          <w:szCs w:val="22"/>
        </w:rPr>
        <w:t xml:space="preserve">Each layer connects to the next. Click a client, see their services. Click a service, see the tasks. No switching tools. No asking around.</w:t>
      </w:r>
    </w:p>
    <w:p>
      <w:pPr>
        <w:pBdr>
          <w:bottom w:val="single" w:color="0071E3" w:sz="6" w:space="1"/>
        </w:pBdr>
        <w:spacing w:after="200" w:before="200"/>
      </w:pPr>
    </w:p>
    <w:p>
      <w:pPr>
        <w:pStyle w:val="Heading1"/>
      </w:pPr>
      <w:r>
        <w:rPr>
          <w:b/>
          <w:bCs/>
        </w:rPr>
        <w:t xml:space="preserve">2. The Problems We’re Solving</w:t>
      </w:r>
    </w:p>
    <w:p>
      <w:pPr>
        <w:spacing w:after="120"/>
      </w:pPr>
      <w:r>
        <w:rPr>
          <w:rFonts w:ascii="Arial" w:cs="Arial" w:eastAsia="Arial" w:hAnsi="Arial"/>
          <w:color w:val="1D1D1F"/>
          <w:sz w:val="22"/>
          <w:szCs w:val="22"/>
        </w:rPr>
        <w:t xml:space="preserve">Before building this tool, I looked at where things break down in our day-to-day operations. These aren’t hypothetical problems. They’re happening now, and they’re costing us time and efficiency.</w:t>
      </w:r>
    </w:p>
    <w:p>
      <w:pPr>
        <w:spacing w:after="80"/>
      </w:pPr>
    </w:p>
    <w:p>
      <w:pPr>
        <w:pStyle w:val="Heading3"/>
      </w:pPr>
      <w:r>
        <w:rPr>
          <w:b/>
          <w:bCs/>
        </w:rPr>
        <w:t xml:space="preserve">1. The CEO sometimes steps into the process without full context.</w:t>
      </w:r>
    </w:p>
    <w:p>
      <w:pPr>
        <w:spacing w:after="120"/>
      </w:pPr>
      <w:r>
        <w:rPr>
          <w:rFonts w:ascii="Arial" w:cs="Arial" w:eastAsia="Arial" w:hAnsi="Arial"/>
          <w:color w:val="1D1D1F"/>
          <w:sz w:val="22"/>
          <w:szCs w:val="22"/>
        </w:rPr>
        <w:t xml:space="preserve">Without visibility on what’s happening inside a project, the natural instinct is to step in and course-correct. The problem is that stepping in without full context can slow things down more than the original issue. ProjectFlow gives leadership a real-time view of every client and service so they can stay informed without needing to intervene.</w:t>
      </w:r>
    </w:p>
    <w:p>
      <w:pPr>
        <w:pStyle w:val="Heading3"/>
      </w:pPr>
      <w:r>
        <w:rPr>
          <w:b/>
          <w:bCs/>
        </w:rPr>
        <w:t xml:space="preserve">2. Essential information doesn’t always reach the team on time.</w:t>
      </w:r>
    </w:p>
    <w:p>
      <w:pPr>
        <w:spacing w:after="120"/>
      </w:pPr>
      <w:r>
        <w:rPr>
          <w:rFonts w:ascii="Arial" w:cs="Arial" w:eastAsia="Arial" w:hAnsi="Arial"/>
          <w:color w:val="1D1D1F"/>
          <w:sz w:val="22"/>
          <w:szCs w:val="22"/>
        </w:rPr>
        <w:t xml:space="preserve">Client feedback, project updates, new requests. These sit in someone’s inbox or notes instead of reaching the production team. By the time the team gets it, we’ve already lost days on planning and execution. ProjectFlow makes all client information visible to the entire team the moment it’s logged.</w:t>
      </w:r>
    </w:p>
    <w:p>
      <w:pPr>
        <w:pStyle w:val="Heading3"/>
      </w:pPr>
      <w:r>
        <w:rPr>
          <w:b/>
          <w:bCs/>
        </w:rPr>
        <w:t xml:space="preserve">3. Workflows are siloed.</w:t>
      </w:r>
    </w:p>
    <w:p>
      <w:pPr>
        <w:spacing w:after="120"/>
      </w:pPr>
      <w:r>
        <w:rPr>
          <w:rFonts w:ascii="Arial" w:cs="Arial" w:eastAsia="Arial" w:hAnsi="Arial"/>
          <w:color w:val="1D1D1F"/>
          <w:sz w:val="22"/>
          <w:szCs w:val="22"/>
        </w:rPr>
        <w:t xml:space="preserve">Some teams follow their own process. Other managers and team members have zero visibility on what’s happening with a project or a specific task. When everyone is working in their own bubble, things fall through the cracks. ProjectFlow gives everyone the same view of the work.</w:t>
      </w:r>
    </w:p>
    <w:p>
      <w:pPr>
        <w:pStyle w:val="Heading3"/>
      </w:pPr>
      <w:r>
        <w:rPr>
          <w:b/>
          <w:bCs/>
        </w:rPr>
        <w:t xml:space="preserve">4. Team members are stretched too thin.</w:t>
      </w:r>
    </w:p>
    <w:p>
      <w:pPr>
        <w:spacing w:after="120"/>
      </w:pPr>
      <w:r>
        <w:rPr>
          <w:rFonts w:ascii="Arial" w:cs="Arial" w:eastAsia="Arial" w:hAnsi="Arial"/>
          <w:color w:val="1D1D1F"/>
          <w:sz w:val="22"/>
          <w:szCs w:val="22"/>
        </w:rPr>
        <w:t xml:space="preserve">Without a clear view of who’s doing what, work piles up on certain people while others are underutilized. There’s no way to see the imbalance until someone gets overwhelmed or misses a deadline. ProjectFlow’s analytics and kanban boards make workload distribution visible so managers can rebalance before it becomes a problem.</w:t>
      </w:r>
    </w:p>
    <w:p>
      <w:pPr>
        <w:pStyle w:val="Heading3"/>
      </w:pPr>
      <w:r>
        <w:rPr>
          <w:b/>
          <w:bCs/>
        </w:rPr>
        <w:t xml:space="preserve">5. Miscommunications from scattered group chats.</w:t>
      </w:r>
    </w:p>
    <w:p>
      <w:pPr>
        <w:spacing w:after="120"/>
      </w:pPr>
      <w:r>
        <w:rPr>
          <w:rFonts w:ascii="Arial" w:cs="Arial" w:eastAsia="Arial" w:hAnsi="Arial"/>
          <w:color w:val="1D1D1F"/>
          <w:sz w:val="22"/>
          <w:szCs w:val="22"/>
        </w:rPr>
        <w:t xml:space="preserve">Project updates live in group chats, emails, direct messages, and meeting notes (all in different places). When information lives everywhere, it lives nowhere. ProjectFlow centralizes communications into a single log per client so nothing gets lost between platforms.</w:t>
      </w:r>
    </w:p>
    <w:p>
      <w:pPr>
        <w:pStyle w:val="Heading3"/>
      </w:pPr>
      <w:r>
        <w:rPr>
          <w:b/>
          <w:bCs/>
        </w:rPr>
        <w:t xml:space="preserve">6. Tasks don’t have owners.</w:t>
      </w:r>
    </w:p>
    <w:p>
      <w:pPr>
        <w:spacing w:after="120"/>
      </w:pPr>
      <w:r>
        <w:rPr>
          <w:rFonts w:ascii="Arial" w:cs="Arial" w:eastAsia="Arial" w:hAnsi="Arial"/>
          <w:color w:val="1D1D1F"/>
          <w:sz w:val="22"/>
          <w:szCs w:val="22"/>
        </w:rPr>
        <w:t xml:space="preserve">Account managers don’t always assign tasks to specific people. The task exists, everyone assumes someone else is handling it, and it sits there with no progress. ProjectFlow’s kanban board requires an assignee for every task. If a card doesn’t have an owner, it’s immediately visible.</w:t>
      </w:r>
    </w:p>
    <w:p>
      <w:pPr>
        <w:pStyle w:val="Heading3"/>
      </w:pPr>
      <w:r>
        <w:rPr>
          <w:b/>
          <w:bCs/>
        </w:rPr>
        <w:t xml:space="preserve">7. Leadership doesn’t always have visibility on project status.</w:t>
      </w:r>
    </w:p>
    <w:p>
      <w:pPr>
        <w:spacing w:after="120"/>
      </w:pPr>
      <w:r>
        <w:rPr>
          <w:rFonts w:ascii="Arial" w:cs="Arial" w:eastAsia="Arial" w:hAnsi="Arial"/>
          <w:color w:val="1D1D1F"/>
          <w:sz w:val="22"/>
          <w:szCs w:val="22"/>
        </w:rPr>
        <w:t xml:space="preserve">Without a central system, the only way to get a project update is to ask someone. That creates unnecessary back-and-forth. ProjectFlow’s client and analytics layers give leadership a live dashboard they can check anytime without having to ask around for answers.</w:t>
      </w:r>
    </w:p>
    <w:p>
      <w:pPr>
        <w:pStyle w:val="Heading3"/>
      </w:pPr>
      <w:r>
        <w:rPr>
          <w:b/>
          <w:bCs/>
        </w:rPr>
        <w:t xml:space="preserve">8. Account managers don’t always have the right PM tools or framework.</w:t>
      </w:r>
    </w:p>
    <w:p>
      <w:pPr>
        <w:spacing w:after="120"/>
      </w:pPr>
      <w:r>
        <w:rPr>
          <w:rFonts w:ascii="Arial" w:cs="Arial" w:eastAsia="Arial" w:hAnsi="Arial"/>
          <w:color w:val="1D1D1F"/>
          <w:sz w:val="22"/>
          <w:szCs w:val="22"/>
        </w:rPr>
        <w:t xml:space="preserve">They’re managing client relationships (which they’re good at), but they’re also expected to manage projects without the right tools or framework. ProjectFlow gives them a structured system to follow so they don’t have to figure it out on their own.</w:t>
      </w:r>
    </w:p>
    <w:p>
      <w:pPr>
        <w:spacing w:after="120"/>
      </w:pPr>
    </w:p>
    <w:p>
      <w:pPr>
        <w:spacing w:after="120"/>
      </w:pPr>
      <w:r>
        <w:rPr>
          <w:rFonts w:ascii="Arial" w:cs="Arial" w:eastAsia="Arial" w:hAnsi="Arial"/>
          <w:b/>
          <w:bCs/>
          <w:color w:val="1D1D1F"/>
          <w:sz w:val="22"/>
          <w:szCs w:val="22"/>
        </w:rPr>
        <w:t xml:space="preserve">ProjectFlow addresses every one of these by giving the entire team (from CEO to production) a single system where clients, services, tasks, and performance data live together. No more digging. No more guessing. No more dropped balls.</w:t>
      </w:r>
    </w:p>
    <w:p>
      <w:pPr>
        <w:pBdr>
          <w:bottom w:val="single" w:color="0071E3" w:sz="6" w:space="1"/>
        </w:pBdr>
        <w:spacing w:after="200" w:before="200"/>
      </w:pPr>
    </w:p>
    <w:p>
      <w:pPr>
        <w:pStyle w:val="Heading1"/>
      </w:pPr>
      <w:r>
        <w:rPr>
          <w:b/>
          <w:bCs/>
        </w:rPr>
        <w:t xml:space="preserve">3. How It Works — The Three Layers</w:t>
      </w:r>
    </w:p>
    <w:p>
      <w:pPr>
        <w:spacing w:after="120"/>
      </w:pPr>
      <w:r>
        <w:rPr>
          <w:rFonts w:ascii="Arial" w:cs="Arial" w:eastAsia="Arial" w:hAnsi="Arial"/>
          <w:color w:val="1D1D1F"/>
          <w:sz w:val="22"/>
          <w:szCs w:val="22"/>
        </w:rPr>
        <w:t xml:space="preserve">The following pages walk through each layer with screenshots from the live mockup. You can also click the demo links on the cover page to interact with the tool directly.</w:t>
      </w:r>
    </w:p>
    <w:p>
      <w:pPr>
        <w:spacing w:after="120"/>
      </w:pPr>
      <w:r>
        <w:rPr>
          <w:rFonts w:ascii="Arial" w:cs="Arial" w:eastAsia="Arial" w:hAnsi="Arial"/>
          <w:color w:val="1D1D1F"/>
          <w:sz w:val="22"/>
          <w:szCs w:val="22"/>
        </w:rPr>
        <w:t xml:space="preserve">The diagram below shows how data flows through the system and what each layer contains: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6950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6950333"/>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ProjectFlow System Logic — Three-layer architecture with data flow</w:t>
      </w:r>
    </w:p>
    <w:p>
      <w:r>
        <w:br w:type="page"/>
      </w:r>
    </w:p>
    <w:p>
      <w:pPr>
        <w:pStyle w:val="Heading2"/>
      </w:pPr>
      <w:r>
        <w:rPr>
          <w:b/>
          <w:bCs/>
        </w:rPr>
        <w:t xml:space="preserve">3.1 Layer 1: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Clients Page</w:t>
            </w:r>
          </w:p>
          <w:p>
            <w:hyperlink w:history="1" r:id="rId_gm4tddkavh0gj9vea9qy">
              <w:r>
                <w:rPr>
                  <w:rStyle w:val="Hyperlink"/>
                  <w:rFonts w:ascii="Arial" w:cs="Arial" w:eastAsia="Arial" w:hAnsi="Arial"/>
                  <w:sz w:val="20"/>
                  <w:szCs w:val="20"/>
                </w:rPr>
                <w:t xml:space="preserve">https://nikkortrinidad-cpu.github.io/kanban-website/mockups/01-clients.html</w:t>
              </w:r>
            </w:hyperlink>
          </w:p>
        </w:tc>
      </w:tr>
    </w:tbl>
    <w:p>
      <w:pPr>
        <w:spacing w:after="120" w:before="200"/>
      </w:pPr>
    </w:p>
    <w:p>
      <w:pPr>
        <w:spacing w:after="120"/>
      </w:pPr>
      <w:r>
        <w:rPr>
          <w:rFonts w:ascii="Arial" w:cs="Arial" w:eastAsia="Arial" w:hAnsi="Arial"/>
          <w:color w:val="1D1D1F"/>
          <w:sz w:val="22"/>
          <w:szCs w:val="22"/>
        </w:rPr>
        <w:t xml:space="preserve">This is the landing page. It shows every client we manage in a card-based grid that can be sorted, filtered, and searched.</w:t>
      </w:r>
    </w:p>
    <w:p>
      <w:pPr>
        <w:pStyle w:val="Heading3"/>
      </w:pPr>
      <w:r>
        <w:rPr>
          <w:b/>
          <w:bCs/>
        </w:rPr>
        <w:t xml:space="preserve">What you see on this page:</w:t>
      </w:r>
    </w:p>
    <w:p>
      <w:pPr>
        <w:pStyle w:val="ListParagraph"/>
        <w:numPr>
          <w:ilvl w:val="0"/>
          <w:numId w:val="3"/>
        </w:numPr>
        <w:spacing w:after="60"/>
      </w:pPr>
      <w:r>
        <w:rPr>
          <w:rFonts w:ascii="Arial" w:cs="Arial" w:eastAsia="Arial" w:hAnsi="Arial"/>
          <w:sz w:val="22"/>
          <w:szCs w:val="22"/>
        </w:rPr>
        <w:t xml:space="preserve">KPI summary cards at the top — Active Tasks (82), Average Tasks per Client (13.7), and Completion Rate (87%). These update from real data.</w:t>
      </w:r>
    </w:p>
    <w:p>
      <w:pPr>
        <w:pStyle w:val="ListParagraph"/>
        <w:numPr>
          <w:ilvl w:val="0"/>
          <w:numId w:val="3"/>
        </w:numPr>
        <w:spacing w:after="60"/>
      </w:pPr>
      <w:r>
        <w:rPr>
          <w:rFonts w:ascii="Arial" w:cs="Arial" w:eastAsia="Arial" w:hAnsi="Arial"/>
          <w:sz w:val="22"/>
          <w:szCs w:val="22"/>
        </w:rPr>
        <w:t xml:space="preserve">A toolbar with search, sort (by name, tasks, services, revenue), filter (by service type), and a grid/list view toggle.</w:t>
      </w:r>
    </w:p>
    <w:p>
      <w:pPr>
        <w:pStyle w:val="ListParagraph"/>
        <w:numPr>
          <w:ilvl w:val="0"/>
          <w:numId w:val="3"/>
        </w:numPr>
        <w:spacing w:after="60"/>
      </w:pPr>
      <w:r>
        <w:rPr>
          <w:rFonts w:ascii="Arial" w:cs="Arial" w:eastAsia="Arial" w:hAnsi="Arial"/>
          <w:sz w:val="22"/>
          <w:szCs w:val="22"/>
        </w:rPr>
        <w:t xml:space="preserve">Client cards showing: company name, industry, status (Active/Paused), number of services, task count, revenue, service tags, and last activity timestamp.</w:t>
      </w:r>
    </w:p>
    <w:p>
      <w:pPr>
        <w:pStyle w:val="ListParagraph"/>
        <w:numPr>
          <w:ilvl w:val="0"/>
          <w:numId w:val="3"/>
        </w:numPr>
        <w:spacing w:after="60"/>
      </w:pPr>
      <w:r>
        <w:rPr>
          <w:rFonts w:ascii="Arial" w:cs="Arial" w:eastAsia="Arial" w:hAnsi="Arial"/>
          <w:sz w:val="22"/>
          <w:szCs w:val="22"/>
        </w:rPr>
        <w:t xml:space="preserve">Tabs to switch between Active Clients and Archived Clients.</w:t>
      </w:r>
    </w:p>
    <w:p>
      <w:pPr>
        <w:pStyle w:val="ListParagraph"/>
        <w:numPr>
          <w:ilvl w:val="0"/>
          <w:numId w:val="3"/>
        </w:numPr>
        <w:spacing w:after="60"/>
      </w:pPr>
      <w:r>
        <w:rPr>
          <w:rFonts w:ascii="Arial" w:cs="Arial" w:eastAsia="Arial" w:hAnsi="Arial"/>
          <w:sz w:val="22"/>
          <w:szCs w:val="22"/>
        </w:rPr>
        <w:t xml:space="preserve">A 3-dot menu on each card for quick actions — change status or archive a client.</w:t>
      </w:r>
    </w:p>
    <w:p>
      <w:pPr>
        <w:pStyle w:val="Heading3"/>
      </w:pPr>
      <w:r>
        <w:rPr>
          <w:b/>
          <w:bCs/>
        </w:rPr>
        <w:t xml:space="preserve">Grid View (default):</w:t>
      </w:r>
    </w:p>
    <w:p>
      <w:pPr>
        <w:spacing w:after="120"/>
      </w:pPr>
      <w:r>
        <w:rPr>
          <w:rFonts w:ascii="Arial" w:cs="Arial" w:eastAsia="Arial" w:hAnsi="Arial"/>
          <w:color w:val="1D1D1F"/>
          <w:sz w:val="22"/>
          <w:szCs w:val="22"/>
        </w:rPr>
        <w:t xml:space="preserve">Cards are arranged in a responsive grid. Each card gives a quick snapshot of the client’s status, revenue, and active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1: Clients page — Grid view with KPI summary, search, and toolbar</w:t>
      </w:r>
    </w:p>
    <w:p>
      <w:pPr>
        <w:pStyle w:val="Heading3"/>
      </w:pPr>
      <w:r>
        <w:rPr>
          <w:b/>
          <w:bCs/>
        </w:rPr>
        <w:t xml:space="preserve">List View:</w:t>
      </w:r>
    </w:p>
    <w:p>
      <w:pPr>
        <w:spacing w:after="120"/>
      </w:pPr>
      <w:r>
        <w:rPr>
          <w:rFonts w:ascii="Arial" w:cs="Arial" w:eastAsia="Arial" w:hAnsi="Arial"/>
          <w:color w:val="1D1D1F"/>
          <w:sz w:val="22"/>
          <w:szCs w:val="22"/>
        </w:rPr>
        <w:t xml:space="preserve">Toggle to list view for a compact, table-like layout with column headers (Client, Status, Services, Tasks, Revenue, Activity). Better for scanning large numbers of clients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2: Clients page — List view with sortable columns</w:t>
      </w:r>
    </w:p>
    <w:p>
      <w:pPr>
        <w:pStyle w:val="Heading3"/>
      </w:pPr>
      <w:r>
        <w:rPr>
          <w:b/>
          <w:bCs/>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Function</w:t>
            </w:r>
          </w:p>
        </w:tc>
        <w:tc>
          <w:tcPr>
            <w:tcW w:type="dxa" w:w="696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What it does</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Search</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Filter clients by name in real time</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Sort</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9 options: Default, Name (A-Z / Z-A), Most/Least Tasks, Most/Least Services, Highest/Lowest Revenue</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Filter</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Filter by service type: Web, Mobile, SEO, Cloud, Design, Content, Social, Branding</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View Toggle</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Switch between grid (cards) and list (table rows) layouts</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Add Client</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Create a new client record</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3-Dot Menu</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Change client status (Active/Paused) or archive the client</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Tabs</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Switch between Active Clients (6) and Archived (2)</w:t>
            </w:r>
          </w:p>
        </w:tc>
      </w:tr>
    </w:tbl>
    <w:p>
      <w:r>
        <w:br w:type="page"/>
      </w:r>
    </w:p>
    <w:p>
      <w:pPr>
        <w:pStyle w:val="Heading2"/>
      </w:pPr>
      <w:r>
        <w:rPr>
          <w:b/>
          <w:bCs/>
        </w:rPr>
        <w:t xml:space="preserve">3.2 Layer 2: Client Dashboard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Services Page</w:t>
            </w:r>
          </w:p>
          <w:p>
            <w:hyperlink w:history="1" r:id="rIdmnf_24nvha3ybbklr4zhh">
              <w:r>
                <w:rPr>
                  <w:rStyle w:val="Hyperlink"/>
                  <w:rFonts w:ascii="Arial" w:cs="Arial" w:eastAsia="Arial" w:hAnsi="Arial"/>
                  <w:sz w:val="20"/>
                  <w:szCs w:val="20"/>
                </w:rPr>
                <w:t xml:space="preserve">https://nikkortrinidad-cpu.github.io/kanban-website/mockups/02-services.html</w:t>
              </w:r>
            </w:hyperlink>
          </w:p>
        </w:tc>
      </w:tr>
    </w:tbl>
    <w:p>
      <w:pPr>
        <w:spacing w:after="120" w:before="200"/>
      </w:pPr>
    </w:p>
    <w:p>
      <w:pPr>
        <w:spacing w:after="120"/>
      </w:pPr>
      <w:r>
        <w:rPr>
          <w:rFonts w:ascii="Arial" w:cs="Arial" w:eastAsia="Arial" w:hAnsi="Arial"/>
          <w:color w:val="1D1D1F"/>
          <w:sz w:val="22"/>
          <w:szCs w:val="22"/>
        </w:rPr>
        <w:t xml:space="preserve">Click any client card and you land here. This is the full client dashboard — it shows everything about a specific client in one place.</w:t>
      </w:r>
    </w:p>
    <w:p>
      <w:pPr>
        <w:pStyle w:val="Heading3"/>
      </w:pPr>
      <w:r>
        <w:rPr>
          <w:b/>
          <w:bCs/>
        </w:rPr>
        <w:t xml:space="preserve">Client Header &amp; Service Cards</w:t>
      </w:r>
    </w:p>
    <w:p>
      <w:pPr>
        <w:spacing w:after="120"/>
      </w:pPr>
      <w:r>
        <w:rPr>
          <w:rFonts w:ascii="Arial" w:cs="Arial" w:eastAsia="Arial" w:hAnsi="Arial"/>
          <w:color w:val="1D1D1F"/>
          <w:sz w:val="22"/>
          <w:szCs w:val="22"/>
        </w:rPr>
        <w:t xml:space="preserve">At the top: the client’s name, industry, location, and contact information. Two action buttons: open Analytics or Add a new Service. Below that, a quick actions bar for common tasks (Send Email, Schedule Meeting, Create Invoice, Add Note, Add Document, Add Contact). Then the active service cards, each showing the service name, status, progress bar, task count, and last updated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3: Client dashboard — Header, quick actions bar, and active service cards</w:t>
      </w:r>
    </w:p>
    <w:p>
      <w:pPr>
        <w:pStyle w:val="Heading3"/>
      </w:pPr>
      <w:r>
        <w:rPr>
          <w:b/>
          <w:bCs/>
        </w:rPr>
        <w:t xml:space="preserve">Client Overview Section</w:t>
      </w:r>
    </w:p>
    <w:p>
      <w:pPr>
        <w:spacing w:after="120"/>
      </w:pPr>
      <w:r>
        <w:rPr>
          <w:rFonts w:ascii="Arial" w:cs="Arial" w:eastAsia="Arial" w:hAnsi="Arial"/>
          <w:color w:val="1D1D1F"/>
          <w:sz w:val="22"/>
          <w:szCs w:val="22"/>
        </w:rPr>
        <w:t xml:space="preserve">Below the services, a grid of overview cards gives a complete picture of the client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Card</w:t>
            </w:r>
          </w:p>
        </w:tc>
        <w:tc>
          <w:tcPr>
            <w:tcW w:type="dxa" w:w="716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What it shows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People</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Account manager and team members assigned to this client, with roles and contact shortcuts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Meetings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Last meeting, next scheduled meeting, frequency, attendees, links to recordings and agendas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Documents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Document checklist with signing status (Contract, NDA, SOW, Proposal, Brand Guidelines) plus Google Drive link</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Billing</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Payment status, current invoice amount, last payment date, next invoice date, recent invoice history, Xero link</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Key Contacts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Client-side contacts with roles, email, phone, and quick action buttons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Contract Details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Contract type, start/end dates, auto-renewal status, monthly retainer, total contract value</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Internal Notes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Timestamped notes from team members — preferences, upsell opportunities, important context</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Communications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Recent activity log: emails sent, calls made, meetings held, Slack messages — with timestamps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4: Overview cards — People, Meetings, Documents, and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5: Overview cards — Key Contacts, Contract Details, Internal Notes, and Communications</w:t>
      </w:r>
    </w:p>
    <w:p>
      <w:r>
        <w:br w:type="page"/>
      </w:r>
    </w:p>
    <w:p>
      <w:pPr>
        <w:pStyle w:val="Heading2"/>
      </w:pPr>
      <w:r>
        <w:rPr>
          <w:b/>
          <w:bCs/>
        </w:rPr>
        <w:t xml:space="preserve">3.3 Layer 3: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Kanban Board</w:t>
            </w:r>
          </w:p>
          <w:p>
            <w:hyperlink w:history="1" r:id="rIdgwmaervqcdh29a0lxpioo">
              <w:r>
                <w:rPr>
                  <w:rStyle w:val="Hyperlink"/>
                  <w:rFonts w:ascii="Arial" w:cs="Arial" w:eastAsia="Arial" w:hAnsi="Arial"/>
                  <w:sz w:val="20"/>
                  <w:szCs w:val="20"/>
                </w:rPr>
                <w:t xml:space="preserve">https://nikkortrinidad-cpu.github.io/kanban-website/mockups/03-kanban.html</w:t>
              </w:r>
            </w:hyperlink>
          </w:p>
        </w:tc>
      </w:tr>
    </w:tbl>
    <w:p>
      <w:pPr>
        <w:spacing w:after="120" w:before="200"/>
      </w:pPr>
    </w:p>
    <w:p>
      <w:pPr>
        <w:spacing w:after="120"/>
      </w:pPr>
      <w:r>
        <w:rPr>
          <w:rFonts w:ascii="Arial" w:cs="Arial" w:eastAsia="Arial" w:hAnsi="Arial"/>
          <w:color w:val="1D1D1F"/>
          <w:sz w:val="22"/>
          <w:szCs w:val="22"/>
        </w:rPr>
        <w:t xml:space="preserve">Click any service card and you get the kanban board for that service. This is where the production team lives day-to-day.</w:t>
      </w:r>
    </w:p>
    <w:p>
      <w:pPr>
        <w:pStyle w:val="Heading3"/>
      </w:pPr>
      <w:r>
        <w:rPr>
          <w:b/>
          <w:bCs/>
        </w:rPr>
        <w:t xml:space="preserve">Board Structure</w:t>
      </w:r>
    </w:p>
    <w:p>
      <w:pPr>
        <w:spacing w:after="120"/>
      </w:pPr>
      <w:r>
        <w:rPr>
          <w:rFonts w:ascii="Arial" w:cs="Arial" w:eastAsia="Arial" w:hAnsi="Arial"/>
          <w:color w:val="1D1D1F"/>
          <w:sz w:val="22"/>
          <w:szCs w:val="22"/>
        </w:rPr>
        <w:t xml:space="preserve">The board has four columns by default, representing the task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Column</w:t>
            </w:r>
          </w:p>
        </w:tc>
        <w:tc>
          <w:tcPr>
            <w:tcW w:type="dxa" w:w="702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Purpose</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To Do</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that are planned but not yet started</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In Progress</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currently being worked on</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In Review</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completed by the team, waiting for review or client feedback</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Done</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that are fully completed and approved</w:t>
            </w:r>
          </w:p>
        </w:tc>
      </w:tr>
    </w:tbl>
    <w:p>
      <w:pPr>
        <w:spacing w:after="160"/>
      </w:pPr>
    </w:p>
    <w:p>
      <w:pPr>
        <w:pStyle w:val="Heading3"/>
      </w:pPr>
      <w:r>
        <w:rPr>
          <w:b/>
          <w:bCs/>
        </w:rPr>
        <w:t xml:space="preserve">Task Cards</w:t>
      </w:r>
    </w:p>
    <w:p>
      <w:pPr>
        <w:spacing w:after="120"/>
      </w:pPr>
      <w:r>
        <w:rPr>
          <w:rFonts w:ascii="Arial" w:cs="Arial" w:eastAsia="Arial" w:hAnsi="Arial"/>
          <w:color w:val="1D1D1F"/>
          <w:sz w:val="22"/>
          <w:szCs w:val="22"/>
        </w:rPr>
        <w:t xml:space="preserve">Each card on the board represents a task. Cards show:</w:t>
      </w:r>
    </w:p>
    <w:p>
      <w:pPr>
        <w:pStyle w:val="ListParagraph"/>
        <w:numPr>
          <w:ilvl w:val="0"/>
          <w:numId w:val="3"/>
        </w:numPr>
        <w:spacing w:after="60"/>
      </w:pPr>
      <w:r>
        <w:rPr>
          <w:rFonts w:ascii="Arial" w:cs="Arial" w:eastAsia="Arial" w:hAnsi="Arial"/>
          <w:sz w:val="22"/>
          <w:szCs w:val="22"/>
        </w:rPr>
        <w:t xml:space="preserve">Priority indicator (red = high, orange = medium, green = low)</w:t>
      </w:r>
    </w:p>
    <w:p>
      <w:pPr>
        <w:pStyle w:val="ListParagraph"/>
        <w:numPr>
          <w:ilvl w:val="0"/>
          <w:numId w:val="3"/>
        </w:numPr>
        <w:spacing w:after="60"/>
      </w:pPr>
      <w:r>
        <w:rPr>
          <w:rFonts w:ascii="Arial" w:cs="Arial" w:eastAsia="Arial" w:hAnsi="Arial"/>
          <w:sz w:val="22"/>
          <w:szCs w:val="22"/>
        </w:rPr>
        <w:t xml:space="preserve">Label badges (Design, Dev, Bug, Feature, Content) with color coding</w:t>
      </w:r>
    </w:p>
    <w:p>
      <w:pPr>
        <w:pStyle w:val="ListParagraph"/>
        <w:numPr>
          <w:ilvl w:val="0"/>
          <w:numId w:val="3"/>
        </w:numPr>
        <w:spacing w:after="60"/>
      </w:pPr>
      <w:r>
        <w:rPr>
          <w:rFonts w:ascii="Arial" w:cs="Arial" w:eastAsia="Arial" w:hAnsi="Arial"/>
          <w:sz w:val="22"/>
          <w:szCs w:val="22"/>
        </w:rPr>
        <w:t xml:space="preserve">Task title</w:t>
      </w:r>
    </w:p>
    <w:p>
      <w:pPr>
        <w:pStyle w:val="ListParagraph"/>
        <w:numPr>
          <w:ilvl w:val="0"/>
          <w:numId w:val="3"/>
        </w:numPr>
        <w:spacing w:after="60"/>
      </w:pPr>
      <w:r>
        <w:rPr>
          <w:rFonts w:ascii="Arial" w:cs="Arial" w:eastAsia="Arial" w:hAnsi="Arial"/>
          <w:sz w:val="22"/>
          <w:szCs w:val="22"/>
        </w:rPr>
        <w:t xml:space="preserve">Comment count and attachment count</w:t>
      </w:r>
    </w:p>
    <w:p>
      <w:pPr>
        <w:pStyle w:val="ListParagraph"/>
        <w:numPr>
          <w:ilvl w:val="0"/>
          <w:numId w:val="3"/>
        </w:numPr>
        <w:spacing w:after="60"/>
      </w:pPr>
      <w:r>
        <w:rPr>
          <w:rFonts w:ascii="Arial" w:cs="Arial" w:eastAsia="Arial" w:hAnsi="Arial"/>
          <w:sz w:val="22"/>
          <w:szCs w:val="22"/>
        </w:rPr>
        <w:t xml:space="preserve">Assigned team member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6: Kanban board for “Website Redesign” — 4 columns with task cards, breadcrumb navigation</w:t>
      </w:r>
    </w:p>
    <w:p>
      <w:pPr>
        <w:pStyle w:val="Heading3"/>
      </w:pPr>
      <w:r>
        <w:rPr>
          <w:b/>
          <w:bCs/>
        </w:rPr>
        <w:t xml:space="preserve">Board Actions</w:t>
      </w:r>
    </w:p>
    <w:p>
      <w:pPr>
        <w:pStyle w:val="ListParagraph"/>
        <w:numPr>
          <w:ilvl w:val="0"/>
          <w:numId w:val="3"/>
        </w:numPr>
        <w:spacing w:after="60"/>
      </w:pPr>
      <w:r>
        <w:rPr>
          <w:rFonts w:ascii="Arial" w:cs="Arial" w:eastAsia="Arial" w:hAnsi="Arial"/>
          <w:sz w:val="22"/>
          <w:szCs w:val="22"/>
        </w:rPr>
        <w:t xml:space="preserve">Drag and drop cards between columns to update task status</w:t>
      </w:r>
    </w:p>
    <w:p>
      <w:pPr>
        <w:pStyle w:val="ListParagraph"/>
        <w:numPr>
          <w:ilvl w:val="0"/>
          <w:numId w:val="3"/>
        </w:numPr>
        <w:spacing w:after="60"/>
      </w:pPr>
      <w:r>
        <w:rPr>
          <w:rFonts w:ascii="Arial" w:cs="Arial" w:eastAsia="Arial" w:hAnsi="Arial"/>
          <w:sz w:val="22"/>
          <w:szCs w:val="22"/>
        </w:rPr>
        <w:t xml:space="preserve">Add new cards directly from any column</w:t>
      </w:r>
    </w:p>
    <w:p>
      <w:pPr>
        <w:pStyle w:val="ListParagraph"/>
        <w:numPr>
          <w:ilvl w:val="0"/>
          <w:numId w:val="3"/>
        </w:numPr>
        <w:spacing w:after="60"/>
      </w:pPr>
      <w:r>
        <w:rPr>
          <w:rFonts w:ascii="Arial" w:cs="Arial" w:eastAsia="Arial" w:hAnsi="Arial"/>
          <w:sz w:val="22"/>
          <w:szCs w:val="22"/>
        </w:rPr>
        <w:t xml:space="preserve">Add new columns for custom workflows</w:t>
      </w:r>
    </w:p>
    <w:p>
      <w:pPr>
        <w:pStyle w:val="ListParagraph"/>
        <w:numPr>
          <w:ilvl w:val="0"/>
          <w:numId w:val="3"/>
        </w:numPr>
        <w:spacing w:after="60"/>
      </w:pPr>
      <w:r>
        <w:rPr>
          <w:rFonts w:ascii="Arial" w:cs="Arial" w:eastAsia="Arial" w:hAnsi="Arial"/>
          <w:sz w:val="22"/>
          <w:szCs w:val="22"/>
        </w:rPr>
        <w:t xml:space="preserve">Board Settings for column configuration</w:t>
      </w:r>
    </w:p>
    <w:p>
      <w:pPr>
        <w:pStyle w:val="ListParagraph"/>
        <w:numPr>
          <w:ilvl w:val="0"/>
          <w:numId w:val="3"/>
        </w:numPr>
        <w:spacing w:after="60"/>
      </w:pPr>
      <w:r>
        <w:rPr>
          <w:rFonts w:ascii="Arial" w:cs="Arial" w:eastAsia="Arial" w:hAnsi="Arial"/>
          <w:sz w:val="22"/>
          <w:szCs w:val="22"/>
        </w:rPr>
        <w:t xml:space="preserve">Members view for team assignment</w:t>
      </w:r>
    </w:p>
    <w:p>
      <w:pPr>
        <w:pStyle w:val="ListParagraph"/>
        <w:numPr>
          <w:ilvl w:val="0"/>
          <w:numId w:val="3"/>
        </w:numPr>
        <w:spacing w:after="60"/>
      </w:pPr>
      <w:r>
        <w:rPr>
          <w:rFonts w:ascii="Arial" w:cs="Arial" w:eastAsia="Arial" w:hAnsi="Arial"/>
          <w:sz w:val="22"/>
          <w:szCs w:val="22"/>
        </w:rPr>
        <w:t xml:space="preserve">Analytics button to jump to performance data</w:t>
      </w:r>
    </w:p>
    <w:p>
      <w:r>
        <w:br w:type="page"/>
      </w:r>
    </w:p>
    <w:p>
      <w:pPr>
        <w:pStyle w:val="Heading2"/>
      </w:pPr>
      <w:r>
        <w:rPr>
          <w:b/>
          <w:bCs/>
        </w:rPr>
        <w:t xml:space="preserve">3.4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Analytics</w:t>
            </w:r>
          </w:p>
          <w:p>
            <w:hyperlink w:history="1" r:id="rId3lry14ntwbuly5eyfvnn4">
              <w:r>
                <w:rPr>
                  <w:rStyle w:val="Hyperlink"/>
                  <w:rFonts w:ascii="Arial" w:cs="Arial" w:eastAsia="Arial" w:hAnsi="Arial"/>
                  <w:sz w:val="20"/>
                  <w:szCs w:val="20"/>
                </w:rPr>
                <w:t xml:space="preserve">https://nikkortrinidad-cpu.github.io/kanban-website/mockups/04-analytics.html</w:t>
              </w:r>
            </w:hyperlink>
          </w:p>
        </w:tc>
      </w:tr>
    </w:tbl>
    <w:p>
      <w:pPr>
        <w:spacing w:after="120" w:before="200"/>
      </w:pPr>
    </w:p>
    <w:p>
      <w:pPr>
        <w:spacing w:after="120"/>
      </w:pPr>
      <w:r>
        <w:rPr>
          <w:rFonts w:ascii="Arial" w:cs="Arial" w:eastAsia="Arial" w:hAnsi="Arial"/>
          <w:color w:val="1D1D1F"/>
          <w:sz w:val="22"/>
          <w:szCs w:val="22"/>
        </w:rPr>
        <w:t xml:space="preserve">The analytics page gives a performance overview for a specific client. It’s accessible from the services page or the kanban board.</w:t>
      </w:r>
    </w:p>
    <w:p>
      <w:pPr>
        <w:pStyle w:val="Heading3"/>
      </w:pPr>
      <w:r>
        <w:rPr>
          <w:b/>
          <w:bCs/>
        </w:rPr>
        <w:t xml:space="preserve">KPI Summary</w:t>
      </w:r>
    </w:p>
    <w:p>
      <w:pPr>
        <w:spacing w:after="120"/>
      </w:pPr>
      <w:r>
        <w:rPr>
          <w:rFonts w:ascii="Arial" w:cs="Arial" w:eastAsia="Arial" w:hAnsi="Arial"/>
          <w:color w:val="1D1D1F"/>
          <w:sz w:val="22"/>
          <w:szCs w:val="22"/>
        </w:rPr>
        <w:t xml:space="preserve">Four metrics across the top, with trend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Metric</w:t>
            </w:r>
          </w:p>
        </w:tc>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Value</w:t>
            </w:r>
          </w:p>
        </w:tc>
        <w:tc>
          <w:tcPr>
            <w:tcW w:type="dxa" w:w="468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Trend</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Total Hours Worked</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247.5h</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A8D44"/>
                <w:sz w:val="20"/>
                <w:szCs w:val="20"/>
              </w:rPr>
              <w:t xml:space="preserve">+12% vs last month</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Total Billings</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$37,500</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86868B"/>
                <w:sz w:val="20"/>
                <w:szCs w:val="20"/>
              </w:rPr>
              <w:t xml:space="preserve">Same as last month</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Completed</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34</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A8D44"/>
                <w:sz w:val="20"/>
                <w:szCs w:val="20"/>
              </w:rPr>
              <w:t xml:space="preserve">+8 more than last month</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Profitability</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+$13,125</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A8D44"/>
                <w:sz w:val="20"/>
                <w:szCs w:val="20"/>
              </w:rPr>
              <w:t xml:space="preserve">54% margin</w:t>
            </w:r>
          </w:p>
        </w:tc>
      </w:tr>
    </w:tbl>
    <w:p>
      <w:pPr>
        <w:spacing w:after="160"/>
      </w:pPr>
    </w:p>
    <w:p>
      <w:pPr>
        <w:pStyle w:val="Heading3"/>
      </w:pPr>
      <w:r>
        <w:rPr>
          <w:b/>
          <w:bCs/>
        </w:rPr>
        <w:t xml:space="preserve">Charts &amp; Breakdowns</w:t>
      </w:r>
    </w:p>
    <w:p>
      <w:pPr>
        <w:pStyle w:val="ListParagraph"/>
        <w:numPr>
          <w:ilvl w:val="0"/>
          <w:numId w:val="3"/>
        </w:numPr>
        <w:spacing w:after="60"/>
      </w:pPr>
      <w:r>
        <w:rPr>
          <w:rFonts w:ascii="Arial" w:cs="Arial" w:eastAsia="Arial" w:hAnsi="Arial"/>
          <w:sz w:val="22"/>
          <w:szCs w:val="22"/>
        </w:rPr>
        <w:t xml:space="preserve">Task Breakdown — Donut chart showing distribution: Done (18), In Progress (13), In Review (11), Overdue (6), To Do (8)</w:t>
      </w:r>
    </w:p>
    <w:p>
      <w:pPr>
        <w:pStyle w:val="ListParagraph"/>
        <w:numPr>
          <w:ilvl w:val="0"/>
          <w:numId w:val="3"/>
        </w:numPr>
        <w:spacing w:after="60"/>
      </w:pPr>
      <w:r>
        <w:rPr>
          <w:rFonts w:ascii="Arial" w:cs="Arial" w:eastAsia="Arial" w:hAnsi="Arial"/>
          <w:sz w:val="22"/>
          <w:szCs w:val="22"/>
        </w:rPr>
        <w:t xml:space="preserve">Task Velocity — Bar chart showing weekly completed tasks (W1–W8) to track team throughput over time</w:t>
      </w:r>
    </w:p>
    <w:p>
      <w:pPr>
        <w:pStyle w:val="ListParagraph"/>
        <w:numPr>
          <w:ilvl w:val="0"/>
          <w:numId w:val="3"/>
        </w:numPr>
        <w:spacing w:after="60"/>
      </w:pPr>
      <w:r>
        <w:rPr>
          <w:rFonts w:ascii="Arial" w:cs="Arial" w:eastAsia="Arial" w:hAnsi="Arial"/>
          <w:sz w:val="22"/>
          <w:szCs w:val="22"/>
        </w:rPr>
        <w:t xml:space="preserve">Hours by Service — Which services are consuming the most time (Website Redesign: 98.5h, Mobile App: 82h, SEO: 45h, Cloud: 22h)</w:t>
      </w:r>
    </w:p>
    <w:p>
      <w:pPr>
        <w:pStyle w:val="ListParagraph"/>
        <w:numPr>
          <w:ilvl w:val="0"/>
          <w:numId w:val="3"/>
        </w:numPr>
        <w:spacing w:after="60"/>
      </w:pPr>
      <w:r>
        <w:rPr>
          <w:rFonts w:ascii="Arial" w:cs="Arial" w:eastAsia="Arial" w:hAnsi="Arial"/>
          <w:sz w:val="22"/>
          <w:szCs w:val="22"/>
        </w:rPr>
        <w:t xml:space="preserve">Hours by Team Member — Individual contribution breakdown (Alex Smith: 88h, Jake Kim: 72.5h,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7: Analytics — KPI cards, task breakdown donut chart, velocity bar chart, and hours tables</w:t>
      </w:r>
    </w:p>
    <w:p>
      <w:pPr>
        <w:pStyle w:val="Heading3"/>
      </w:pPr>
      <w:r>
        <w:rPr>
          <w:b/>
          <w:bCs/>
        </w:rPr>
        <w:t xml:space="preserve">Financial Overview</w:t>
      </w:r>
    </w:p>
    <w:p>
      <w:pPr>
        <w:pStyle w:val="ListParagraph"/>
        <w:numPr>
          <w:ilvl w:val="0"/>
          <w:numId w:val="3"/>
        </w:numPr>
        <w:spacing w:after="60"/>
      </w:pPr>
      <w:r>
        <w:rPr>
          <w:rFonts w:ascii="Arial" w:cs="Arial" w:eastAsia="Arial" w:hAnsi="Arial"/>
          <w:sz w:val="22"/>
          <w:szCs w:val="22"/>
        </w:rPr>
        <w:t xml:space="preserve">Profitability Overview — Total revenue ($37,500), total cost ($24,375), net profit (+$13,125), profit margin (54%)</w:t>
      </w:r>
    </w:p>
    <w:p>
      <w:pPr>
        <w:pStyle w:val="ListParagraph"/>
        <w:numPr>
          <w:ilvl w:val="0"/>
          <w:numId w:val="3"/>
        </w:numPr>
        <w:spacing w:after="60"/>
      </w:pPr>
      <w:r>
        <w:rPr>
          <w:rFonts w:ascii="Arial" w:cs="Arial" w:eastAsia="Arial" w:hAnsi="Arial"/>
          <w:sz w:val="22"/>
          <w:szCs w:val="22"/>
        </w:rPr>
        <w:t xml:space="preserve">Monthly breakdown comparing revenue vs. cost per month</w:t>
      </w:r>
    </w:p>
    <w:p>
      <w:pPr>
        <w:pStyle w:val="ListParagraph"/>
        <w:numPr>
          <w:ilvl w:val="0"/>
          <w:numId w:val="3"/>
        </w:numPr>
        <w:spacing w:after="60"/>
      </w:pPr>
      <w:r>
        <w:rPr>
          <w:rFonts w:ascii="Arial" w:cs="Arial" w:eastAsia="Arial" w:hAnsi="Arial"/>
          <w:sz w:val="22"/>
          <w:szCs w:val="22"/>
        </w:rPr>
        <w:t xml:space="preserve">Billing History — Full invoice table with invoice numbers, dates, amounts, and payment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8: Analytics — Profitability overview, monthly comparison, and billing history table</w:t>
      </w:r>
    </w:p>
    <w:p>
      <w:r>
        <w:br w:type="page"/>
      </w:r>
    </w:p>
    <w:p>
      <w:pPr>
        <w:pStyle w:val="Heading1"/>
      </w:pPr>
      <w:r>
        <w:rPr>
          <w:b/>
          <w:bCs/>
        </w:rPr>
        <w:t xml:space="preserve">4. Navigation Flow</w:t>
      </w:r>
    </w:p>
    <w:p>
      <w:pPr>
        <w:spacing w:after="120"/>
      </w:pPr>
      <w:r>
        <w:rPr>
          <w:rFonts w:ascii="Arial" w:cs="Arial" w:eastAsia="Arial" w:hAnsi="Arial"/>
          <w:color w:val="1D1D1F"/>
          <w:sz w:val="22"/>
          <w:szCs w:val="22"/>
        </w:rPr>
        <w:t xml:space="preserve">The tool follows a simple drill-down pattern. Each layer connects to the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680"/>
        <w:gridCol w:w="600"/>
        <w:gridCol w:w="2680"/>
      </w:tblGrid>
      <w:tr>
        <w:tc>
          <w:tcPr>
            <w:tcW w:type="dxa" w:w="220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CLIENTS</w:t>
            </w:r>
          </w:p>
          <w:p>
            <w:pPr>
              <w:jc w:val="center"/>
            </w:pPr>
            <w:r>
              <w:rPr>
                <w:rFonts w:ascii="Arial" w:cs="Arial" w:eastAsia="Arial" w:hAnsi="Arial"/>
                <w:color w:val="86868B"/>
                <w:sz w:val="18"/>
                <w:szCs w:val="18"/>
              </w:rPr>
              <w:t xml:space="preserve">All clients overview</w:t>
            </w:r>
          </w:p>
        </w:tc>
        <w:tc>
          <w:tcPr>
            <w:tcW w:type="dxa" w:w="600"/>
            <w:tcBorders>
              <w:top w:val="none"/>
              <w:left w:val="none"/>
              <w:bottom w:val="none"/>
              <w:right w:val="none"/>
            </w:tcBorders>
            <w:tcMar>
              <w:top w:type="dxa" w:w="120"/>
              <w:left w:type="dxa" w:w="40"/>
              <w:bottom w:type="dxa" w:w="120"/>
              <w:right w:type="dxa" w:w="40"/>
            </w:tcMar>
          </w:tcPr>
          <w:p>
            <w:pPr>
              <w:jc w:val="center"/>
            </w:pPr>
            <w:r>
              <w:rPr>
                <w:rFonts w:ascii="Arial" w:cs="Arial" w:eastAsia="Arial" w:hAnsi="Arial"/>
                <w:color w:val="0071E3"/>
                <w:sz w:val="28"/>
                <w:szCs w:val="28"/>
              </w:rPr>
              <w:t xml:space="preserve">→</w:t>
            </w:r>
          </w:p>
        </w:tc>
        <w:tc>
          <w:tcPr>
            <w:tcW w:type="dxa" w:w="268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SERVICES</w:t>
            </w:r>
          </w:p>
          <w:p>
            <w:pPr>
              <w:jc w:val="center"/>
            </w:pPr>
            <w:r>
              <w:rPr>
                <w:rFonts w:ascii="Arial" w:cs="Arial" w:eastAsia="Arial" w:hAnsi="Arial"/>
                <w:color w:val="86868B"/>
                <w:sz w:val="18"/>
                <w:szCs w:val="18"/>
              </w:rPr>
              <w:t xml:space="preserve">Client dashboard + services</w:t>
            </w:r>
          </w:p>
        </w:tc>
        <w:tc>
          <w:tcPr>
            <w:tcW w:type="dxa" w:w="600"/>
            <w:tcBorders>
              <w:top w:val="none"/>
              <w:left w:val="none"/>
              <w:bottom w:val="none"/>
              <w:right w:val="none"/>
            </w:tcBorders>
            <w:tcMar>
              <w:top w:type="dxa" w:w="120"/>
              <w:left w:type="dxa" w:w="40"/>
              <w:bottom w:type="dxa" w:w="120"/>
              <w:right w:type="dxa" w:w="40"/>
            </w:tcMar>
          </w:tcPr>
          <w:p>
            <w:pPr>
              <w:jc w:val="center"/>
            </w:pPr>
            <w:r>
              <w:rPr>
                <w:rFonts w:ascii="Arial" w:cs="Arial" w:eastAsia="Arial" w:hAnsi="Arial"/>
                <w:color w:val="0071E3"/>
                <w:sz w:val="28"/>
                <w:szCs w:val="28"/>
              </w:rPr>
              <w:t xml:space="preserve">→</w:t>
            </w:r>
          </w:p>
        </w:tc>
        <w:tc>
          <w:tcPr>
            <w:tcW w:type="dxa" w:w="268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KANBAN</w:t>
            </w:r>
          </w:p>
          <w:p>
            <w:pPr>
              <w:jc w:val="center"/>
            </w:pPr>
            <w:r>
              <w:rPr>
                <w:rFonts w:ascii="Arial" w:cs="Arial" w:eastAsia="Arial" w:hAnsi="Arial"/>
                <w:color w:val="86868B"/>
                <w:sz w:val="18"/>
                <w:szCs w:val="18"/>
              </w:rPr>
              <w:t xml:space="preserve">Task board per service</w:t>
            </w:r>
          </w:p>
        </w:tc>
      </w:tr>
    </w:tbl>
    <w:p>
      <w:pPr>
        <w:spacing w:after="200"/>
      </w:pPr>
    </w:p>
    <w:p>
      <w:pPr>
        <w:spacing w:after="120"/>
      </w:pPr>
      <w:r>
        <w:rPr>
          <w:rFonts w:ascii="Arial" w:cs="Arial" w:eastAsia="Arial" w:hAnsi="Arial"/>
          <w:color w:val="1D1D1F"/>
          <w:sz w:val="22"/>
          <w:szCs w:val="22"/>
        </w:rPr>
        <w:t xml:space="preserve">Breadcrumb navigation at the top of every page shows where you are and lets you jump back to any layer. Example: Clients &gt; Acme Corporation &gt; Website Redesign.</w:t>
      </w:r>
    </w:p>
    <w:p>
      <w:pPr>
        <w:spacing w:after="120"/>
      </w:pPr>
      <w:r>
        <w:rPr>
          <w:rFonts w:ascii="Arial" w:cs="Arial" w:eastAsia="Arial" w:hAnsi="Arial"/>
          <w:color w:val="1D1D1F"/>
          <w:sz w:val="22"/>
          <w:szCs w:val="22"/>
        </w:rPr>
        <w:t xml:space="preserve">Analytics is accessible from the Services layer (via the Analytics button) and from the Kanban board, providing data at whichever level you need it.</w:t>
      </w:r>
    </w:p>
    <w:p>
      <w:pPr>
        <w:pBdr>
          <w:bottom w:val="single" w:color="0071E3" w:sz="6" w:space="1"/>
        </w:pBdr>
        <w:spacing w:after="200" w:before="200"/>
      </w:pPr>
    </w:p>
    <w:p>
      <w:pPr>
        <w:pStyle w:val="Heading1"/>
      </w:pPr>
      <w:r>
        <w:rPr>
          <w:b/>
          <w:bCs/>
        </w:rPr>
        <w:t xml:space="preserve">5.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Feature</w:t>
            </w:r>
          </w:p>
        </w:tc>
        <w:tc>
          <w:tcPr>
            <w:tcW w:type="dxa" w:w="62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Description</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Client Management</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Full client profiles with status, revenue, services, and activity tracking</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Service Tracking</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Per-client service cards with progress bars, task counts, and status badges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Kanban Boards</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Drag-and-drop task management with columns, priorities, labels, and assignees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Analytics Dashboard</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KPIs, charts, hours tracking, profitability analysis, and billing history</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Quick Actions</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One-click shortcuts for email, meetings, invoices, notes, documents, contacts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Search &amp; Filter</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Real-time search, multi-criteria sort, service type filtering, view toggles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Document Management</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Signing status checklist, Google Drive integration, document upload</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Billing Integration</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Invoice tracking, payment status, Xero link, billing history with amounts and dates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Communications Log</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Activity timeline: emails, calls, meetings, Slack messages with timestamps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Team Management</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Assigned team members with roles, contact info, and quick action buttons</w:t>
            </w:r>
          </w:p>
        </w:tc>
      </w:tr>
    </w:tbl>
    <w:p>
      <w:pPr>
        <w:pBdr>
          <w:bottom w:val="single" w:color="0071E3" w:sz="6" w:space="1"/>
        </w:pBdr>
        <w:spacing w:after="200" w:before="200"/>
      </w:pPr>
    </w:p>
    <w:p>
      <w:pPr>
        <w:pStyle w:val="Heading1"/>
      </w:pPr>
      <w:r>
        <w:rPr>
          <w:b/>
          <w:bCs/>
        </w:rPr>
        <w:t xml:space="preserve">6. Who Benefits and How</w:t>
      </w:r>
    </w:p>
    <w:p>
      <w:pPr>
        <w:spacing w:after="120"/>
      </w:pPr>
      <w:r>
        <w:rPr>
          <w:rFonts w:ascii="Arial" w:cs="Arial" w:eastAsia="Arial" w:hAnsi="Arial"/>
          <w:color w:val="1D1D1F"/>
          <w:sz w:val="22"/>
          <w:szCs w:val="22"/>
        </w:rPr>
        <w:t xml:space="preserve">Every role in the team gets something different out of ProjectFlow. Here’s the breakdown: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Role</w:t>
            </w:r>
          </w:p>
        </w:tc>
        <w:tc>
          <w:tcPr>
            <w:tcW w:type="dxa" w:w="351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What they use</w:t>
            </w:r>
          </w:p>
        </w:tc>
        <w:tc>
          <w:tcPr>
            <w:tcW w:type="dxa" w:w="351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What changes for them</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CEO / Leadership</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Client portfolio, revenue, profitability dashboard</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See what’s happening without asking anyone. No more chasing updates.</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Account Managers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Client health, contracts, billing, communications log</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One place for everything about a client. No more scattered notes and forgotten follow-ups.</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Project Managers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Service progress, task boards, team workload, analytics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Track all services and tasks in one view. Know who’s overloaded before it becomes a problem.</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Production Team</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Kanban boards, task priorities, daily workflow</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Open the board, see what to work on. Every task has an owner and a status. No more guessing.</w:t>
            </w:r>
          </w:p>
        </w:tc>
      </w:tr>
    </w:tbl>
    <w:p>
      <w:pPr>
        <w:pBdr>
          <w:bottom w:val="single" w:color="0071E3" w:sz="6" w:space="1"/>
        </w:pBdr>
        <w:spacing w:after="200" w:before="200"/>
      </w:pPr>
    </w:p>
    <w:p>
      <w:pPr>
        <w:pStyle w:val="Heading1"/>
      </w:pPr>
      <w:r>
        <w:rPr>
          <w:b/>
          <w:bCs/>
        </w:rPr>
        <w:t xml:space="preserve">7. Current Status &amp; Next Steps</w:t>
      </w:r>
    </w:p>
    <w:p>
      <w:pPr>
        <w:pStyle w:val="Heading3"/>
      </w:pPr>
      <w:r>
        <w:rPr>
          <w:b/>
          <w:bCs/>
        </w:rPr>
        <w:t xml:space="preserve">Where we are now:</w:t>
      </w:r>
    </w:p>
    <w:p>
      <w:pPr>
        <w:pStyle w:val="ListParagraph"/>
        <w:numPr>
          <w:ilvl w:val="0"/>
          <w:numId w:val="3"/>
        </w:numPr>
        <w:spacing w:after="60"/>
      </w:pPr>
      <w:r>
        <w:rPr>
          <w:rFonts w:ascii="Arial" w:cs="Arial" w:eastAsia="Arial" w:hAnsi="Arial"/>
          <w:sz w:val="22"/>
          <w:szCs w:val="22"/>
        </w:rPr>
        <w:t xml:space="preserve">All four layers (Clients, Services, Kanban, Analytics) are built as interactive mockups</w:t>
      </w:r>
    </w:p>
    <w:p>
      <w:pPr>
        <w:pStyle w:val="ListParagraph"/>
        <w:numPr>
          <w:ilvl w:val="0"/>
          <w:numId w:val="3"/>
        </w:numPr>
        <w:spacing w:after="60"/>
      </w:pPr>
      <w:r>
        <w:rPr>
          <w:rFonts w:ascii="Arial" w:cs="Arial" w:eastAsia="Arial" w:hAnsi="Arial"/>
          <w:sz w:val="22"/>
          <w:szCs w:val="22"/>
        </w:rPr>
        <w:t xml:space="preserve">Mockups are live and clickable (see demo links on the cover page)</w:t>
      </w:r>
    </w:p>
    <w:p>
      <w:pPr>
        <w:pStyle w:val="ListParagraph"/>
        <w:numPr>
          <w:ilvl w:val="0"/>
          <w:numId w:val="3"/>
        </w:numPr>
        <w:spacing w:after="60"/>
      </w:pPr>
      <w:r>
        <w:rPr>
          <w:rFonts w:ascii="Arial" w:cs="Arial" w:eastAsia="Arial" w:hAnsi="Arial"/>
          <w:sz w:val="22"/>
          <w:szCs w:val="22"/>
        </w:rPr>
        <w:t xml:space="preserve">The account managers, project managers, and production team have reviewed and approved the design</w:t>
      </w:r>
    </w:p>
    <w:p>
      <w:pPr>
        <w:pStyle w:val="ListParagraph"/>
        <w:numPr>
          <w:ilvl w:val="0"/>
          <w:numId w:val="3"/>
        </w:numPr>
        <w:spacing w:after="60"/>
      </w:pPr>
      <w:r>
        <w:rPr>
          <w:rFonts w:ascii="Arial" w:cs="Arial" w:eastAsia="Arial" w:hAnsi="Arial"/>
          <w:sz w:val="22"/>
          <w:szCs w:val="22"/>
        </w:rPr>
        <w:t xml:space="preserve">This is not a concept. It’s a working prototype that the team has already signed off on.</w:t>
      </w:r>
    </w:p>
    <w:p>
      <w:pPr>
        <w:spacing w:after="120"/>
      </w:pPr>
    </w:p>
    <w:p>
      <w:pPr>
        <w:pStyle w:val="Heading3"/>
      </w:pPr>
      <w:r>
        <w:rPr>
          <w:b/>
          <w:bCs/>
        </w:rPr>
        <w:t xml:space="preserve">What happens next (pending your approval):</w:t>
      </w:r>
    </w:p>
    <w:p>
      <w:pPr>
        <w:pStyle w:val="ListParagraph"/>
        <w:numPr>
          <w:ilvl w:val="0"/>
          <w:numId w:val="2"/>
        </w:numPr>
        <w:spacing w:after="80"/>
      </w:pPr>
      <w:r>
        <w:rPr>
          <w:rFonts w:ascii="Arial" w:cs="Arial" w:eastAsia="Arial" w:hAnsi="Arial"/>
          <w:sz w:val="22"/>
          <w:szCs w:val="22"/>
        </w:rPr>
        <w:t xml:space="preserve">Hand off the approved mockups to the web developer for production build</w:t>
      </w:r>
    </w:p>
    <w:p>
      <w:pPr>
        <w:pStyle w:val="ListParagraph"/>
        <w:numPr>
          <w:ilvl w:val="0"/>
          <w:numId w:val="2"/>
        </w:numPr>
        <w:spacing w:after="80"/>
      </w:pPr>
      <w:r>
        <w:rPr>
          <w:rFonts w:ascii="Arial" w:cs="Arial" w:eastAsia="Arial" w:hAnsi="Arial"/>
          <w:sz w:val="22"/>
          <w:szCs w:val="22"/>
        </w:rPr>
        <w:t xml:space="preserve">Set up the backend (database, authentication, user roles)</w:t>
      </w:r>
    </w:p>
    <w:p>
      <w:pPr>
        <w:pStyle w:val="ListParagraph"/>
        <w:numPr>
          <w:ilvl w:val="0"/>
          <w:numId w:val="2"/>
        </w:numPr>
        <w:spacing w:after="80"/>
      </w:pPr>
      <w:r>
        <w:rPr>
          <w:rFonts w:ascii="Arial" w:cs="Arial" w:eastAsia="Arial" w:hAnsi="Arial"/>
          <w:sz w:val="22"/>
          <w:szCs w:val="22"/>
        </w:rPr>
        <w:t xml:space="preserve">Build each layer in order: Clients first, then Services, then Kanban (same top-down structure the team already understands)</w:t>
      </w:r>
    </w:p>
    <w:p>
      <w:pPr>
        <w:pStyle w:val="ListParagraph"/>
        <w:numPr>
          <w:ilvl w:val="0"/>
          <w:numId w:val="2"/>
        </w:numPr>
        <w:spacing w:after="80"/>
      </w:pPr>
      <w:r>
        <w:rPr>
          <w:rFonts w:ascii="Arial" w:cs="Arial" w:eastAsia="Arial" w:hAnsi="Arial"/>
          <w:sz w:val="22"/>
          <w:szCs w:val="22"/>
        </w:rPr>
        <w:t xml:space="preserve">Integrate with existing tools we already use (Xero for billing, Google Drive for documents, Slack for communications)</w:t>
      </w:r>
    </w:p>
    <w:p>
      <w:pPr>
        <w:pStyle w:val="ListParagraph"/>
        <w:numPr>
          <w:ilvl w:val="0"/>
          <w:numId w:val="2"/>
        </w:numPr>
        <w:spacing w:after="80"/>
      </w:pPr>
      <w:r>
        <w:rPr>
          <w:rFonts w:ascii="Arial" w:cs="Arial" w:eastAsia="Arial" w:hAnsi="Arial"/>
          <w:sz w:val="22"/>
          <w:szCs w:val="22"/>
        </w:rPr>
        <w:t xml:space="preserve">Roll out to the team in phases, starting with account managers since they interact with clients the most</w:t>
      </w:r>
    </w:p>
    <w:p>
      <w:pPr>
        <w:spacing w:after="200"/>
      </w:pPr>
    </w:p>
    <w:p>
      <w:pPr>
        <w:spacing w:after="120"/>
      </w:pPr>
      <w:r>
        <w:rPr>
          <w:rFonts w:ascii="Arial" w:cs="Arial" w:eastAsia="Arial" w:hAnsi="Arial"/>
          <w:b/>
          <w:bCs/>
          <w:color w:val="1D1D1F"/>
          <w:sz w:val="22"/>
          <w:szCs w:val="22"/>
        </w:rPr>
        <w:t xml:space="preserve">The team is ready. The design is approved. We just need the green light to start building.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2D7" w:sz="2" w:space="4"/>
      </w:pBdr>
      <w:jc w:val="center"/>
    </w:pPr>
    <w:r>
      <w:rPr>
        <w:rFonts w:ascii="Arial" w:cs="Arial" w:eastAsia="Arial" w:hAnsi="Arial"/>
        <w:color w:val="86868B"/>
        <w:sz w:val="18"/>
        <w:szCs w:val="18"/>
      </w:rPr>
      <w:t xml:space="preserve">Confidential — Page </w:t>
    </w:r>
    <w:r>
      <w:rPr>
        <w:rFonts w:ascii="Arial" w:cs="Arial" w:eastAsia="Arial" w:hAnsi="Arial"/>
        <w:color w:val="8686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1E3" w:sz="4" w:space="4"/>
      </w:pBdr>
    </w:pPr>
    <w:r>
      <w:rPr>
        <w:rFonts w:ascii="Arial" w:cs="Arial" w:eastAsia="Arial" w:hAnsi="Arial"/>
        <w:color w:val="86868B"/>
        <w:sz w:val="18"/>
        <w:szCs w:val="18"/>
      </w:rPr>
      <w:t xml:space="preserve">ProjectFlow — Executive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D1D1F"/>
      <w:sz w:val="36"/>
      <w:szCs w:val="36"/>
    </w:rPr>
  </w:style>
  <w:style w:type="paragraph" w:styleId="Heading2">
    <w:name w:val="Heading 2"/>
    <w:basedOn w:val="Normal"/>
    <w:next w:val="Normal"/>
    <w:qFormat/>
    <w:pPr>
      <w:spacing w:after="160" w:before="280"/>
    </w:pPr>
    <w:rPr>
      <w:rFonts w:ascii="Arial" w:cs="Arial" w:eastAsia="Arial" w:hAnsi="Arial"/>
      <w:b/>
      <w:bCs/>
      <w:color w:val="0071E3"/>
      <w:sz w:val="28"/>
      <w:szCs w:val="28"/>
    </w:rPr>
  </w:style>
  <w:style w:type="paragraph" w:styleId="Heading3">
    <w:name w:val="Heading 3"/>
    <w:basedOn w:val="Normal"/>
    <w:next w:val="Normal"/>
    <w:qFormat/>
    <w:pPr>
      <w:spacing w:after="120" w:before="200"/>
    </w:pPr>
    <w:rPr>
      <w:rFonts w:ascii="Arial" w:cs="Arial" w:eastAsia="Arial" w:hAnsi="Arial"/>
      <w:b/>
      <w:bCs/>
      <w:color w:val="1D1D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w82s74dtosdaxi4ivikc" Type="http://schemas.openxmlformats.org/officeDocument/2006/relationships/hyperlink" Target="https://nikkortrinidad-cpu.github.io/kanban-website/mockups/01-clients.html" TargetMode="External"/><Relationship Id="rIddk0ix79y3z9a_e2lhusni" Type="http://schemas.openxmlformats.org/officeDocument/2006/relationships/hyperlink" Target="https://nikkortrinidad-cpu.github.io/kanban-website/mockups/02-services.html" TargetMode="External"/><Relationship Id="rIdchw2usan9azd275ugyqhm" Type="http://schemas.openxmlformats.org/officeDocument/2006/relationships/hyperlink" Target="https://nikkortrinidad-cpu.github.io/kanban-website/mockups/03-kanban.html" TargetMode="External"/><Relationship Id="rId47hpahghlebemtjrwewtz" Type="http://schemas.openxmlformats.org/officeDocument/2006/relationships/hyperlink" Target="https://nikkortrinidad-cpu.github.io/kanban-website/mockups/04-analytics.html" TargetMode="External"/><Relationship Id="rId_gm4tddkavh0gj9vea9qy" Type="http://schemas.openxmlformats.org/officeDocument/2006/relationships/hyperlink" Target="https://nikkortrinidad-cpu.github.io/kanban-website/mockups/01-clients.html" TargetMode="External"/><Relationship Id="rIdmnf_24nvha3ybbklr4zhh" Type="http://schemas.openxmlformats.org/officeDocument/2006/relationships/hyperlink" Target="https://nikkortrinidad-cpu.github.io/kanban-website/mockups/02-services.html" TargetMode="External"/><Relationship Id="rIdgwmaervqcdh29a0lxpioo" Type="http://schemas.openxmlformats.org/officeDocument/2006/relationships/hyperlink" Target="https://nikkortrinidad-cpu.github.io/kanban-website/mockups/03-kanban.html" TargetMode="External"/><Relationship Id="rId3lry14ntwbuly5eyfvnn4" Type="http://schemas.openxmlformats.org/officeDocument/2006/relationships/hyperlink" Target="https://nikkortrinidad-cpu.github.io/kanban-website/mockups/04-analytics.html" TargetMode="External"/><Relationship Id="rId9" Type="http://schemas.openxmlformats.org/officeDocument/2006/relationships/image" Target="media/f3f4f730307e36a18b59956027625a0acdbcafe9.png"/><Relationship Id="rId10" Type="http://schemas.openxmlformats.org/officeDocument/2006/relationships/image" Target="media/c33c2562fed6c36e8442230da96a40d35c58154b.png"/><Relationship Id="rId11" Type="http://schemas.openxmlformats.org/officeDocument/2006/relationships/image" Target="media/45c470ab30429c1182b40e4ff3d3e21bcce91ae6.png"/><Relationship Id="rId12" Type="http://schemas.openxmlformats.org/officeDocument/2006/relationships/image" Target="media/bafcbdea88c538fe34b35e5307142a00464e8721.png"/><Relationship Id="rId13" Type="http://schemas.openxmlformats.org/officeDocument/2006/relationships/image" Target="media/7fc716bae8510af2322a8e336d8d31f02f405ec5.png"/><Relationship Id="rId14" Type="http://schemas.openxmlformats.org/officeDocument/2006/relationships/image" Target="media/44f198d26ed43f288f9ba298b123339e3e1f1625.png"/><Relationship Id="rId15" Type="http://schemas.openxmlformats.org/officeDocument/2006/relationships/image" Target="media/ea2cc4ea72f728f51d2ba6302a430027122c16f7.png"/><Relationship Id="rId16" Type="http://schemas.openxmlformats.org/officeDocument/2006/relationships/image" Target="media/763ed60487db68e6ea55d6e36932b0f4e89ff50d.png"/><Relationship Id="rId17" Type="http://schemas.openxmlformats.org/officeDocument/2006/relationships/image" Target="media/ef4c31fc5045384fd6001787ea1bf8840e1962f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2026-04-03T02:29:50.345Z</dcterms:created>
  <dcterms:modified xsi:type="dcterms:W3CDTF">2026-04-03T02:29:50.345Z</dcterms:modified>
</cp:coreProperties>
</file>

<file path=docProps/custom.xml><?xml version="1.0" encoding="utf-8"?>
<Properties xmlns="http://schemas.openxmlformats.org/officeDocument/2006/custom-properties" xmlns:vt="http://schemas.openxmlformats.org/officeDocument/2006/docPropsVTypes"/>
</file>