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jc w:val="center"/>
      </w:pPr>
      <w:r>
        <w:rPr>
          <w:b/>
          <w:color w:val="0077C8"/>
          <w:sz w:val="22"/>
        </w:rPr>
        <w:t>PORTAL QA · ROUND 4 (DEEP)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TopNav</w:t>
      </w:r>
      <w:r>
        <w:br/>
      </w:r>
      <w:r>
        <w:rPr>
          <w:b/>
          <w:color w:val="1A1A1A"/>
          <w:sz w:val="56"/>
        </w:rPr>
        <w:t>deep audit</w:t>
      </w:r>
    </w:p>
    <w:p>
      <w:pPr>
        <w:spacing w:after="280"/>
        <w:jc w:val="center"/>
      </w:pPr>
      <w:r>
        <w:rPr>
          <w:color w:val="5A5A5A"/>
          <w:sz w:val="24"/>
        </w:rPr>
        <w:t>Round 4 deep audit. Top-of-page nav surface visible on every page. Mostly aligned; one MED gap (theme toggle missing from avatar dropdown, forces a 3-click path to switch theme) and two LOW polish nits (active state visibility, brand wordmark naming).</w:t>
      </w:r>
    </w:p>
    <w:p>
      <w:pPr>
        <w:spacing w:before="400"/>
        <w:jc w:val="center"/>
      </w:pPr>
      <w:r>
        <w:rPr>
          <w:b/>
          <w:color w:val="5A5A5A"/>
          <w:sz w:val="22"/>
        </w:rPr>
        <w:t>Round 4 deep findings: 0 done · 4 open · 1 fyi</w:t>
      </w:r>
    </w:p>
    <w:p>
      <w:pPr>
        <w:spacing w:before="16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Build checklist on the last page lists every still-open item. Tick each as it ships, save the document.</w:t>
      </w: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Still open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Each entry: where it stood (lineage from previous rounds), round 4 status, and what's left.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Brand wordmark text differs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Top of every page → far-left, the wordmark next to the back arrow.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Portal wordmark reads "Projects V2"; ours reads "Projects". Minor naming inconsistency at the brand surface.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Match the wordmark to the live reference. Decide whether "V2" stays as a marker or gets dropped.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#3. Active nav state is barely visible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Top of every page → nav links (Home / Clients / Ops / Analytics / Weekly WIP / Templates). Visible while you're on any page; the active link should be visually distinct.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Portal renders the active link with bold weight only. Ours adds a darker pill background + bold so the selection signal lands. The portal's pressed state is hard to read at a glance.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Apply the tier-3 blue tint background to the active nav link. Same treatment as our build's pill style.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#4. Theme toggle missing from avatar dropdown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Top of every page → click your avatar at top right. Compare the dropdown items with our build's dropdown (which has a Light theme / Dark theme item).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avatar dropdown has identity block + Account settings + "Light theme" / "Dark theme" toggle (sun/moon icon, one-click switch) + Sign out. Portal's dropdown has only identity + Account settings + Sign out. Theme switch on portal requires 3 clicks (avatar → Account settings → Preferences → toggle).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the theme toggle item to the avatar dropdown between Account settings and Sign out. Reuse the icon and label from our build.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#5. Search popup behavior not deep-tested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Top of every page → search field at the top right (or press ⌘K).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Out of scope per user ("dev still working on global search").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⌘K search trigger renders + shortcut hint chip. Popup behavior not deep-tested as the dev is still building this surface. Flagging for future verification once it's ready.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Once the dev ships the search popup, verify it matches our build's command palette: scoped sections (Clients, Tasks, People), keyboard navigation, recent items, ⌘K bind to focus, Escape to close.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For your awareness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No-action items. Context only.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#2. Back arrow at far left of TopNav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Top of every page → far-left, the chevron-left icon.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1: noted as acceptable ("links back to outer 121 Group portal, no action needed").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Still rendered. Acceptable per round 1. Listed for the record.</w:t>
      </w:r>
    </w:p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Build checklist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Every still-open item from above. Tick each as it ships.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#1. Brand wordmark text differs</w:t>
            </w:r>
            <w:r>
              <w:br/>
            </w:r>
            <w:r>
              <w:rPr>
                <w:color w:val="1A1A1A"/>
                <w:sz w:val="20"/>
              </w:rPr>
              <w:t>Match the wordmark to the live reference. Decide whether "V2" stays as a marker or gets dropped.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#3. Active nav state is barely visible</w:t>
            </w:r>
            <w:r>
              <w:br/>
            </w:r>
            <w:r>
              <w:rPr>
                <w:color w:val="1A1A1A"/>
                <w:sz w:val="20"/>
              </w:rPr>
              <w:t>Apply the tier-3 blue tint background to the active nav link. Same treatment as our build's pill style.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#4. Theme toggle missing from avatar dropdown</w:t>
            </w:r>
            <w:r>
              <w:br/>
            </w:r>
            <w:r>
              <w:rPr>
                <w:color w:val="1A1A1A"/>
                <w:sz w:val="20"/>
              </w:rPr>
              <w:t>Add the theme toggle item to the avatar dropdown between Account settings and Sign out. Reuse the icon and label from our build.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#5. Search popup behavior not deep-tested</w:t>
            </w:r>
            <w:r>
              <w:br/>
            </w:r>
            <w:r>
              <w:rPr>
                <w:color w:val="1A1A1A"/>
                <w:sz w:val="20"/>
              </w:rPr>
              <w:t>Once the dev ships the search popup, verify it matches our build's command palette: scoped sections (Clients, Tasks, People), keyboard navigation, recent items, ⌘K bind to focus, Escape to close.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