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pPr>
    </w:p>
    <w:p>
      <w:pPr>
        <w:jc w:val="center"/>
      </w:pPr>
      <w:r>
        <w:rPr>
          <w:b/>
          <w:color w:val="0077C8"/>
          <w:sz w:val="22"/>
        </w:rPr>
        <w:t>PORTAL QA</w:t>
      </w:r>
    </w:p>
    <w:p>
      <w:pPr>
        <w:spacing w:before="160" w:after="240"/>
        <w:jc w:val="center"/>
      </w:pPr>
      <w:r>
        <w:rPr>
          <w:b/>
          <w:color w:val="1A1A1A"/>
          <w:sz w:val="56"/>
        </w:rPr>
        <w:t>Analytics page</w:t>
      </w:r>
      <w:r>
        <w:br/>
      </w:r>
      <w:r>
        <w:rPr>
          <w:b/>
          <w:color w:val="1A1A1A"/>
          <w:sz w:val="56"/>
        </w:rPr>
        <w:t>gaps vs the dev build</w:t>
      </w:r>
    </w:p>
    <w:p>
      <w:pPr>
        <w:spacing w:after="280"/>
        <w:jc w:val="center"/>
      </w:pPr>
      <w:r>
        <w:rPr>
          <w:color w:val="5A5A5A"/>
          <w:sz w:val="24"/>
        </w:rPr>
        <w:t>Punch list of every functional and visual gap between the deployed portal (dev.portal.121group.io/projects-v2) and the dev build (nikkortrinidad-cpu.github.io/flizow) on the Analytics page. Covers the page header, three filter dropdowns, the four stats cards, the Upcoming deliverables section, and the Team workload table. The Analytics surface is mostly at parity; the one gap is concentrated but high-impact (role label display).</w:t>
      </w:r>
    </w:p>
    <w:p>
      <w:pPr>
        <w:spacing w:before="400"/>
        <w:jc w:val="center"/>
      </w:pPr>
      <w:r>
        <w:rPr>
          <w:color w:val="5A5A5A"/>
          <w:sz w:val="20"/>
        </w:rPr>
        <w:t xml:space="preserve">Severity legend: </w:t>
      </w:r>
      <w:r>
        <w:rPr>
          <w:b/>
          <w:color w:val="5A5A5A"/>
          <w:sz w:val="20"/>
        </w:rPr>
        <w:t>HIGH</w:t>
      </w:r>
      <w:r>
        <w:rPr>
          <w:color w:val="5A5A5A"/>
          <w:sz w:val="20"/>
        </w:rPr>
        <w:t xml:space="preserve"> blocks parity · </w:t>
      </w:r>
      <w:r>
        <w:rPr>
          <w:b/>
          <w:color w:val="5A5A5A"/>
          <w:sz w:val="20"/>
        </w:rPr>
        <w:t>MED</w:t>
      </w:r>
      <w:r>
        <w:rPr>
          <w:color w:val="5A5A5A"/>
          <w:sz w:val="20"/>
        </w:rPr>
        <w:t xml:space="preserve"> visible behavioral gap · </w:t>
      </w:r>
      <w:r>
        <w:rPr>
          <w:b/>
          <w:color w:val="5A5A5A"/>
          <w:sz w:val="20"/>
        </w:rPr>
        <w:t>LOW</w:t>
      </w:r>
      <w:r>
        <w:rPr>
          <w:color w:val="5A5A5A"/>
          <w:sz w:val="20"/>
        </w:rPr>
        <w:t xml:space="preserve"> cosmetic.</w:t>
      </w:r>
    </w:p>
    <w:p>
      <w:pPr>
        <w:spacing w:before="280"/>
        <w:jc w:val="center"/>
      </w:pPr>
      <w:r>
        <w:rPr>
          <w:b/>
          <w:color w:val="1A1A1A"/>
          <w:sz w:val="20"/>
        </w:rPr>
        <w:t xml:space="preserve">This document is interactive. </w:t>
      </w:r>
      <w:r>
        <w:rPr>
          <w:color w:val="1A1A1A"/>
          <w:sz w:val="20"/>
        </w:rPr>
        <w:t>Click each checkbox in Word to mark items complete and save the document. State persists so we can keep one source of truth as work lands.</w:t>
      </w:r>
    </w:p>
    <w:p>
      <w:r>
        <w:br w:type="page"/>
      </w:r>
    </w:p>
    <w:p>
      <w:pPr>
        <w:spacing w:before="80" w:after="80"/>
      </w:pPr>
      <w:r>
        <w:rPr>
          <w:b/>
          <w:color w:val="0077C8"/>
          <w:sz w:val="30"/>
        </w:rPr>
        <w:t>Punch list</w:t>
      </w:r>
    </w:p>
    <w:p>
      <w:pPr>
        <w:spacing w:after="160"/>
        <w:pBdr>
          <w:bottom w:val="single" w:sz="8" w:space="1" w:color="0077C8"/>
        </w:pBdr>
      </w:pPr>
    </w:p>
    <w:p>
      <w:pPr>
        <w:spacing w:after="160"/>
      </w:pPr>
      <w:r>
        <w:rPr>
          <w:color w:val="1A1A1A"/>
          <w:sz w:val="21"/>
        </w:rPr>
        <w:t>Every gap, ranked by impact and grouped by surface. Each item names what our build has, what the portal has today, and what the portal needs to add for parity.</w:t>
      </w:r>
    </w:p>
    <w:p>
      <w:pPr>
        <w:spacing w:before="200" w:after="80"/>
      </w:pPr>
      <w:r>
        <w:rPr>
          <w:b/>
          <w:color w:val="1A1A1A"/>
          <w:sz w:val="24"/>
        </w:rPr>
        <w:t>Group A: Team workload + filter dropdown</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#1. Job title display: raw role IDs surface instead of formatted titles</w:t>
            </w:r>
          </w:p>
        </w:tc>
      </w:tr>
    </w:tbl>
    <w:p>
      <w:pPr>
        <w:spacing w:after="60"/>
        <w:ind w:left="230"/>
      </w:pPr>
      <w:r>
        <w:rPr>
          <w:b/>
          <w:color w:val="1A1A1A"/>
          <w:sz w:val="20"/>
        </w:rPr>
        <w:t xml:space="preserve">Dev build (target): </w:t>
      </w:r>
      <w:r>
        <w:rPr>
          <w:color w:val="1A1A1A"/>
          <w:sz w:val="20"/>
        </w:rPr>
        <w:t>Each row in Team workload shows the member's avatar + name + their human-readable job title underneath ("Account Manager", "Senior Growth &amp; SEO Manager", "Web Designer", "Paid Social Manager", "Owner", etc.). The same formatting carries through to the "Anyone" filter dropdown, where each row reads avatar + name + job title.</w:t>
      </w:r>
    </w:p>
    <w:p>
      <w:pPr>
        <w:spacing w:after="60"/>
        <w:ind w:left="230"/>
      </w:pPr>
      <w:r>
        <w:rPr>
          <w:b/>
          <w:color w:val="1A1A1A"/>
          <w:sz w:val="20"/>
        </w:rPr>
        <w:t xml:space="preserve">Portal (current): </w:t>
      </w:r>
      <w:r>
        <w:rPr>
          <w:color w:val="1A1A1A"/>
          <w:sz w:val="20"/>
        </w:rPr>
        <w:t>Both surfaces show the raw role/ID string instead. Team workload rows read "team_member", "seo_specialist", "manager". The Anyone dropdown shows "team_member" or "admin" under each name.</w:t>
      </w:r>
    </w:p>
    <w:p>
      <w:pPr>
        <w:spacing w:after="60"/>
        <w:ind w:left="230"/>
      </w:pPr>
      <w:r>
        <w:rPr>
          <w:b/>
          <w:color w:val="1A1A1A"/>
          <w:sz w:val="20"/>
        </w:rPr>
        <w:t xml:space="preserve">What to add: </w:t>
      </w:r>
      <w:r>
        <w:rPr>
          <w:color w:val="1A1A1A"/>
          <w:sz w:val="20"/>
        </w:rPr>
        <w:t>Map each member's role/ID to a formatted job title from the Job Titles catalog (Owner, Admin, Account Manager, Designer, Strategist, Operator, Manager, etc.) and render that title under the name everywhere. Affects Team workload rows AND the Anyone filter dropdown rows on this page; same fix probably applies on Home (My Tasks card avatar tooltips), Clients (member avatars), and Ops (Team Capacity heatmap rows) so it lands cleanly across the app.</w:t>
      </w:r>
    </w:p>
    <w:p>
      <w:pPr>
        <w:spacing w:after="80"/>
      </w:pPr>
    </w:p>
    <w:p>
      <w:pPr>
        <w:spacing w:before="120" w:after="160"/>
        <w:pBdr>
          <w:bottom w:val="single" w:sz="4" w:space="1" w:color="CCCCCC"/>
        </w:pBdr>
      </w:pPr>
    </w:p>
    <w:p>
      <w:pPr>
        <w:spacing w:before="160" w:after="80"/>
      </w:pPr>
      <w:r>
        <w:rPr>
          <w:b/>
          <w:color w:val="1A1A1A"/>
          <w:sz w:val="24"/>
        </w:rPr>
        <w:t>Surfaces at parity (no action needed)</w:t>
      </w:r>
    </w:p>
    <w:p>
      <w:pPr>
        <w:spacing w:after="100"/>
      </w:pPr>
      <w:r>
        <w:rPr>
          <w:b/>
          <w:color w:val="1A1A1A"/>
          <w:sz w:val="21"/>
        </w:rPr>
        <w:t xml:space="preserve">Page header (eyebrow / title / subtitle): </w:t>
      </w:r>
      <w:r>
        <w:rPr>
          <w:color w:val="1A1A1A"/>
          <w:sz w:val="21"/>
        </w:rPr>
        <w:t>"ANALYTICS" eyebrow, "Delivery health" title, "Where to look when something feels off." subtitle. All match.</w:t>
      </w:r>
    </w:p>
    <w:p>
      <w:pPr>
        <w:spacing w:after="100"/>
      </w:pPr>
      <w:r>
        <w:rPr>
          <w:b/>
          <w:color w:val="1A1A1A"/>
          <w:sz w:val="21"/>
        </w:rPr>
        <w:t xml:space="preserve">Filter row: </w:t>
      </w:r>
      <w:r>
        <w:rPr>
          <w:color w:val="1A1A1A"/>
          <w:sz w:val="21"/>
        </w:rPr>
        <w:t>"FILTER" label + three dropdowns in the same order: "Anyone", "All projects", "Overdue + next 30 days". The time-range dropdown options match exactly: Overdue + next 7 days / Overdue + next 30 days / Overdue + next 90 days / All time.</w:t>
      </w:r>
    </w:p>
    <w:p>
      <w:pPr>
        <w:spacing w:after="100"/>
      </w:pPr>
      <w:r>
        <w:rPr>
          <w:b/>
          <w:color w:val="1A1A1A"/>
          <w:sz w:val="21"/>
        </w:rPr>
        <w:t xml:space="preserve">Stats card row (4 cards): </w:t>
      </w:r>
      <w:r>
        <w:rPr>
          <w:color w:val="1A1A1A"/>
          <w:sz w:val="21"/>
        </w:rPr>
        <w:t>ON-TIME RATE, BLOCKED NOW, DUE NEXT 7 DAYS, CLIENTS FLAGGED. Each card shows the same icon + eyebrow + big number + suffix + caption line treatment (e.g. "311 closed in window · 267 on time").</w:t>
      </w:r>
    </w:p>
    <w:p>
      <w:pPr>
        <w:spacing w:after="100"/>
      </w:pPr>
      <w:r>
        <w:rPr>
          <w:b/>
          <w:color w:val="1A1A1A"/>
          <w:sz w:val="21"/>
        </w:rPr>
        <w:t xml:space="preserve">Upcoming deliverables section: </w:t>
      </w:r>
      <w:r>
        <w:rPr>
          <w:color w:val="1A1A1A"/>
          <w:sz w:val="21"/>
        </w:rPr>
        <w:t>Same heading + tabs (Today, This week, Next week) with counts to the right of each tab label. Same row format: overdue badge + day abbreviation on the left + task title + breadcrumb ("Client · Service") + assignee chip + status badge (BLOCKED / TO DO / REVIEW / IN PROGRESS) + chevron on the right.</w:t>
      </w:r>
    </w:p>
    <w:p>
      <w:pPr>
        <w:spacing w:after="100"/>
      </w:pPr>
      <w:r>
        <w:rPr>
          <w:b/>
          <w:color w:val="1A1A1A"/>
          <w:sz w:val="21"/>
        </w:rPr>
        <w:t xml:space="preserve">Team workload table structure: </w:t>
      </w:r>
      <w:r>
        <w:rPr>
          <w:color w:val="1A1A1A"/>
          <w:sz w:val="21"/>
        </w:rPr>
        <w:t>Three columns (PERSON / SHARE OF OPEN WORK / TASKS), each row with avatar + name + role line + horizontal share bar + task count. The role display is the only gap (item #1 above).</w:t>
      </w:r>
    </w:p>
    <w:p>
      <w:pPr>
        <w:spacing w:before="120" w:after="160"/>
        <w:pBdr>
          <w:bottom w:val="single" w:sz="4" w:space="1" w:color="CCCCCC"/>
        </w:pBdr>
      </w:pPr>
    </w:p>
    <w:p>
      <w:pPr>
        <w:spacing w:before="120"/>
      </w:pPr>
      <w:r>
        <w:rPr>
          <w:b/>
          <w:color w:val="5A5A5A"/>
          <w:sz w:val="19"/>
        </w:rPr>
        <w:t xml:space="preserve">Note on data state: </w:t>
      </w:r>
      <w:r>
        <w:rPr>
          <w:color w:val="5A5A5A"/>
          <w:sz w:val="19"/>
        </w:rPr>
        <w:t>the portal is rendering live 121 Group data (1597 closed-in-window tasks, 24 clients flagged, ~50 team members in the workload table). The dev build is rendering demo data (311 closed-in-window tasks, 10 clients flagged, ~12 team members). Differences in absolute numbers and which clients are flagged are not gaps; they reflect different underlying datasets. The role-display gap above remains valid regardless of data because it's a render-layer issue (raw IDs are showing instead of mapped titles).</w:t>
      </w: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