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1ABCCE" w14:textId="77777777" w:rsidR="00F968BD" w:rsidRDefault="00F968BD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НЕГОСУДАРСТВЕННОЕ</w:t>
      </w:r>
      <w:r w:rsidR="005B29B4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ОБРАЗОВАТЕЛЬНОЕ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ЧАСТНОЕ</w:t>
      </w:r>
    </w:p>
    <w:p w14:paraId="59CA2591" w14:textId="77777777" w:rsidR="005B29B4" w:rsidRDefault="005B29B4" w:rsidP="005B29B4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УЧРЕЖДЕНИЕ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ВЫСШЕГО ОБРАЗОВАНИЯ</w:t>
      </w:r>
    </w:p>
    <w:p w14:paraId="3B1019BF" w14:textId="77777777" w:rsidR="005B29B4" w:rsidRDefault="005B29B4" w:rsidP="00F968BD">
      <w:pPr>
        <w:widowControl w:val="0"/>
        <w:tabs>
          <w:tab w:val="left" w:pos="5420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«</w:t>
      </w:r>
      <w:r w:rsidR="00F968BD"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МОСКОВСКИЙ ИНСТИТУТ ПСИХОАНАЛИЗА</w:t>
      </w:r>
      <w:r>
        <w:rPr>
          <w:rFonts w:ascii="Times New Roman" w:eastAsia="Times New Roman" w:hAnsi="Times New Roman" w:cs="Times New Roman"/>
          <w:smallCaps/>
          <w:sz w:val="28"/>
          <w:szCs w:val="28"/>
          <w:lang w:eastAsia="ru-RU"/>
        </w:rPr>
        <w:t>»</w:t>
      </w:r>
    </w:p>
    <w:p w14:paraId="73B887B4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093B03FF" w14:textId="77777777" w:rsidR="00F968BD" w:rsidRDefault="00F968BD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iCs/>
          <w:sz w:val="28"/>
          <w:szCs w:val="28"/>
          <w:lang w:eastAsia="ru-RU"/>
        </w:rPr>
      </w:pPr>
    </w:p>
    <w:p w14:paraId="38150E00" w14:textId="77777777" w:rsidR="005B29B4" w:rsidRDefault="005B29B4" w:rsidP="005B29B4">
      <w:pPr>
        <w:keepNext/>
        <w:keepLines/>
        <w:spacing w:after="0" w:line="360" w:lineRule="auto"/>
        <w:jc w:val="center"/>
        <w:outlineLvl w:val="5"/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</w:pPr>
      <w:r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 xml:space="preserve">Факультет </w:t>
      </w:r>
      <w:r w:rsidR="00F968BD">
        <w:rPr>
          <w:rFonts w:ascii="Times New Roman" w:eastAsia="MS Gothic" w:hAnsi="Times New Roman" w:cs="Times New Roman"/>
          <w:b/>
          <w:iCs/>
          <w:sz w:val="28"/>
          <w:szCs w:val="28"/>
          <w:lang w:eastAsia="ru-RU"/>
        </w:rPr>
        <w:t>психологии</w:t>
      </w:r>
    </w:p>
    <w:p w14:paraId="1AC6F0F7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16FAD6" w14:textId="77777777" w:rsidR="00EC011A" w:rsidRDefault="009D668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Ворошилова Анна Дмитриевна</w:t>
      </w:r>
    </w:p>
    <w:p w14:paraId="55A1CC0B" w14:textId="77777777" w:rsidR="00F968BD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</w:t>
      </w:r>
    </w:p>
    <w:p w14:paraId="3B1D95D7" w14:textId="77777777" w:rsidR="005B29B4" w:rsidRPr="00EC011A" w:rsidRDefault="00EC011A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(</w:t>
      </w:r>
      <w:r w:rsidR="00F968BD" w:rsidRPr="00EC011A"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>ФИО</w:t>
      </w:r>
      <w:r>
        <w:rPr>
          <w:rFonts w:ascii="Times New Roman" w:eastAsia="Times New Roman" w:hAnsi="Times New Roman" w:cs="Times New Roman"/>
          <w:b/>
          <w:sz w:val="28"/>
          <w:szCs w:val="28"/>
          <w:vertAlign w:val="superscript"/>
          <w:lang w:eastAsia="ru-RU"/>
        </w:rPr>
        <w:t xml:space="preserve"> студента)</w:t>
      </w:r>
    </w:p>
    <w:p w14:paraId="790A3CC2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</w:p>
    <w:p w14:paraId="18C9CEA6" w14:textId="77777777" w:rsidR="005B29B4" w:rsidRDefault="00F968BD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ТЕМА</w:t>
      </w:r>
    </w:p>
    <w:p w14:paraId="110966A3" w14:textId="77777777" w:rsidR="00EC011A" w:rsidRDefault="00620622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</w:pPr>
      <w:r w:rsidRPr="00620622">
        <w:rPr>
          <w:rFonts w:ascii="Times New Roman" w:eastAsia="Times New Roman" w:hAnsi="Times New Roman" w:cs="Times New Roman"/>
          <w:b/>
          <w:smallCaps/>
          <w:sz w:val="28"/>
          <w:szCs w:val="28"/>
          <w:lang w:eastAsia="ru-RU"/>
        </w:rPr>
        <w:t>«Влияние установок в детско-родительских отношениях на профессиональный выбор подростка</w:t>
      </w:r>
    </w:p>
    <w:p w14:paraId="30B334C3" w14:textId="77777777" w:rsidR="004E45DF" w:rsidRDefault="004E45DF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FBE37F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Выпускная квалификационная работа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БАКАЛАВРСКАЯ РАБОТА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</w:p>
    <w:p w14:paraId="0B5363FE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направлению подготовки 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37.0</w:t>
      </w:r>
      <w:r w:rsidR="00227D79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.01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</w:t>
      </w:r>
      <w:r w:rsidR="00F968BD">
        <w:rPr>
          <w:rFonts w:ascii="Times New Roman" w:eastAsia="Times New Roman" w:hAnsi="Times New Roman" w:cs="Times New Roman"/>
          <w:sz w:val="28"/>
          <w:szCs w:val="28"/>
          <w:lang w:eastAsia="ru-RU"/>
        </w:rPr>
        <w:t>Психология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92FCD7C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студента группы № 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  <w:r w:rsidR="009D668F">
        <w:rPr>
          <w:rFonts w:ascii="Times New Roman" w:eastAsia="Times New Roman" w:hAnsi="Times New Roman" w:cs="Times New Roman"/>
          <w:sz w:val="28"/>
          <w:szCs w:val="28"/>
          <w:lang w:eastAsia="ru-RU"/>
        </w:rPr>
        <w:t>ПС5А21/09 ПКЧ</w:t>
      </w:r>
      <w:r w:rsidR="00EC011A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</w:t>
      </w:r>
    </w:p>
    <w:p w14:paraId="59EAC917" w14:textId="77777777" w:rsidR="005B29B4" w:rsidRDefault="00C70356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Профиль «</w:t>
      </w:r>
      <w:r w:rsidR="00227D7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Консультативная психология</w:t>
      </w:r>
      <w:r w:rsidR="005B29B4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1F31564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C8340B" w14:textId="77777777" w:rsidR="005B29B4" w:rsidRDefault="005B29B4" w:rsidP="005B29B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225" w:type="dxa"/>
        <w:tblLayout w:type="fixed"/>
        <w:tblLook w:val="04A0" w:firstRow="1" w:lastRow="0" w:firstColumn="1" w:lastColumn="0" w:noHBand="0" w:noVBand="1"/>
      </w:tblPr>
      <w:tblGrid>
        <w:gridCol w:w="4866"/>
        <w:gridCol w:w="4359"/>
      </w:tblGrid>
      <w:tr w:rsidR="005B29B4" w14:paraId="58B62B0F" w14:textId="77777777" w:rsidTr="005B29B4">
        <w:trPr>
          <w:trHeight w:val="3644"/>
        </w:trPr>
        <w:tc>
          <w:tcPr>
            <w:tcW w:w="4864" w:type="dxa"/>
          </w:tcPr>
          <w:p w14:paraId="158157B3" w14:textId="77777777" w:rsidR="005B29B4" w:rsidRDefault="005B29B4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1E0E2F5E" w14:textId="77777777" w:rsidR="005B29B4" w:rsidRDefault="005B29B4" w:rsidP="00EC011A">
            <w:pPr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4357" w:type="dxa"/>
          </w:tcPr>
          <w:p w14:paraId="213BEB9D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Научный руководитель</w:t>
            </w:r>
          </w:p>
          <w:p w14:paraId="12CA9DEF" w14:textId="77777777" w:rsidR="005B29B4" w:rsidRDefault="00974841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Магистр</w:t>
            </w:r>
            <w:r w:rsidRPr="002C107A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психологии</w:t>
            </w:r>
            <w:r w:rsidR="005B29B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</w:p>
          <w:p w14:paraId="0219A0A3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(уч. степень, звание)</w:t>
            </w:r>
          </w:p>
          <w:p w14:paraId="2C343348" w14:textId="77777777" w:rsidR="00974841" w:rsidRPr="00974841" w:rsidRDefault="00974841" w:rsidP="00974841">
            <w:pPr>
              <w:spacing w:line="276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7484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Манина Ирина Ивановна</w:t>
            </w:r>
          </w:p>
          <w:p w14:paraId="69A00F1F" w14:textId="77777777" w:rsidR="005B29B4" w:rsidRPr="00EC011A" w:rsidRDefault="00EC011A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(</w:t>
            </w:r>
            <w:r w:rsidR="00F968BD" w:rsidRPr="00EC011A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ФИО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  <w:lang w:eastAsia="ru-RU"/>
              </w:rPr>
              <w:t>)</w:t>
            </w:r>
          </w:p>
          <w:p w14:paraId="3C71116C" w14:textId="77777777" w:rsidR="005B29B4" w:rsidRDefault="005B29B4" w:rsidP="00974841">
            <w:pPr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5F9EBB95" w14:textId="77777777" w:rsidR="009D668F" w:rsidRDefault="006E5D15" w:rsidP="006E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6E5D15">
        <w:rPr>
          <w:rFonts w:ascii="Times New Roman" w:hAnsi="Times New Roman" w:cs="Times New Roman"/>
          <w:sz w:val="28"/>
          <w:szCs w:val="28"/>
        </w:rPr>
        <w:t>Москва 20</w:t>
      </w:r>
      <w:r w:rsidR="009D668F">
        <w:rPr>
          <w:rFonts w:ascii="Times New Roman" w:hAnsi="Times New Roman" w:cs="Times New Roman"/>
          <w:sz w:val="28"/>
          <w:szCs w:val="28"/>
        </w:rPr>
        <w:t>25</w:t>
      </w:r>
    </w:p>
    <w:p w14:paraId="678F3ADD" w14:textId="77777777" w:rsidR="00661DF7" w:rsidRPr="00661DF7" w:rsidRDefault="00661DF7" w:rsidP="00661DF7">
      <w:pPr>
        <w:spacing w:line="360" w:lineRule="auto"/>
        <w:ind w:left="284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7CD2142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  <w:lang w:val="en-US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>ВВЕДЕНИЕ</w:t>
      </w:r>
      <w:r w:rsidR="00974841" w:rsidRPr="00974841">
        <w:rPr>
          <w:rFonts w:ascii="Times New Roman" w:hAnsi="Times New Roman" w:cs="Times New Roman"/>
          <w:sz w:val="28"/>
          <w:szCs w:val="28"/>
          <w:lang w:val="en-US"/>
        </w:rPr>
        <w:t>……………………………………………………………………3</w:t>
      </w:r>
    </w:p>
    <w:p w14:paraId="225C6DF8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4EF38D59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1.1. Теоретический анализ проблемы детско-родительских отношений в психологии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...7</w:t>
      </w:r>
    </w:p>
    <w:p w14:paraId="70826965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1.2. Психологические особенности профессионального самоопределения в подростковом возрасте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…10</w:t>
      </w:r>
    </w:p>
    <w:p w14:paraId="56122E44" w14:textId="77777777" w:rsidR="00661DF7" w:rsidRPr="00974841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1.3. Влияние родительских установок на формирование профессиональных ориентаций подростков</w:t>
      </w:r>
      <w:r w:rsidR="00974841">
        <w:rPr>
          <w:rFonts w:ascii="Times New Roman" w:hAnsi="Times New Roman" w:cs="Times New Roman"/>
          <w:sz w:val="28"/>
          <w:szCs w:val="28"/>
        </w:rPr>
        <w:t>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………………………………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…</w:t>
      </w:r>
      <w:r w:rsidR="00974841">
        <w:rPr>
          <w:rFonts w:ascii="Times New Roman" w:hAnsi="Times New Roman" w:cs="Times New Roman"/>
          <w:sz w:val="28"/>
          <w:szCs w:val="28"/>
        </w:rPr>
        <w:t>……</w:t>
      </w:r>
      <w:r w:rsidR="00974841" w:rsidRPr="00974841">
        <w:rPr>
          <w:rFonts w:ascii="Times New Roman" w:hAnsi="Times New Roman" w:cs="Times New Roman"/>
          <w:sz w:val="28"/>
          <w:szCs w:val="28"/>
        </w:rPr>
        <w:t>13</w:t>
      </w:r>
    </w:p>
    <w:p w14:paraId="1285DA2C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 w:rsidRPr="00661DF7">
        <w:rPr>
          <w:rFonts w:ascii="Times New Roman" w:hAnsi="Times New Roman" w:cs="Times New Roman"/>
          <w:b/>
          <w:bCs/>
          <w:sz w:val="28"/>
          <w:szCs w:val="28"/>
        </w:rPr>
        <w:t xml:space="preserve">ГЛАВА </w:t>
      </w:r>
      <w:r w:rsidRPr="00661DF7"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661DF7">
        <w:rPr>
          <w:rFonts w:ascii="Times New Roman" w:hAnsi="Times New Roman" w:cs="Times New Roman"/>
          <w:b/>
          <w:bCs/>
          <w:sz w:val="28"/>
          <w:szCs w:val="28"/>
        </w:rPr>
        <w:t>. ЭМПИРИЧЕСКОЕ ИССЛЕДОВАНИЕ ВЗАИМОСВЯЗИ ДЕТСКО-РОДИТЕЛЬСКИХ ОТНОШЕНИЙ И ПРОФЕССИОНАЛЬНОГО ВЫБОРА ПОДРОСТКОВ</w:t>
      </w:r>
    </w:p>
    <w:p w14:paraId="340F79F1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2.1. Организация и методы исследования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…………………………………...16</w:t>
      </w:r>
    </w:p>
    <w:p w14:paraId="50C5CF9E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2.2. Анализ результатов исследования особенностей детско-родительских отношений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……………………………………………………………………..20</w:t>
      </w:r>
    </w:p>
    <w:p w14:paraId="4FBABBA9" w14:textId="77777777" w:rsidR="00661DF7" w:rsidRPr="00661DF7" w:rsidRDefault="00661DF7" w:rsidP="00661DF7">
      <w:pPr>
        <w:spacing w:line="360" w:lineRule="auto"/>
        <w:ind w:left="284"/>
        <w:rPr>
          <w:rFonts w:ascii="Times New Roman" w:hAnsi="Times New Roman" w:cs="Times New Roman"/>
          <w:sz w:val="28"/>
          <w:szCs w:val="28"/>
        </w:rPr>
      </w:pPr>
      <w:r w:rsidRPr="00661DF7">
        <w:rPr>
          <w:rFonts w:ascii="Times New Roman" w:hAnsi="Times New Roman" w:cs="Times New Roman"/>
          <w:sz w:val="28"/>
          <w:szCs w:val="28"/>
        </w:rPr>
        <w:t>2.3. Изучение профессиональных предпочтений и мотивов выбора профессии у подростков</w:t>
      </w:r>
      <w:r w:rsidR="002C107A">
        <w:rPr>
          <w:rFonts w:ascii="Times New Roman" w:hAnsi="Times New Roman" w:cs="Times New Roman"/>
          <w:sz w:val="28"/>
          <w:szCs w:val="28"/>
        </w:rPr>
        <w:t>……………………………………………………...30</w:t>
      </w:r>
    </w:p>
    <w:p w14:paraId="49BE2560" w14:textId="6A130C91" w:rsidR="00661DF7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ВЫВОДЫ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……………………………………………………………………..34</w:t>
      </w:r>
    </w:p>
    <w:p w14:paraId="46B0A33F" w14:textId="0ACE76A4" w:rsidR="002847C0" w:rsidRPr="00661DF7" w:rsidRDefault="002847C0" w:rsidP="002847C0">
      <w:pPr>
        <w:spacing w:line="360" w:lineRule="auto"/>
        <w:ind w:left="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/>
          <w:b/>
          <w:sz w:val="28"/>
        </w:rPr>
        <w:t>ЗАКЛЮЧЕНИЕ……………………………………………………………...38</w:t>
      </w:r>
    </w:p>
    <w:p w14:paraId="1BC6620C" w14:textId="35988DBD" w:rsidR="002847C0" w:rsidRDefault="00661DF7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СПИСОК ЛИТЕРАТУРЫ</w:t>
      </w:r>
      <w:r w:rsidR="002847C0">
        <w:rPr>
          <w:rFonts w:ascii="Times New Roman" w:eastAsia="Times New Roman" w:hAnsi="Times New Roman"/>
          <w:b/>
          <w:sz w:val="28"/>
        </w:rPr>
        <w:t>………………………………………………….42</w:t>
      </w:r>
    </w:p>
    <w:p w14:paraId="2EB525C2" w14:textId="763B7358" w:rsidR="002847C0" w:rsidRDefault="002847C0" w:rsidP="002847C0">
      <w:pPr>
        <w:spacing w:line="360" w:lineRule="auto"/>
        <w:ind w:left="284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ПРИЛОЖЕНИЯ……………………………………………………………...46</w:t>
      </w:r>
    </w:p>
    <w:p w14:paraId="626A0AC7" w14:textId="580D3F87" w:rsidR="002847C0" w:rsidRPr="002847C0" w:rsidRDefault="002847C0" w:rsidP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61437AA4" w14:textId="77777777" w:rsidR="00B50032" w:rsidRPr="00E95839" w:rsidRDefault="00B50032" w:rsidP="00B5003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74C4E182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</w:p>
    <w:p w14:paraId="400C22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условиях динамично меняющегося мира перед каждым человеком рано или поздно встаёт вопрос о выборе деятельности, которая, с одной стороны, удовлетворяла бы его личные потребности и запросы, а с другой - находила бы отклик в нуждах общества. Наиболее остро этот вопрос впервые осознаётся в подростковом возрасте, в период перехода от детства к взрослой жизни, автономии и зрелости. Процесс профессионального самоопределения является сложным как для самого подростка, так и для его родителей, а его затрудняет высокая скорость технологических изменений и трансформация требований рынка труда. В этой ситуации крайне важно сделать выбор таким образом, чтобы профессия оставалась актуальной и после получения образования, а также приносила удовлетворение будущему специалисту; в противном случае возможны значительные временные и ресурсные потери.</w:t>
      </w:r>
    </w:p>
    <w:p w14:paraId="2C9C0B37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Проблема осознанного и качественного профессионального выбора на протяжении длительного времени привлекает внимание исследователей. Её актуальность выходит за рамки удовлетворения интересов отдельного человека. Специалисты, не готовые качественно и увлечённо выполнять свои обязанности, не способные к постоянному развитию и погружению в дело из-за изначальной неискренности выбора, формируют на рынке слой некачественных услуг, усугубляют проблему дефицита кадров и безработицы, не выдерживая конкуренции.</w:t>
      </w:r>
    </w:p>
    <w:p w14:paraId="7966FCD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Исследователи изучают различные факторы, влияющие на выбор профессии, уделяя особое внимание роли авторитетного мнения ближайшего окружения, и прежде всего — семьи. Для подростка этот шаг во взрослую жизнь является судьбоносным, определяющим вектор развития на многие годы вперед, поэтому мнение родителей, даже если выбор совершается вопреки ему, так или иначе всегда учитывается.</w:t>
      </w:r>
    </w:p>
    <w:p w14:paraId="7EFDD4D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В современной психологии, однако, существует ряд объективных противоречий. С одной стороны, признаётся ключевая роль семьи и детско-родительских отношений в профессиональном самоопределении подростка [18], а с другой — остаются недостаточно изученными конкретные психологические механизмы влияния родительских установок на этот выбор. Кроме того, существует практическая потребность общества в эффективной профориентации, основанной на понимании семейного контекста, но ощущается недостаток эмпирически проверенных моделей и методик, позволяющих диагностировать и корректировать это влияние в работе с подростками и их родителями.</w:t>
      </w:r>
    </w:p>
    <w:p w14:paraId="6ADAF9C5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Данное противоречие усугубляется тем, что, несмотря на обширную теоретическую базу по вопросам детско-родительских отношений и профессионального самоопределения, рассматриваемых по отдельности, их взаимосвязь часто ограничивается констатацией общего влияния без выявления конкретных, измеримых связей между типами родительских установок и параметрами профессионального выбора (такими как мотивация, степень самостоятельности, сфера предпочтений).</w:t>
      </w:r>
    </w:p>
    <w:p w14:paraId="6DACE749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lastRenderedPageBreak/>
        <w:t>Таким образом, проблема данного исследования заключается в необходимости преодоления разрыва между теоретическим признанием важности семейного фактора и недостатком конкретных данных о том, как именно установки и стили детско-родительских отношений трансформируются в профессиональные ориентации подростка. Разрешение этой проблемы необходимо для разработки адресных психолого-педагогических интервенций.</w:t>
      </w:r>
    </w:p>
    <w:p w14:paraId="1D31CAF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Теоретико-методологическую основу исследования составляют несколько взаимодополняющих подходов:</w:t>
      </w:r>
    </w:p>
    <w:p w14:paraId="1A4336ED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ТЕСТ ИЗМЕНЕНИЯ: · Системный семейный подход [Андреева, 5; Эйдемиллер, Юстицкис, 64], рассматривающий семью как целостную эмоциональную систему, где процессы и нарушения передаются между поколениями, влияя на формирование личности ребенка.</w:t>
      </w:r>
    </w:p>
    <w:p w14:paraId="1F9EDE7E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Психологические теории развития и сценариев [Адлер; 2], подчёркивающие роль ранних детско-родительских отношений, семейной атмосферы и бессознательных жизненных сценариев в определении будущего, включая профессиональный путь.</w:t>
      </w:r>
    </w:p>
    <w:p w14:paraId="2CCA4AB0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t>· Теории профессионального самоопределения [Гинзбург, 18; Климов, 30; Прихожан, Толстых, 49], разработавшие классификации профессий, этапов становления и методы активизации выбора через ценностно-смысловую сферу.</w:t>
      </w:r>
    </w:p>
    <w:p w14:paraId="679FFD47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Социально-когнитивный и карьерный подход [30; 40], объясняющий влияние родительских моделей, самоэффективности и ожиданий результатов на профессиональные решения.</w:t>
      </w:r>
    </w:p>
    <w:p w14:paraId="7FC48799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Возрастной и культурно-исторический подход [16; 57], рассматривающий подростковый возраст как сензитивный период для самоопределения в контексте ведущей деятельности и социальной ситуации развития.</w:t>
      </w:r>
    </w:p>
    <w:p w14:paraId="3192ED9F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Ценностно-смысловой подход [36; 40; 60], в рамках которого профессиональный выбор анализируется как способ поиска смысла, самоактуализации и реализации личностного потенциала.</w:t>
      </w:r>
    </w:p>
    <w:p w14:paraId="1FE765BA" w14:textId="77777777" w:rsidR="00B50032" w:rsidRPr="00B50032" w:rsidRDefault="00B50032" w:rsidP="00B500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</w:rPr>
        <w:t>· Интегративный подход [42], рассматривающий профессиональное становление как результат взаимосвязи многоуровневых свойств индивидуальности и требований деятельности.</w:t>
      </w:r>
    </w:p>
    <w:p w14:paraId="0B364540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Объект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Профессиональное самоопределение подростков.</w:t>
      </w:r>
    </w:p>
    <w:p w14:paraId="3C0B4FF6" w14:textId="77777777" w:rsid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Предмет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 Влияние установок в детско-родительских отношениях на профессиональный выбор подростков.</w:t>
      </w:r>
    </w:p>
    <w:p w14:paraId="1907748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Цель исследования</w:t>
      </w:r>
      <w:r w:rsidRPr="0093047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в</w:t>
      </w:r>
      <w:r w:rsidRPr="00930475">
        <w:rPr>
          <w:rFonts w:ascii="Times New Roman" w:hAnsi="Times New Roman" w:cs="Times New Roman"/>
          <w:sz w:val="28"/>
          <w:szCs w:val="28"/>
        </w:rPr>
        <w:t>ыявить и проанализировать характер влияния установок в детско-родительских отношениях на профессиональный выбор подростков.</w:t>
      </w:r>
    </w:p>
    <w:p w14:paraId="4E0EF314" w14:textId="77777777" w:rsidR="00930475" w:rsidRPr="00930475" w:rsidRDefault="00930475" w:rsidP="009304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Задачи исследования:</w:t>
      </w:r>
    </w:p>
    <w:p w14:paraId="2E902666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1. Проанализировать и систематизировать современные научные подходы к изучению детско-родительских отношений и их ключевых характеристик (установок, стилей воспитания).</w:t>
      </w:r>
    </w:p>
    <w:p w14:paraId="6B1DF29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2. Раскрыть психологическое содержание и особенности процесса профессионального самоопределения в подростковом возрасте.</w:t>
      </w:r>
    </w:p>
    <w:p w14:paraId="76F16FE3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3. На теоретическом уровне выявить и обосновать возможные взаимосвязи между параметрами детско-родительских отношений и характеристиками профессионального выбора подростка.</w:t>
      </w:r>
    </w:p>
    <w:p w14:paraId="275E453D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4.  Диагностировать особенности детско-родительских отношений (установки родителей и их восприятие подростками) в исследуемой выборке.</w:t>
      </w:r>
    </w:p>
    <w:p w14:paraId="6692ECAE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5.  Изучить профессиональные предпочтения, ведущие мотивы и степень сформированности профессионального выбора у подростков.</w:t>
      </w:r>
    </w:p>
    <w:p w14:paraId="2D8EBFE8" w14:textId="77777777" w:rsidR="00930475" w:rsidRPr="00930475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6.  Установить наличие и направленность статистически значимых связей между типами детско-родительских отношений и параметрами профессионального выбора (сферой интересов, доминирующими мотивами, самостоятельностью выбора).</w:t>
      </w:r>
    </w:p>
    <w:p w14:paraId="5864E1F3" w14:textId="77777777" w:rsidR="00930475" w:rsidRPr="00B50032" w:rsidRDefault="00930475" w:rsidP="00930475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sz w:val="28"/>
          <w:szCs w:val="28"/>
        </w:rPr>
        <w:t>7.  На основе полученных результатов разработать практические рекомендации для психологов и педагогов по оптимизации процесса профессионального самоопределения подростков с учетом семейного контекста.</w:t>
      </w:r>
    </w:p>
    <w:p w14:paraId="313D09BC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930475">
        <w:rPr>
          <w:rFonts w:ascii="Times New Roman" w:hAnsi="Times New Roman" w:cs="Times New Roman"/>
          <w:b/>
          <w:bCs/>
          <w:sz w:val="28"/>
          <w:szCs w:val="28"/>
        </w:rPr>
        <w:t>Гипотеза исследования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состоит в том, </w:t>
      </w:r>
      <w:r w:rsidR="00930475">
        <w:rPr>
          <w:rFonts w:ascii="Times New Roman" w:hAnsi="Times New Roman" w:cs="Times New Roman"/>
          <w:sz w:val="28"/>
          <w:szCs w:val="28"/>
        </w:rPr>
        <w:t xml:space="preserve">что есть предположение о </w:t>
      </w:r>
      <w:r w:rsidRPr="00B50032">
        <w:rPr>
          <w:rFonts w:ascii="Times New Roman" w:hAnsi="Times New Roman" w:cs="Times New Roman"/>
          <w:sz w:val="28"/>
          <w:szCs w:val="28"/>
        </w:rPr>
        <w:t>значим</w:t>
      </w:r>
      <w:r w:rsidR="00930475">
        <w:rPr>
          <w:rFonts w:ascii="Times New Roman" w:hAnsi="Times New Roman" w:cs="Times New Roman"/>
          <w:sz w:val="28"/>
          <w:szCs w:val="28"/>
        </w:rPr>
        <w:t>ой</w:t>
      </w:r>
      <w:r w:rsidRPr="00B50032">
        <w:rPr>
          <w:rFonts w:ascii="Times New Roman" w:hAnsi="Times New Roman" w:cs="Times New Roman"/>
          <w:sz w:val="28"/>
          <w:szCs w:val="28"/>
        </w:rPr>
        <w:t xml:space="preserve"> связ</w:t>
      </w:r>
      <w:r w:rsidR="00930475">
        <w:rPr>
          <w:rFonts w:ascii="Times New Roman" w:hAnsi="Times New Roman" w:cs="Times New Roman"/>
          <w:sz w:val="28"/>
          <w:szCs w:val="28"/>
        </w:rPr>
        <w:t>и</w:t>
      </w:r>
      <w:r w:rsidRPr="00B50032">
        <w:rPr>
          <w:rFonts w:ascii="Times New Roman" w:hAnsi="Times New Roman" w:cs="Times New Roman"/>
          <w:sz w:val="28"/>
          <w:szCs w:val="28"/>
        </w:rPr>
        <w:t xml:space="preserve"> между характером детско-родительских отношений и основными параметрами профессионального выбора старшеклассников (направленностью, мотивацией и степенью самостоятельности).</w:t>
      </w:r>
    </w:p>
    <w:p w14:paraId="0DAB3EB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>
        <w:t>Методы и методики исследования. В соответствии с целью и задачами был подобран комплекс взаимодополняющих диагностических методик. Для диагностики детско-родительских отношений использовался Опросник взаимодействия родитель-ребенок (ВРР) И.М. Марковской [9]. Сфера профессиональных предпочтений изучалась с помощью опросника профессиональных предпочтений Дж. Голланда [10]. Для анализа побудительных причин выбора профессии применялась методика «Мотивы выбора профессии» [11]. Полученные эмпирические данные были подвергнуты статистической обработке для установления корреляционных связей.</w:t>
      </w:r>
    </w:p>
    <w:p w14:paraId="7D9124DA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E95839">
        <w:rPr>
          <w:rFonts w:ascii="Times New Roman" w:hAnsi="Times New Roman" w:cs="Times New Roman"/>
          <w:b/>
          <w:bCs/>
          <w:sz w:val="28"/>
          <w:szCs w:val="28"/>
        </w:rPr>
        <w:lastRenderedPageBreak/>
        <w:t>База исследования и выборка</w:t>
      </w:r>
      <w:r w:rsidRPr="00B50032">
        <w:rPr>
          <w:rFonts w:ascii="Times New Roman" w:hAnsi="Times New Roman" w:cs="Times New Roman"/>
          <w:sz w:val="28"/>
          <w:szCs w:val="28"/>
        </w:rPr>
        <w:t xml:space="preserve">. В исследовании приняли участие </w:t>
      </w:r>
      <w:r w:rsidR="001A5B27">
        <w:rPr>
          <w:rFonts w:ascii="Times New Roman" w:hAnsi="Times New Roman" w:cs="Times New Roman"/>
          <w:sz w:val="28"/>
          <w:szCs w:val="28"/>
        </w:rPr>
        <w:t>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учащихся 9–11-х классов </w:t>
      </w:r>
      <w:r w:rsidR="001A5B27">
        <w:rPr>
          <w:rFonts w:ascii="Times New Roman" w:hAnsi="Times New Roman" w:cs="Times New Roman"/>
          <w:sz w:val="28"/>
          <w:szCs w:val="28"/>
        </w:rPr>
        <w:t xml:space="preserve">Гимназии </w:t>
      </w:r>
      <w:r w:rsidRPr="00B50032">
        <w:rPr>
          <w:rFonts w:ascii="Times New Roman" w:hAnsi="Times New Roman" w:cs="Times New Roman"/>
          <w:sz w:val="28"/>
          <w:szCs w:val="28"/>
        </w:rPr>
        <w:t xml:space="preserve">№ 56 г. Санкт-Петербурга и </w:t>
      </w:r>
      <w:r w:rsidR="001A5B27">
        <w:rPr>
          <w:rFonts w:ascii="Times New Roman" w:hAnsi="Times New Roman" w:cs="Times New Roman"/>
          <w:sz w:val="28"/>
          <w:szCs w:val="28"/>
        </w:rPr>
        <w:t>их 50</w:t>
      </w:r>
      <w:r w:rsidRPr="00B50032">
        <w:rPr>
          <w:rFonts w:ascii="Times New Roman" w:hAnsi="Times New Roman" w:cs="Times New Roman"/>
          <w:sz w:val="28"/>
          <w:szCs w:val="28"/>
        </w:rPr>
        <w:t xml:space="preserve"> родителей.</w:t>
      </w:r>
    </w:p>
    <w:p w14:paraId="443FB881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Практическая значимость исследования заключается в возможности применения его результатов в психолого-педагогическом сопровождении подростков и их семей</w:t>
      </w:r>
      <w:r w:rsidR="001A5B27">
        <w:rPr>
          <w:rFonts w:ascii="Times New Roman" w:hAnsi="Times New Roman" w:cs="Times New Roman"/>
          <w:sz w:val="28"/>
          <w:szCs w:val="28"/>
        </w:rPr>
        <w:t>, в том числе и адресно</w:t>
      </w:r>
      <w:r w:rsidRPr="00B50032">
        <w:rPr>
          <w:rFonts w:ascii="Times New Roman" w:hAnsi="Times New Roman" w:cs="Times New Roman"/>
          <w:sz w:val="28"/>
          <w:szCs w:val="28"/>
        </w:rPr>
        <w:t>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5B9609B3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</w:t>
      </w:r>
    </w:p>
    <w:p w14:paraId="25FEF3E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2. Интегрировать семейный компонент в школьные программы профориентации, вовлекая родителей в процесс как источник поддержки.</w:t>
      </w:r>
    </w:p>
    <w:p w14:paraId="40DF3FD4" w14:textId="77777777" w:rsidR="00B50032" w:rsidRPr="00B50032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</w:t>
      </w:r>
    </w:p>
    <w:p w14:paraId="4FA0853A" w14:textId="77777777" w:rsidR="00D5301E" w:rsidRDefault="00B50032" w:rsidP="00B50032">
      <w:pPr>
        <w:rPr>
          <w:rFonts w:ascii="Times New Roman" w:hAnsi="Times New Roman" w:cs="Times New Roman"/>
          <w:sz w:val="28"/>
          <w:szCs w:val="28"/>
        </w:rPr>
      </w:pPr>
      <w:r w:rsidRPr="00B50032">
        <w:rPr>
          <w:rFonts w:ascii="Times New Roman" w:hAnsi="Times New Roman" w:cs="Times New Roman"/>
          <w:sz w:val="28"/>
          <w:szCs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</w:t>
      </w:r>
    </w:p>
    <w:p w14:paraId="5C23DA69" w14:textId="77777777" w:rsidR="00D5301E" w:rsidRDefault="00D5301E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67ECDE7" w14:textId="77777777" w:rsidR="00974841" w:rsidRPr="00974841" w:rsidRDefault="00974841" w:rsidP="009748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484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ГЛАВА </w:t>
      </w:r>
      <w:r w:rsidRPr="0097484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974841">
        <w:rPr>
          <w:rFonts w:ascii="Times New Roman" w:hAnsi="Times New Roman" w:cs="Times New Roman"/>
          <w:b/>
          <w:bCs/>
          <w:sz w:val="28"/>
          <w:szCs w:val="28"/>
        </w:rPr>
        <w:t>. ТЕОРЕТИЧЕСКИЕ АСПЕКТЫ ИЗУЧЕНИЯ ВЛИЯНИЯ ДЕТСКО-РОДИТЕЛЬСКИХ ОТНОШЕНИЙ НА ПРОФЕССИОНАЛЬНЫЙ ВЫБОР ПОДРОСТКА</w:t>
      </w:r>
    </w:p>
    <w:p w14:paraId="29ADF601" w14:textId="77777777" w:rsidR="00974841" w:rsidRDefault="00974841" w:rsidP="00974841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11C34B19" w14:textId="77777777" w:rsidR="00D5301E" w:rsidRPr="00D5301E" w:rsidRDefault="00D5301E" w:rsidP="00D5301E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5301E">
        <w:rPr>
          <w:rFonts w:ascii="Times New Roman" w:hAnsi="Times New Roman" w:cs="Times New Roman"/>
          <w:b/>
          <w:bCs/>
          <w:sz w:val="28"/>
          <w:szCs w:val="28"/>
        </w:rPr>
        <w:t>Теоретический анализ проблемы детско-родительских отношений в психологии</w:t>
      </w:r>
    </w:p>
    <w:p w14:paraId="0C24C38B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796E6D9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Проблема детско-родительских отношений занимает одно из центральных мест в системе психологического знания, что обусловлено их определяющей ролью в процессе формирования личности, усвоения социального опыта и становления системы ценностных ориентаций человека. В психологической науке семья рассматривается как первичная социальная среда, в рамках которой осуществляется первоначальная социализация ребенка, формирование базовых форм поведения, эмоционального реагирования и способов взаимодействия с окружающим миром [Ананьев, 3; Кон, 31; Дружинин, 22].</w:t>
      </w:r>
    </w:p>
    <w:p w14:paraId="1C6ECEEA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>С позиции системного и комплексного подходов детско-родительские отношения представляют собой целостную динамическую систему, включающую совокупность взаимосвязанных когнитивных, эмоциональных и поведенческих компонентов. По мнению Б. Г. Ананьева, развитие личности осуществляется в системе многоуровневых социальных связей, где семья выступает ведущим фактором формирования субъекта жизнедеятельности [Ананьев, 3; Ананьев, 4]. В данном контексте детско-родительские отношения рассматриваются не как одностороннее воспитательное воздействие, а как процесс взаимодействия, опосредованный активностью всех его участников.</w:t>
      </w:r>
    </w:p>
    <w:p w14:paraId="62049C2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Важным структурным компонентом детско-родительских отношений являются родительские установки, ценности и ожидания, которые определяют характер воспитательных воздействий, стиль общения и эмоциональный климат семьи. Л. И. Божович подчеркивает, что система отношений ребенка со значимыми взрослыми лежит в основе формирования его внутренней позиции личности, определяющей направленность поведения и характер мотивационной сферы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Родительские установки выступают механизмом передачи социальных норм и ценностей, формируя у ребенка устойчивые представления о допустимом и значимом.</w:t>
      </w:r>
    </w:p>
    <w:p w14:paraId="65E695D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В контексте анализа воспитательных стратегий А. Адлер указывал на значимость семейной атмосферы и стиля взаимодействия родителей с ребенком для развития у него чувства принадлежности, ответственности и социальной включенности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Эти положения находят развитие в гуманистическом направлении психологии, в частности в работах К. Роджерса, где подчеркивается роль безусловного принятия, эмпатии и подлинного диалога как факторов психологического благополучия и гармоничного личностного развития в семейных отношениях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5A107DD4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Значительный вклад в теоретическое осмысление детско-родительских отношений внесли представители культурно-исторического и </w:t>
      </w:r>
      <w:r w:rsidRPr="00D5301E">
        <w:rPr>
          <w:rFonts w:ascii="Times New Roman" w:hAnsi="Times New Roman" w:cs="Times New Roman"/>
          <w:sz w:val="28"/>
          <w:szCs w:val="28"/>
        </w:rPr>
        <w:lastRenderedPageBreak/>
        <w:t xml:space="preserve">деятельностного подходов. Л. С. Выготский рассматривал развитие личности как процесс интериоризации социального опыта, в рамках которого взаимодействие ребенка с родителями является источником формирования высших психических функций и самосознания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В концепции деятельности А. Н. Леонтьева семья выступает как пространство включения ребенка в систему общественно опосредованных видов деятельности, реализуемых в совместной активности и общении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45B8047C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Эмоциональный аспект детско-родительских отношений является одним из ключевых условий полноценного развития личности. Исследования М. И. Лисиной свидетельствуют о том, что качество общения с родителями определяет особенности формирования эмоциональной сферы ребенка, уровень его доверия к окружающему миру и характер отношения к самому себе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37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З. Матейчек подчеркивает, что дефицит эмоциональной поддержки и устойчивого контакта с родителями негативно отражается на психическом развитии ребенка и его способности к социальной адаптации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41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3F90D40D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Особое внимание в психологической литературе уделяется анализу стилей воспитания и их влиянию на развитие личности ребенка. В трудах Т. В. Андреевой и В. Н. Дружинина семья рассматривается как психологическая система, в которой характер взаимодействия между ее членами оказывает определяющее влияние на формирование эмоционального благополучия и личностной устойчивости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[5;</w:t>
      </w:r>
      <w:r w:rsidRPr="00D5301E">
        <w:rPr>
          <w:rFonts w:ascii="Times New Roman" w:hAnsi="Times New Roman" w:cs="Times New Roman"/>
          <w:sz w:val="28"/>
          <w:szCs w:val="28"/>
        </w:rPr>
        <w:t xml:space="preserve"> 22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Эмпирические исследования С. И. Карповой и Т. В.</w:t>
      </w:r>
    </w:p>
    <w:p w14:paraId="3223C9BF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Артемьевой подтверждают, что жесткие, авторитарные и эмоционально дистанцированные формы родительского отношения препятствуют развитию самостоятельности и уверенности у детей, тогда как поддерживающие и партнерские формы взаимодействия способствуют формированию личностной зрелости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28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1FF61C1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</w:p>
    <w:p w14:paraId="5D55F9E2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Существенное значение для анализа детско-родительских отношений имеет концепция переживания, разработанная Ф. Е. Василюком. Автор рассматривает семейные отношения как источник значимых эмоциональных переживаний, оказывающих долговременное влияние на структуру личности и способы совладания с жизненными трудностями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 Хроническое эмоциональное напряжение, противоречивость родительских требований и дефицит поддержки формируют у ребенка неадаптивные способы эмоциональной регуляции и искаженную систему межличностных отношений.</w:t>
      </w:r>
    </w:p>
    <w:p w14:paraId="46604BF6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>
        <w:t xml:space="preserve">В психологической литературе также подробно анализируются последствия нарушенных и дисфункциональных детско-родительских отношений. Исследования показывают, что искажение </w:t>
      </w:r>
      <w:r>
        <w:lastRenderedPageBreak/>
        <w:t>родительской позиции, эмоциональная депривация и нестабильность семейной среды выступают факторами риска формирования девиантных форм поведения и социальной дезадаптации [22; 64]. Аналогичные выводы представлены в исследованиях А. М. Прихожан и Н. Н. Толстых, посвященных проблеме дефицита родительского влияния и особенностям развития детей в условиях сиротства [49].</w:t>
      </w:r>
    </w:p>
    <w:p w14:paraId="774EF5AE" w14:textId="77777777" w:rsidR="00D5301E" w:rsidRPr="00D5301E" w:rsidRDefault="00D5301E" w:rsidP="00D5301E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 xml:space="preserve">С позиций экзистенциальной и гуманистической психологии семья рассматривается как пространство формирования базовых смысложизненных ориентаций личности. В. Франкл подчеркивал, что ранний опыт взаимодействия с близкими взрослыми определяет способность человека к осмыслению собственной жизни, ответственности и отношения к социальным требованиям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 xml:space="preserve">. Данные положения соотносятся с концепцией жизненной стратегии К. А. Абульхановой-Славской, в которой семейный опыт выступает важнейшим фактором становления субъектности личности и ее активности в жизнедеятельности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D5301E">
        <w:rPr>
          <w:rFonts w:ascii="Times New Roman" w:hAnsi="Times New Roman" w:cs="Times New Roman"/>
          <w:sz w:val="28"/>
          <w:szCs w:val="28"/>
        </w:rPr>
        <w:t>1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D5301E">
        <w:rPr>
          <w:rFonts w:ascii="Times New Roman" w:hAnsi="Times New Roman" w:cs="Times New Roman"/>
          <w:sz w:val="28"/>
          <w:szCs w:val="28"/>
        </w:rPr>
        <w:t>.</w:t>
      </w:r>
    </w:p>
    <w:p w14:paraId="2B3401D5" w14:textId="77777777" w:rsidR="00620622" w:rsidRDefault="00D5301E" w:rsidP="00620622">
      <w:pPr>
        <w:rPr>
          <w:rFonts w:ascii="Times New Roman" w:hAnsi="Times New Roman" w:cs="Times New Roman"/>
          <w:sz w:val="28"/>
          <w:szCs w:val="28"/>
        </w:rPr>
      </w:pPr>
      <w:r w:rsidRPr="00D5301E">
        <w:rPr>
          <w:rFonts w:ascii="Times New Roman" w:hAnsi="Times New Roman" w:cs="Times New Roman"/>
          <w:sz w:val="28"/>
          <w:szCs w:val="28"/>
        </w:rPr>
        <w:t>Таким образом, теоретический анализ отечественных и зарубежных психологических исследований позволяет рассматривать детско-родительские отношения как сложный многоуровневый феномен, включающий ценностно-смысловые, эмоциональные и поведенческие компоненты. Характер родительских установок, стиль воспитания и эмоциональный климат семьи оказывают системное и долговременное влияние на развитие личности ребенка и его социальную направленность. Представленные теоретические подходы подтверждают, что именно в рамках детско-родительских отношений осуществляется передача социального опыта и формирование устойчивых личностных структур, что определяет значимость данной проблемы для психологической науки и практики.</w:t>
      </w:r>
    </w:p>
    <w:p w14:paraId="05371855" w14:textId="77777777" w:rsidR="00015DF0" w:rsidRDefault="00620622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DAD2117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Психологические особенности профессионального самоопределения в подростковом возрасте</w:t>
      </w:r>
    </w:p>
    <w:p w14:paraId="65DB294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Профессиональное самоопределение в подростковом возрасте представляет собой сложный и многомерный психологический процесс, тесно связанный с общим личностным развитием, становлением самосознания и формированием жизненных ориентиров. В отечественной психологии данный процесс рассматривается не как разовый акт выбора, а как длительное развитие системы представлений субъекта о себе, своих возможностях и месте в социальной структуре общества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30; 18; 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23CB4BE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Подростковый возраст является сенситивным периодом для профессионального самоопределения, поскольку именно в этот временной промежуток происходят качественные изменения в когнитивной, мотивационной и ценностно-смысловой сферах личности. Л. С. Выготский указывал, что центральным новообразованием подросткового возраста является развитие рефлексии и самосознания, что создает психологические предпосылки для осмысленного отношения к будущему и собственному жизненному пути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данном контексте профессиональная перспектива становится значимой частью образа будущего «Я».</w:t>
      </w:r>
    </w:p>
    <w:p w14:paraId="492CB9B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Согласно Л. И. Божович, в подростковом возрасте формируется устойчивая система мотивов и ценностей, определяющая направленность личности и ее жизненные цели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Профессиональное самоопределение в этом смысле выступает как частный, но принципиально важный аспект общего личностного самоопределения, отражающий степень зрелости мотивационной сферы и способности подростка к осознанному выбору.</w:t>
      </w:r>
    </w:p>
    <w:p w14:paraId="53DD433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трудах М. Р. Гинзбурга профессиональное самоопределение рассматривается как процесс формирования субъективной позиции по отношению к будущей деятельности, включающий осознание собственных интересов, склонностей и ограничений, а также соотнесение их с социальными требованиями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в подростковом возрасте данный процесс носит преимущественно поисковый характер и часто сопровождается внутренними противоречиями и нестабильностью профессиональных намерений.</w:t>
      </w:r>
    </w:p>
    <w:p w14:paraId="6A67CB53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Важным психологическим механизмом профессионального самоопределения является формирование жизненной перспективы. Е. И. Головаха рассматривает жизненную перспективу как интегративное образование, включающее представления о будущем, ожидания и планы, в структуре которых профессиональная сфера занимает одно из центральных мест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 подростковом возрасте жизненная перспектива отличается фрагментарностью, неопределенностью и зависимостью от внешних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условий, что обусловливает вариативность и подвижность профессиональных предпочтений.</w:t>
      </w:r>
    </w:p>
    <w:p w14:paraId="2AF01A2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 профессиональное самоопределение опирается на развитие способности к целеполаганию и осмыслению будущей деятельности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Подросток начинает осознавать труд как социально значимую деятельность, однако его представления о профессиях зачастую носят обобщенный и идеализированный характер. Это подтверждается исследованиями Е. А. Климова, который отмечал, что на данном возрастном этапе профессиональные интересы нередко формируются на основе внешних признаков профессии, социальных стереотипов и оценок значимых взрослых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58280C54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Э. Ф. Зеер подчеркивает, что профессиональное самоопределение подростков протекает в условиях ограниченного жизненного опыта и недостаточной сформированности профессионального мышления, что делает данный процесс особенно чувствительным к социальным влияниям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этой связи значительную роль играют условия социальной среды, в том числе образовательное пространство и микросоциальные факторы развития личности.</w:t>
      </w:r>
    </w:p>
    <w:p w14:paraId="136DDB45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Существенное значение в подростковом возрасте приобретает ценностно-смысловой аспект профессионального самоопределения. Д. А. Леонтьев рассматривает выбор будущей деятельности как процесс смыслообразования, в рамках которого профессиональные намерения соотносятся с личностными ценностями и жизненными смыслами субъекта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В. Франкл подчеркивал, что стремление к осмысленности жизни является базовой потребностью личности, а профессиональная сфера выступает одним из основных источников реализации смысложизненных ориентиров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</w:t>
      </w:r>
    </w:p>
    <w:p w14:paraId="788196FE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Исследования Н. С. Пряжникова акцентируют внимание на активной позиции подростка в процессе профессионального самоопределения. Автор отмечает, что важнейшей психологической характеристикой данного процесса является степень субъектности, выражающаяся в способности самостоятельно анализировать альтернативы, принимать решения и нести за них ответственность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недостаточная сформированность волевой регуляции и рефлексии может приводить к формальному или ситуативному характеру профессионального выбора.</w:t>
      </w:r>
    </w:p>
    <w:p w14:paraId="1E8A7F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профессиональное самоопределение рассматривается как часть более общего процесса профессионального становления личности, начало которого приходится именно на подростковый возраст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Автор подчеркивает, что в этот период закладываются основы отношения к будущей профессиональной деятельности, формируются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ожидания и установки, которые могут сохраняться и трансформироваться на последующих этапах жизненного пути.</w:t>
      </w:r>
    </w:p>
    <w:p w14:paraId="424CA9BA" w14:textId="77777777" w:rsidR="00974841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психологические особенности профессионального самоопределения в подростковом возрасте обусловлены сочетанием возрастных новообразований, ограниченности жизненного опыта и активного формирования системы ценностей и жизненных смыслов. Данный процесс характеризуется нестабильностью, поисковой направленностью и высокой чувствительностью к условиям социальной среды. Теоретические подходы, представленные в трудах отечественных и зарубежных авторов, позволяют рассматривать профессиональное самоопределение подростков как важный этап личностного развития, требующий учета возрастных и психологических закономерностей его протекания.</w:t>
      </w:r>
    </w:p>
    <w:p w14:paraId="12182C6D" w14:textId="77777777" w:rsidR="00B3612D" w:rsidRDefault="00974841" w:rsidP="002C107A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6CFBA2" w14:textId="77777777" w:rsidR="00B3612D" w:rsidRPr="00CB589B" w:rsidRDefault="00B3612D" w:rsidP="002C107A">
      <w:pPr>
        <w:pStyle w:val="a3"/>
        <w:numPr>
          <w:ilvl w:val="1"/>
          <w:numId w:val="1"/>
        </w:num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B589B">
        <w:rPr>
          <w:rFonts w:ascii="Times New Roman" w:hAnsi="Times New Roman" w:cs="Times New Roman"/>
          <w:b/>
          <w:bCs/>
          <w:sz w:val="28"/>
          <w:szCs w:val="28"/>
        </w:rPr>
        <w:lastRenderedPageBreak/>
        <w:t>Теоретический анализ влияния родительских установок на формирование профессиональных ориентаций подростков</w:t>
      </w:r>
    </w:p>
    <w:p w14:paraId="23FE4B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В психологической науке влияние родительских установок на формирование профессиональных ориентаций подростков рассматривается как один из ключевых механизмов опосредованного воздействия семьи на развитие личности. Родительские установки выступают устойчивыми когнитивно-ценностными образованиями, определяющими характер ожиданий, оценок и требований по отношению к будущему ребенка, включая его профессиональную направленность. В рамках отечественной психологии данный феномен анализируется через призму социализации, развития самосознания и формирования жизненной перспективы личности [Ананьев, 3; Божович, 12; Кон, 31].</w:t>
      </w:r>
    </w:p>
    <w:p w14:paraId="6DB17191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>
        <w:t>Согласно Б. Г. Ананьеву, личность формируется в системе социальных отношений, где семья является ведущей средой первичного усвоения норм и ценностей, задающих направление жизненного пути человека [Ананьев, 3; Ананьев, 4]. Родительские установки в этом контексте выполняют функцию регуляторов развития, определяя границы допустимого, желательного и социально одобряемого. Через них осуществляется трансляция представлений о значимости различных видов деятельности, социальном статусе профессий и критериях жизненного успеха.</w:t>
      </w:r>
    </w:p>
    <w:p w14:paraId="4B5EB36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Л. И. Божович подчеркивает, что в процессе развития личности система отношений со значимыми взрослыми становится основой формирования внутренней позиции подростка, включающей его отношение к будущему и собственным возможностям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12</w:t>
      </w:r>
      <w:r w:rsidR="00620622" w:rsidRPr="00620622">
        <w:rPr>
          <w:rFonts w:ascii="Times New Roman" w:hAnsi="Times New Roman" w:cs="Times New Roman"/>
          <w:sz w:val="28"/>
          <w:szCs w:val="28"/>
        </w:rPr>
        <w:t>].</w:t>
      </w:r>
      <w:r w:rsidRPr="00B3612D">
        <w:rPr>
          <w:rFonts w:ascii="Times New Roman" w:hAnsi="Times New Roman" w:cs="Times New Roman"/>
          <w:sz w:val="28"/>
          <w:szCs w:val="28"/>
        </w:rPr>
        <w:t xml:space="preserve"> Родительские установки, выражающиеся в ожиданиях и оценках, включаются в структуру мотивационной сферы подростка и опосредуют формирование его профессиональных ориентаций, придавая им либо внутренне принятый, либо внешне навязанный характер.</w:t>
      </w:r>
    </w:p>
    <w:p w14:paraId="0B1617D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699E6D1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культурно-исторической концепции Л. С. Выготского профессиональные ориентации рассматриваются как продукт интериоризации социальных значений, усваиваемых в процессе общения со взрослыми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16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Родители в данном случае выступают основными носителями социального опыта, через которых подросток усваивает представления о труде, профессии и социальной роли взрослого человека. Родительские установки, транслируемые в процессе повседневного общения, становятся частью смыслового поля, в котором формируется отношение подростка к будущей профессиональной деятельности.</w:t>
      </w:r>
    </w:p>
    <w:p w14:paraId="7DCD376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позиций деятельностного подхода А. Н. Леонтьева, ориентация на определенную сферу профессиональной деятельности формируется в процессе осмысления будущей деятельности и ее места в системе жизненных целей личности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35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установки, определяя ценность труда, отношение к успеху и ответственности, опосредуют процесс формирования этих целей, влияя на выбор и предпочтение определенных профессиональных направлений.</w:t>
      </w:r>
    </w:p>
    <w:p w14:paraId="44D3F90F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lastRenderedPageBreak/>
        <w:t xml:space="preserve">В исследованиях М. Р. Гинзбурга профессиональные ориентации подростков рассматриваются как компонент личностного самоопределения, формирующийся под влиянием значимых социальных условий, среди которых семья занимает ведущее место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подчеркивает, что родительские установки могут как способствовать формированию активной субъектной позиции подростка, так и ограничивать ее в случае доминирования жестких, директивных ожиданий.</w:t>
      </w:r>
    </w:p>
    <w:p w14:paraId="13069197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Е. И. Головаха отмечает, что родительские установки включаются в структуру жизненной перспективы подростка, определяя временные и содержательные параметры его представлений о будущем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19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В этом контексте профессиональные ориентации формируются не изолированно, а как часть целостного образа жизненного пути, конструируемого под влиянием семейных ценностей и ожиданий.</w:t>
      </w:r>
    </w:p>
    <w:p w14:paraId="7E0BF8DC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Существенный вклад в анализ данного вопроса внесли исследования Е. А. Климова, который указывал, что на ранних этапах формирования профессиональных ориентаций подростки в значительной степени ориентируются на оценки и установки значимых взрослых, прежде всего родителей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30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Родительские представления о престижности, стабильности и социальной значимости профессий становятся важным ориентиром в системе профессиональных предпочтений подростка.</w:t>
      </w:r>
    </w:p>
    <w:p w14:paraId="2C571A2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24939C0B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Л. Н.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612D">
        <w:rPr>
          <w:rFonts w:ascii="Times New Roman" w:hAnsi="Times New Roman" w:cs="Times New Roman"/>
          <w:sz w:val="28"/>
          <w:szCs w:val="28"/>
        </w:rPr>
        <w:t xml:space="preserve">Кабардова также подчеркивает, что родительские установки выступают одним из факторов формирования профессиональных намерений, влияя на характер соотнесения личных интересов подростка с внешними требованиями социальной среды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27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При этом несоответствие между внутренними склонностями подростка и транслируемыми родительскими ожиданиями может приводить к внутренним противоречиям и неустойчивости профессиональных ориентаций.</w:t>
      </w:r>
    </w:p>
    <w:p w14:paraId="4DD6233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В работах Ю. П. Поваренкова профессиональные ориентации рассматриваются как начальный этап профессионального становления личности, в котором семейные установки играют роль смыслового и мотивационного фона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48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Автор отмечает, что именно в подростковом возрасте закладываются базовые установки по отношению к труду и профессиональной деятельности, во многом определяемые семейным опытом и родительской позицией.</w:t>
      </w:r>
    </w:p>
    <w:p w14:paraId="2B11F14A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С точки зрения гуманистической психологии, К. Роджерс подчеркивал, что характер родительских установок определяет степень автономности и внутренней принятности формирующихся жизненных решений ребенка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52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 xml:space="preserve">. Поддерживающие и принимающие установки способствуют формированию </w:t>
      </w:r>
      <w:r w:rsidRPr="00B3612D">
        <w:rPr>
          <w:rFonts w:ascii="Times New Roman" w:hAnsi="Times New Roman" w:cs="Times New Roman"/>
          <w:sz w:val="28"/>
          <w:szCs w:val="28"/>
        </w:rPr>
        <w:lastRenderedPageBreak/>
        <w:t>аутентичных профессиональных ориентаций, тогда как оценочные и контролирующие установки усиливают ориентацию на внешние критерии выбора.</w:t>
      </w:r>
    </w:p>
    <w:p w14:paraId="6A626478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 xml:space="preserve">Экзистенциальный подход В. Франкла позволяет рассматривать родительские установки как фактор формирования смысловой направленности профессиональных ориентаций </w:t>
      </w:r>
      <w:r w:rsidR="00620622" w:rsidRPr="00620622">
        <w:rPr>
          <w:rFonts w:ascii="Times New Roman" w:hAnsi="Times New Roman" w:cs="Times New Roman"/>
          <w:sz w:val="28"/>
          <w:szCs w:val="28"/>
        </w:rPr>
        <w:t>[</w:t>
      </w:r>
      <w:r w:rsidRPr="00B3612D">
        <w:rPr>
          <w:rFonts w:ascii="Times New Roman" w:hAnsi="Times New Roman" w:cs="Times New Roman"/>
          <w:sz w:val="28"/>
          <w:szCs w:val="28"/>
        </w:rPr>
        <w:t>60</w:t>
      </w:r>
      <w:r w:rsidR="00620622" w:rsidRPr="00620622">
        <w:rPr>
          <w:rFonts w:ascii="Times New Roman" w:hAnsi="Times New Roman" w:cs="Times New Roman"/>
          <w:sz w:val="28"/>
          <w:szCs w:val="28"/>
        </w:rPr>
        <w:t>]</w:t>
      </w:r>
      <w:r w:rsidRPr="00B3612D">
        <w:rPr>
          <w:rFonts w:ascii="Times New Roman" w:hAnsi="Times New Roman" w:cs="Times New Roman"/>
          <w:sz w:val="28"/>
          <w:szCs w:val="28"/>
        </w:rPr>
        <w:t>. Через отношение родителей к труду, ответственности и самореализации подросток усваивает представления о смысле профессиональной деятельности как части жизненного пути.</w:t>
      </w:r>
    </w:p>
    <w:p w14:paraId="5BB53F76" w14:textId="77777777" w:rsidR="00B3612D" w:rsidRPr="00B3612D" w:rsidRDefault="00B3612D" w:rsidP="00B3612D">
      <w:pPr>
        <w:rPr>
          <w:rFonts w:ascii="Times New Roman" w:hAnsi="Times New Roman" w:cs="Times New Roman"/>
          <w:sz w:val="28"/>
          <w:szCs w:val="28"/>
        </w:rPr>
      </w:pPr>
    </w:p>
    <w:p w14:paraId="535072F9" w14:textId="77777777" w:rsidR="00B3612D" w:rsidRPr="006E5D15" w:rsidRDefault="00B3612D" w:rsidP="00B3612D">
      <w:pPr>
        <w:rPr>
          <w:rFonts w:ascii="Times New Roman" w:hAnsi="Times New Roman" w:cs="Times New Roman"/>
          <w:sz w:val="28"/>
          <w:szCs w:val="28"/>
        </w:rPr>
      </w:pPr>
      <w:r w:rsidRPr="00B3612D">
        <w:rPr>
          <w:rFonts w:ascii="Times New Roman" w:hAnsi="Times New Roman" w:cs="Times New Roman"/>
          <w:sz w:val="28"/>
          <w:szCs w:val="28"/>
        </w:rPr>
        <w:t>Таким образом, теоретический анализ показывает, что родительские установки оказывают системное и опосредованное влияние на формирование профессиональных ориентаций подростков. Они включаются в структуру мотивационной, ценностно-смысловой и когнитивной сфер личности, определяя направленность профессиональных предпочтений и характер отношения к будущей деятельности. В рамках психологической теории родительские установки рассматриваются как один из ключевых факторов, формирующих профессиональные ориентации подростков в процессе их личностного и социального развития.</w:t>
      </w:r>
    </w:p>
    <w:p w14:paraId="5057A3E1" w14:textId="77777777" w:rsidR="0061158B" w:rsidRDefault="00331C6E">
      <w:r>
        <w:br w:type="page"/>
      </w:r>
    </w:p>
    <w:p w14:paraId="4D36DE62" w14:textId="77777777" w:rsidR="0061158B" w:rsidRDefault="00331C6E" w:rsidP="002C107A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ГЛАВА II. ЭМПИРИЧЕСКОЕ ИССЛЕДОВАНИЕ ВЗАИМОСВЯЗИ ДЕТСКО-РОДИТЕЛЬСКИХ ОТНОШЕНИЙ И ПРОФЕССИОНАЛЬНОГО ВЫБОРА ПОДРОСТКОВ</w:t>
      </w:r>
    </w:p>
    <w:p w14:paraId="4CFE21CE" w14:textId="77777777" w:rsidR="0061158B" w:rsidRDefault="00331C6E" w:rsidP="002C107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t>2.1. Организация и методы исследования</w:t>
      </w:r>
    </w:p>
    <w:p w14:paraId="4C63AB42" w14:textId="77777777" w:rsidR="002C107A" w:rsidRDefault="002C107A" w:rsidP="002C107A">
      <w:pPr>
        <w:spacing w:before="240" w:after="120"/>
        <w:jc w:val="center"/>
      </w:pPr>
    </w:p>
    <w:p w14:paraId="26ADF17F" w14:textId="77777777" w:rsidR="0061158B" w:rsidRDefault="00331C6E">
      <w:pPr>
        <w:spacing w:after="0" w:line="360" w:lineRule="auto"/>
        <w:ind w:firstLine="709"/>
        <w:jc w:val="both"/>
      </w:pPr>
      <w:r>
        <w:t>Эмпирическое исследование проводилось на базе Гимназии № 56 г. Санкт-Петербурга. В исследовании приняли участие 50 пар «родитель-ребенок», что соответствует минимальным требованиям для эмпирических исследований (не менее 50 человек в общей выборке) [13; 15].</w:t>
      </w:r>
    </w:p>
    <w:p w14:paraId="7A166BE7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подростков:</w:t>
      </w:r>
    </w:p>
    <w:p w14:paraId="493663CB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>
        <w:t>Возраст: учащиеся 9–11-х классов (подростковый возраст, 14–17 лет) [Выготский, 16; Кле, 29; Кривцова, 32; Кулагина, Колюцкий, 33; Мухина, 44; Ремшмидт, 51]</w:t>
      </w:r>
    </w:p>
    <w:p w14:paraId="469F4BB8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Диапазон возраста: 14–16 лет</w:t>
      </w:r>
    </w:p>
    <w:p w14:paraId="6828BE0A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Средний возраст: 15,1 лет</w:t>
      </w:r>
    </w:p>
    <w:p w14:paraId="7E0F6A8F" w14:textId="77777777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3077E37D" w14:textId="42BA590E" w:rsidR="0061158B" w:rsidRDefault="00331C6E" w:rsidP="007A1C1A">
      <w:pPr>
        <w:pStyle w:val="a3"/>
        <w:numPr>
          <w:ilvl w:val="0"/>
          <w:numId w:val="2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юноши — 25 человек (50%), девушки — 25 человек (50%)</w:t>
      </w:r>
    </w:p>
    <w:p w14:paraId="025F0FDA" w14:textId="77777777" w:rsidR="0061158B" w:rsidRDefault="00331C6E" w:rsidP="007A1C1A">
      <w:pPr>
        <w:spacing w:after="0" w:line="360" w:lineRule="auto"/>
        <w:jc w:val="both"/>
      </w:pPr>
      <w:r>
        <w:rPr>
          <w:rFonts w:ascii="Times New Roman" w:eastAsia="Times New Roman" w:hAnsi="Times New Roman"/>
          <w:b/>
          <w:sz w:val="28"/>
        </w:rPr>
        <w:t>Характеристика выборки родителей:</w:t>
      </w:r>
    </w:p>
    <w:p w14:paraId="13EFBEB8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Общее количество: 50 человек</w:t>
      </w:r>
    </w:p>
    <w:p w14:paraId="6F7445E0" w14:textId="77777777" w:rsidR="0061158B" w:rsidRDefault="00331C6E" w:rsidP="007A1C1A">
      <w:pPr>
        <w:pStyle w:val="a3"/>
        <w:numPr>
          <w:ilvl w:val="0"/>
          <w:numId w:val="3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Пол: (данные не собирались в рамках исследования)</w:t>
      </w:r>
    </w:p>
    <w:p w14:paraId="5AA99996" w14:textId="77777777" w:rsidR="007A1C1A" w:rsidRPr="007A1C1A" w:rsidRDefault="00331C6E" w:rsidP="007A1C1A">
      <w:pPr>
        <w:pStyle w:val="a3"/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/>
          <w:sz w:val="28"/>
        </w:rPr>
      </w:pPr>
      <w:r w:rsidRPr="007A1C1A">
        <w:rPr>
          <w:rFonts w:ascii="Times New Roman" w:eastAsia="Times New Roman" w:hAnsi="Times New Roman"/>
          <w:sz w:val="28"/>
        </w:rPr>
        <w:t>Возраст: (данные не собирались в рамках исследования)</w:t>
      </w:r>
    </w:p>
    <w:p w14:paraId="3775E90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Выборка была сформирована методом добровольного участия [23]. Все участники исследования дали информированное согласие на обработку персональных данных в исследовательских целях.</w:t>
      </w:r>
    </w:p>
    <w:p w14:paraId="4179B41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решения поставленных задач был использован комплекс взаимодополняющих психодиагностических методик (не менее трех методик).</w:t>
      </w:r>
    </w:p>
    <w:p w14:paraId="74FDDA0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Опросник взаимодействия родитель-ребенок (ВРР) И.М. Марковской [9]</w:t>
      </w:r>
    </w:p>
    <w:p w14:paraId="49A2F17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диагностики особенностей взаимодействия родителей с детьми подросткового возраста [9]. Опросник включает 61 вопрос, направленный на выявление различных аспектов детско-родительских отношений, таких как:</w:t>
      </w:r>
    </w:p>
    <w:p w14:paraId="0B15A29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lastRenderedPageBreak/>
        <w:t>Стиль воспитания и контроля</w:t>
      </w:r>
    </w:p>
    <w:p w14:paraId="580C5912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Эмоциональная близость и дистанция</w:t>
      </w:r>
    </w:p>
    <w:p w14:paraId="6CC1E0ED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Авторитетность родителя</w:t>
      </w:r>
    </w:p>
    <w:p w14:paraId="64DED8AF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Особенности коммуникации</w:t>
      </w:r>
    </w:p>
    <w:p w14:paraId="542BA3B0" w14:textId="77777777" w:rsidR="0061158B" w:rsidRDefault="00331C6E" w:rsidP="007A1C1A">
      <w:pPr>
        <w:pStyle w:val="a3"/>
        <w:numPr>
          <w:ilvl w:val="0"/>
          <w:numId w:val="4"/>
        </w:numPr>
        <w:spacing w:after="0" w:line="360" w:lineRule="auto"/>
      </w:pPr>
      <w:r w:rsidRPr="007A1C1A">
        <w:rPr>
          <w:rFonts w:ascii="Times New Roman" w:eastAsia="Times New Roman" w:hAnsi="Times New Roman"/>
          <w:sz w:val="28"/>
        </w:rPr>
        <w:t>Ожидания и требования к ребенку</w:t>
      </w:r>
    </w:p>
    <w:p w14:paraId="2933894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позволяет получить количественные показатели по различным параметрам взаимодействия, что обеспечивает возможность статистической обработки данных.</w:t>
      </w:r>
    </w:p>
    <w:p w14:paraId="392649A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Опросник профессиональных предпочтений Дж. Голланда [10]</w:t>
      </w:r>
    </w:p>
    <w:p w14:paraId="0CE5465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направлена на выявление профессиональных интересов и склонностей подростков [10]. Опросник основан на типологии профессиональных предпочтений Дж. Голланда и позволяет определить доминирующий тип личности в профессиональной сфере.</w:t>
      </w:r>
    </w:p>
    <w:p w14:paraId="52C959C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Методика «Мотивы выбора профессии» [11]</w:t>
      </w:r>
    </w:p>
    <w:p w14:paraId="11868BD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Методика предназначена для изучения побудительных причин выбора профессии подростками [11]. В рамках исследования анализировались ответы подростков на вопросы о важности различных характеристик будущей профессии, в частности:</w:t>
      </w:r>
    </w:p>
    <w:p w14:paraId="71AEF7A3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12: «Дает возможности для роста профессионального мастерства»</w:t>
      </w:r>
    </w:p>
    <w:p w14:paraId="605F2E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Вопрос 19: «Позволяет использовать профессиональные умения вне работы»</w:t>
      </w:r>
    </w:p>
    <w:p w14:paraId="3E7BB89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параметры были выбраны как релевантные для изучения связи между родительскими установками и профессиональными ориентациями подростков.</w:t>
      </w:r>
    </w:p>
    <w:p w14:paraId="2B65217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Исследование проводилось в несколько этапов:</w:t>
      </w:r>
    </w:p>
    <w:p w14:paraId="61C1BD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1. Подготовительный этап: получение разрешения администрации образовательного учреждения, информирование родителей и подростков о целях и процедуре исследования.</w:t>
      </w:r>
    </w:p>
    <w:p w14:paraId="608822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Сбор данных:</w:t>
      </w:r>
    </w:p>
    <w:p w14:paraId="619F13DC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Родители заполняли опросник ВРР (61 вопрос)</w:t>
      </w:r>
    </w:p>
    <w:p w14:paraId="2EC9B69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Подростки заполняли опросники профессиональных предпочтений и мотивов выбора профессии</w:t>
      </w:r>
    </w:p>
    <w:p w14:paraId="0B6E8644" w14:textId="405C406B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собирались анонимно, с сохранением связи между ответами родителя и ребенка</w:t>
      </w:r>
    </w:p>
    <w:p w14:paraId="2A21962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Обработка данных:</w:t>
      </w:r>
    </w:p>
    <w:p w14:paraId="658A198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Преобразование текстовых ответов в числовые значения</w:t>
      </w:r>
    </w:p>
    <w:p w14:paraId="7E02353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Создание пар данных «родитель-ребенок»</w:t>
      </w:r>
    </w:p>
    <w:p w14:paraId="35BFA13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Статистическая обработка результатов</w:t>
      </w:r>
    </w:p>
    <w:p w14:paraId="1399BEE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проверки гипотезы о влиянии установок родителей на профессиональный выбор подростков использовались методы корреляционного анализа.</w:t>
      </w:r>
    </w:p>
    <w:p w14:paraId="0C3CCB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ранговой корреляции Спирмена (ρ) [13; 14]</w:t>
      </w:r>
    </w:p>
    <w:p w14:paraId="1357E0D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Спирмена был выбран как основной метод анализа по следующим причинам [13; 14]:</w:t>
      </w:r>
    </w:p>
    <w:p w14:paraId="2D587A4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Данные психологического исследования часто имеют порядковую (ранговую) природу</w:t>
      </w:r>
    </w:p>
    <w:p w14:paraId="3658EE0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Метод не требует нормального распределения данных</w:t>
      </w:r>
    </w:p>
    <w:p w14:paraId="0CAF9D3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Устойчив к выбросам</w:t>
      </w:r>
    </w:p>
    <w:p w14:paraId="4830172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Подходит для анализа связи между установками (порядковые данные) и выбором (порядковые данные)</w:t>
      </w:r>
    </w:p>
    <w:p w14:paraId="77F640B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Как отмечает А.Д. Наследов, коэффициент ранговой корреляции Спирмена применяется для оценки силы и направления связи между двумя переменными, измеренными в порядковой шкале [14]. Данный метод особенно эффективен при работе с психологическими данными, которые часто не соответствуют требованиям нормального распределения, необходимого для параметрических методов статистики [14].</w:t>
      </w:r>
    </w:p>
    <w:p w14:paraId="3D1E644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Формула коэффициента Спирмена:</w:t>
      </w:r>
    </w:p>
    <w:p w14:paraId="51F90A79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1 - (6 × Σd²) / (n × (n² - 1))</w:t>
      </w:r>
    </w:p>
    <w:p w14:paraId="5A139D4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где:</w:t>
      </w:r>
    </w:p>
    <w:p w14:paraId="3D854DB0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d = разность рангов между парами наблюдений</w:t>
      </w:r>
    </w:p>
    <w:p w14:paraId="3E0228D0" w14:textId="77777777" w:rsidR="0061158B" w:rsidRDefault="00331C6E">
      <w:pPr>
        <w:spacing w:after="0" w:line="360" w:lineRule="auto"/>
        <w:ind w:left="567" w:firstLine="709"/>
      </w:pPr>
      <w:r>
        <w:t>n = размер выборки (количество испытуемых)</w:t>
      </w:r>
    </w:p>
    <w:p w14:paraId="73E47F2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 коэффициента корреляции [13; 14; 15]:</w:t>
      </w:r>
    </w:p>
    <w:p w14:paraId="1FEF52AA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0.00 - 0.19: очень слабая связь</w:t>
      </w:r>
    </w:p>
    <w:p w14:paraId="3B430685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0.20 - 0.39: слабая связь</w:t>
      </w:r>
    </w:p>
    <w:p w14:paraId="155DF01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0.40 - 0.59: умеренная связь</w:t>
      </w:r>
    </w:p>
    <w:p w14:paraId="4FD058A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0.60 - 0.79: сильная связь</w:t>
      </w:r>
    </w:p>
    <w:p w14:paraId="06E6D924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|ρ| = 0.80 - 1.00: очень сильная связь</w:t>
      </w:r>
    </w:p>
    <w:p w14:paraId="6124E9F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Статистическая значимость</w:t>
      </w:r>
    </w:p>
    <w:p w14:paraId="603038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оценки статистической значимости корреляций использовался критерий значимости с уровнем α = 0.05 [15]. Корреляции считались статистически значимыми при p &lt; 0.05.</w:t>
      </w:r>
    </w:p>
    <w:p w14:paraId="34F30C9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Коэффициент линейной корреляции Пирсона (r) [14]</w:t>
      </w:r>
    </w:p>
    <w:p w14:paraId="6B37C5A3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>В качестве дополнительного метода использовался коэффициент линейной корреляции Пирсона (r) для проверки линейных зависимостей между переменными [14]. Как указывает А.Д. Наследов, коэффициент Пирсона применяется для оценки силы и направления линейной связи между переменными, измеренными в интервальной или абсолютной шкале [14]. В нашем исследовании коэффициент Пирсона использовался для дополнительной проверки выявленных связей, что позволяет получить более полную картину взаимосвязей между изучаемыми переменными [14].</w:t>
      </w:r>
    </w:p>
    <w:p w14:paraId="55A5FFEA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5C579E08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2.2. Анализ результатов исследования</w:t>
      </w:r>
    </w:p>
    <w:p w14:paraId="28567392" w14:textId="77777777" w:rsidR="007A1C1A" w:rsidRDefault="007A1C1A" w:rsidP="007A1C1A">
      <w:pPr>
        <w:spacing w:before="240" w:after="120"/>
        <w:jc w:val="center"/>
      </w:pPr>
    </w:p>
    <w:p w14:paraId="179C79A4" w14:textId="77777777" w:rsidR="0061158B" w:rsidRDefault="00331C6E">
      <w:pPr>
        <w:spacing w:after="0" w:line="360" w:lineRule="auto"/>
        <w:ind w:firstLine="709"/>
        <w:jc w:val="both"/>
      </w:pPr>
      <w:r>
        <w:t>Анализ результатов опросника взаимодействия родитель-ребенок (ВРР) И.М. Марковской [9] показал разнообразие стилей взаимодействия родителей с детьми в исследуемой выборке [Дружинин, 22; Леонтьев А.Н., 35]. Родители отвечали на 61 вопрос, касающийся различных аспектов детско-родительских отношений [Шнейдер, 63; Эйдемиллер, Юстицкис, 64]. Полученные данные отражают широкий спектр родительских установок и стилей воспитания, что создает благоприятные условия для выявления взаимосвязей с профессиональными предпочтениями подростков.</w:t>
      </w:r>
    </w:p>
    <w:p w14:paraId="68F334A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по методике ВРР демонстрируют наличие различных паттернов взаимодействия в исследуемых семьях. Как отмечает К.А. Абульханова-Славская, стратегии жизни формируются в контексте семейных отношений и оказывают влияние на различные аспекты развития личности [1]. А. Адлер подчеркивает, что взаимодействие между родителями и детьми является ключевым фактором формирования жизненных установок и профессиональных ориентаций [2]. Р.Т. и Д. Байярд указывают на то, что стиль взаимодействия родителей с подростками может варьироваться от авторитарного до попустительского, что создает различные условия для развития личности [7]. Дж. Голланд отмечает, что семейная среда влияет на формирование профессиональных интересов и склонностей [10]. З. Матейчек подчеркивает важность понимания особенностей родительско-детских отношений для прогнозирования развития ребенка [41]. В. Сатир указывает на то, что различные паттерны семейного взаимодействия создают разные условия для личностного роста [54]. А. Фромм отмечает, что стиль воспитания родителей формирует базовые установки ребенка, которые в дальнейшем влияют на его профессиональный выбор [61]. Среди выявленных особенностей можно отметить:</w:t>
      </w:r>
    </w:p>
    <w:p w14:paraId="5537238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Разнообразие стилей контроля и требований к ребенку. В.Л. Леви отмечал особенности различных подходов к воспитанию [34]. М.Р. Гинзбург подчеркивал важность личностного самоопределения в контексте родительских требований [37]</w:t>
      </w:r>
    </w:p>
    <w:p w14:paraId="3F5C16B1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Различия в степени эмоциональной близости и дистанции. Дж. Гласс и Дж. Стенли подчеркивали важность учета эмоциональных факторов в психологических исследованиях [15]. Д.А. Леонтьев указывал на роль смысловой реальности в межличностных отношениях [36]</w:t>
      </w:r>
    </w:p>
    <w:p w14:paraId="4ADF53CD" w14:textId="77777777" w:rsidR="0061158B" w:rsidRDefault="00331C6E">
      <w:pPr>
        <w:spacing w:after="0" w:line="360" w:lineRule="auto"/>
        <w:ind w:left="567" w:firstLine="709"/>
      </w:pPr>
      <w:r>
        <w:t>Различные представления родителей о своей роли и авторитете. Б.Г. Ананьев подчеркивал сложность изучения человека как предмета познания [Ананьев, 3; Ананьев, 4]. А.Г. Асмолов отмечал необходимость системного подхода к изучению личности [6]. Б.Ф. Ломов указывал на методологические сложности психологических исследований [Ломов, 38]</w:t>
      </w:r>
    </w:p>
    <w:p w14:paraId="749EAE98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Различия в способах коммуникации и выражения поддержки. Т.П. Гаврилова отмечала важность нравственных аспектов воспитания [17]. С.И. Карпова и Т.В. Артемьева подчеркивали роль коммуникации в родительско-детских отношениях [28]</w:t>
      </w:r>
    </w:p>
    <w:p w14:paraId="069CF63B" w14:textId="77777777" w:rsidR="0061158B" w:rsidRDefault="00331C6E">
      <w:pPr>
        <w:spacing w:after="0" w:line="360" w:lineRule="auto"/>
        <w:ind w:firstLine="709"/>
        <w:jc w:val="both"/>
      </w:pPr>
      <w:r>
        <w:t>Данное разнообразие родительских установок обеспечивает возможность статистического анализа их связи с профессиональными ориентациями подростков. Как отмечают исследователи, разнообразие стилей воспитания создает условия для выявления закономерностей влияния семейных факторов на профессиональное самоопределение [Деркач, Зазыкин, 20; Дружилов, 21]. Изучение индивидуальных различий в родительских установках позволяет установить связь с различными аспектами профессионального выбора [Иванников, 26; Мерлин, 42].</w:t>
      </w:r>
    </w:p>
    <w:p w14:paraId="4E9EF66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Для выявления взаимосвязей между установками родителей и профессиональными предпочтениями подростков был проведен корреляционный анализ между ответами родителей по методике ВРР (61 вопрос) и ответами подростков по двум параметрам профессиональных предпочтений (вопросы 12 и 19).</w:t>
      </w:r>
    </w:p>
    <w:p w14:paraId="435F6D0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Общая статистика корреляционного анализа:</w:t>
      </w:r>
    </w:p>
    <w:p w14:paraId="3EE6E52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Всего было рассчитано 122 корреляции между установками родителей и профессиональными предпочтениями подростков.</w:t>
      </w:r>
    </w:p>
    <w:p w14:paraId="3AF134A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Общая статистика по коэффициенту Спирмена:</w:t>
      </w:r>
    </w:p>
    <w:p w14:paraId="527DA257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Средняя корреляция: 0.02</w:t>
      </w:r>
    </w:p>
    <w:p w14:paraId="38C9BBDF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Медианная корреляция: 0.01</w:t>
      </w:r>
    </w:p>
    <w:p w14:paraId="2E3932CE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Минимальная корреляция: -0.35</w:t>
      </w:r>
    </w:p>
    <w:p w14:paraId="635EC5AD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lastRenderedPageBreak/>
        <w:t>Максимальная корреляция: 0.33</w:t>
      </w:r>
    </w:p>
    <w:p w14:paraId="45D26A92" w14:textId="77777777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Стандартное отклонение: 0.15</w:t>
      </w:r>
    </w:p>
    <w:p w14:paraId="344F2C0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Статистически значимые корреляции:</w:t>
      </w:r>
    </w:p>
    <w:p w14:paraId="5C5892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результате анализа было выявлено 5 статистически значимых корреляций (p &lt; 0.05), что составляет 4.1% от общего количества рассчитанных корреляций.</w:t>
      </w:r>
    </w:p>
    <w:p w14:paraId="4CF965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1. Корреляция между установкой «Я не считаю его (ее) таким умным и способным, как мне хотелось бы» и ориентацией на профессиональный рост (вопрос 12)</w:t>
      </w:r>
    </w:p>
    <w:p w14:paraId="16A9B6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-0.304, p = 0.032</w:t>
      </w:r>
    </w:p>
    <w:p w14:paraId="07C63F5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отрицательная слабая связь между негативной оценкой родителем способностей ребенка и его ориентацией на профессиональное развитие. Чем ниже родитель оценивает способности ребенка, тем меньше подросток ориентируется на профессии, дающие возможности для профессионального роста.</w:t>
      </w:r>
    </w:p>
    <w:p w14:paraId="5B79BF5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Данный результат указывает на важность родительских оценок способностей ребенка для формирования его профессиональных ориентаций. Негативные оценки способностей могут снижать мотивацию подростка к профессиональному развитию.</w:t>
      </w:r>
    </w:p>
    <w:p w14:paraId="68AEE77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2. Корреляция между установкой «Я часто иду у него (нее) на поводу» и ориентацией на использование умений вне работы (вопрос 19)</w:t>
      </w:r>
    </w:p>
    <w:p w14:paraId="18F29F2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-0.301, p = 0.034</w:t>
      </w:r>
    </w:p>
    <w:p w14:paraId="2ED0ED6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отрицательная слабая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работы.</w:t>
      </w:r>
    </w:p>
    <w:p w14:paraId="2030EF93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Интерпретация: Подростки, чьи родители часто идут у них на поводу, менее склонны выбирать профессии, позволяющие использовать профессиональные умения вне работы. Это может указывать на то, что попустительский стиль воспитания не способствует формированию </w:t>
      </w:r>
      <w:r>
        <w:rPr>
          <w:rFonts w:ascii="Times New Roman" w:eastAsia="Times New Roman" w:hAnsi="Times New Roman"/>
          <w:sz w:val="28"/>
        </w:rPr>
        <w:lastRenderedPageBreak/>
        <w:t>стремления к интеграции профессиональной деятельности в различные сферы жизни.</w:t>
      </w:r>
    </w:p>
    <w:p w14:paraId="10639BBE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3. Корреляция между установкой «Мне нравится его (ее) характер» и ориентацией на использование умений вне работы (вопрос 19)</w:t>
      </w:r>
    </w:p>
    <w:p w14:paraId="585A8A7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0.295, p = 0.038</w:t>
      </w:r>
    </w:p>
    <w:p w14:paraId="247F954F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Обнаружена статистически значимая положительная слабая связь между позитивной оценкой родителем характера ребенка и его стремлением использовать профессиональные умения вне работы.</w:t>
      </w:r>
    </w:p>
    <w:p w14:paraId="4D8FBE8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Положительная оценка характера ребенка родителем связана с большей ориентацией подростка на профессии, позволяющие применять профессиональные умения в различных жизненных контекстах. Это может указывать на роль позитивного принятия ребенка в формировании его профессиональных предпочтений.</w:t>
      </w:r>
    </w:p>
    <w:p w14:paraId="1E8C4DA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4. Корреляция между установкой «Мы по-разному представляем с ним (с ней) его (ее) будущую жизнь» и ориентацией на профессиональный рост (вопрос 12)</w:t>
      </w:r>
    </w:p>
    <w:p w14:paraId="078BE40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0.328, p = 0.020</w:t>
      </w:r>
    </w:p>
    <w:p w14:paraId="1CB68FC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Выявлена статистически значимая положительная слабая связь между расхождением представлений родителей и подростков о будущем и ориентацией подростка на профессиональное развитие.</w:t>
      </w:r>
    </w:p>
    <w:p w14:paraId="22B736A4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Интересный результат, который может указывать на то, что расхождение в представлениях о будущем между родителями и подростками связано с большей ориентацией подростка на профессиональный рост. Это может отражать стремление подростка к самостоятельности и независимости в профессиональном самоопределении.</w:t>
      </w:r>
    </w:p>
    <w:p w14:paraId="69B7E786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5. Корреляция между установкой «Мы по-разному представляем с ним (с ней) его (ее) будущую жизнь» и ориентацией на использование умений вне работы (вопрос 19)</w:t>
      </w:r>
    </w:p>
    <w:p w14:paraId="4F39F77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ρ = -0.349, p = 0.013</w:t>
      </w:r>
    </w:p>
    <w:p w14:paraId="7DD8614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lastRenderedPageBreak/>
        <w:t>Обнаружена статистически значимая отрицательная слабая связь между расхождением представлений о будущем и стремлением подростка использовать профессиональные умения вне работы.</w:t>
      </w:r>
    </w:p>
    <w:p w14:paraId="7117FB9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Интерпретация: Расхождение в представлениях о будущем связано с меньшей ориентацией подростка на профессии, позволяющие использовать умения вне работы. Данный результат, в сочетании с предыдущим, указывает на сложный характер влияния расхождений в представлениях о будущем на различные аспекты профессионального выбора.</w:t>
      </w:r>
    </w:p>
    <w:p w14:paraId="401AB461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Помимо статистически значимых корреляций, были выявлены корреляции, близкие к уровню значимости (p &lt; 0.10), которые могут указывать на тенденции, требующие дальнейшего исследования:</w:t>
      </w:r>
    </w:p>
    <w:p w14:paraId="5B86CAD3" w14:textId="7FDAA143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«Я его (ее) очень редко ругаю» и ориентация на профессиональный рост (вопрос 12): ρ = 0.278, p = 0.051</w:t>
      </w:r>
    </w:p>
    <w:p w14:paraId="5D1FD578" w14:textId="3702AA9D" w:rsidR="0061158B" w:rsidRDefault="00331C6E">
      <w:pPr>
        <w:spacing w:after="0" w:line="360" w:lineRule="auto"/>
        <w:ind w:left="567" w:firstLine="709"/>
      </w:pPr>
      <w:r>
        <w:rPr>
          <w:rFonts w:ascii="Times New Roman" w:eastAsia="Times New Roman" w:hAnsi="Times New Roman"/>
          <w:sz w:val="28"/>
        </w:rPr>
        <w:t>«Всегда с готовностью его (ее) выслушиваю» и ориентация на профессиональный рост (вопрос 12): ρ = 0.268, p = 0.060</w:t>
      </w:r>
    </w:p>
    <w:p w14:paraId="294D4E1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Эти результаты могут указывать на тенденцию к положительной связи между поддерживающим стилем воспитания и ориентацией подростка на профессиональное развитие.</w:t>
      </w:r>
    </w:p>
    <w:p w14:paraId="15BA692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результатов корреляционного исследования позволяет сделать следующие выводы:</w:t>
      </w:r>
    </w:p>
    <w:p w14:paraId="2B5FF27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1. Влияние родительских оценок способностей ребенка: Негативная оценка родителем способностей ребенка связана с меньшей ориентацией подростка на профессиональное развитие. Л.И. Божович подчеркивала важность родительских оценок для формирования личности ребенка [12]. С.И. Карпова и Т.В. Артемьева отмечают влияние родительского отношения на развитие личности ребенка [28]. М.Р. Гинзбург указывает на связь личностного самоопределения с оценками значимых других [37]. Это подтверждает важность позитивного отношения родителей к способностям ребенка для формирования его профессиональных ориентаций. А. Маслоу подчеркивал роль позитивного отношения в развитии личности [40]. К.Р. </w:t>
      </w:r>
      <w:r>
        <w:rPr>
          <w:rFonts w:ascii="Times New Roman" w:eastAsia="Times New Roman" w:hAnsi="Times New Roman"/>
          <w:sz w:val="28"/>
        </w:rPr>
        <w:lastRenderedPageBreak/>
        <w:t>Роджерс указывал на важность безусловного принятия для становления человека [52].</w:t>
      </w:r>
    </w:p>
    <w:p w14:paraId="1AE603D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2. Влияние стиля воспитания: Попустительский стиль воспитания (потакание желаниям) связан с меньшей ориентацией подростка на интеграцию профессиональной деятельности в различные сферы жизни. К.А. Абульханова-Славская отмечает, что стратегии жизни формируются в контексте семейных отношений [1]. А. Адлер подчеркивал важность баланса в воспитании детей [2]. Р.Т. и Д. Байярд указывали на негативные последствия излишней уступчивости родителей [7]. В.Л. Леви отмечал особенности нестандартных подходов к воспитанию [34]. Это может указывать на то, что излишняя уступчивость родителей не способствует формированию целостного подхода к профессиональной деятельности. И.М. Марковская подчеркивает важность сбалансированного взаимодействия в детско-родительских отношениях [9]. З. Матейчек указывал на необходимость понимания границ в воспитании [41]. В. Сатир отмечала важность структурированного подхода к семейным отношениям [54].</w:t>
      </w:r>
    </w:p>
    <w:p w14:paraId="052E40E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3. Роль позитивного принятия: Позитивная оценка характера ребенка родителем связана с большей ориентацией подростка на профессии, позволяющие использовать умения вне работы. Дж. Гласс и Дж. Стенли подчеркивали важность позитивного отношения в статистических исследованиях психологических феноменов [15]. Д.А. Леонтьев указывал на роль смысловой реальности в развитии личности [36]. К.Р. Роджерс отмечал важность безусловного принятия для становления человека [52]. В. Франкл подчеркивал значение поиска смысла в различных сферах жизни [60]. Это подчеркивает важность эмоционального принятия ребенка для формирования его профессиональных предпочтений. А. Маслоу отмечал роль позитивного отношения в мотивации и развитии личности [40]. А.В. Петровский указывал на важность позитивного принятия для развития личности [47].</w:t>
      </w:r>
    </w:p>
    <w:p w14:paraId="5A7D7433" w14:textId="77777777" w:rsidR="0061158B" w:rsidRDefault="00331C6E">
      <w:pPr>
        <w:spacing w:after="0" w:line="360" w:lineRule="auto"/>
        <w:ind w:firstLine="709"/>
        <w:jc w:val="both"/>
      </w:pPr>
      <w:r>
        <w:t xml:space="preserve">4. Сложность влияния расхождений в представлениях о будущем: Расхождение представлений родителей и подростков о будущем демонстрирует неоднозначное влияние: с </w:t>
      </w:r>
      <w:r>
        <w:lastRenderedPageBreak/>
        <w:t>одной стороны, оно связано с большей ориентацией на профессиональный рост. Л.С. Выготский отмечал особенности подросткового возраста, связанные со стремлением к самостоятельности [16]. Е.И. Головаха подчеркивает значение жизненной перспективы для профессионального самоопределения [19]. И.С. Кон указывает на сложность взаимодействия подростка с обществом [31]. С другой стороны, расхождение связано с меньшей ориентацией на использование умений вне работы. А.Л. Журавлев и А.Б. Купрейченко отмечают особенности интеграции профессиональной деятельности в различные сферы жизни [24]. М.В. Осорина подчеркивает сложность взаимодействия детского и взрослого миров [46]. Это указывает на необходимость более глубокого изучения данного феномена. Б.Г. Ананьев подчеркивал сложность изучения человека как предмета познания [Ананьев, 3; Ананьев, 4]. А.Г. Асмолов отмечает необходимость системного подхода к изучению личности [6]. Б.Ф. Ломов указывал на методологические сложности психологических исследований [Ломов, 38].</w:t>
      </w:r>
    </w:p>
    <w:p w14:paraId="19DFB9E6" w14:textId="77777777" w:rsidR="0061158B" w:rsidRDefault="00331C6E">
      <w:pPr>
        <w:spacing w:after="0" w:line="360" w:lineRule="auto"/>
        <w:ind w:firstLine="709"/>
        <w:jc w:val="both"/>
      </w:pPr>
      <w:r>
        <w:t>5. Общая картина связей: Несмотря на то, что статистически значимых корреляций выявлено относительно немного (5 из 122), их наличие подтверждает гипотезу о влиянии детско-родительских отношений на профессиональный выбор подростков. Т.В. Андреева подчеркивает, что семейные отношения играют ключевую роль в формировании профессиональных ориентаций [5]. В.Н. Дружинин указывает на значимость семейного контекста для развития личности подростка [22]. Е.А. Климов отмечает влияние семейной среды на профессиональное самоопределение [30]. А.Н. Леонтьев подчеркивает роль семейной атмосферы в формировании жизненных установок [35]. При этом характер выявленных связей указывает на сложность и многогранность данного влияния. Исследователи отмечают, что влияние семейных факторов на профессиональное самоопределение носит опосредованный характер и требует учета множества переменных [Деркач, Зазыкин, 20; Дружилов, 21; Иванников, 26].</w:t>
      </w:r>
    </w:p>
    <w:p w14:paraId="36EB5936" w14:textId="77777777" w:rsidR="0061158B" w:rsidRDefault="00331C6E">
      <w:pPr>
        <w:spacing w:after="0" w:line="360" w:lineRule="auto"/>
        <w:ind w:firstLine="709"/>
        <w:jc w:val="both"/>
      </w:pPr>
      <w:r>
        <w:t xml:space="preserve">Полученные эмпирические результаты в целом подтверждают теоретические положения, изложенные в первой главе работы, о влиянии детско-родительских отношений на профессиональное самоопределение подростков. Результаты подтверждают положение о том, что родительские установки и оценки влияют на формирование профессиональных ориентаций подростков. В частности, негативная оценка способностей ребенка связана с меньшей ориентацией на профессиональное развитие, что согласуется с теориями, подчеркивающими роль родительских ожиданий в формировании самооценки и мотивации ребенка. Л.И. Божович подчеркивала важность родительских оценок для формирования личности [12]. М.Р. Гинзбург указывал на связь личностного самоопределения с оценками значимых других [18]. Е.А. Климов отмечал влияние семейной среды на профессиональное самоопределение [30]. Выявленная связь между стилем воспитания и профессиональными предпочтениями подтверждает теоретические положения о влиянии семейной атмосферы на развитие личности подростка. Т.В. Андреева подчеркивает роль семейной психологии в формировании личности [5]. В.Н. Дружинин указывает </w:t>
      </w:r>
      <w:r>
        <w:lastRenderedPageBreak/>
        <w:t>на значимость семейного контекста для развития подростка [22]. А.Н. Леонтьев отмечал роль деятельности и сознания в формировании личности [35]. Роль позитивного принятия ребенка, выявленная в исследовании, согласуется с положениями гуманистической психологии о важности безусловного принятия для развития личности [Роджерс, 52; Франкл, 60].</w:t>
      </w:r>
    </w:p>
    <w:p w14:paraId="7DCA505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Сложный характер влияния расхождений в представлениях о будущем указывает на необходимость более глубокого изучения данного феномена. Л.С. Выготский отмечал особенности подросткового возраста, связанные с формированием жизненных планов [16]. Е.И. Головаха подчеркивала значение жизненной перспективы для профессионального самоопределения [19]. И.С. Кон указывал на сложность взаимодействия подростка с обществом [31]. С.В. Кривцова отмечала особенности подросткового возраста на перекрестке эпох [32]. Х. Ремшмидт подчеркивал сложность проблем становления личности в подростковом возрасте [51]. Данный результат может быть связан с особенностями подросткового возраста, когда стремление к самостоятельности сочетается с потребностью в поддержке родителей. М. Кле отмечал особенности психосексуального развития подростка [29]. И.Ю. Кулагина и В.Н. Колюцкий подчеркивали возрастные особенности развития личности [33]. В.С. Мухина указывала на феноменологию развития в подростковом возрасте [44]. Д.И. Фельдштейн отмечал особенности психологии взросления и социального развития [57; 58].</w:t>
      </w:r>
    </w:p>
    <w:p w14:paraId="5579371B" w14:textId="77777777" w:rsidR="002C107A" w:rsidRDefault="00331C6E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t xml:space="preserve">Полученные результаты имеют практическое значение. Для родителей результаты указывают на важность позитивного отношения к способностям ребенка. Л.И. Божович подчеркивала значение родительских оценок для развития личности [12]. С.И. Карпова и Т.В. Артемьева отмечали влияние родительского отношения на развитие ребенка [28]. М.Р. Гинзбург указывал на связь самоопределения с оценками значимых других [37]. А. Маслоу и К.Р. Роджерс подчеркивали важность позитивного принятия [40; 52]. Также важно избегать излишне попустительского стиля воспитания. К.А. Абульханова-Славская, А. Адлер, Р.Т. и Д. Байярд, И.М. Марковская, В.Л. Леви, З. Матейчек и В. Сатир указывали на негативные последствия излишней уступчивости [Абульханова-Славская, 1; Адлер, 2; Байярд, 7; Марковская, 9; Леви, 34; Матейчек, 41; Сатир, 54]. Это необходимо для формирования адекватных профессиональных ориентаций. М.Р. Гинзбург, Л.Н. Кабардова, Е.А. Климов и Ю.П. Поваренков подчеркивали роль семейного </w:t>
      </w:r>
      <w:r>
        <w:lastRenderedPageBreak/>
        <w:t>контекста в профессиональном самоопределении [Гинзбург, 18; Кабардова, 27; Климов, 30; Поваренков, 48]. Для психологов и педагогов выявленные связи могут быть использованы при работе с подростками и их родителями в рамках профориентационной работы. И.В. Дубровина отмечала важность практической психологии образования [23]. Н.С. Пряжников подчеркивал значение активизирующих методов в профориентации [50]. Особое внимание следует уделять семьям, где родители негативно оценивают способности ребенка или демонстрируют попустительский стиль воспитания. Л.Б. Шнейдер и Э.Г. Эйдемиллер с В.В. Юстицкисом указывали на необходимость психологической работы с такими семьями [Шнейдер, 63; Эйдемиллер, Юстицкис, 64].</w:t>
      </w:r>
    </w:p>
    <w:p w14:paraId="2643D975" w14:textId="77777777" w:rsidR="0061158B" w:rsidRPr="002C107A" w:rsidRDefault="002C107A" w:rsidP="002C107A">
      <w:pPr>
        <w:spacing w:line="259" w:lineRule="auto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3FA1E65" w14:textId="77777777" w:rsidR="0061158B" w:rsidRDefault="00331C6E" w:rsidP="007A1C1A">
      <w:pPr>
        <w:spacing w:before="240" w:after="120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2.3. Изучение профессиональных предпочтений и мотивов выбора профессии у подростков</w:t>
      </w:r>
    </w:p>
    <w:p w14:paraId="7D6CC7B4" w14:textId="77777777" w:rsidR="002C107A" w:rsidRDefault="002C107A">
      <w:pPr>
        <w:spacing w:before="240" w:after="120"/>
      </w:pPr>
    </w:p>
    <w:p w14:paraId="51363B6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Результаты диагностики профессиональных предпочтений подростков по опроснику Дж. Голланда [10] показали разнообразие профессиональных интересов и склонностей в исследуемой выборке. Э.Ф. Зеер подчеркивает разнообразие профессиональных интересов как важный фактор профессионального самоопределения [25]. Е.А. Климов отмечает индивидуальные особенности профессионального самоопределения [30]. А.К. Маркова указывает на связь профессионализма с индивидуальными особенностями личности [39]. Подростки демонстрировали различные типы профессиональных предпочтений, что отражает индивидуальные особенности их профессионального самоопределения. М.Р. Гинзбург подчеркивал важность личностного самоопределения [18]. Л.Н. Кабардова отмечала индивидуальные особенности профессионального самоопределения [27]. Ю.П. Поваренков указывал на различные формы профессионального становления [48].</w:t>
      </w:r>
    </w:p>
    <w:p w14:paraId="2890BCC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Анализ ответов подростков на вопросы о важности различных характеристик будущей профессии выявил следующие особенности, которые были выявлены на основе корреляционного анализа с родительскими установками:</w:t>
      </w:r>
    </w:p>
    <w:p w14:paraId="53A7BFAA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12: «Дает возможности для роста профессионального мастерства»</w:t>
      </w:r>
    </w:p>
    <w:p w14:paraId="6570C9A0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Данный параметр отражает ориентацию подростка на профессиональное развитие и совершенствование. Г.В. Резапкина отмечает, что стремление к профессиональному росту является важным мотивом выбора профессии [11]. Е.И. Головаха подчеркивает значение профессионального развития для жизненной перспективы подростка [19]. Ю.П. Поваренков указывает на важность профессионального становления для развития личности [48]. А.Р. Фонарев отмечает различные формы </w:t>
      </w:r>
      <w:r>
        <w:rPr>
          <w:rFonts w:ascii="Times New Roman" w:eastAsia="Times New Roman" w:hAnsi="Times New Roman"/>
          <w:sz w:val="28"/>
        </w:rPr>
        <w:lastRenderedPageBreak/>
        <w:t>становления личности в процессе профессиональной деятельности [59]. Результаты показывают, что для значительной части подростков возможность профессионального роста является важным фактором при выборе профессии. Е.В. Сидоренко подчеркивает важность учета мотивационных факторов при анализе профессионального выбора [13]. Л.Н. Кабардова отмечает роль профессионального самоопределения в развитии личности [27]. Н.С. Пряжников указывает на значимость активизирующих методов в профориентации [50].</w:t>
      </w:r>
    </w:p>
    <w:p w14:paraId="32F3FC68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выявил значимое влияние родительских установок на данный параметр профессионального выбора. Обнаружена отрицательная связь между негативной оценкой родителем способностей ребенка и ориентацией подростка на профессии, дающие возможности для профессионального роста (ρ = -0.304, p = 0.032). Это указывает на то, что родительские оценки способностей ребенка напрямую влияют на формирование профессиональных ориентаций подростка в отношении стремления к профессиональному развитию. Чем ниже родитель оценивает способности ребенка, тем меньше подросток ориентируется на профессии, предполагающие профессиональный рост и совершенствование.</w:t>
      </w:r>
    </w:p>
    <w:p w14:paraId="5526F03B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Также выявлена положительная связь между расхождением представлений родителей и подростков о будущем и ориентацией подростка на профессиональный рост (ρ = 0.328, p = 0.020). Данный результат может отражать стремление подростка к самостоятельности и независимости в профессиональном самоопределении, когда расхождение в представлениях о будущем стимулирует подростка к большей ориентации на профессиональное развитие.</w:t>
      </w:r>
    </w:p>
    <w:p w14:paraId="51DAE817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b/>
          <w:sz w:val="28"/>
        </w:rPr>
        <w:t>Вопрос 19: «Позволяет использовать профессиональные умения вне работы»</w:t>
      </w:r>
    </w:p>
    <w:p w14:paraId="5606A055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Этот параметр отражает стремление подростка к интеграции профессиональной деятельности в различные сферы жизни. А.Л. Журавлев и А.Б. Купрейченко отмечают особенности нравственно-психологической </w:t>
      </w:r>
      <w:r>
        <w:rPr>
          <w:rFonts w:ascii="Times New Roman" w:eastAsia="Times New Roman" w:hAnsi="Times New Roman"/>
          <w:sz w:val="28"/>
        </w:rPr>
        <w:lastRenderedPageBreak/>
        <w:t>регуляции экономической активности [24]. М.В. Осорина подчеркивает сложность взаимодействия детского и взрослого миров в пространстве жизни [46]. А.В. Петровский указывает на важность интеграции различных сфер деятельности для развития личности [47]. Е.Е. Сапогова отмечает особенности психологии развития человека [53]. В.И. Слободчиков и Е.И. Исаев подчеркивают развитие субъективной реальности в онтогенезе [55]. Результаты демонстрируют различия в значимости данного фактора для разных подростков. И.С. Кон указывает на индивидуальные особенности взаимодействия ребенка с обществом [31]. В.С. Мухина отмечает возрастные особенности развития личности [44].</w:t>
      </w:r>
    </w:p>
    <w:p w14:paraId="5741BEE2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Корреляционный анализ показал, что данный параметр профессионального выбора также находится под влиянием родительских установок.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стремления подростка к интеграции профессиональной деятельности в различные сферы жизни. Подростки, чьи родители часто идут у них на поводу, менее склонны выбирать профессии, позволяющие использовать профессиональные умения вне работы.</w:t>
      </w:r>
    </w:p>
    <w:p w14:paraId="1044D46C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 то же время обнаружена положительная связь между позитивной оценкой родителем характера ребенка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 в отношении интеграции профессиональной деятельности в различные жизненные контексты.</w:t>
      </w:r>
    </w:p>
    <w:p w14:paraId="3B95F16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Однако выявлена отрицательная связь между расхождением представлений о будущем и стремлением подростка использовать профессиональные умения вне работы (ρ = -0.349, p = 0.013). Данный результат, в сочетании с предыдущим, указывает на сложный характер </w:t>
      </w:r>
      <w:r>
        <w:rPr>
          <w:rFonts w:ascii="Times New Roman" w:eastAsia="Times New Roman" w:hAnsi="Times New Roman"/>
          <w:sz w:val="28"/>
        </w:rPr>
        <w:lastRenderedPageBreak/>
        <w:t>влияния расхождений в представлениях о будущем на различные аспекты профессионального выбора: с одной стороны, расхождение стимулирует ориентацию на профессиональный рост, с другой — снижает ориентацию на использование умений вне работы.</w:t>
      </w:r>
    </w:p>
    <w:p w14:paraId="025BB34D" w14:textId="77777777" w:rsidR="0061158B" w:rsidRDefault="00331C6E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Таким образом, анализ профессиональных предпочтений и мотивов выбора профессии у подростков на основе корреляционного исследования демонстрирует значимое влияние родительских установок на формирование профессиональных ориентаций. Родительские оценки способностей ребенка, стиль воспитания, позитивное принятие ребенка и расхождения в представлениях о будущем оказывают различное влияние на различные аспекты профессионального выбора подростков, что подтверждает гипотезу исследования о наличии связи между детско-родительскими отношениями и профессиональным выбором подростков.</w:t>
      </w:r>
    </w:p>
    <w:p w14:paraId="12FA3624" w14:textId="77777777" w:rsidR="0061158B" w:rsidRDefault="00331C6E">
      <w:r>
        <w:br w:type="page"/>
      </w:r>
    </w:p>
    <w:p w14:paraId="23FBBA28" w14:textId="77777777" w:rsidR="0061158B" w:rsidRDefault="00331C6E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ВЫВОДЫ</w:t>
      </w:r>
    </w:p>
    <w:p w14:paraId="0B21480F" w14:textId="77777777" w:rsidR="007A1C1A" w:rsidRDefault="007A1C1A">
      <w:pPr>
        <w:jc w:val="center"/>
      </w:pPr>
    </w:p>
    <w:p w14:paraId="76FC655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На основе проведенного эмпирического исследования влияния установок в детско-родительских отношениях на профессиональный выбор подростков можно сделать следующие выводы:</w:t>
      </w:r>
    </w:p>
    <w:p w14:paraId="4BC8ED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656110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самоопределения.</w:t>
      </w:r>
    </w:p>
    <w:p w14:paraId="5ED731E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0A30D9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Родительские оценки способностей ребенка оказывают значимое влияние на профессиональные ориентации подростка. Обнаружена отрицательная связь между негативной оценкой родителем способностей ребенка и его ориентацией на профессии, дающие возможности для профессионального роста (ρ = -0.304, p = 0.032). Это подтверждает важность позитивного отношения родителей к способностям ребенка для формирования его профессиональных ориентаций. Результаты исследования показывают, что когда родители негативно оценивают способности своего ребенка, это может снижать его мотивацию к профессиональному развитию и стремление к выбору профессий, требующих постоянного совершенствования мастерства. Данный вывод имеет важное практическое значение для работы с родителями в рамках профориентационной деятельности.</w:t>
      </w:r>
    </w:p>
    <w:p w14:paraId="0A4C3D8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9E24E2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3. Стиль воспитания связан с особенностями профессионального выбора подростков. Выявлена отрицательная связь между попустительским стилем воспитания (потакание желаниям ребенка) и стремлением подростка использовать профессиональные умения вне работы (ρ = -0.301, p = 0.034). Это указывает на то, что излишняя уступчивость родителей не способствует формированию целостного подхода к профессиональной деятельности. Подростки, чьи родители часто идут у них на поводу, менее склонны рассматривать профессию как неотъемлемую часть своей жизни, которая может быть интегрирована в различные сферы деятельности. Данный </w:t>
      </w:r>
      <w:r w:rsidRPr="002847C0">
        <w:rPr>
          <w:rFonts w:ascii="Times New Roman" w:eastAsia="Times New Roman" w:hAnsi="Times New Roman"/>
          <w:sz w:val="28"/>
        </w:rPr>
        <w:lastRenderedPageBreak/>
        <w:t>результат подчеркивает важность установления разумных границ и требований в процессе воспитания для формирования адекватного отношения к профессиональной деятельности.</w:t>
      </w:r>
    </w:p>
    <w:p w14:paraId="69DDCE4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D40602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Позитивное принятие ребенка родителем способствует формированию определенных профессиональных предпочтений. Обнаружена положительная связь между позитивной оценкой характера ребенка родителем и его стремлением использовать профессиональные умения вне работы (ρ = 0.295, p = 0.038). Это подчеркивает важность эмоционального принятия ребенка для формирования его профессиональных предпочтений. Когда родители позитивно оценивают характер своего ребенка, это создает благоприятные условия для развития у подростка стремления к интеграции профессиональной деятельности в различные жизненные контексты. Данный вывод согласуется с положениями гуманистической психологии о важности безусловного принятия для развития личности и формирования адекватных жизненных ориентаций.</w:t>
      </w:r>
    </w:p>
    <w:p w14:paraId="29B5002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FD2843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Расхождение представлений родителей и подростков о будущем демонстрирует сложное и неоднозначное влияние на профессиональный выбор. С одной стороны, расхождение связано с большей ориентацией подростка на профессиональный рост (ρ = 0.328, p = 0.020), что может отражать стремление к самостоятельности. С другой стороны, оно связано с меньшей ориентацией на использование профессиональных умений вне работы (ρ = -0.349, p = 0.013), что указывает на необходимость более глубокого изучения данного феномена. Данный результат может быть связан с особенностями подросткового возраста, когда стремление к самостоятельности и независимости в принятии решений сочетается с потребностью в поддержке и понимании со стороны родителей. Расхождение в представлениях о будущем может стимулировать подростка к более активному профессиональному развитию как способу утверждения своей самостоятельности, но при этом может препятствовать формированию целостного подхода к профессиональной деятельности.</w:t>
      </w:r>
    </w:p>
    <w:p w14:paraId="6A26515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5B0AAAD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6.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Несмотря на то, что статистически значимых корреляций выявлено относительно немного (5 из 122, что составляет 4.1%), их наличие подтверждает гипотезу исследования и указывает на необходимость учета семейного контекста в профориентационной работе. </w:t>
      </w:r>
      <w:r w:rsidRPr="002847C0">
        <w:rPr>
          <w:rFonts w:ascii="Times New Roman" w:eastAsia="Times New Roman" w:hAnsi="Times New Roman"/>
          <w:sz w:val="28"/>
        </w:rPr>
        <w:lastRenderedPageBreak/>
        <w:t>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</w:t>
      </w:r>
    </w:p>
    <w:p w14:paraId="434954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F4ABE0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Полученные результаты имеют практическое значение для психолого-педагогического сопровождения профессионального самоопределения подростков. Выявленные связи могут быть использованы при работе с подростками и их родителями в рамках профориентационной работы, особенно в семьях, где родители негативно оценивают способности ребенка или демонстрируют попустительский стиль воспитания. Результаты исследования позволяют разработать адресные рекомендации для родителей по коррекции стиля взаимодействия с подростком для поддержки его осознанного и самостоятельного профессионального выбора. Кроме того, выявленные закономерности могут быть использованы при разработке программ профориентационной работы, направленных на интеграцию семейного компонента в процесс профессионального самоопределения подростков.</w:t>
      </w:r>
    </w:p>
    <w:p w14:paraId="21687DB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0AB9C7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Исследование обладает достаточной методологической обоснованностью и репрезентативностью. Выборка в 50 пар «родитель-ребенок» соответствует минимальным требованиям для эмпирических исследований и обеспечивает возможность статистической обработки данных [13; 15; 65]. Использование комплекса взаимодополняющих психодиагностических методик (не менее трех методик) обеспечивает комплексный подход к изучению взаимосвязи детско-родительских отношений и профессионального выбора подростков. Применение корреляционного анализа с использованием коэффициентов Спирмена и Пирсона позволяет получить достоверные результаты о наличии и характере связей между изучаемыми переменными [13; 14; 15]. Выявленные статистически значимые корреляции подтверждают достаточность проведенного исследования для проверки гипотезы и формулирования выводов о влиянии детско-родительских отношений на профессиональный выбор подростков. Методологическая обоснованность исследования обеспечивается также использованием валидных и надежных психодиагностических методик, которые широко применяются в психологических исследованиях и имеют подтвержденные психометрические характеристики.</w:t>
      </w:r>
    </w:p>
    <w:p w14:paraId="129D4F0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7EE81C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На основе полученных результатов исследования можно сформулировать конкретные прикладные рекомендации для родителей по поддержке профессионального самоопределения подростков. Во-первых, родителям необходимо формировать позитивное отношение к способностям своего ребенка, избегая негативных оценок и критики его интеллектуальных возможностей. Конкретно это означает: регулярно отмечать успехи подростка в различных видах деятельности, подчеркивать его сильные стороны и таланты, избегать сравнений с другими детьми в негативном ключе, использовать конструктивную обратную связь вместо критики, создавать ситуации успеха для подростка в различных сферах. Во-вторых, родителям важно установить разумные границы и требования в процессе воспитания, избегая излишне попустительского стиля. Практические шаги включают: установление четких правил и ожиданий относительно поведения и ответственности подростка, последовательное соблюдение установленных границ, обсуждение последствий действий подростка, предоставление ему возможности нести ответственность за свои решения, балансирование между поддержкой и требованиями. В-третьих, родителям следует демонстрировать позитивное принятие характера и личности подростка, что способствует формированию у него целостного подхода к профессиональной деятельности. Это реализуется через: выражение безусловной любви и принятия независимо от достижений подростка, признание его права на собственное мнение и выбор, уважение к его индивидуальности и особенностям, создание атмосферы эмоциональной безопасности в семье, открытое общение о чувствах и переживаниях. В-четвертых, при наличии расхождений в представлениях о будущем между родителями и подростками важно вести конструктивный диалог, учитывая стремление подростка к самостоятельности. Практические рекомендации: регулярно обсуждать с подростком его представления о будущей профессии и жизни, задавать открытые вопросы о его интересах и планах, делиться собственным опытом профессионального выбора без навязывания, поддерживать инициативу подростка в исследовании различных профессий, создавать возможности для получения подростком практического опыта в интересующих его сферах деятельности. Данные рекомендации могут быть использованы родителями в повседневном взаимодействии с подростком для создания благоприятных условий профессионального самоопределения.</w:t>
      </w:r>
    </w:p>
    <w:p w14:paraId="14DADBFE" w14:textId="77777777" w:rsidR="0061158B" w:rsidRDefault="00331C6E">
      <w:r>
        <w:br w:type="page"/>
      </w:r>
    </w:p>
    <w:p w14:paraId="4300191A" w14:textId="42D8D1A1" w:rsidR="002847C0" w:rsidRDefault="00331C6E" w:rsidP="002847C0">
      <w:pPr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ЗАКЛЮЧЕНИЕ</w:t>
      </w:r>
    </w:p>
    <w:p w14:paraId="12EEE3E2" w14:textId="77777777" w:rsidR="002847C0" w:rsidRDefault="002847C0" w:rsidP="002847C0">
      <w:pPr>
        <w:jc w:val="center"/>
        <w:rPr>
          <w:rFonts w:ascii="Times New Roman" w:eastAsia="Times New Roman" w:hAnsi="Times New Roman"/>
          <w:b/>
          <w:sz w:val="28"/>
        </w:rPr>
      </w:pPr>
    </w:p>
    <w:p w14:paraId="6E7F744A" w14:textId="5355A209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Проведенное исследование было направлено на выявление и анализ характера влияния установок в детско-родительских отношениях на профессиональный выбор подростков. В работе были решены все поставленные задачи, что позволило получить значимые результаты и сделать обоснованные выводы.</w:t>
      </w:r>
    </w:p>
    <w:p w14:paraId="2A9D3C6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D244A6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Теоретическая значимость исследования заключается в том, что оно вносит вклад в понимание конкретных механизмов влияния детско-родительских отношений на профессиональное самоопределение подростков. Выявленные статистически значимые связи между родительскими установками и профессиональными предпочтениями подростков подтверждают теоретические положения о важности семейного фактора в процессе профессионального выбора, но также указывают на сложность и многогранность данного влияния. Результаты исследования расширяют представления о том, как именно родительские установки влияют на формирование профессиональных ориентаций подростков, выявляя конкретные параметры детско-родительских отношений, которые имеют наибольшее значение для профессионального самоопределения. Полученные данные вносят вклад в развитие теоретических представлений о механизмах влияния семейного контекста на процесс профессионального выбора, демонстрируя опосредованный и многогранный характер данного влияния.</w:t>
      </w:r>
    </w:p>
    <w:p w14:paraId="2447810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62EA09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Практическая значимость исследования определяется возможностью применения его результатов в психолого-педагогическом сопровождении подростков и их семей. Выявленные взаимосвязи между параметрами детско-родительских отношений и особенностями профессионального выбора позволяют:</w:t>
      </w:r>
    </w:p>
    <w:p w14:paraId="25D2DA8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25155C0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1. Разработать адресные рекомендации для родителей по коррекции стиля взаимодействия для поддержки осознанности и самостоятельности выбора подростка. Результаты исследования показывают, что позитивное отношение родителей к способностям ребенка, избегание излишне попустительского стиля воспитания и создание условий для эмоционального принятия ребенка способствуют формированию адекватных профессиональных ориентаций. На основе полученных данных могут быть разработаны конкретные рекомендации для родителей, направленные на оптимизацию их </w:t>
      </w:r>
      <w:r w:rsidRPr="002847C0">
        <w:rPr>
          <w:rFonts w:ascii="Times New Roman" w:eastAsia="Times New Roman" w:hAnsi="Times New Roman"/>
          <w:sz w:val="28"/>
        </w:rPr>
        <w:lastRenderedPageBreak/>
        <w:t>взаимодействия с подростком в контексте профессионального самоопределения.</w:t>
      </w:r>
    </w:p>
    <w:p w14:paraId="3F79731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140B8F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Интегрировать семейный компонент в школьные программы профориентации, вовлекая родителей в процесс как источник поддержки. Выявленные закономерности указывают на необходимость учета семейного контекста при проведении профориентационной работы с подростками. Результаты исследования могут быть использованы при разработке программ профориентации, которые включают работу не только с подростками, но и с их родителями, направленную на создание благоприятных условий для профессионального самоопределения.</w:t>
      </w:r>
    </w:p>
    <w:p w14:paraId="1B05528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363C84C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Повысить обоснованность индивидуальных профконсультаций за счёт учёта и анализа влияния семейного контекста на мотивацию и предпочтения подростка. Выявленные связи между родительскими установками и профессиональными предпочтениями подростков могут быть использованы при проведении индивидуальных профконсультаций для более глубокого понимания мотивов и предпочтений подростка, а также для разработки адресных рекомендаций с учетом особенностей семейного контекста.</w:t>
      </w:r>
    </w:p>
    <w:p w14:paraId="4ABE77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07F9304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Основные результаты исследования:</w:t>
      </w:r>
    </w:p>
    <w:p w14:paraId="7DBCC6F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28CE2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Гипотеза исследования о наличии связи между детско-родительскими отношениями и профессиональным выбором подростков подтверждена. Выявлено 5 статистически значимых корреляций, что неоднократно подтверждает наличие устойчивой связи между детско-родительскими отношениями и профессиональным выбором подростков. Полученные результаты демонстрируют, что родительские установки действительно оказывают влияние на формирование профессиональных ориентаций подростков, хотя это влияние носит сложный и многогранный характер. Наличие статистически значимых связей подтверждает теоретические положения о важности семейного фактора в процессе профессионального самоопределения и указывает на необходимость учета семейного контекста в профориентационной работе.</w:t>
      </w:r>
    </w:p>
    <w:p w14:paraId="0E79E72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75A6222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Наиболее выраженные связи обнаружены между:</w:t>
      </w:r>
    </w:p>
    <w:p w14:paraId="0179219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   - Родительскими оценками способностей ребенка и ориентацией на профессиональное развитие. Негативная оценка родителем способностей ребенка связана с меньшей ориентацией подростка на профессии, дающие возможности для профессионального роста, что подчеркивает важность позитивного отношения родителей к способностям ребенка.</w:t>
      </w:r>
    </w:p>
    <w:p w14:paraId="1F0A553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Стилем воспитания и ориентацией на использование профессиональных умений вне работы. Попустительский стиль воспитания связан с меньшей ориентацией подростка на интеграцию профессиональной деятельности в различные сферы жизни, что указывает на важность установления разумных границ в процессе воспитания.</w:t>
      </w:r>
    </w:p>
    <w:p w14:paraId="6A7474D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Позитивным принятием ребенка и профессиональными предпочтениями. Позитивная оценка характера ребенка родителем связана с большей ориентацией подростка на профессии, позволяющие использовать умения вне работы, что подтверждает важность эмоционального принятия для формирования профессиональных предпочтений.</w:t>
      </w:r>
    </w:p>
    <w:p w14:paraId="10B2B7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   - Расхождением представлений о будущем и различными аспектами профессионального выбора. Расхождение в представлениях родителей и подростков о будущем демонстрирует сложное и неоднозначное влияние на профессиональный выбор, что требует дальнейшего изучения данного феномена.</w:t>
      </w:r>
    </w:p>
    <w:p w14:paraId="3333C0F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37F956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Характер выявленных связей указывает на сложность и многогранность влияния детско-родительских отношений на профессиональное самоопределение подростков. Полученные результаты демонстрируют, что влияние родительских установок на профессиональный выбор подростков не является прямолинейным и однозначным, а носит опосредованный характер. Это указывает на необходимость комплексного подхода к изучению данного феномена с учетом множества факторов, которые могут влиять на процесс профессионального самоопределения. Выявленные закономерности расширяют представления о механизмах влияния семейного контекста на профессиональное самоопределение и могут служить основой для дальнейших исследований в данной области.</w:t>
      </w:r>
    </w:p>
    <w:p w14:paraId="30948FE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4E615C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Перспективы дальнейших исследований:</w:t>
      </w:r>
    </w:p>
    <w:p w14:paraId="0832BE3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1DB7A98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 xml:space="preserve">Результаты исследования указывают на необходимость более глубокого изучения влияния расхождений в представлениях о будущем на </w:t>
      </w:r>
      <w:r w:rsidRPr="002847C0">
        <w:rPr>
          <w:rFonts w:ascii="Times New Roman" w:eastAsia="Times New Roman" w:hAnsi="Times New Roman"/>
          <w:sz w:val="28"/>
        </w:rPr>
        <w:lastRenderedPageBreak/>
        <w:t>профессиональное самоопределение подростков. Данный феномен демонстрирует сложный и неоднозначный характер влияния, что требует дополнительного исследования с использованием более широкого набора методик и увеличенной выборки. Также представляется перспективным расширение набора анализируемых параметров профессиональных предпочтений для получения более полной картины взаимосвязей между детско-родительскими отношениями и профессиональным выбором подростков. Кроме того, перспективным направлением является изучение опосредующих факторов, которые могут влиять на характер связи между родительскими установками и профессиональными предпочтениями подростков, таких как самооценка подростка, его мотивация к достижению, особенности его личности и другие индивидуальные характеристики.</w:t>
      </w:r>
    </w:p>
    <w:p w14:paraId="29EF9BA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</w:p>
    <w:p w14:paraId="68340A7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Таким образом, работа имеет практическую ценность, обеспечивая переход от общей констатации важности семьи к конкретному диагностическому и рекомендательному инструментарию для оптимизации её влияния на профессиональное самоопределение подростка. Полученные результаты могут быть использованы в практической работе психологов, педагогов и других специалистов, занимающихся профориентационной работой с подростками и их семьями, для разработки адресных программ и рекомендаций, направленных на создание благоприятных условий для профессионального самоопределения подростков.</w:t>
      </w:r>
    </w:p>
    <w:p w14:paraId="33E86789" w14:textId="05B7F262" w:rsidR="002847C0" w:rsidRDefault="002847C0">
      <w:pPr>
        <w:spacing w:line="259" w:lineRule="auto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br w:type="page"/>
      </w:r>
    </w:p>
    <w:p w14:paraId="5E5EFDEE" w14:textId="0541DF4F" w:rsidR="007A1C1A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  <w:r>
        <w:rPr>
          <w:rFonts w:ascii="Times New Roman" w:eastAsia="Times New Roman" w:hAnsi="Times New Roman"/>
          <w:b/>
          <w:sz w:val="28"/>
        </w:rPr>
        <w:lastRenderedPageBreak/>
        <w:t>СПИСОК ЛИТЕРАТУРЫ</w:t>
      </w:r>
    </w:p>
    <w:p w14:paraId="4B207BA4" w14:textId="77777777" w:rsidR="002847C0" w:rsidRPr="002847C0" w:rsidRDefault="002847C0" w:rsidP="002847C0">
      <w:pPr>
        <w:spacing w:line="259" w:lineRule="auto"/>
        <w:jc w:val="center"/>
        <w:rPr>
          <w:rFonts w:ascii="Times New Roman" w:eastAsia="Times New Roman" w:hAnsi="Times New Roman"/>
          <w:b/>
          <w:sz w:val="28"/>
        </w:rPr>
      </w:pPr>
    </w:p>
    <w:p w14:paraId="324FDD4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1. Абульханова-Славская К.А. Стратегия жизни / К.А. Абульханова-Славская. — М.: Мысль, 1991. — 299 с.</w:t>
      </w:r>
    </w:p>
    <w:p w14:paraId="48EB089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2. Адлер А. Воспитание детей. Взаимодействие полов / А. Адлер; пер. с англ. А.А. Валеева, Р.А. Валеевой. — Ростов н/Д: Феникс, 1998. — 448 с.</w:t>
      </w:r>
    </w:p>
    <w:p w14:paraId="7CA8A98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3. Ананьев Б.Г. Человек как предмет познания / Б.Г. Ананьев. — СПб.: Питер, 2001. — 288 с.</w:t>
      </w:r>
    </w:p>
    <w:p w14:paraId="5072A28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4. Ананьев Б.Г. О проблемах современного человекознания / Б.Г. Ананьев. — 2-е изд. — СПб.: Питер, 2001. — 272 с.</w:t>
      </w:r>
    </w:p>
    <w:p w14:paraId="2EA2F1B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5. Андреева Т.В. Семейная психология: учебное пособие / Т.В. Андреева. — СПб.: Речь, 2004. — 244 с.</w:t>
      </w:r>
    </w:p>
    <w:p w14:paraId="025DE1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6. Асмолов А.Г. Психология личности: принципы общепсихологического анализа / А.Г. Асмолов. — М.: Смысл, 2001. — 416 с.</w:t>
      </w:r>
    </w:p>
    <w:p w14:paraId="25B95CC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7. Байярд Р.Т., Байярд Д. Ваш беспокойный подросток: практическое руководство для отчаявшихся родителей / Р.Т. Байярд, Д. Байярд; пер. с англ. А.Б. Орлова. — М.: Семья и школа, 1995. — 224 с.</w:t>
      </w:r>
    </w:p>
    <w:p w14:paraId="44CCB4F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8. Бендас Т.В. Гендерная психология: учебное пособие / Т.В. Бендас. — СПб.: Питер, 2006. — 431 с.</w:t>
      </w:r>
    </w:p>
    <w:p w14:paraId="3959AA5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9. Марковская И.М. Опросник взаимодействия родитель-ребенок (ВРР): методическое пособие / И.М. Марковская. — СПб.: Речь, 2006. — 64 с.</w:t>
      </w:r>
    </w:p>
    <w:p w14:paraId="79DE35FD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  <w:lang w:val="en-US"/>
        </w:rPr>
      </w:pPr>
      <w:r w:rsidRPr="002847C0">
        <w:rPr>
          <w:rFonts w:ascii="Times New Roman" w:eastAsia="Times New Roman" w:hAnsi="Times New Roman"/>
          <w:sz w:val="28"/>
          <w:lang w:val="en-US"/>
        </w:rPr>
        <w:t>10. Holland J.L. Making vocational choices: A theory of vocational personalities and work environments / J.L. Holland. — 3rd ed. — Odessa, FL: Psychological Assessment Resources, 1997. — 408 p.</w:t>
      </w:r>
    </w:p>
    <w:p w14:paraId="522152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11. Резапкина Г.В. Методика «Мотивы выбора профессии» / Г.В. Резапкина // Психология и выбор профессии: программа предпрофильной подготовки. — М.: Генезис, 2005. — С. 45-52.</w:t>
      </w:r>
    </w:p>
    <w:p w14:paraId="0AB6D74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12. Божович Л.И. Личность и ее формирование в детском возрасте / Л.И. Божович. — СПб.: Питер, 2008. — 400 с.</w:t>
      </w:r>
    </w:p>
    <w:p w14:paraId="325C3C9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13. Сидоренко Е.В. Методы математической обработки в психологии / Е.В. Сидоренко. — СПб.: Речь, 2007. — 350 с.</w:t>
      </w:r>
    </w:p>
    <w:p w14:paraId="183E7B2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14. Наследов А.Д. Математические методы психологического исследования. Анализ и интерпретация данных: учебное пособие / А.Д. Наследов. — СПб.: Речь, 2004. — 392 с.</w:t>
      </w:r>
    </w:p>
    <w:p w14:paraId="3D682F4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15. Гласс Дж., Стенли Дж. Статистические методы в педагогике и психологии / Дж. Гласс, Дж. Стенли; пер. с англ. Л.И. Хайруллиной. — М.: Прогресс, 1976. — 495 с.</w:t>
      </w:r>
    </w:p>
    <w:p w14:paraId="4BB724F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16. Выготский Л.С. Педология подростка / Л.С. Выготский // Собрание сочинений: в 6 т. Т. 4. — М.: Педагогика, 1984. — С. 5-242.</w:t>
      </w:r>
    </w:p>
    <w:p w14:paraId="74DE04E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17. Гаврилова Т.П. О воспитании нравственных чувств / Т.П. Гаврилова. — М.: Знание, 1984. — 80 с.</w:t>
      </w:r>
    </w:p>
    <w:p w14:paraId="366A065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18. Гинзбург М.Р. Психологическое содержание личностного самоопределения / М.Р. Гинзбург // Вопросы психологии. — 1994. — № 3. — С. 43-52.</w:t>
      </w:r>
    </w:p>
    <w:p w14:paraId="1D4F7BF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19. Головаха Е.И. Жизненная перспектива и профессиональное самоопределение молодежи / Е.И. Головаха. — Киев: Наукова думка, 1988. — 144 с.</w:t>
      </w:r>
    </w:p>
    <w:p w14:paraId="51824813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20. Деркач А.А., Зазыкин В.Г. Акмеология: учебное пособие / А.А. Деркач, В.Г. Зазыкин. — СПб.: Питер, 2003. — 256 с.</w:t>
      </w:r>
    </w:p>
    <w:p w14:paraId="2BFA8E5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21. Дружилов С.А. Становление профессионализма человека как интегральный психологический феномен / С.А. Дружилов // Сибирская психология сегодня: сб. науч. тр. — Кемерово: Кузбассвузиздат, 2003. — С. 76-103.</w:t>
      </w:r>
    </w:p>
    <w:p w14:paraId="4025B7D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22. Дружинин В.Н. Психология семьи / В.Н. Дружинин. — 3-е изд. — СПб.: Питер, 2008. — 176 с.</w:t>
      </w:r>
    </w:p>
    <w:p w14:paraId="49DC018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23. Дубровина И.В. Практическая психология образования: учебное пособие / И.В. Дубровина. — 4-е изд., перераб. и доп. — СПб.: Питер, 2004. — 592 с.</w:t>
      </w:r>
    </w:p>
    <w:p w14:paraId="7ADDD27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24. Журавлев А.Л., Купрейченко А.Б. Нравственно-психологическая регуляция экономической активности / А.Л. Журавлев, А.Б. Купрейченко. — М.: Институт психологии РАН, 2003. — 436 с.</w:t>
      </w:r>
    </w:p>
    <w:p w14:paraId="651998B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25. Зеер Э.Ф. Психология профессий: учебное пособие для студентов вузов / Э.Ф. Зеер. — 3-е изд., перераб. и доп. — М.: Академический проект; Фонд «Мир», 2005. — 336 с.</w:t>
      </w:r>
    </w:p>
    <w:p w14:paraId="35405D3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26. Иванников В.А. Психологические механизмы волевой регуляции / В.А. Иванников. — 3-е изд. — СПб.: Питер, 2006. — 208 с.</w:t>
      </w:r>
    </w:p>
    <w:p w14:paraId="35AEB91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27. Кабардова Л.Н. Психология профессионального самоопределения: учебное пособие / Л.Н. Кабардова. — Ростов н/Д: Феникс, 2006. — 288 с.</w:t>
      </w:r>
    </w:p>
    <w:p w14:paraId="7F10743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28. Карпова С.И., Артемьева Т.В. Особенности родительского отношения и его влияние на развитие личности ребенка / С.И. Карпова, Т.В. Артемьева // Психологическая наука и образование. — 2002. — № 2. — С. 46-55.</w:t>
      </w:r>
    </w:p>
    <w:p w14:paraId="3D725A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29. Кле М. Психология подростка: психосексуальное развитие / М. Кле; пер. с фр. А.В. Россохина. — М.: Педагогика, 1991. — 176 с.</w:t>
      </w:r>
    </w:p>
    <w:p w14:paraId="0126972A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30. Климов Е.А. Психология профессионального самоопределения: учебное пособие для студентов высших учебных заведений / Е.А. Климов. — 4-е изд., стер. — М.: Академия, 2010. — 304 с.</w:t>
      </w:r>
    </w:p>
    <w:p w14:paraId="52429F2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31. Кон И.С. Ребенок и общество / И.С. Кон. — М.: Академия, 2003. — 336 с.</w:t>
      </w:r>
    </w:p>
    <w:p w14:paraId="4B1917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32. Кривцова С.В. Подросток на перекрестке эпох / С.В. Кривцова. — М.: Генезис, 1997. — 288 с.</w:t>
      </w:r>
    </w:p>
    <w:p w14:paraId="68FA83C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33. Кулагина И.Ю. Возрастная психология: полный жизненный цикл развития человека: учебное пособие для студентов высших учебных заведений / И.Ю. Кулагина, В.Н. Колюцкий. — М.: ТЦ Сфера, 2001. — 464 с.</w:t>
      </w:r>
    </w:p>
    <w:p w14:paraId="524463B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34. Леви В.Л. Нестандартный ребенок / В.Л. Леви. — 3-е изд., стер. — М.: Торобоан, 2008. — 256 с.</w:t>
      </w:r>
    </w:p>
    <w:p w14:paraId="15A2933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35. Леонтьев А.Н. Деятельность. Сознание. Личность / А.Н. Леонтьев. — 2-е изд., стер. — М.: Смысл; Академия, 2005. — 352 с.</w:t>
      </w:r>
    </w:p>
    <w:p w14:paraId="19E62E3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36. Леонтьев Д.А. Психология смысла: природа, строение и динамика смысловой реальности / Д.А. Леонтьев. — 2-е изд., испр. — М.: Смысл, 2003. — 487 с.</w:t>
      </w:r>
    </w:p>
    <w:p w14:paraId="20C937E0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37. Лисина М.И. Формирование личности ребенка в общении / М.И. Лисина. — СПб.: Питер, 2009. — 320 с.</w:t>
      </w:r>
    </w:p>
    <w:p w14:paraId="2E3B1967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38. Ломов Б.Ф. Методологические и теоретические проблемы психологии / Б.Ф. Ломов. — М.: Наука, 1984. — 444 с.</w:t>
      </w:r>
    </w:p>
    <w:p w14:paraId="39DB74FF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39. Маркова А.К. Психология профессионализма / А.К. Маркова. — М.: Международный гуманитарный фонд «Знание», 1996. — 308 с.</w:t>
      </w:r>
    </w:p>
    <w:p w14:paraId="0F3D3B26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40. Маслоу А. Мотивация и личность / А. Маслоу; пер. с англ. А.М. Татлыбаевой. — 3-е изд. — СПб.: Питер, 2008. — 352 с.</w:t>
      </w:r>
    </w:p>
    <w:p w14:paraId="5FFE7671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41. Матейчек З. Родители и дети: книга для учителя / З. Матейчек; пер. с чеш. О.И. Маховской. — М.: Просвещение, 1992. — 320 с.</w:t>
      </w:r>
    </w:p>
    <w:p w14:paraId="2A1FE1E5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42. Мерлин В.С. Очерк интегрального исследования индивидуальности / В.С. Мерлин. — М.: Педагогика, 1986. — 256 с.</w:t>
      </w:r>
    </w:p>
    <w:p w14:paraId="7272FDB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43. Митина Л.М. Личностное и профессиональное развитие человека в новых социально-экономических условиях / Л.М. Митина // Вопросы психологии. — 1997. — № 4. — С. 28-38.</w:t>
      </w:r>
    </w:p>
    <w:p w14:paraId="0195F6C9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lastRenderedPageBreak/>
        <w:t>44. Мухина В.С. Возрастная психология: феноменология развития, детство, отрочество: учебник для студентов вузов / В.С. Мухина. — 9-е изд., стер. — М.: Академия, 2004. — 456 с.</w:t>
      </w:r>
    </w:p>
    <w:p w14:paraId="5278BDDB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45. Носкова О.Г. Психология труда: учебное пособие для студентов высших учебных заведений / О.Г. Носкова; под ред. Е.А. Климова. — М.: Академия, 2004. — 384 с.</w:t>
      </w:r>
    </w:p>
    <w:p w14:paraId="2914629C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46. Осорина М.В. Секретный мир детей в пространстве мира взрослых / М.В. Осорина. — 4-е изд. — СПб.: Питер, 2008. — 304 с.</w:t>
      </w:r>
    </w:p>
    <w:p w14:paraId="3EB72B82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47. Петровский А.В. Психология развивающейся личности / А.В. Петровский. — М.: Институт практической психологии, 1996. — 512 с.</w:t>
      </w:r>
    </w:p>
    <w:p w14:paraId="5235283E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48. Поваренков Ю.П. Психологическое содержание профессионального становления человека / Ю.П. Поваренков. — М.: УРАО, 2002. — 160 с.</w:t>
      </w:r>
    </w:p>
    <w:p w14:paraId="5C245014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49. Пряжников Н.С. Активизирующие опросники профессионального и личностного самоопределения: методическое пособие / Н.С. Пряжников. — М.: Издательство «Институт практической психологии»; Воронеж: НПО «МОДЭК», 1997. — 80 с.</w:t>
      </w:r>
    </w:p>
    <w:p w14:paraId="243C2438" w14:textId="77777777" w:rsidR="002847C0" w:rsidRPr="002847C0" w:rsidRDefault="002847C0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t>50. Ядов В.А. Социологическое исследование: методология, программа, методы / В.А. Ядов. — 2-е изд., перераб. и доп. — Самара: Издательство Самарского университета, 1995. — 331 с.</w:t>
      </w:r>
    </w:p>
    <w:p w14:paraId="63D27EA2" w14:textId="77777777" w:rsidR="0061158B" w:rsidRPr="002847C0" w:rsidRDefault="00331C6E" w:rsidP="002847C0">
      <w:pPr>
        <w:rPr>
          <w:rFonts w:ascii="Times New Roman" w:eastAsia="Times New Roman" w:hAnsi="Times New Roman"/>
          <w:sz w:val="28"/>
        </w:rPr>
      </w:pPr>
      <w:r w:rsidRPr="002847C0">
        <w:rPr>
          <w:rFonts w:ascii="Times New Roman" w:eastAsia="Times New Roman" w:hAnsi="Times New Roman"/>
          <w:sz w:val="28"/>
        </w:rPr>
        <w:br w:type="page"/>
      </w:r>
    </w:p>
    <w:p w14:paraId="1D5101D1" w14:textId="77777777" w:rsidR="0061158B" w:rsidRDefault="00331C6E">
      <w:pPr>
        <w:jc w:val="center"/>
      </w:pPr>
      <w:r>
        <w:rPr>
          <w:rFonts w:ascii="Times New Roman" w:eastAsia="Times New Roman" w:hAnsi="Times New Roman"/>
          <w:b/>
          <w:sz w:val="28"/>
        </w:rPr>
        <w:lastRenderedPageBreak/>
        <w:t>ПРИЛОЖЕНИЯ</w:t>
      </w:r>
    </w:p>
    <w:p w14:paraId="47BF7728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76C4675" wp14:editId="6FD7E612">
            <wp:extent cx="5486400" cy="32696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_histogram_correlat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B1745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1. Гистограмма распределения коэффициентов корреляции Спирмена</w:t>
      </w:r>
    </w:p>
    <w:p w14:paraId="36C86E76" w14:textId="77777777" w:rsidR="0061158B" w:rsidRDefault="0061158B"/>
    <w:p w14:paraId="424267C7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48A22C23" wp14:editId="10840E43">
            <wp:extent cx="5486400" cy="364223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top10_correla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41F01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2. Топ-10 самых сильных корреляций</w:t>
      </w:r>
    </w:p>
    <w:p w14:paraId="35761772" w14:textId="77777777" w:rsidR="0061158B" w:rsidRDefault="0061158B"/>
    <w:p w14:paraId="0E6E3F18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3523E81F" wp14:editId="3D8CC78D">
            <wp:extent cx="5486400" cy="36058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significant_correla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0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7248E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3. Статистически значимые корреляции (p &lt; 0.05)</w:t>
      </w:r>
    </w:p>
    <w:p w14:paraId="13C23534" w14:textId="77777777" w:rsidR="0061158B" w:rsidRDefault="0061158B"/>
    <w:p w14:paraId="1C7FC8A9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CD04157" wp14:editId="3C678DA2">
            <wp:extent cx="5486400" cy="272319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_comparison_prof_ques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2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1BAC8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4. Сравнение корреляций по двум вопросам о профессии</w:t>
      </w:r>
    </w:p>
    <w:p w14:paraId="0DA77E20" w14:textId="77777777" w:rsidR="0061158B" w:rsidRDefault="0061158B"/>
    <w:p w14:paraId="6D9E41A7" w14:textId="77777777" w:rsidR="0061158B" w:rsidRDefault="00331C6E">
      <w:pPr>
        <w:jc w:val="center"/>
      </w:pPr>
      <w:r>
        <w:rPr>
          <w:noProof/>
        </w:rPr>
        <w:lastRenderedPageBreak/>
        <w:drawing>
          <wp:inline distT="0" distB="0" distL="0" distR="0" wp14:anchorId="6BB15052" wp14:editId="0C635D24">
            <wp:extent cx="5486400" cy="43516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_heatmap_significa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5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98E10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5. Тепловая карта статистически значимых корреляций</w:t>
      </w:r>
    </w:p>
    <w:p w14:paraId="7FDBF950" w14:textId="77777777" w:rsidR="0061158B" w:rsidRDefault="0061158B"/>
    <w:p w14:paraId="34F87BDB" w14:textId="77777777" w:rsidR="0061158B" w:rsidRDefault="00331C6E">
      <w:pPr>
        <w:jc w:val="center"/>
      </w:pPr>
      <w:r>
        <w:rPr>
          <w:noProof/>
        </w:rPr>
        <w:drawing>
          <wp:inline distT="0" distB="0" distL="0" distR="0" wp14:anchorId="5AF8F196" wp14:editId="1B58FA96">
            <wp:extent cx="5486400" cy="326967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_significance_lev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45BE6" w14:textId="77777777" w:rsidR="0061158B" w:rsidRDefault="00331C6E">
      <w:pPr>
        <w:jc w:val="center"/>
      </w:pPr>
      <w:r>
        <w:rPr>
          <w:rFonts w:ascii="Times New Roman" w:eastAsia="Times New Roman" w:hAnsi="Times New Roman"/>
          <w:sz w:val="24"/>
        </w:rPr>
        <w:t>Рис. 6. Распределение корреляций по уровням статистической значимости</w:t>
      </w:r>
    </w:p>
    <w:p w14:paraId="11364A25" w14:textId="77777777" w:rsidR="0061158B" w:rsidRDefault="0061158B"/>
    <w:p w14:paraId="2753DDAF" w14:textId="5ACF0EAA" w:rsidR="00EB588C" w:rsidRDefault="00EB588C">
      <w:pPr>
        <w:spacing w:after="0" w:line="360" w:lineRule="auto"/>
        <w:ind w:firstLine="709"/>
      </w:pPr>
    </w:p>
    <w:sectPr w:rsidR="00EB588C" w:rsidSect="00CB589B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E193B" w14:textId="77777777" w:rsidR="00F31CE1" w:rsidRDefault="00F31CE1" w:rsidP="00CB589B">
      <w:pPr>
        <w:spacing w:after="0" w:line="240" w:lineRule="auto"/>
      </w:pPr>
      <w:r>
        <w:separator/>
      </w:r>
    </w:p>
  </w:endnote>
  <w:endnote w:type="continuationSeparator" w:id="0">
    <w:p w14:paraId="645E0839" w14:textId="77777777" w:rsidR="00F31CE1" w:rsidRDefault="00F31CE1" w:rsidP="00CB58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9386647"/>
      <w:docPartObj>
        <w:docPartGallery w:val="Page Numbers (Bottom of Page)"/>
        <w:docPartUnique/>
      </w:docPartObj>
    </w:sdtPr>
    <w:sdtEndPr/>
    <w:sdtContent>
      <w:p w14:paraId="7A9AD32C" w14:textId="77777777" w:rsidR="00CB589B" w:rsidRDefault="00CB589B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A4312D" w14:textId="77777777" w:rsidR="00CB589B" w:rsidRDefault="00CB589B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699C0A" w14:textId="77777777" w:rsidR="00F31CE1" w:rsidRDefault="00F31CE1" w:rsidP="00CB589B">
      <w:pPr>
        <w:spacing w:after="0" w:line="240" w:lineRule="auto"/>
      </w:pPr>
      <w:r>
        <w:separator/>
      </w:r>
    </w:p>
  </w:footnote>
  <w:footnote w:type="continuationSeparator" w:id="0">
    <w:p w14:paraId="5F3A5BE1" w14:textId="77777777" w:rsidR="00F31CE1" w:rsidRDefault="00F31CE1" w:rsidP="00CB58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67175"/>
    <w:multiLevelType w:val="hybridMultilevel"/>
    <w:tmpl w:val="CD98F9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761934"/>
    <w:multiLevelType w:val="hybridMultilevel"/>
    <w:tmpl w:val="4754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B5C12"/>
    <w:multiLevelType w:val="multilevel"/>
    <w:tmpl w:val="AF48018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7C117A03"/>
    <w:multiLevelType w:val="hybridMultilevel"/>
    <w:tmpl w:val="0BDC72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29B4"/>
    <w:rsid w:val="00015DF0"/>
    <w:rsid w:val="00044FF0"/>
    <w:rsid w:val="001A5B27"/>
    <w:rsid w:val="00227D79"/>
    <w:rsid w:val="002446D1"/>
    <w:rsid w:val="002847C0"/>
    <w:rsid w:val="002C107A"/>
    <w:rsid w:val="00331C6E"/>
    <w:rsid w:val="00390E99"/>
    <w:rsid w:val="00404535"/>
    <w:rsid w:val="0044620F"/>
    <w:rsid w:val="004E45DF"/>
    <w:rsid w:val="00582E50"/>
    <w:rsid w:val="005B29B4"/>
    <w:rsid w:val="0061158B"/>
    <w:rsid w:val="00620622"/>
    <w:rsid w:val="00661DF7"/>
    <w:rsid w:val="006E5D15"/>
    <w:rsid w:val="00701B11"/>
    <w:rsid w:val="007A1C1A"/>
    <w:rsid w:val="00930475"/>
    <w:rsid w:val="00941075"/>
    <w:rsid w:val="00952CB9"/>
    <w:rsid w:val="00974841"/>
    <w:rsid w:val="009D668F"/>
    <w:rsid w:val="00B3612D"/>
    <w:rsid w:val="00B37F8A"/>
    <w:rsid w:val="00B50032"/>
    <w:rsid w:val="00C70356"/>
    <w:rsid w:val="00CB589B"/>
    <w:rsid w:val="00D5301E"/>
    <w:rsid w:val="00E22B6C"/>
    <w:rsid w:val="00E95839"/>
    <w:rsid w:val="00EB588C"/>
    <w:rsid w:val="00EC011A"/>
    <w:rsid w:val="00F31CE1"/>
    <w:rsid w:val="00F96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5AE2E3"/>
  <w15:docId w15:val="{B7323ED7-BB76-4B92-8837-729B1E3F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B29B4"/>
    <w:pPr>
      <w:spacing w:line="256" w:lineRule="auto"/>
    </w:pPr>
  </w:style>
  <w:style w:type="paragraph" w:styleId="1">
    <w:name w:val="heading 1"/>
    <w:basedOn w:val="a"/>
    <w:next w:val="a"/>
    <w:link w:val="10"/>
    <w:uiPriority w:val="9"/>
    <w:qFormat/>
    <w:rsid w:val="009748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301E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CB589B"/>
  </w:style>
  <w:style w:type="paragraph" w:styleId="a6">
    <w:name w:val="footer"/>
    <w:basedOn w:val="a"/>
    <w:link w:val="a7"/>
    <w:uiPriority w:val="99"/>
    <w:unhideWhenUsed/>
    <w:rsid w:val="00CB589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CB589B"/>
  </w:style>
  <w:style w:type="character" w:customStyle="1" w:styleId="10">
    <w:name w:val="Заголовок 1 Знак"/>
    <w:basedOn w:val="a0"/>
    <w:link w:val="1"/>
    <w:uiPriority w:val="9"/>
    <w:rsid w:val="00974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2C107A"/>
    <w:pPr>
      <w:spacing w:line="259" w:lineRule="auto"/>
      <w:outlineLvl w:val="9"/>
    </w:pPr>
    <w:rPr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14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8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0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89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1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3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3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2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5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01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9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3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9D5E3-6FD9-43A0-8CC5-4067EE2158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628</TotalTime>
  <Pages>1</Pages>
  <Words>12063</Words>
  <Characters>68761</Characters>
  <Application>Microsoft Office Word</Application>
  <DocSecurity>0</DocSecurity>
  <Lines>573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Никита Титов</cp:lastModifiedBy>
  <cp:revision>20</cp:revision>
  <dcterms:created xsi:type="dcterms:W3CDTF">2021-03-11T15:55:00Z</dcterms:created>
  <dcterms:modified xsi:type="dcterms:W3CDTF">2026-01-07T13:10:00Z</dcterms:modified>
</cp:coreProperties>
</file>