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Batch Normalisation</w:t>
      </w:r>
    </w:p>
    <w:p>
      <w:pPr>
        <w:pStyle w:val="Body"/>
        <w:bidi w:val="0"/>
      </w:pPr>
    </w:p>
    <w:p>
      <w:pPr>
        <w:pStyle w:val="Body"/>
        <w:bidi w:val="0"/>
      </w:pPr>
      <w:r>
        <w:rPr>
          <w:rtl w:val="0"/>
        </w:rPr>
        <w:t>When we need to normalise the input the layer and the activation functions we use batch normalisation.</w:t>
      </w:r>
    </w:p>
    <w:p>
      <w:pPr>
        <w:pStyle w:val="Default"/>
        <w:bidi w:val="0"/>
        <w:ind w:left="0" w:right="0" w:firstLine="0"/>
        <w:jc w:val="left"/>
        <w:rPr>
          <w:rFonts w:ascii="Helvetica" w:cs="Helvetica" w:hAnsi="Helvetica" w:eastAsia="Helvetica"/>
          <w:sz w:val="42"/>
          <w:szCs w:val="42"/>
          <w:shd w:val="clear" w:color="auto" w:fill="ffffff"/>
          <w:rtl w:val="0"/>
        </w:rPr>
      </w:pPr>
      <w:r>
        <w:rPr>
          <w:rFonts w:ascii="Helvetica" w:hAnsi="Helvetica"/>
          <w:sz w:val="42"/>
          <w:szCs w:val="42"/>
          <w:shd w:val="clear" w:color="auto" w:fill="ffffff"/>
          <w:rtl w:val="0"/>
          <w:lang w:val="en-US"/>
        </w:rPr>
        <w:t>Batch normalization reduces the amount by what the hidden unit values shift around (covariance shift). To explain covariance shift, let</w:t>
      </w:r>
      <w:r>
        <w:rPr>
          <w:rFonts w:ascii="Helvetica" w:hAnsi="Helvetica" w:hint="default"/>
          <w:sz w:val="42"/>
          <w:szCs w:val="42"/>
          <w:shd w:val="clear" w:color="auto" w:fill="ffffff"/>
          <w:rtl w:val="0"/>
          <w:lang w:val="en-US"/>
        </w:rPr>
        <w:t>’</w:t>
      </w:r>
      <w:r>
        <w:rPr>
          <w:rFonts w:ascii="Helvetica" w:hAnsi="Helvetica"/>
          <w:sz w:val="42"/>
          <w:szCs w:val="42"/>
          <w:shd w:val="clear" w:color="auto" w:fill="ffffff"/>
          <w:rtl w:val="0"/>
          <w:lang w:val="en-US"/>
        </w:rPr>
        <w:t xml:space="preserve">s have a deep network on cat detection. </w:t>
      </w:r>
    </w:p>
    <w:p>
      <w:pPr>
        <w:pStyle w:val="Default"/>
        <w:bidi w:val="0"/>
        <w:ind w:left="0" w:right="0" w:firstLine="0"/>
        <w:jc w:val="left"/>
        <w:rPr>
          <w:rFonts w:ascii="Helvetica" w:cs="Helvetica" w:hAnsi="Helvetica" w:eastAsia="Helvetica"/>
          <w:sz w:val="42"/>
          <w:szCs w:val="42"/>
          <w:shd w:val="clear" w:color="auto" w:fill="ffffff"/>
          <w:rtl w:val="0"/>
        </w:rPr>
      </w:pPr>
      <w:r>
        <w:rPr>
          <w:rFonts w:ascii="Helvetica" w:hAnsi="Helvetica"/>
          <w:sz w:val="42"/>
          <w:szCs w:val="42"/>
          <w:shd w:val="clear" w:color="auto" w:fill="ffffff"/>
          <w:rtl w:val="0"/>
          <w:lang w:val="en-US"/>
        </w:rPr>
        <w:t>We train our data on only black cats</w:t>
      </w:r>
      <w:r>
        <w:rPr>
          <w:rFonts w:ascii="Helvetica" w:hAnsi="Helvetica" w:hint="default"/>
          <w:sz w:val="42"/>
          <w:szCs w:val="42"/>
          <w:shd w:val="clear" w:color="auto" w:fill="ffffff"/>
          <w:rtl w:val="0"/>
          <w:lang w:val="en-US"/>
        </w:rPr>
        <w:t xml:space="preserve">’ </w:t>
      </w:r>
      <w:r>
        <w:rPr>
          <w:rFonts w:ascii="Helvetica" w:hAnsi="Helvetica"/>
          <w:sz w:val="42"/>
          <w:szCs w:val="42"/>
          <w:shd w:val="clear" w:color="auto" w:fill="ffffff"/>
          <w:rtl w:val="0"/>
          <w:lang w:val="en-US"/>
        </w:rPr>
        <w:t>images. So, if we now try to apply this network to data with colored cats, it is obvious; we</w:t>
      </w:r>
      <w:r>
        <w:rPr>
          <w:rFonts w:ascii="Helvetica" w:hAnsi="Helvetica" w:hint="default"/>
          <w:sz w:val="42"/>
          <w:szCs w:val="42"/>
          <w:shd w:val="clear" w:color="auto" w:fill="ffffff"/>
          <w:rtl w:val="0"/>
          <w:lang w:val="en-US"/>
        </w:rPr>
        <w:t>’</w:t>
      </w:r>
      <w:r>
        <w:rPr>
          <w:rFonts w:ascii="Helvetica" w:hAnsi="Helvetica"/>
          <w:sz w:val="42"/>
          <w:szCs w:val="42"/>
          <w:shd w:val="clear" w:color="auto" w:fill="ffffff"/>
          <w:rtl w:val="0"/>
          <w:lang w:val="en-US"/>
        </w:rPr>
        <w:t>re not going to do well. The training set and the prediction set are both cats</w:t>
      </w:r>
      <w:r>
        <w:rPr>
          <w:rFonts w:ascii="Helvetica" w:hAnsi="Helvetica" w:hint="default"/>
          <w:sz w:val="42"/>
          <w:szCs w:val="42"/>
          <w:shd w:val="clear" w:color="auto" w:fill="ffffff"/>
          <w:rtl w:val="0"/>
          <w:lang w:val="en-US"/>
        </w:rPr>
        <w:t xml:space="preserve">’ </w:t>
      </w:r>
      <w:r>
        <w:rPr>
          <w:rFonts w:ascii="Helvetica" w:hAnsi="Helvetica"/>
          <w:sz w:val="42"/>
          <w:szCs w:val="42"/>
          <w:shd w:val="clear" w:color="auto" w:fill="ffffff"/>
          <w:rtl w:val="0"/>
          <w:lang w:val="en-US"/>
        </w:rPr>
        <w:t>images but they differ a little bit. In other words, if an algorithm learned some X to Y mapping, and if the distribution of X changes, then we might need to retrain the learning algorithm by trying to align the distribution of X with the distribution of Y.</w:t>
      </w:r>
    </w:p>
    <w:p>
      <w:pPr>
        <w:pStyle w:val="Default"/>
        <w:bidi w:val="0"/>
        <w:ind w:left="0" w:right="0" w:firstLine="0"/>
        <w:jc w:val="left"/>
        <w:rPr>
          <w:rFonts w:ascii="Helvetica" w:cs="Helvetica" w:hAnsi="Helvetica" w:eastAsia="Helvetica"/>
          <w:sz w:val="42"/>
          <w:szCs w:val="42"/>
          <w:shd w:val="clear" w:color="auto" w:fill="ffffff"/>
          <w:rtl w:val="0"/>
        </w:rPr>
      </w:pPr>
    </w:p>
    <w:p>
      <w:pPr>
        <w:pStyle w:val="Default"/>
        <w:bidi w:val="0"/>
        <w:ind w:left="0" w:right="0" w:firstLine="0"/>
        <w:jc w:val="left"/>
        <w:rPr>
          <w:rFonts w:ascii="Helvetica" w:cs="Helvetica" w:hAnsi="Helvetica" w:eastAsia="Helvetica"/>
          <w:sz w:val="42"/>
          <w:szCs w:val="42"/>
          <w:shd w:val="clear" w:color="auto" w:fill="ffffff"/>
          <w:rtl w:val="0"/>
        </w:rPr>
      </w:pPr>
      <w:r>
        <w:rPr>
          <w:rFonts w:ascii="Helvetica" w:hAnsi="Helvetica"/>
          <w:sz w:val="42"/>
          <w:szCs w:val="42"/>
          <w:shd w:val="clear" w:color="auto" w:fill="ffffff"/>
          <w:rtl w:val="0"/>
          <w:lang w:val="en-US"/>
        </w:rPr>
        <w:t>To increase the stability of a neural network, batch normalization normalizes the output of a previous activation layer by subtracting the batch mean and dividing by the batch standard deviation.</w:t>
      </w:r>
    </w:p>
    <w:p>
      <w:pPr>
        <w:pStyle w:val="Default"/>
        <w:bidi w:val="0"/>
        <w:ind w:left="0" w:right="0" w:firstLine="0"/>
        <w:jc w:val="left"/>
        <w:rPr>
          <w:rFonts w:ascii="Helvetica" w:cs="Helvetica" w:hAnsi="Helvetica" w:eastAsia="Helvetica"/>
          <w:sz w:val="42"/>
          <w:szCs w:val="42"/>
          <w:shd w:val="clear" w:color="auto" w:fill="ffffff"/>
          <w:rtl w:val="0"/>
        </w:rPr>
      </w:pPr>
      <w:r>
        <w:rPr>
          <w:rFonts w:ascii="Helvetica" w:hAnsi="Helvetica"/>
          <w:sz w:val="42"/>
          <w:szCs w:val="42"/>
          <w:shd w:val="clear" w:color="auto" w:fill="ffffff"/>
          <w:rtl w:val="0"/>
          <w:lang w:val="en-US"/>
        </w:rPr>
        <w:t>However, after this shift/scale of activation outputs by some randomly initialized parameters, the weights in the next layer are no longer optimal. SGD ( Stochastic gradient descent) undoes this normalization if it</w:t>
      </w:r>
      <w:r>
        <w:rPr>
          <w:rFonts w:ascii="Helvetica" w:hAnsi="Helvetica" w:hint="default"/>
          <w:sz w:val="42"/>
          <w:szCs w:val="42"/>
          <w:shd w:val="clear" w:color="auto" w:fill="ffffff"/>
          <w:rtl w:val="0"/>
          <w:lang w:val="en-US"/>
        </w:rPr>
        <w:t>’</w:t>
      </w:r>
      <w:r>
        <w:rPr>
          <w:rFonts w:ascii="Helvetica" w:hAnsi="Helvetica"/>
          <w:sz w:val="42"/>
          <w:szCs w:val="42"/>
          <w:shd w:val="clear" w:color="auto" w:fill="ffffff"/>
          <w:rtl w:val="0"/>
          <w:lang w:val="en-US"/>
        </w:rPr>
        <w:t>s a way for it to minimize the loss function.</w:t>
      </w:r>
    </w:p>
    <w:p>
      <w:pPr>
        <w:pStyle w:val="Default"/>
        <w:bidi w:val="0"/>
        <w:ind w:left="0" w:right="0" w:firstLine="0"/>
        <w:jc w:val="left"/>
        <w:rPr>
          <w:rtl w:val="0"/>
        </w:rPr>
      </w:pPr>
      <w:r>
        <w:rPr>
          <w:rFonts w:ascii="Helvetica" w:hAnsi="Helvetica"/>
          <w:sz w:val="42"/>
          <w:szCs w:val="42"/>
          <w:shd w:val="clear" w:color="auto" w:fill="ffffff"/>
          <w:rtl w:val="0"/>
          <w:lang w:val="en-US"/>
        </w:rPr>
        <w:t xml:space="preserve">Consequently, batch normalization adds two trainable parameters to each layer, so the normalized output is multiplied by a </w:t>
      </w:r>
      <w:r>
        <w:rPr>
          <w:rFonts w:ascii="Helvetica" w:hAnsi="Helvetica" w:hint="default"/>
          <w:sz w:val="42"/>
          <w:szCs w:val="42"/>
          <w:shd w:val="clear" w:color="auto" w:fill="ffffff"/>
          <w:rtl w:val="0"/>
          <w:lang w:val="en-US"/>
        </w:rPr>
        <w:t>“</w:t>
      </w:r>
      <w:r>
        <w:rPr>
          <w:rFonts w:ascii="Helvetica" w:hAnsi="Helvetica"/>
          <w:sz w:val="42"/>
          <w:szCs w:val="42"/>
          <w:shd w:val="clear" w:color="auto" w:fill="ffffff"/>
          <w:rtl w:val="0"/>
          <w:lang w:val="en-US"/>
        </w:rPr>
        <w:t>standard deviation</w:t>
      </w:r>
      <w:r>
        <w:rPr>
          <w:rFonts w:ascii="Helvetica" w:hAnsi="Helvetica" w:hint="default"/>
          <w:sz w:val="42"/>
          <w:szCs w:val="42"/>
          <w:shd w:val="clear" w:color="auto" w:fill="ffffff"/>
          <w:rtl w:val="0"/>
          <w:lang w:val="en-US"/>
        </w:rPr>
        <w:t xml:space="preserve">” </w:t>
      </w:r>
      <w:r>
        <w:rPr>
          <w:rFonts w:ascii="Helvetica" w:hAnsi="Helvetica"/>
          <w:sz w:val="42"/>
          <w:szCs w:val="42"/>
          <w:shd w:val="clear" w:color="auto" w:fill="ffffff"/>
          <w:rtl w:val="0"/>
          <w:lang w:val="en-US"/>
        </w:rPr>
        <w:t xml:space="preserve">parameter (gamma) and add a </w:t>
      </w:r>
      <w:r>
        <w:rPr>
          <w:rFonts w:ascii="Helvetica" w:hAnsi="Helvetica" w:hint="default"/>
          <w:sz w:val="42"/>
          <w:szCs w:val="42"/>
          <w:shd w:val="clear" w:color="auto" w:fill="ffffff"/>
          <w:rtl w:val="0"/>
          <w:lang w:val="en-US"/>
        </w:rPr>
        <w:t>“</w:t>
      </w:r>
      <w:r>
        <w:rPr>
          <w:rFonts w:ascii="Helvetica" w:hAnsi="Helvetica"/>
          <w:sz w:val="42"/>
          <w:szCs w:val="42"/>
          <w:shd w:val="clear" w:color="auto" w:fill="ffffff"/>
          <w:rtl w:val="0"/>
          <w:lang w:val="en-US"/>
        </w:rPr>
        <w:t>mean</w:t>
      </w:r>
      <w:r>
        <w:rPr>
          <w:rFonts w:ascii="Helvetica" w:hAnsi="Helvetica" w:hint="default"/>
          <w:sz w:val="42"/>
          <w:szCs w:val="42"/>
          <w:shd w:val="clear" w:color="auto" w:fill="ffffff"/>
          <w:rtl w:val="0"/>
          <w:lang w:val="en-US"/>
        </w:rPr>
        <w:t xml:space="preserve">” </w:t>
      </w:r>
      <w:r>
        <w:rPr>
          <w:rFonts w:ascii="Helvetica" w:hAnsi="Helvetica"/>
          <w:sz w:val="42"/>
          <w:szCs w:val="42"/>
          <w:shd w:val="clear" w:color="auto" w:fill="ffffff"/>
          <w:rtl w:val="0"/>
          <w:lang w:val="en-US"/>
        </w:rPr>
        <w:t>parameter (beta). In other words, batch normalization lets SGD do the denormalization by changing only these two weights for each activation, instead of losing the stability of the network by changing all the weights.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