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0523" w:rsidRPr="00BC0523" w:rsidRDefault="00BC0523" w:rsidP="00BC0523">
      <w:pPr>
        <w:pStyle w:val="Title"/>
        <w:framePr w:w="0" w:hSpace="0" w:vSpace="0" w:wrap="auto" w:vAnchor="margin" w:hAnchor="text" w:xAlign="left" w:yAlign="inline"/>
      </w:pPr>
      <w:r w:rsidRPr="00BC0523">
        <w:t>Deeply Supervised U-Net for Mass Segmentation in Digital Mammograms</w:t>
      </w:r>
    </w:p>
    <w:p w:rsidR="00BC0523" w:rsidRPr="00BC0523" w:rsidRDefault="00BC0523" w:rsidP="00BC0523"/>
    <w:p w:rsidR="00763370" w:rsidRDefault="00763370" w:rsidP="00763370">
      <w:pPr>
        <w:pStyle w:val="Authors"/>
        <w:framePr w:w="0" w:hSpace="0" w:vSpace="0" w:wrap="auto" w:vAnchor="margin" w:hAnchor="text" w:xAlign="left" w:yAlign="inline"/>
      </w:pPr>
      <w:r>
        <w:t>First A. Author, Second B. Author, Jr., and Third C. Author</w:t>
      </w:r>
    </w:p>
    <w:p w:rsidR="000038D6" w:rsidRDefault="000038D6" w:rsidP="000038D6">
      <w:pPr>
        <w:pStyle w:val="FootnoteText"/>
      </w:pPr>
      <w:r>
        <w:t xml:space="preserve">F. A. Author is with the National Institute of Standards and Technology, Boulder, CO 80305 USA (corresponding author to provide phone: 303-555-5555; fax: 303-555-5555; e-mail: author@ boulder.nist.gov). </w:t>
      </w:r>
    </w:p>
    <w:p w:rsidR="000038D6" w:rsidRDefault="000038D6" w:rsidP="000038D6">
      <w:pPr>
        <w:pStyle w:val="FootnoteText"/>
      </w:pPr>
      <w:r>
        <w:t>S. B. Author, Jr., was with Rice University, Houston, TX 77005 USA. He is now with the Department of Physics, Colorado State University, Fort Collins, CO 80523 USA (e-mail: author@lamar.colostate.edu).</w:t>
      </w:r>
    </w:p>
    <w:p w:rsidR="000038D6" w:rsidRDefault="000038D6" w:rsidP="000038D6">
      <w:pPr>
        <w:pStyle w:val="FootnoteText"/>
      </w:pPr>
      <w:r>
        <w:t>T. C. Author is with the Electrical Engineering Department, University of Colorado, Boulder, CO 80309 USA, on leave from the National Research Institute for Metals, Tsukuba, Japan (e-mail: author@nrim.go.jp).</w:t>
      </w:r>
    </w:p>
    <w:p w:rsidR="000038D6" w:rsidRPr="000038D6" w:rsidRDefault="000038D6" w:rsidP="000038D6"/>
    <w:p w:rsidR="000038D6" w:rsidRPr="000038D6" w:rsidRDefault="000038D6" w:rsidP="000038D6"/>
    <w:p w:rsidR="00763370" w:rsidRPr="00DC4BE9" w:rsidRDefault="000E0141" w:rsidP="00763370">
      <w:pPr>
        <w:pStyle w:val="Text"/>
        <w:ind w:firstLine="0"/>
        <w:rPr>
          <w:b/>
          <w:iCs/>
        </w:rPr>
      </w:pPr>
      <w:r w:rsidRPr="004F19C9">
        <w:rPr>
          <w:b/>
          <w:iCs/>
        </w:rPr>
        <w:t>ABSTRACT</w:t>
      </w:r>
    </w:p>
    <w:p w:rsidR="00BC0523" w:rsidRPr="00BC0523" w:rsidRDefault="00BC0523" w:rsidP="00DC4BE9">
      <w:pPr>
        <w:pStyle w:val="Text"/>
        <w:ind w:firstLine="0"/>
      </w:pPr>
      <w:r w:rsidRPr="00BC0523">
        <w:t xml:space="preserve">Mass detection is a critical process in the review of mammograms. The shape and texture of the masses are key indicators in the prognosis of the medical condition. Hence, semantic segmentation is found to be useful in this context rather than mere object detection (or) localization. The main challenges involved in the semantic segmentation of masses in mammograms include (1) higher signal to noise ratio (SNR) (2) indiscernible mass boundaries and (3) more false positives due to significant overlap in the intensities between the normal parenchymal regions and masses. To address these challenges, we propose DS U-Net (Deeply Supervised U-net model) coupled with Dense CRF (Conditional Random Fields). Most of the state-of-art approaches for semantic segmentation uses Encoder - Decoder based model. Encoder captures low-level features such as presence of mass in multiple stages. Decoder path provides the precise segmentation in multiple stages by combining the intermediate results from the encoder at each stage through skip connections. The resulting segmentation map lack the ability of capturing the non-conspicuous and </w:t>
      </w:r>
      <w:proofErr w:type="spellStart"/>
      <w:r w:rsidRPr="00BC0523">
        <w:t>spiculated</w:t>
      </w:r>
      <w:proofErr w:type="spellEnd"/>
      <w:r w:rsidRPr="00BC0523">
        <w:t xml:space="preserve"> mass boundaries. In the proposed work, deep supervision is integrated with popular Encoder - Decoder model (U-net) to monitor the </w:t>
      </w:r>
      <w:proofErr w:type="gramStart"/>
      <w:r w:rsidRPr="00BC0523">
        <w:t>low level</w:t>
      </w:r>
      <w:proofErr w:type="gramEnd"/>
      <w:r w:rsidRPr="00BC0523">
        <w:t xml:space="preserve"> features for proper attention of the boundaries of suspicious regions and higher level features for accurate segmentation of the entire mass. The final segmentation map is obtained by fusing the intermediate outputs with the final output using learnable weights. The resulting segmentation map is </w:t>
      </w:r>
      <w:proofErr w:type="spellStart"/>
      <w:r w:rsidRPr="00BC0523">
        <w:t>fine tuned</w:t>
      </w:r>
      <w:proofErr w:type="spellEnd"/>
      <w:r w:rsidRPr="00BC0523">
        <w:t xml:space="preserve"> using Dense CRF to enhance the edges. We evaluated the model on two publicly available benchmark datasets CBIS-DDSM and INBREAST. DS U-Net with </w:t>
      </w:r>
      <w:proofErr w:type="spellStart"/>
      <w:r w:rsidRPr="00BC0523">
        <w:t>DenseCRF</w:t>
      </w:r>
      <w:proofErr w:type="spellEnd"/>
      <w:r w:rsidRPr="00BC0523">
        <w:t xml:space="preserve"> provides Dice score of 84% for CBIS-DDSM and 82.6% for INBREAST.</w:t>
      </w:r>
    </w:p>
    <w:p w:rsidR="00BC0523" w:rsidRDefault="00BC0523" w:rsidP="00763370">
      <w:pPr>
        <w:pStyle w:val="Text"/>
        <w:ind w:firstLine="0"/>
      </w:pPr>
    </w:p>
    <w:p w:rsidR="00E97402" w:rsidRPr="004F19C9" w:rsidRDefault="00E97402"/>
    <w:p w:rsidR="004F19C9" w:rsidRPr="004A7270" w:rsidRDefault="000E0141" w:rsidP="00763370">
      <w:pPr>
        <w:pStyle w:val="IndexTerms"/>
        <w:ind w:firstLine="0"/>
        <w:rPr>
          <w:i/>
          <w:iCs/>
          <w:sz w:val="22"/>
          <w:szCs w:val="22"/>
        </w:rPr>
      </w:pPr>
      <w:bookmarkStart w:id="0" w:name="PointTmp"/>
      <w:r w:rsidRPr="004A7270">
        <w:rPr>
          <w:i/>
          <w:iCs/>
          <w:sz w:val="22"/>
          <w:szCs w:val="22"/>
        </w:rPr>
        <w:t>Keyword</w:t>
      </w:r>
      <w:r w:rsidR="005B71F4" w:rsidRPr="004A7270">
        <w:rPr>
          <w:i/>
          <w:iCs/>
          <w:sz w:val="22"/>
          <w:szCs w:val="22"/>
        </w:rPr>
        <w:t>s</w:t>
      </w:r>
      <w:r w:rsidR="004F19C9" w:rsidRPr="004A7270">
        <w:rPr>
          <w:i/>
          <w:iCs/>
          <w:sz w:val="22"/>
          <w:szCs w:val="22"/>
        </w:rPr>
        <w:t>:</w:t>
      </w:r>
    </w:p>
    <w:p w:rsidR="00495AA0" w:rsidRPr="00495AA0" w:rsidRDefault="00DC4BE9" w:rsidP="00495AA0">
      <w:pPr>
        <w:pStyle w:val="IndexTerms"/>
        <w:ind w:firstLine="0"/>
        <w:rPr>
          <w:b w:val="0"/>
        </w:rPr>
      </w:pPr>
      <w:r w:rsidRPr="00DC4BE9">
        <w:rPr>
          <w:b w:val="0"/>
        </w:rPr>
        <w:t>Mass Segmentation, Deep Supervision, Mammograms, Conditional Random Fields</w:t>
      </w:r>
      <w:r w:rsidR="00495AA0">
        <w:rPr>
          <w:b w:val="0"/>
        </w:rPr>
        <w:tab/>
      </w:r>
    </w:p>
    <w:p w:rsidR="00DC4BE9" w:rsidRPr="00DC4BE9" w:rsidRDefault="00DC4BE9" w:rsidP="00DC4BE9">
      <w:pPr>
        <w:pStyle w:val="IndexTerms"/>
        <w:ind w:firstLine="0"/>
        <w:rPr>
          <w:b w:val="0"/>
        </w:rPr>
      </w:pPr>
    </w:p>
    <w:p w:rsidR="00E97402" w:rsidRDefault="00E97402"/>
    <w:bookmarkEnd w:id="0"/>
    <w:p w:rsidR="00763370" w:rsidRDefault="00763370" w:rsidP="00086573">
      <w:pPr>
        <w:pStyle w:val="Heading1"/>
        <w:numPr>
          <w:ilvl w:val="0"/>
          <w:numId w:val="22"/>
        </w:numPr>
        <w:ind w:left="720" w:hanging="720"/>
        <w:jc w:val="left"/>
        <w:rPr>
          <w:b/>
        </w:rPr>
        <w:sectPr w:rsidR="00763370" w:rsidSect="00763370">
          <w:headerReference w:type="default" r:id="rId8"/>
          <w:pgSz w:w="12240" w:h="15840" w:code="1"/>
          <w:pgMar w:top="1008" w:right="936" w:bottom="1008" w:left="936" w:header="432" w:footer="432" w:gutter="0"/>
          <w:cols w:space="288"/>
        </w:sectPr>
      </w:pPr>
    </w:p>
    <w:p w:rsidR="00E97402" w:rsidRPr="004A7270" w:rsidRDefault="004A7270" w:rsidP="00086573">
      <w:pPr>
        <w:pStyle w:val="Heading1"/>
        <w:numPr>
          <w:ilvl w:val="0"/>
          <w:numId w:val="22"/>
        </w:numPr>
        <w:ind w:left="720" w:hanging="720"/>
        <w:jc w:val="left"/>
        <w:rPr>
          <w:b/>
          <w:sz w:val="24"/>
          <w:szCs w:val="24"/>
        </w:rPr>
      </w:pPr>
      <w:r>
        <w:rPr>
          <w:b/>
          <w:sz w:val="24"/>
          <w:szCs w:val="24"/>
        </w:rPr>
        <w:t xml:space="preserve">   </w:t>
      </w:r>
      <w:r w:rsidR="00E97402" w:rsidRPr="004A7270">
        <w:rPr>
          <w:b/>
          <w:sz w:val="24"/>
          <w:szCs w:val="24"/>
        </w:rPr>
        <w:t>INTRODUCTION</w:t>
      </w:r>
    </w:p>
    <w:p w:rsidR="00DC4BE9" w:rsidRPr="00DC4BE9" w:rsidRDefault="00DC4BE9" w:rsidP="00DC4BE9">
      <w:pPr>
        <w:pStyle w:val="Text"/>
        <w:ind w:firstLine="0"/>
      </w:pPr>
      <w:r w:rsidRPr="00DC4BE9">
        <w:t xml:space="preserve">Global Cancer Observatory Database released in 2018 reports that Breast cancer is contributing to over 25.4% of all the new cases diagnosed [1].  Henceforth, Governments are conducting screening programmes to curb the disease. Mammograms are widely adopted as the primary screening tool to diagnose breast cancer. A mammogram is an x-ray image of the breast which captures the changes in the breast tissue. Presence of masses and microcalcifications in the mammogram characterize the disease. The detection of these regions in mammograms are difficult as their pixel intensities often correlate with normal tissue. </w:t>
      </w:r>
    </w:p>
    <w:p w:rsidR="00DC4BE9" w:rsidRDefault="00DC4BE9" w:rsidP="00DC4BE9">
      <w:pPr>
        <w:pStyle w:val="Text"/>
      </w:pPr>
      <w:r w:rsidRPr="00DC4BE9">
        <w:t xml:space="preserve">CAD (computer aided detection) tools uses digitally captured images of the mammogram and employs artificial intelligence based techniques to detect suspicious regions in them. CAD has been constantly evolving with the advent of new techniques in the domain to provide accurate results. With the recent success of deep neural networks in most of the </w:t>
      </w:r>
      <w:proofErr w:type="gramStart"/>
      <w:r w:rsidRPr="00DC4BE9">
        <w:t>vision oriented</w:t>
      </w:r>
      <w:proofErr w:type="gramEnd"/>
      <w:r w:rsidRPr="00DC4BE9">
        <w:t xml:space="preserve"> challenges, they are been explored for medical diagnosis. </w:t>
      </w:r>
    </w:p>
    <w:p w:rsidR="00956EA1" w:rsidRDefault="00495AA0" w:rsidP="00DC4BE9">
      <w:pPr>
        <w:pStyle w:val="Text"/>
      </w:pPr>
      <w:r>
        <w:rPr>
          <w:noProof/>
        </w:rPr>
        <w:drawing>
          <wp:inline distT="0" distB="0" distL="0" distR="0">
            <wp:extent cx="3200400" cy="176974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0400" cy="1769745"/>
                    </a:xfrm>
                    <a:prstGeom prst="rect">
                      <a:avLst/>
                    </a:prstGeom>
                  </pic:spPr>
                </pic:pic>
              </a:graphicData>
            </a:graphic>
          </wp:inline>
        </w:drawing>
      </w:r>
    </w:p>
    <w:p w:rsidR="00495AA0" w:rsidRPr="00E528D8" w:rsidRDefault="00495AA0" w:rsidP="00554E58">
      <w:pPr>
        <w:pStyle w:val="FootnoteText"/>
        <w:ind w:left="202" w:firstLine="0"/>
        <w:rPr>
          <w:b/>
        </w:rPr>
      </w:pPr>
      <w:r w:rsidRPr="00E528D8">
        <w:rPr>
          <w:b/>
        </w:rPr>
        <w:t xml:space="preserve">Fig 1: Examples of Mass segmentation First row: Full Field of View Mammogram Images in INBREAST and CBIS-DDSM dataset, Second row: Manually segmented mass regions </w:t>
      </w:r>
    </w:p>
    <w:p w:rsidR="00495AA0" w:rsidRDefault="00495AA0" w:rsidP="00DC4BE9">
      <w:pPr>
        <w:pStyle w:val="Text"/>
      </w:pPr>
    </w:p>
    <w:p w:rsidR="00DC4BE9" w:rsidRPr="00DC4BE9" w:rsidRDefault="00DC4BE9" w:rsidP="00DC4BE9">
      <w:pPr>
        <w:pStyle w:val="Text"/>
        <w:ind w:firstLine="0"/>
      </w:pPr>
      <w:r w:rsidRPr="00DC4BE9">
        <w:t>The main contributions of the work include:</w:t>
      </w:r>
    </w:p>
    <w:p w:rsidR="00DC4BE9" w:rsidRDefault="00DC4BE9" w:rsidP="00DC4BE9">
      <w:pPr>
        <w:pStyle w:val="Text"/>
        <w:numPr>
          <w:ilvl w:val="0"/>
          <w:numId w:val="28"/>
        </w:numPr>
      </w:pPr>
      <w:r w:rsidRPr="00DC4BE9">
        <w:t xml:space="preserve">We propose Deep Supervised U-net for mass segmentation in whole mammograms to monitor the attention of the intermediate layers.  Encoder layers are directed towards proper attention of the mass boundaries and decoder layers are directed towards </w:t>
      </w:r>
      <w:r w:rsidRPr="00DC4BE9">
        <w:lastRenderedPageBreak/>
        <w:t>proper attention of the mass regions. This reduces false positives and leads to faster convergence.</w:t>
      </w:r>
    </w:p>
    <w:p w:rsidR="00DC4BE9" w:rsidRDefault="00DC4BE9" w:rsidP="00DC4BE9">
      <w:pPr>
        <w:pStyle w:val="Text"/>
        <w:numPr>
          <w:ilvl w:val="0"/>
          <w:numId w:val="28"/>
        </w:numPr>
      </w:pPr>
      <w:r w:rsidRPr="00DC4BE9">
        <w:t>We use a learnable fusion layer to fuse the output of the attention layers with the last layer to produce the final segmentation result.</w:t>
      </w:r>
    </w:p>
    <w:p w:rsidR="00DC4BE9" w:rsidRDefault="00DC4BE9" w:rsidP="00DC4BE9">
      <w:pPr>
        <w:pStyle w:val="Text"/>
        <w:numPr>
          <w:ilvl w:val="0"/>
          <w:numId w:val="28"/>
        </w:numPr>
      </w:pPr>
      <w:r w:rsidRPr="00DC4BE9">
        <w:t>We employ Combined loss function for the fusion layer to address the class imbalance problems (mass usually occupies a smaller percentage of the entire image). This loss penalizes the false positives more.</w:t>
      </w:r>
    </w:p>
    <w:p w:rsidR="00DC4BE9" w:rsidRDefault="00DC4BE9" w:rsidP="00DC4BE9">
      <w:pPr>
        <w:pStyle w:val="Text"/>
        <w:numPr>
          <w:ilvl w:val="0"/>
          <w:numId w:val="28"/>
        </w:numPr>
      </w:pPr>
      <w:r w:rsidRPr="00DC4BE9">
        <w:t xml:space="preserve">Unlike other works, we use preprocessing and post processing steps to improve the accuracy of the model. CLAHE is used to enhance the contrast of the input mammogram images and Dense CRF is used to recover the mass boundaries which got smoother due to the rigorous </w:t>
      </w:r>
      <w:proofErr w:type="spellStart"/>
      <w:r w:rsidRPr="00DC4BE9">
        <w:t>downsampling</w:t>
      </w:r>
      <w:proofErr w:type="spellEnd"/>
      <w:r w:rsidRPr="00DC4BE9">
        <w:t>.</w:t>
      </w:r>
    </w:p>
    <w:p w:rsidR="00DC4BE9" w:rsidRDefault="00DC4BE9" w:rsidP="00DC4BE9">
      <w:pPr>
        <w:pStyle w:val="Heading1"/>
        <w:numPr>
          <w:ilvl w:val="0"/>
          <w:numId w:val="22"/>
        </w:numPr>
        <w:jc w:val="left"/>
        <w:rPr>
          <w:b/>
          <w:sz w:val="24"/>
          <w:szCs w:val="24"/>
        </w:rPr>
      </w:pPr>
      <w:r w:rsidRPr="00DC4BE9">
        <w:rPr>
          <w:b/>
          <w:sz w:val="24"/>
          <w:szCs w:val="24"/>
        </w:rPr>
        <w:t>Method</w:t>
      </w:r>
    </w:p>
    <w:p w:rsidR="00495AA0" w:rsidRPr="00495AA0" w:rsidRDefault="00495AA0" w:rsidP="00495AA0"/>
    <w:p w:rsidR="00C66C9E" w:rsidRDefault="00495AA0" w:rsidP="00C66C9E">
      <w:r>
        <w:rPr>
          <w:noProof/>
        </w:rPr>
        <w:drawing>
          <wp:inline distT="0" distB="0" distL="0" distR="0">
            <wp:extent cx="3200400" cy="670560"/>
            <wp:effectExtent l="0" t="0" r="0" b="254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Research Conclusions-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400" cy="670560"/>
                    </a:xfrm>
                    <a:prstGeom prst="rect">
                      <a:avLst/>
                    </a:prstGeom>
                  </pic:spPr>
                </pic:pic>
              </a:graphicData>
            </a:graphic>
          </wp:inline>
        </w:drawing>
      </w:r>
    </w:p>
    <w:p w:rsidR="00956EA1" w:rsidRPr="00495AA0" w:rsidRDefault="00495AA0" w:rsidP="00554E58">
      <w:pPr>
        <w:pStyle w:val="FootnoteText"/>
        <w:ind w:firstLine="0"/>
        <w:rPr>
          <w:b/>
        </w:rPr>
      </w:pPr>
      <w:r w:rsidRPr="00495AA0">
        <w:rPr>
          <w:b/>
        </w:rPr>
        <w:t>Fig 2: Overview of the proposed work for segmentation of masses in mammogram</w:t>
      </w:r>
    </w:p>
    <w:p w:rsidR="00DC4BE9" w:rsidRPr="00DC4BE9" w:rsidRDefault="00DC4BE9" w:rsidP="00DC4BE9">
      <w:pPr>
        <w:pStyle w:val="Heading2"/>
        <w:numPr>
          <w:ilvl w:val="1"/>
          <w:numId w:val="22"/>
        </w:numPr>
        <w:rPr>
          <w:b/>
          <w:i w:val="0"/>
        </w:rPr>
      </w:pPr>
      <w:r w:rsidRPr="00DC4BE9">
        <w:rPr>
          <w:b/>
          <w:i w:val="0"/>
        </w:rPr>
        <w:t>Overview</w:t>
      </w:r>
    </w:p>
    <w:p w:rsidR="003039C0" w:rsidRPr="003039C0" w:rsidRDefault="00DC4BE9" w:rsidP="003039C0">
      <w:pPr>
        <w:autoSpaceDE/>
        <w:autoSpaceDN/>
        <w:rPr>
          <w:sz w:val="24"/>
          <w:szCs w:val="24"/>
          <w:lang w:val="en-IN"/>
        </w:rPr>
      </w:pPr>
      <w:r w:rsidRPr="00DC4BE9">
        <w:t xml:space="preserve">The proposed model employs an end-to-end framework for mass segmentation in mammograms.  The input images are processed through Contrast limited Adaptive histogram equalization technique (CLAHE).  The resulting images are then normalized and resized to 256*256 to train Deep Supervised U-net. During the testing phase, resulting </w:t>
      </w:r>
      <w:proofErr w:type="spellStart"/>
      <w:r w:rsidRPr="00DC4BE9">
        <w:t>softmax</w:t>
      </w:r>
      <w:proofErr w:type="spellEnd"/>
      <w:r w:rsidRPr="00DC4BE9">
        <w:t xml:space="preserve"> probabilities of DS U-net are further refined using Dense CRF </w:t>
      </w:r>
      <w:proofErr w:type="gramStart"/>
      <w:r w:rsidRPr="00DC4BE9">
        <w:t>for  definite</w:t>
      </w:r>
      <w:proofErr w:type="gramEnd"/>
      <w:r w:rsidRPr="00DC4BE9">
        <w:t xml:space="preserve"> edges. Fig 2 shows the various components involved in the proposed work.</w:t>
      </w:r>
      <w:r w:rsidR="003039C0" w:rsidRPr="003039C0">
        <w:rPr>
          <w:rFonts w:ascii="Arial" w:hAnsi="Arial" w:cs="Arial"/>
          <w:color w:val="000000"/>
          <w:sz w:val="22"/>
          <w:szCs w:val="22"/>
        </w:rPr>
        <w:t xml:space="preserve"> </w:t>
      </w:r>
      <w:r w:rsidR="003039C0" w:rsidRPr="003039C0">
        <w:rPr>
          <w:rFonts w:ascii="Arial" w:hAnsi="Arial" w:cs="Arial"/>
          <w:color w:val="000000"/>
          <w:sz w:val="22"/>
          <w:szCs w:val="22"/>
          <w:lang w:val="en-IN"/>
        </w:rPr>
        <w:fldChar w:fldCharType="begin"/>
      </w:r>
      <w:r w:rsidR="003039C0" w:rsidRPr="003039C0">
        <w:rPr>
          <w:rFonts w:ascii="Arial" w:hAnsi="Arial" w:cs="Arial"/>
          <w:color w:val="000000"/>
          <w:sz w:val="22"/>
          <w:szCs w:val="22"/>
          <w:lang w:val="en-IN"/>
        </w:rPr>
        <w:instrText xml:space="preserve"> INCLUDEPICTURE "https://docs.google.com/drawings/d/sXuAmWoM2y-l2sWPvWvQcZQ/image?w=624&amp;h=136&amp;rev=152&amp;ac=1&amp;parent=1NzE_qx-ZSBYGI4q6H_l9cItSYqE3rZKt2G5VhDO-JZw" \* MERGEFORMATINET </w:instrText>
      </w:r>
      <w:r w:rsidR="003039C0" w:rsidRPr="003039C0">
        <w:rPr>
          <w:rFonts w:ascii="Arial" w:hAnsi="Arial" w:cs="Arial"/>
          <w:color w:val="000000"/>
          <w:sz w:val="22"/>
          <w:szCs w:val="22"/>
          <w:lang w:val="en-IN"/>
        </w:rPr>
        <w:fldChar w:fldCharType="separate"/>
      </w:r>
      <w:r w:rsidR="003039C0" w:rsidRPr="003039C0">
        <w:rPr>
          <w:rFonts w:ascii="Arial" w:hAnsi="Arial" w:cs="Arial"/>
          <w:color w:val="000000"/>
          <w:sz w:val="22"/>
          <w:szCs w:val="22"/>
          <w:lang w:val="en-IN"/>
        </w:rPr>
        <w:fldChar w:fldCharType="end"/>
      </w:r>
    </w:p>
    <w:p w:rsidR="00DC4BE9" w:rsidRDefault="00DC4BE9" w:rsidP="00DC4BE9">
      <w:pPr>
        <w:jc w:val="both"/>
      </w:pPr>
    </w:p>
    <w:p w:rsidR="00DC4BE9" w:rsidRDefault="00DC4BE9" w:rsidP="00DC4BE9">
      <w:pPr>
        <w:pStyle w:val="Heading2"/>
        <w:numPr>
          <w:ilvl w:val="1"/>
          <w:numId w:val="22"/>
        </w:numPr>
        <w:rPr>
          <w:b/>
          <w:i w:val="0"/>
        </w:rPr>
      </w:pPr>
      <w:r w:rsidRPr="00DC4BE9">
        <w:rPr>
          <w:b/>
          <w:i w:val="0"/>
        </w:rPr>
        <w:t>Preprocessing</w:t>
      </w:r>
    </w:p>
    <w:p w:rsidR="00DC4BE9" w:rsidRDefault="00DC4BE9" w:rsidP="00DC4BE9">
      <w:pPr>
        <w:jc w:val="both"/>
      </w:pPr>
      <w:r w:rsidRPr="00DC4BE9">
        <w:t xml:space="preserve">Preprocessing is often neglected when deep neural networks are used for segmentation. But, mammogram images exhibit high SNR and hence the detection becomes infeasible without proper preprocessing. Histogram equalization and its variants are found to be efficient for mammogram </w:t>
      </w:r>
      <w:proofErr w:type="gramStart"/>
      <w:r w:rsidRPr="00DC4BE9">
        <w:t>images[</w:t>
      </w:r>
      <w:proofErr w:type="gramEnd"/>
      <w:r w:rsidRPr="00DC4BE9">
        <w:t>10][11]. Hence, CLAHE has been adopted to improve the local contrast of the image. The algorithm is also found to improve the edge boundaries in each region of the image. Fig 3 shows the sample images from INBREAST and CBIS-DDSM which are enhanced using CLAHE.</w:t>
      </w:r>
    </w:p>
    <w:p w:rsidR="00495AA0" w:rsidRDefault="00495AA0" w:rsidP="00DC4BE9">
      <w:pPr>
        <w:jc w:val="both"/>
      </w:pPr>
      <w:r w:rsidRPr="00495AA0">
        <w:drawing>
          <wp:inline distT="0" distB="0" distL="0" distR="0" wp14:anchorId="1C1F70C8" wp14:editId="689B6241">
            <wp:extent cx="3200400" cy="1470660"/>
            <wp:effectExtent l="0" t="0" r="0" b="254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1470660"/>
                    </a:xfrm>
                    <a:prstGeom prst="rect">
                      <a:avLst/>
                    </a:prstGeom>
                  </pic:spPr>
                </pic:pic>
              </a:graphicData>
            </a:graphic>
          </wp:inline>
        </w:drawing>
      </w:r>
    </w:p>
    <w:p w:rsidR="00495AA0" w:rsidRPr="00DC4BE9" w:rsidRDefault="00495AA0" w:rsidP="00554E58">
      <w:pPr>
        <w:pStyle w:val="FootnoteText"/>
        <w:ind w:firstLine="0"/>
        <w:rPr>
          <w:b/>
        </w:rPr>
      </w:pPr>
      <w:r w:rsidRPr="00495AA0">
        <w:rPr>
          <w:b/>
        </w:rPr>
        <w:t>Fig 3: Sample Preprocessed images of CLAHE</w:t>
      </w:r>
    </w:p>
    <w:p w:rsidR="00E97402" w:rsidRPr="004F19C9" w:rsidRDefault="00DC4BE9" w:rsidP="00086573">
      <w:pPr>
        <w:pStyle w:val="Heading2"/>
        <w:numPr>
          <w:ilvl w:val="1"/>
          <w:numId w:val="22"/>
        </w:numPr>
        <w:rPr>
          <w:b/>
          <w:i w:val="0"/>
        </w:rPr>
      </w:pPr>
      <w:r w:rsidRPr="00DC4BE9">
        <w:rPr>
          <w:b/>
          <w:i w:val="0"/>
          <w:iCs w:val="0"/>
        </w:rPr>
        <w:t>Deep Supervised U-net</w:t>
      </w:r>
    </w:p>
    <w:p w:rsidR="004A3D38" w:rsidRDefault="00DC4BE9" w:rsidP="00DC4BE9">
      <w:pPr>
        <w:pStyle w:val="Text"/>
        <w:ind w:firstLine="0"/>
      </w:pPr>
      <w:r w:rsidRPr="00DC4BE9">
        <w:t xml:space="preserve">Deep Supervised nets [6][7] brings in transparency to the intermediate hidden layers in deep neural networks by considering their error factor with respect to the ground truth in the training objective criterion. It has improved robustness of the neural networks in both segmentation and </w:t>
      </w:r>
      <w:proofErr w:type="gramStart"/>
      <w:r w:rsidRPr="00DC4BE9">
        <w:t>classification[</w:t>
      </w:r>
      <w:proofErr w:type="gramEnd"/>
      <w:r w:rsidRPr="00DC4BE9">
        <w:t xml:space="preserve">6]. In segmentation, the output of intermediate layers </w:t>
      </w:r>
      <w:proofErr w:type="gramStart"/>
      <w:r w:rsidRPr="00DC4BE9">
        <w:t>are</w:t>
      </w:r>
      <w:proofErr w:type="gramEnd"/>
      <w:r w:rsidRPr="00DC4BE9">
        <w:t xml:space="preserve"> </w:t>
      </w:r>
      <w:proofErr w:type="spellStart"/>
      <w:r w:rsidRPr="00DC4BE9">
        <w:t>upsampled</w:t>
      </w:r>
      <w:proofErr w:type="spellEnd"/>
      <w:r w:rsidRPr="00DC4BE9">
        <w:t xml:space="preserve"> and compared with ground truth to quantize their error margin.  U-</w:t>
      </w:r>
      <w:proofErr w:type="gramStart"/>
      <w:r w:rsidRPr="00DC4BE9">
        <w:t>net[</w:t>
      </w:r>
      <w:proofErr w:type="gramEnd"/>
      <w:r w:rsidRPr="00DC4BE9">
        <w:t xml:space="preserve">9] has become the de-facto standard for biomedical image segmentation. It employs an encoder </w:t>
      </w:r>
      <w:proofErr w:type="gramStart"/>
      <w:r w:rsidRPr="00DC4BE9">
        <w:t>decoder based</w:t>
      </w:r>
      <w:proofErr w:type="gramEnd"/>
      <w:r w:rsidRPr="00DC4BE9">
        <w:t xml:space="preserve"> architecture. Encoder consists of convolution layers for retrieving contextual information and pooling layers to </w:t>
      </w:r>
      <w:proofErr w:type="spellStart"/>
      <w:r w:rsidRPr="00DC4BE9">
        <w:t>downsample</w:t>
      </w:r>
      <w:proofErr w:type="spellEnd"/>
      <w:r w:rsidRPr="00DC4BE9">
        <w:t xml:space="preserve"> the images. </w:t>
      </w:r>
      <w:proofErr w:type="spellStart"/>
      <w:r w:rsidRPr="00DC4BE9">
        <w:t>Downsampling</w:t>
      </w:r>
      <w:proofErr w:type="spellEnd"/>
      <w:r w:rsidRPr="00DC4BE9">
        <w:t xml:space="preserve"> facilitates retrieval of </w:t>
      </w:r>
      <w:proofErr w:type="gramStart"/>
      <w:r w:rsidRPr="00DC4BE9">
        <w:t>higher level</w:t>
      </w:r>
      <w:proofErr w:type="gramEnd"/>
      <w:r w:rsidRPr="00DC4BE9">
        <w:t xml:space="preserve"> contextual information. </w:t>
      </w:r>
      <w:proofErr w:type="spellStart"/>
      <w:r w:rsidRPr="00DC4BE9">
        <w:t>Unet</w:t>
      </w:r>
      <w:proofErr w:type="spellEnd"/>
      <w:r w:rsidRPr="00DC4BE9">
        <w:t xml:space="preserve"> has symmetrical decoder path which </w:t>
      </w:r>
      <w:proofErr w:type="spellStart"/>
      <w:r w:rsidRPr="00DC4BE9">
        <w:t>upsamples</w:t>
      </w:r>
      <w:proofErr w:type="spellEnd"/>
      <w:r w:rsidRPr="00DC4BE9">
        <w:t xml:space="preserve"> the information to get the spatial context of the retrieved information. Skip connections are pathways which carry the spatial information from encoder to decoder pathway. Many works have further improved U-net by varying </w:t>
      </w:r>
      <w:proofErr w:type="spellStart"/>
      <w:r w:rsidRPr="00DC4BE9">
        <w:t>upsampling</w:t>
      </w:r>
      <w:proofErr w:type="spellEnd"/>
      <w:r w:rsidRPr="00DC4BE9">
        <w:t xml:space="preserve"> </w:t>
      </w:r>
      <w:proofErr w:type="gramStart"/>
      <w:r w:rsidRPr="00DC4BE9">
        <w:t>techniques ,</w:t>
      </w:r>
      <w:proofErr w:type="gramEnd"/>
      <w:r w:rsidRPr="00DC4BE9">
        <w:t xml:space="preserve"> using mixed pooling techniques (or) modifying the loss functions. Due to the symmetricity of the encoder and </w:t>
      </w:r>
      <w:proofErr w:type="gramStart"/>
      <w:r w:rsidRPr="00DC4BE9">
        <w:t>decoder ,</w:t>
      </w:r>
      <w:proofErr w:type="gramEnd"/>
      <w:r w:rsidRPr="00DC4BE9">
        <w:t xml:space="preserve"> </w:t>
      </w:r>
      <w:proofErr w:type="spellStart"/>
      <w:r w:rsidRPr="00DC4BE9">
        <w:t>Unet</w:t>
      </w:r>
      <w:proofErr w:type="spellEnd"/>
      <w:r w:rsidRPr="00DC4BE9">
        <w:t xml:space="preserve"> always produces smoother segmentation map. Hence, DS U-net is used to obtain finer boundaries and eliminate the false positives. The proposed work has extended over the idea of Chen et </w:t>
      </w:r>
      <w:proofErr w:type="gramStart"/>
      <w:r w:rsidRPr="00DC4BE9">
        <w:t>al[</w:t>
      </w:r>
      <w:proofErr w:type="gramEnd"/>
      <w:r w:rsidRPr="00DC4BE9">
        <w:t>8] and Mishra et al[9] to use different intermediate layers of segmentation network to focus on the boundaries and regions simultaneously. Fig 4 shows the complete architecture of the DS U-net.</w:t>
      </w:r>
    </w:p>
    <w:p w:rsidR="003039C0" w:rsidRDefault="003039C0" w:rsidP="00DC4BE9">
      <w:pPr>
        <w:pStyle w:val="Text"/>
        <w:ind w:firstLine="0"/>
      </w:pPr>
    </w:p>
    <w:p w:rsidR="00FE3B9B" w:rsidRPr="00FE3B9B" w:rsidRDefault="00FE3B9B" w:rsidP="00FE3B9B">
      <w:pPr>
        <w:pStyle w:val="Text"/>
        <w:rPr>
          <w:rFonts w:ascii="Arial" w:hAnsi="Arial" w:cs="Arial"/>
          <w:b/>
          <w:bCs/>
          <w:color w:val="000000"/>
          <w:sz w:val="22"/>
          <w:szCs w:val="22"/>
          <w:lang w:val="en-IN"/>
        </w:rPr>
      </w:pPr>
      <w:r w:rsidRPr="00FE3B9B">
        <w:rPr>
          <w:rFonts w:ascii="Arial" w:hAnsi="Arial" w:cs="Arial"/>
          <w:b/>
          <w:bCs/>
          <w:color w:val="000000"/>
          <w:sz w:val="22"/>
          <w:szCs w:val="22"/>
          <w:lang w:val="en-IN"/>
        </w:rPr>
        <w:fldChar w:fldCharType="begin"/>
      </w:r>
      <w:r w:rsidRPr="00FE3B9B">
        <w:rPr>
          <w:rFonts w:ascii="Arial" w:hAnsi="Arial" w:cs="Arial"/>
          <w:b/>
          <w:bCs/>
          <w:color w:val="000000"/>
          <w:sz w:val="22"/>
          <w:szCs w:val="22"/>
          <w:lang w:val="en-IN"/>
        </w:rPr>
        <w:instrText xml:space="preserve"> INCLUDEPICTURE "https://docs.google.com/drawings/d/sC6MBA09ntP-xBmPjfDSLrw/image?w=617&amp;h=477&amp;rev=346&amp;ac=1&amp;parent=1NzE_qx-ZSBYGI4q6H_l9cItSYqE3rZKt2G5VhDO-JZw" \* MERGEFORMATINET </w:instrText>
      </w:r>
      <w:r w:rsidRPr="00FE3B9B">
        <w:rPr>
          <w:rFonts w:ascii="Arial" w:hAnsi="Arial" w:cs="Arial"/>
          <w:b/>
          <w:bCs/>
          <w:color w:val="000000"/>
          <w:sz w:val="22"/>
          <w:szCs w:val="22"/>
          <w:lang w:val="en-IN"/>
        </w:rPr>
        <w:fldChar w:fldCharType="separate"/>
      </w:r>
      <w:r w:rsidR="003039C0">
        <w:rPr>
          <w:rFonts w:ascii="Arial" w:hAnsi="Arial" w:cs="Arial"/>
          <w:b/>
          <w:bCs/>
          <w:noProof/>
          <w:color w:val="000000"/>
          <w:sz w:val="22"/>
          <w:szCs w:val="22"/>
          <w:lang w:val="en-IN"/>
        </w:rPr>
        <w:drawing>
          <wp:inline distT="0" distB="0" distL="0" distR="0">
            <wp:extent cx="3200400" cy="2400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Research Conclusions.jpg"/>
                    <pic:cNvPicPr/>
                  </pic:nvPicPr>
                  <pic:blipFill>
                    <a:blip r:embed="rId12">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inline>
        </w:drawing>
      </w:r>
      <w:r w:rsidRPr="00FE3B9B">
        <w:rPr>
          <w:rFonts w:ascii="Arial" w:hAnsi="Arial" w:cs="Arial"/>
          <w:b/>
          <w:bCs/>
          <w:color w:val="000000"/>
          <w:sz w:val="22"/>
          <w:szCs w:val="22"/>
          <w:lang w:val="en-IN"/>
        </w:rPr>
        <w:fldChar w:fldCharType="end"/>
      </w:r>
    </w:p>
    <w:p w:rsidR="003039C0" w:rsidRPr="003039C0" w:rsidRDefault="003039C0" w:rsidP="003039C0">
      <w:pPr>
        <w:pStyle w:val="FootnoteText"/>
        <w:ind w:firstLine="0"/>
        <w:rPr>
          <w:b/>
        </w:rPr>
      </w:pPr>
      <w:r w:rsidRPr="003039C0">
        <w:rPr>
          <w:b/>
        </w:rPr>
        <w:t>Fig 4: Complete architecture of the Deeply Supervised U-net. Auxiliary layers A1,A2 and A3 are providing attention to the boundaries and Auxiliary layers A4, A5 and A6 are used to discriminate the entire mass region from the background</w:t>
      </w:r>
    </w:p>
    <w:p w:rsidR="003039C0" w:rsidRDefault="00FE3B9B" w:rsidP="003039C0">
      <w:pPr>
        <w:autoSpaceDE/>
        <w:autoSpaceDN/>
        <w:rPr>
          <w:rFonts w:ascii="Arial" w:hAnsi="Arial" w:cs="Arial"/>
          <w:b/>
          <w:bCs/>
          <w:color w:val="000000"/>
          <w:sz w:val="22"/>
          <w:szCs w:val="22"/>
          <w:lang w:val="en-IN"/>
        </w:rPr>
      </w:pPr>
      <w:r w:rsidRPr="00FE3B9B">
        <w:rPr>
          <w:rFonts w:ascii="Arial" w:hAnsi="Arial" w:cs="Arial"/>
          <w:b/>
          <w:bCs/>
          <w:color w:val="000000"/>
          <w:sz w:val="22"/>
          <w:szCs w:val="22"/>
          <w:lang w:val="en-IN"/>
        </w:rPr>
        <w:fldChar w:fldCharType="begin"/>
      </w:r>
      <w:r w:rsidRPr="00FE3B9B">
        <w:rPr>
          <w:rFonts w:ascii="Arial" w:hAnsi="Arial" w:cs="Arial"/>
          <w:b/>
          <w:bCs/>
          <w:color w:val="000000"/>
          <w:sz w:val="22"/>
          <w:szCs w:val="22"/>
          <w:lang w:val="en-IN"/>
        </w:rPr>
        <w:instrText xml:space="preserve"> INCLUDEPICTURE "https://docs.google.com/drawings/d/sC6MBA09ntP-xBmPjfDSLrw/image?w=617&amp;h=477&amp;rev=346&amp;ac=1&amp;parent=1NzE_qx-ZSBYGI4q6H_l9cItSYqE3rZKt2G5VhDO-JZw" \* MERGEFORMATINET </w:instrText>
      </w:r>
      <w:r w:rsidRPr="00FE3B9B">
        <w:rPr>
          <w:rFonts w:ascii="Arial" w:hAnsi="Arial" w:cs="Arial"/>
          <w:b/>
          <w:bCs/>
          <w:color w:val="000000"/>
          <w:sz w:val="22"/>
          <w:szCs w:val="22"/>
          <w:lang w:val="en-IN"/>
        </w:rPr>
        <w:fldChar w:fldCharType="separate"/>
      </w:r>
      <w:r w:rsidRPr="00FE3B9B">
        <w:rPr>
          <w:rFonts w:ascii="Arial" w:hAnsi="Arial" w:cs="Arial"/>
          <w:b/>
          <w:bCs/>
          <w:color w:val="000000"/>
          <w:sz w:val="22"/>
          <w:szCs w:val="22"/>
          <w:lang w:val="en-IN"/>
        </w:rPr>
        <w:fldChar w:fldCharType="end"/>
      </w:r>
    </w:p>
    <w:p w:rsidR="00DC4BE9" w:rsidRDefault="00DC4BE9" w:rsidP="00AF58AC">
      <w:pPr>
        <w:autoSpaceDE/>
        <w:autoSpaceDN/>
        <w:ind w:firstLine="202"/>
        <w:jc w:val="both"/>
      </w:pPr>
      <w:r w:rsidRPr="00DC4BE9">
        <w:t xml:space="preserve">The encoder block applies repeated 3*3 convolution on the input tensor as shown in Fig 5(a). The Decoder block (Fig 5(b))up-samples the high level features from the previous layer using bilinear interpolation and  combines it with spatial context (low level features) from the encoder blocks. Subsequently, 3*3 convolution is applied before passing the tensor to the next layer. Blocks A1 - A6 are attention blocks which supervises the respective encoder and decoder layers as </w:t>
      </w:r>
      <w:r w:rsidRPr="00DC4BE9">
        <w:lastRenderedPageBreak/>
        <w:t xml:space="preserve">shown in Fig 4. It applies 1*1 convolution to reduce the  dimensions and bilinear </w:t>
      </w:r>
      <w:proofErr w:type="spellStart"/>
      <w:r w:rsidRPr="00DC4BE9">
        <w:t>upsampling</w:t>
      </w:r>
      <w:proofErr w:type="spellEnd"/>
      <w:r w:rsidRPr="00DC4BE9">
        <w:t xml:space="preserve"> to enlarge the intermediate tensor to match the output dimension. Finally, a 3*3 convolution is applied to obtain the activations of the intermediate layers. Fusion layer</w:t>
      </w:r>
      <w:r>
        <w:t xml:space="preserve"> </w:t>
      </w:r>
      <w:r w:rsidRPr="00DC4BE9">
        <w:t xml:space="preserve">weighs the outputs of attention blocks and final decoding layer(D4) to produce the end segmentation result as shown in </w:t>
      </w:r>
      <w:proofErr w:type="spellStart"/>
      <w:proofErr w:type="gramStart"/>
      <w:r w:rsidRPr="00DC4BE9">
        <w:t>eq</w:t>
      </w:r>
      <w:proofErr w:type="spellEnd"/>
      <w:r w:rsidRPr="00DC4BE9">
        <w:t>(</w:t>
      </w:r>
      <w:proofErr w:type="gramEnd"/>
      <w:r w:rsidRPr="00DC4BE9">
        <w:t>1).</w:t>
      </w:r>
    </w:p>
    <w:p w:rsidR="00495AA0" w:rsidRPr="003039C0" w:rsidRDefault="00495AA0" w:rsidP="00AF58AC">
      <w:pPr>
        <w:autoSpaceDE/>
        <w:autoSpaceDN/>
        <w:ind w:firstLine="202"/>
        <w:jc w:val="both"/>
        <w:rPr>
          <w:sz w:val="24"/>
          <w:szCs w:val="24"/>
          <w:lang w:val="en-IN"/>
        </w:rPr>
      </w:pPr>
    </w:p>
    <w:p w:rsidR="003039C0" w:rsidRDefault="00495AA0" w:rsidP="003039C0">
      <w:pPr>
        <w:pStyle w:val="Text"/>
        <w:rPr>
          <w:b/>
          <w:sz w:val="16"/>
          <w:szCs w:val="16"/>
        </w:rPr>
      </w:pPr>
      <w:r>
        <w:rPr>
          <w:b/>
          <w:noProof/>
          <w:sz w:val="16"/>
          <w:szCs w:val="16"/>
        </w:rPr>
        <w:drawing>
          <wp:inline distT="0" distB="0" distL="0" distR="0">
            <wp:extent cx="3010237" cy="18288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Research Conclusions-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16395" cy="1832541"/>
                    </a:xfrm>
                    <a:prstGeom prst="rect">
                      <a:avLst/>
                    </a:prstGeom>
                  </pic:spPr>
                </pic:pic>
              </a:graphicData>
            </a:graphic>
          </wp:inline>
        </w:drawing>
      </w:r>
      <w:r w:rsidR="003039C0" w:rsidRPr="003039C0">
        <w:rPr>
          <w:b/>
          <w:sz w:val="16"/>
          <w:szCs w:val="16"/>
        </w:rPr>
        <w:t xml:space="preserve">Fig 5: Various blocks of the DS U-net architecture </w:t>
      </w:r>
    </w:p>
    <w:p w:rsidR="003039C0" w:rsidRDefault="003039C0" w:rsidP="003039C0">
      <w:pPr>
        <w:pStyle w:val="Text"/>
      </w:pPr>
    </w:p>
    <w:p w:rsidR="003039C0" w:rsidRPr="003039C0" w:rsidRDefault="00B05CCA" w:rsidP="00B05CCA">
      <w:pPr>
        <w:pStyle w:val="Text"/>
      </w:pPr>
      <m:oMath>
        <m:acc>
          <m:accPr>
            <m:ctrlPr>
              <w:rPr>
                <w:rFonts w:ascii="Cambria Math" w:hAnsi="Cambria Math"/>
              </w:rPr>
            </m:ctrlPr>
          </m:accPr>
          <m:e>
            <m:r>
              <m:rPr>
                <m:nor/>
              </m:rPr>
              <w:rPr>
                <w:rFonts w:ascii="Cambria Math" w:hAnsi="Cambria Math"/>
              </w:rPr>
              <m:t>y</m:t>
            </m:r>
          </m:e>
        </m:acc>
        <m:r>
          <w:rPr>
            <w:rFonts w:ascii="Cambria Math" w:hAnsi="Cambria Math"/>
          </w:rPr>
          <m:t>=softmax (</m:t>
        </m:r>
        <m:nary>
          <m:naryPr>
            <m:chr m:val="∑"/>
            <m:ctrlPr>
              <w:rPr>
                <w:rFonts w:ascii="Cambria Math" w:hAnsi="Cambria Math"/>
              </w:rPr>
            </m:ctrlPr>
          </m:naryPr>
          <m:sub>
            <m:r>
              <w:rPr>
                <w:rFonts w:ascii="Cambria Math" w:hAnsi="Cambria Math"/>
              </w:rPr>
              <m:t>i=1</m:t>
            </m:r>
          </m:sub>
          <m:sup>
            <m:r>
              <w:rPr>
                <w:rFonts w:ascii="Cambria Math" w:hAnsi="Cambria Math"/>
              </w:rPr>
              <m:t>6</m:t>
            </m:r>
          </m:sup>
          <m:e>
            <m:sSub>
              <m:sSubPr>
                <m:ctrlPr>
                  <w:rPr>
                    <w:rFonts w:ascii="Cambria Math" w:hAnsi="Cambria Math"/>
                  </w:rPr>
                </m:ctrlPr>
              </m:sSubPr>
              <m:e>
                <m:r>
                  <w:rPr>
                    <w:rFonts w:ascii="Cambria Math" w:hAnsi="Cambria Math"/>
                  </w:rPr>
                  <m:t>h</m:t>
                </m:r>
              </m:e>
              <m:sub>
                <m:r>
                  <w:rPr>
                    <w:rFonts w:ascii="Cambria Math" w:hAnsi="Cambria Math"/>
                  </w:rPr>
                  <m:t>i</m:t>
                </m:r>
              </m:sub>
            </m:sSub>
          </m:e>
        </m:nary>
        <m:r>
          <w:rPr>
            <w:rFonts w:ascii="Cambria Math" w:hAnsi="Cambria Math"/>
          </w:rPr>
          <m:t xml:space="preserve"> O(</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vertAlign w:val="subscript"/>
          </w:rPr>
          <m:t>)+</m:t>
        </m:r>
        <m:sSub>
          <m:sSubPr>
            <m:ctrlPr>
              <w:rPr>
                <w:rFonts w:ascii="Cambria Math" w:hAnsi="Cambria Math"/>
                <w:vertAlign w:val="subscript"/>
              </w:rPr>
            </m:ctrlPr>
          </m:sSubPr>
          <m:e>
            <m:r>
              <w:rPr>
                <w:rFonts w:ascii="Cambria Math" w:hAnsi="Cambria Math"/>
                <w:vertAlign w:val="subscript"/>
              </w:rPr>
              <m:t>h</m:t>
            </m:r>
          </m:e>
          <m:sub>
            <m:r>
              <w:rPr>
                <w:rFonts w:ascii="Cambria Math" w:hAnsi="Cambria Math"/>
                <w:vertAlign w:val="subscript"/>
              </w:rPr>
              <m:t>D</m:t>
            </m:r>
          </m:sub>
        </m:sSub>
        <m:r>
          <w:rPr>
            <w:rFonts w:ascii="Cambria Math" w:hAnsi="Cambria Math"/>
            <w:vertAlign w:val="subscript"/>
          </w:rPr>
          <m:t xml:space="preserve"> O(</m:t>
        </m:r>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vertAlign w:val="subscript"/>
          </w:rPr>
          <m:t>))</m:t>
        </m:r>
      </m:oMath>
      <w:r>
        <w:t xml:space="preserve"> </w:t>
      </w:r>
      <w:r>
        <w:tab/>
      </w:r>
      <w:r>
        <w:tab/>
      </w:r>
      <w:r>
        <w:tab/>
      </w:r>
      <w:r>
        <w:tab/>
      </w:r>
      <w:r>
        <w:t>(1)</w:t>
      </w:r>
      <w:r w:rsidR="003039C0">
        <w:t xml:space="preserve">                                                         </w:t>
      </w:r>
    </w:p>
    <w:p w:rsidR="00DC4BE9" w:rsidRDefault="00DC4BE9" w:rsidP="004A3D38">
      <w:pPr>
        <w:pStyle w:val="Text"/>
      </w:pPr>
    </w:p>
    <w:p w:rsidR="00B05CCA" w:rsidRDefault="00B05CCA" w:rsidP="00B05CCA">
      <w:pPr>
        <w:pStyle w:val="Text"/>
      </w:pPr>
      <w:r>
        <w:t xml:space="preserve">Here, </w:t>
      </w:r>
      <m:oMath>
        <m:acc>
          <m:accPr>
            <m:ctrlPr>
              <w:rPr>
                <w:rFonts w:ascii="Cambria Math" w:hAnsi="Cambria Math"/>
              </w:rPr>
            </m:ctrlPr>
          </m:accPr>
          <m:e>
            <m:r>
              <w:rPr>
                <w:rFonts w:ascii="Cambria Math" w:hAnsi="Cambria Math"/>
              </w:rPr>
              <m:t>y</m:t>
            </m:r>
          </m:e>
        </m:acc>
        <m:r>
          <w:rPr>
            <w:rFonts w:ascii="Cambria Math" w:hAnsi="Cambria Math"/>
          </w:rPr>
          <m:t xml:space="preserve">  </m:t>
        </m:r>
      </m:oMath>
      <w:r>
        <w:t xml:space="preserve">represents the final segmentation result, O(.) represents the softmax activations of the respective layers and </w:t>
      </w:r>
      <m:oMath>
        <m:r>
          <w:rPr>
            <w:rFonts w:ascii="Cambria Math" w:hAnsi="Cambria Math"/>
          </w:rPr>
          <m:t>h</m:t>
        </m:r>
        <m:r>
          <m:rPr>
            <m:sty m:val="p"/>
          </m:rPr>
          <w:rPr>
            <w:rFonts w:ascii="Cambria Math" w:hAnsi="Cambria Math"/>
          </w:rPr>
          <m:t xml:space="preserve"> </m:t>
        </m:r>
        <m:r>
          <w:rPr>
            <w:rFonts w:ascii="Cambria Math" w:hAnsi="Cambria Math"/>
          </w:rPr>
          <m:t>ϵ</m:t>
        </m:r>
      </m:oMath>
      <w:r>
        <w:t>{</w:t>
      </w:r>
      <m:oMath>
        <m:sSub>
          <m:sSubPr>
            <m:ctrlPr>
              <w:rPr>
                <w:rFonts w:ascii="Cambria Math" w:hAnsi="Cambria Math"/>
              </w:rPr>
            </m:ctrlPr>
          </m:sSubPr>
          <m:e>
            <m:r>
              <w:rPr>
                <w:rFonts w:ascii="Cambria Math" w:hAnsi="Cambria Math"/>
              </w:rPr>
              <m:t>h</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6</m:t>
            </m:r>
          </m:sub>
        </m:sSub>
      </m:oMath>
      <w:r>
        <w:t>} represents weights associated with output of final decoder block and attention blocks respectively.The objective criterion is modified as in eq(3) so that attention blocks A1 - A3 steer the network towards proper boundary identification and blocks A4-A6 steer the network towards region identification.</w:t>
      </w:r>
    </w:p>
    <w:p w:rsidR="00B05CCA" w:rsidRPr="00B05CCA" w:rsidRDefault="00B05CCA" w:rsidP="00B05CCA">
      <w:pPr>
        <w:pStyle w:val="Text"/>
      </w:pPr>
      <m:oMathPara>
        <m:oMath>
          <m:r>
            <w:rPr>
              <w:rFonts w:ascii="Cambria Math" w:hAnsi="Cambria Math"/>
            </w:rPr>
            <m:t>L(</m:t>
          </m:r>
          <m:acc>
            <m:accPr>
              <m:ctrlPr>
                <w:rPr>
                  <w:rFonts w:ascii="Cambria Math" w:hAnsi="Cambria Math"/>
                </w:rPr>
              </m:ctrlPr>
            </m:accPr>
            <m:e>
              <m:r>
                <w:rPr>
                  <w:rFonts w:ascii="Cambria Math" w:hAnsi="Cambria Math"/>
                </w:rPr>
                <m:t>y</m:t>
              </m:r>
            </m:e>
          </m:acc>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m:t>
              </m:r>
            </m:sub>
          </m:sSub>
          <m:r>
            <w:rPr>
              <w:rFonts w:ascii="Cambria Math" w:hAnsi="Cambria Math"/>
            </w:rPr>
            <m:t xml:space="preserve">) = </m:t>
          </m:r>
          <m:sSub>
            <m:sSubPr>
              <m:ctrlPr>
                <w:rPr>
                  <w:rFonts w:ascii="Cambria Math" w:hAnsi="Cambria Math"/>
                </w:rPr>
              </m:ctrlPr>
            </m:sSubPr>
            <m:e>
              <m:r>
                <w:rPr>
                  <w:rFonts w:ascii="Cambria Math" w:hAnsi="Cambria Math"/>
                </w:rPr>
                <m:t>L</m:t>
              </m:r>
            </m:e>
            <m:sub>
              <m:r>
                <w:rPr>
                  <w:rFonts w:ascii="Cambria Math" w:hAnsi="Cambria Math"/>
                </w:rPr>
                <m:t>f</m:t>
              </m:r>
            </m:sub>
          </m:sSub>
          <m:r>
            <w:rPr>
              <w:rFonts w:ascii="Cambria Math" w:hAnsi="Cambria Math"/>
            </w:rPr>
            <m:t>(</m:t>
          </m:r>
          <m:acc>
            <m:accPr>
              <m:ctrlPr>
                <w:rPr>
                  <w:rFonts w:ascii="Cambria Math" w:hAnsi="Cambria Math"/>
                </w:rPr>
              </m:ctrlPr>
            </m:accPr>
            <m:e>
              <m:r>
                <w:rPr>
                  <w:rFonts w:ascii="Cambria Math" w:hAnsi="Cambria Math"/>
                </w:rPr>
                <m:t>y</m:t>
              </m:r>
            </m:e>
          </m:acc>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m:t>
              </m:r>
            </m:sub>
          </m:sSub>
          <m:r>
            <w:rPr>
              <w:rFonts w:ascii="Cambria Math" w:hAnsi="Cambria Math"/>
            </w:rPr>
            <m:t xml:space="preserve">) +(1- </m:t>
          </m:r>
          <m:f>
            <m:fPr>
              <m:ctrlPr>
                <w:rPr>
                  <w:rFonts w:ascii="Cambria Math" w:hAnsi="Cambria Math"/>
                </w:rPr>
              </m:ctrlPr>
            </m:fPr>
            <m:num>
              <m:r>
                <w:rPr>
                  <w:rFonts w:ascii="Cambria Math" w:hAnsi="Cambria Math"/>
                </w:rPr>
                <m:t>t</m:t>
              </m:r>
            </m:num>
            <m:den>
              <m:r>
                <w:rPr>
                  <w:rFonts w:ascii="Cambria Math" w:hAnsi="Cambria Math"/>
                </w:rPr>
                <m:t>T</m:t>
              </m:r>
            </m:den>
          </m:f>
          <m:r>
            <w:rPr>
              <w:rFonts w:ascii="Cambria Math" w:hAnsi="Cambria Math"/>
            </w:rPr>
            <m:t xml:space="preserve">) ( </m:t>
          </m:r>
          <m:nary>
            <m:naryPr>
              <m:chr m:val="∑"/>
              <m:ctrlPr>
                <w:rPr>
                  <w:rFonts w:ascii="Cambria Math" w:hAnsi="Cambria Math"/>
                </w:rPr>
              </m:ctrlPr>
            </m:naryPr>
            <m:sub>
              <m:r>
                <w:rPr>
                  <w:rFonts w:ascii="Cambria Math" w:hAnsi="Cambria Math"/>
                </w:rPr>
                <m:t>i=1</m:t>
              </m:r>
            </m:sub>
            <m:sup>
              <m:r>
                <w:rPr>
                  <w:rFonts w:ascii="Cambria Math" w:hAnsi="Cambria Math"/>
                </w:rPr>
                <m:t>3</m:t>
              </m:r>
            </m:sup>
            <m:e>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A</m:t>
                      </m:r>
                    </m:e>
                    <m:sub>
                      <m:r>
                        <w:rPr>
                          <w:rFonts w:ascii="Cambria Math" w:hAnsi="Cambria Math"/>
                        </w:rPr>
                        <m:t>i</m:t>
                      </m:r>
                    </m:sub>
                  </m:sSub>
                </m:sub>
              </m:sSub>
            </m:e>
          </m:nary>
          <m:r>
            <w:rPr>
              <w:rFonts w:ascii="Cambria Math" w:hAnsi="Cambria Math"/>
            </w:rPr>
            <m:t xml:space="preserve"> (O(</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B</m:t>
              </m:r>
            </m:sub>
          </m:sSub>
          <m:r>
            <w:rPr>
              <w:rFonts w:ascii="Cambria Math" w:hAnsi="Cambria Math"/>
            </w:rPr>
            <m:t xml:space="preserve">) + </m:t>
          </m:r>
          <m:nary>
            <m:naryPr>
              <m:chr m:val="∑"/>
              <m:ctrlPr>
                <w:rPr>
                  <w:rFonts w:ascii="Cambria Math" w:hAnsi="Cambria Math"/>
                </w:rPr>
              </m:ctrlPr>
            </m:naryPr>
            <m:sub>
              <m:r>
                <w:rPr>
                  <w:rFonts w:ascii="Cambria Math" w:hAnsi="Cambria Math"/>
                </w:rPr>
                <m:t>i=4</m:t>
              </m:r>
            </m:sub>
            <m:sup>
              <m:r>
                <w:rPr>
                  <w:rFonts w:ascii="Cambria Math" w:hAnsi="Cambria Math"/>
                </w:rPr>
                <m:t>6</m:t>
              </m:r>
            </m:sup>
            <m:e>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A</m:t>
                      </m:r>
                    </m:e>
                    <m:sub>
                      <m:r>
                        <w:rPr>
                          <w:rFonts w:ascii="Cambria Math" w:hAnsi="Cambria Math"/>
                        </w:rPr>
                        <m:t>i</m:t>
                      </m:r>
                    </m:sub>
                  </m:sSub>
                </m:sub>
              </m:sSub>
            </m:e>
          </m:nary>
          <m:r>
            <w:rPr>
              <w:rFonts w:ascii="Cambria Math" w:hAnsi="Cambria Math"/>
            </w:rPr>
            <m:t>(O(</m:t>
          </m:r>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m:t>
              </m:r>
            </m:sub>
          </m:sSub>
          <m:r>
            <w:rPr>
              <w:rFonts w:ascii="Cambria Math" w:hAnsi="Cambria Math"/>
            </w:rPr>
            <m:t>) +</m:t>
          </m:r>
          <m:sSub>
            <m:sSubPr>
              <m:ctrlPr>
                <w:rPr>
                  <w:rFonts w:ascii="Cambria Math" w:hAnsi="Cambria Math"/>
                </w:rPr>
              </m:ctrlPr>
            </m:sSubPr>
            <m:e>
              <m:r>
                <w:rPr>
                  <w:rFonts w:ascii="Cambria Math" w:hAnsi="Cambria Math"/>
                </w:rPr>
                <m:t>L</m:t>
              </m:r>
            </m:e>
            <m:sub>
              <m:sSub>
                <m:sSubPr>
                  <m:ctrlPr>
                    <w:rPr>
                      <w:rFonts w:ascii="Cambria Math" w:hAnsi="Cambria Math"/>
                    </w:rPr>
                  </m:ctrlPr>
                </m:sSubPr>
                <m:e>
                  <m:r>
                    <w:rPr>
                      <w:rFonts w:ascii="Cambria Math" w:hAnsi="Cambria Math"/>
                    </w:rPr>
                    <m:t>D</m:t>
                  </m:r>
                </m:e>
                <m:sub>
                  <m:r>
                    <w:rPr>
                      <w:rFonts w:ascii="Cambria Math" w:hAnsi="Cambria Math"/>
                    </w:rPr>
                    <m:t>4</m:t>
                  </m:r>
                </m:sub>
              </m:sSub>
            </m:sub>
          </m:sSub>
          <m:r>
            <w:rPr>
              <w:rFonts w:ascii="Cambria Math" w:hAnsi="Cambria Math"/>
            </w:rPr>
            <m:t>(</m:t>
          </m:r>
          <m:r>
            <w:rPr>
              <w:rFonts w:ascii="Cambria Math" w:hAnsi="Cambria Math"/>
              <w:vertAlign w:val="subscript"/>
            </w:rPr>
            <m:t>O(</m:t>
          </m:r>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M</m:t>
              </m:r>
            </m:sub>
          </m:sSub>
          <m:r>
            <w:rPr>
              <w:rFonts w:ascii="Cambria Math" w:hAnsi="Cambria Math"/>
            </w:rPr>
            <m:t xml:space="preserve">) </m:t>
          </m:r>
        </m:oMath>
      </m:oMathPara>
    </w:p>
    <w:p w:rsidR="00B05CCA" w:rsidRDefault="00B05CCA" w:rsidP="00B05CCA">
      <w:pPr>
        <w:pStyle w:val="Text"/>
      </w:pPr>
      <w:r>
        <w:tab/>
      </w:r>
      <w:r>
        <w:tab/>
      </w:r>
      <w:r>
        <w:tab/>
      </w:r>
      <w:r>
        <w:tab/>
      </w:r>
    </w:p>
    <w:p w:rsidR="00B05CCA" w:rsidRDefault="00B05CCA" w:rsidP="00B05CCA">
      <w:pPr>
        <w:pStyle w:val="Text"/>
      </w:pPr>
      <w:r>
        <w:tab/>
      </w:r>
      <w:r>
        <w:tab/>
      </w:r>
      <w:r>
        <w:tab/>
      </w:r>
      <w:r>
        <w:tab/>
      </w:r>
      <w:r>
        <w:tab/>
      </w:r>
      <w:r>
        <w:tab/>
      </w:r>
      <w:r>
        <w:tab/>
      </w:r>
      <w:r>
        <w:tab/>
        <w:t>(2)</w:t>
      </w:r>
    </w:p>
    <w:p w:rsidR="00B05CCA" w:rsidRDefault="00B05CCA" w:rsidP="00B05CCA">
      <w:pPr>
        <w:pStyle w:val="NormalWeb"/>
        <w:spacing w:before="0" w:beforeAutospacing="0" w:after="0" w:afterAutospacing="0"/>
        <w:ind w:firstLine="720"/>
        <w:jc w:val="both"/>
        <w:rPr>
          <w:sz w:val="20"/>
          <w:szCs w:val="20"/>
          <w:lang w:val="en-US"/>
        </w:rPr>
      </w:pPr>
      <w:r w:rsidRPr="00B05CCA">
        <w:rPr>
          <w:sz w:val="20"/>
          <w:szCs w:val="20"/>
          <w:lang w:val="en-US"/>
        </w:rPr>
        <w:t>Where L represents Combined loss function which is discussed in section D, represents the parameters of the network which includes (</w:t>
      </w:r>
      <w:proofErr w:type="spellStart"/>
      <w:r w:rsidRPr="00B05CCA">
        <w:rPr>
          <w:sz w:val="20"/>
          <w:szCs w:val="20"/>
          <w:lang w:val="en-US"/>
        </w:rPr>
        <w:t>Wencoder,Wdecoder</w:t>
      </w:r>
      <w:proofErr w:type="spellEnd"/>
      <w:r w:rsidRPr="00B05CCA">
        <w:rPr>
          <w:sz w:val="20"/>
          <w:szCs w:val="20"/>
          <w:lang w:val="en-US"/>
        </w:rPr>
        <w:t xml:space="preserve">, </w:t>
      </w:r>
      <w:proofErr w:type="spellStart"/>
      <w:r w:rsidRPr="00B05CCA">
        <w:rPr>
          <w:sz w:val="20"/>
          <w:szCs w:val="20"/>
          <w:lang w:val="en-US"/>
        </w:rPr>
        <w:t>Wattention,h</w:t>
      </w:r>
      <w:proofErr w:type="spellEnd"/>
      <w:r w:rsidRPr="00B05CCA">
        <w:rPr>
          <w:sz w:val="20"/>
          <w:szCs w:val="20"/>
          <w:lang w:val="en-US"/>
        </w:rPr>
        <w:t xml:space="preserve">), YB represents the ground truth which includes only the boundary pixels of the suspicious masses and </w:t>
      </w:r>
      <w:proofErr w:type="spellStart"/>
      <w:r w:rsidRPr="00B05CCA">
        <w:rPr>
          <w:sz w:val="20"/>
          <w:szCs w:val="20"/>
          <w:lang w:val="en-US"/>
        </w:rPr>
        <w:t>YMthe</w:t>
      </w:r>
      <w:proofErr w:type="spellEnd"/>
      <w:r w:rsidRPr="00B05CCA">
        <w:rPr>
          <w:sz w:val="20"/>
          <w:szCs w:val="20"/>
          <w:lang w:val="en-US"/>
        </w:rPr>
        <w:t xml:space="preserve"> ground truth which includes the region of the suspicious masses.  A factor of </w:t>
      </w:r>
      <m:oMath>
        <m:r>
          <w:rPr>
            <w:rFonts w:ascii="Cambria Math" w:hAnsi="Cambria Math"/>
            <w:sz w:val="20"/>
            <w:szCs w:val="20"/>
          </w:rPr>
          <m:t xml:space="preserve">1- </m:t>
        </m:r>
        <m:f>
          <m:fPr>
            <m:ctrlPr>
              <w:rPr>
                <w:rFonts w:ascii="Cambria Math" w:hAnsi="Cambria Math"/>
                <w:sz w:val="20"/>
                <w:szCs w:val="20"/>
              </w:rPr>
            </m:ctrlPr>
          </m:fPr>
          <m:num>
            <m:r>
              <w:rPr>
                <w:rFonts w:ascii="Cambria Math" w:hAnsi="Cambria Math"/>
                <w:sz w:val="20"/>
                <w:szCs w:val="20"/>
              </w:rPr>
              <m:t>t</m:t>
            </m:r>
          </m:num>
          <m:den>
            <m:r>
              <w:rPr>
                <w:rFonts w:ascii="Cambria Math" w:hAnsi="Cambria Math"/>
                <w:sz w:val="20"/>
                <w:szCs w:val="20"/>
              </w:rPr>
              <m:t>T</m:t>
            </m:r>
          </m:den>
        </m:f>
      </m:oMath>
    </w:p>
    <w:p w:rsidR="00B05CCA" w:rsidRDefault="00B05CCA" w:rsidP="00B05CCA">
      <w:pPr>
        <w:pStyle w:val="NormalWeb"/>
        <w:spacing w:before="0" w:beforeAutospacing="0" w:after="0" w:afterAutospacing="0"/>
        <w:jc w:val="both"/>
        <w:rPr>
          <w:sz w:val="20"/>
          <w:szCs w:val="20"/>
          <w:lang w:val="en-US"/>
        </w:rPr>
      </w:pPr>
      <w:r w:rsidRPr="00B05CCA">
        <w:rPr>
          <w:sz w:val="20"/>
          <w:szCs w:val="20"/>
          <w:lang w:val="en-US"/>
        </w:rPr>
        <w:t xml:space="preserve">is used to reduce the impact of attention layers when the number of iterations (t) approach the total number of </w:t>
      </w:r>
      <w:proofErr w:type="gramStart"/>
      <w:r w:rsidRPr="00B05CCA">
        <w:rPr>
          <w:sz w:val="20"/>
          <w:szCs w:val="20"/>
          <w:lang w:val="en-US"/>
        </w:rPr>
        <w:t>epochs[</w:t>
      </w:r>
      <w:proofErr w:type="gramEnd"/>
      <w:r w:rsidRPr="00B05CCA">
        <w:rPr>
          <w:sz w:val="20"/>
          <w:szCs w:val="20"/>
          <w:lang w:val="en-US"/>
        </w:rPr>
        <w:t>7].  The mask for boundary is obtained by performing erosion on the region mask with disk shaped structuring element (value of radius is set to 20) and subtracting the resultant from the original image. The boundary mask obtained after the morphological operation is shown in Fig 6.</w:t>
      </w:r>
    </w:p>
    <w:p w:rsidR="00B05CCA" w:rsidRPr="00B05CCA" w:rsidRDefault="00B05CCA" w:rsidP="00B05CCA">
      <w:pPr>
        <w:pStyle w:val="NormalWeb"/>
        <w:spacing w:before="0" w:beforeAutospacing="0" w:after="0" w:afterAutospacing="0"/>
        <w:jc w:val="both"/>
        <w:rPr>
          <w:rFonts w:ascii="-webkit-standard" w:hAnsi="-webkit-standard"/>
          <w:color w:val="000000"/>
        </w:rPr>
      </w:pPr>
      <w:r>
        <w:rPr>
          <w:b/>
          <w:noProof/>
        </w:rPr>
        <mc:AlternateContent>
          <mc:Choice Requires="wpg">
            <w:drawing>
              <wp:inline distT="114300" distB="114300" distL="114300" distR="114300" wp14:anchorId="39533B8F" wp14:editId="4920B537">
                <wp:extent cx="3057525" cy="2257425"/>
                <wp:effectExtent l="0" t="0" r="3175" b="0"/>
                <wp:docPr id="44" name="Group 44"/>
                <wp:cNvGraphicFramePr/>
                <a:graphic xmlns:a="http://schemas.openxmlformats.org/drawingml/2006/main">
                  <a:graphicData uri="http://schemas.microsoft.com/office/word/2010/wordprocessingGroup">
                    <wpg:wgp>
                      <wpg:cNvGrpSpPr/>
                      <wpg:grpSpPr>
                        <a:xfrm>
                          <a:off x="0" y="0"/>
                          <a:ext cx="3057525" cy="2257425"/>
                          <a:chOff x="519550" y="245075"/>
                          <a:chExt cx="2839775" cy="1852625"/>
                        </a:xfrm>
                      </wpg:grpSpPr>
                      <pic:pic xmlns:pic="http://schemas.openxmlformats.org/drawingml/2006/picture">
                        <pic:nvPicPr>
                          <pic:cNvPr id="45" name="Shape 15" descr="morph_original.png"/>
                          <pic:cNvPicPr preferRelativeResize="0"/>
                        </pic:nvPicPr>
                        <pic:blipFill rotWithShape="1">
                          <a:blip r:embed="rId14">
                            <a:alphaModFix/>
                          </a:blip>
                          <a:srcRect l="18096" t="3862" r="3631" b="8747"/>
                          <a:stretch/>
                        </pic:blipFill>
                        <pic:spPr>
                          <a:xfrm>
                            <a:off x="519550" y="245075"/>
                            <a:ext cx="1261525" cy="1666450"/>
                          </a:xfrm>
                          <a:prstGeom prst="rect">
                            <a:avLst/>
                          </a:prstGeom>
                          <a:noFill/>
                          <a:ln>
                            <a:noFill/>
                          </a:ln>
                        </pic:spPr>
                      </pic:pic>
                      <pic:pic xmlns:pic="http://schemas.openxmlformats.org/drawingml/2006/picture">
                        <pic:nvPicPr>
                          <pic:cNvPr id="46" name="Shape 16" descr="morph_result.png"/>
                          <pic:cNvPicPr preferRelativeResize="0"/>
                        </pic:nvPicPr>
                        <pic:blipFill rotWithShape="1">
                          <a:blip r:embed="rId15">
                            <a:alphaModFix/>
                          </a:blip>
                          <a:srcRect l="18988" t="3862" r="2739" b="8747"/>
                          <a:stretch/>
                        </pic:blipFill>
                        <pic:spPr>
                          <a:xfrm>
                            <a:off x="2097800" y="245075"/>
                            <a:ext cx="1261525" cy="1666443"/>
                          </a:xfrm>
                          <a:prstGeom prst="rect">
                            <a:avLst/>
                          </a:prstGeom>
                          <a:noFill/>
                          <a:ln>
                            <a:noFill/>
                          </a:ln>
                        </pic:spPr>
                      </pic:pic>
                      <wps:wsp>
                        <wps:cNvPr id="47" name="Text Box 47"/>
                        <wps:cNvSpPr txBox="1"/>
                        <wps:spPr>
                          <a:xfrm>
                            <a:off x="519563" y="1803700"/>
                            <a:ext cx="1261500" cy="294000"/>
                          </a:xfrm>
                          <a:prstGeom prst="rect">
                            <a:avLst/>
                          </a:prstGeom>
                          <a:noFill/>
                          <a:ln>
                            <a:noFill/>
                          </a:ln>
                        </wps:spPr>
                        <wps:txbx>
                          <w:txbxContent>
                            <w:p w:rsidR="00B05CCA" w:rsidRDefault="00B05CCA" w:rsidP="00B05CCA">
                              <w:pPr>
                                <w:textDirection w:val="btLr"/>
                              </w:pPr>
                              <w:r>
                                <w:rPr>
                                  <w:color w:val="000000"/>
                                  <w:sz w:val="28"/>
                                </w:rPr>
                                <w:t xml:space="preserve">         (a)   </w:t>
                              </w:r>
                            </w:p>
                          </w:txbxContent>
                        </wps:txbx>
                        <wps:bodyPr spcFirstLastPara="1" wrap="square" lIns="91425" tIns="91425" rIns="91425" bIns="91425" anchor="t" anchorCtr="0"/>
                      </wps:wsp>
                      <wps:wsp>
                        <wps:cNvPr id="48" name="Text Box 48"/>
                        <wps:cNvSpPr txBox="1"/>
                        <wps:spPr>
                          <a:xfrm>
                            <a:off x="2097813" y="1803700"/>
                            <a:ext cx="1261500" cy="294000"/>
                          </a:xfrm>
                          <a:prstGeom prst="rect">
                            <a:avLst/>
                          </a:prstGeom>
                          <a:noFill/>
                          <a:ln>
                            <a:noFill/>
                          </a:ln>
                        </wps:spPr>
                        <wps:txbx>
                          <w:txbxContent>
                            <w:p w:rsidR="00B05CCA" w:rsidRDefault="00B05CCA" w:rsidP="00B05CCA">
                              <w:pPr>
                                <w:textDirection w:val="btLr"/>
                              </w:pPr>
                              <w:r>
                                <w:rPr>
                                  <w:color w:val="000000"/>
                                  <w:sz w:val="28"/>
                                </w:rPr>
                                <w:t xml:space="preserve">         (b)   </w:t>
                              </w:r>
                            </w:p>
                          </w:txbxContent>
                        </wps:txbx>
                        <wps:bodyPr spcFirstLastPara="1" wrap="square" lIns="91425" tIns="91425" rIns="91425" bIns="91425" anchor="t" anchorCtr="0"/>
                      </wps:wsp>
                    </wpg:wgp>
                  </a:graphicData>
                </a:graphic>
              </wp:inline>
            </w:drawing>
          </mc:Choice>
          <mc:Fallback>
            <w:pict>
              <v:group w14:anchorId="39533B8F" id="Group 44" o:spid="_x0000_s1026" style="width:240.75pt;height:177.75pt;mso-position-horizontal-relative:char;mso-position-vertical-relative:line" coordorigin="5195,2450" coordsize="28397,1852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m5HeinAMAABcMAAAOAAAAZHJzL2Uyb0RvYy54bWzUVtuO2zYQfQ/QfyD0&#13;&#10;ntXFlmQL6w3QbncRIEmNTYo+FjRFWUQlkSXpy+brc0jainedtEmQIMmDZQ5FzeXMmRlePtv3Hdly&#13;&#10;bYQcFlF6kUSED0zWYlgvoj/f3DydRcRYOtS0kwNfRPfcRM+ufnlyuVMVz2Qru5prAiWDqXZqEbXW&#13;&#10;qiqODWt5T82FVHzAy0bqnlqIeh3Xmu6gve/iLEmKeCd1rbRk3BjsXoeX0ZXX3zSc2T+axnBLukUE&#13;&#10;36x/av9cuWd8dUmrtaaqFezgBv0CL3oqBhgdVV1TS8lGizNVvWBaGtnYCyb7WDaNYNzHgGjS5FE0&#13;&#10;t1pulI9lXe3WaoQJ0D7C6YvVslfbpSaiXkTTaUQG2iNH3iyBDHB2al3hzK1Wr9VSHzbWQXLx7hvd&#13;&#10;u39EQvYe1vsRVr63hGFzkuRlnuURYXiXZXk5heCBZy2y477L03meIz/uwDRPyvH97wcd2WwyL7Ht&#13;&#10;daSzPCuCjvjoQuw8HR1TglX4HRDD6gyx/2cWvrIbzaODkv6TdPRU/7NRT5FcRa1YiU7Ye09UpNE5&#13;&#10;NWyXgi11EE7AR2QB/NctVZykkGtuGJjaS63av6UWazHQ7kINa4ed0+U+d8qI0rzh+o53MLnld9yI&#13;&#10;t0ijJ3d8ZnTVCXUjuo5oaf8StvUGUbqevu7lIV6YfkSyD0AWCHwt2abngw0Vqb0fcjCtUCYiuuL9&#13;&#10;ioNg+nkdjNBOtfSlrG/EHpEgg86qI5HR7A4V62o1nSXzwtfrZFZk0AIaFZM0IqjaWTktA3+M1dyy&#13;&#10;1mlxcR5DC/AYEPYDFP0I1Y5kTbMiHcmaFkUBOjpjI9FopbSxt1z2wN2goWi47MGj2xfGhqPHI87+&#13;&#10;IB3c2KdVNzzYgE63430P3volQgkRYPHzMBjZesBgyA8YrLnZdPbn5m8W8vxJ/J3PMPpAj5G/WTmZ&#13;&#10;fwX+Zsm8nCXnvfLjBJ5OvgeBdwoT3Ry7CaSzfvJZQ8u3KcDv1J70zfLIujcu/l/lnoTecDjmhhax&#13;&#10;e+y7DocadPv/0RiKiZ9B6D6TEhj7on0ArAPej7H5NAkHvmVjeO+tW9n9yjVMt1zJ+h6RGcVuBJrQ&#13;&#10;C2rskmrcXNAhd7jNLCLz74a64dU9H4D8PHUzl9hTQZ8Kq1OBDqyV6Lg2ImH5m4UU2qCzjrQGN759&#13;&#10;flFDoau8z+/smEfQ4HPy6wsn/dET7O9iI1V/gDz7ixVun34EHm7K7np7KmN9ep+/egcAAP//AwBQ&#13;&#10;SwMEFAAGAAgAAAAhAC5s8ADFAAAApQEAABkAAABkcnMvX3JlbHMvZTJvRG9jLnhtbC5yZWxzvJDB&#13;&#10;isIwEIbvC/sOYe7btD0sspj2IoJXcR9gSKZpsJmEJIq+vYFlQUHw5nFm+L//Y9bjxS/iTCm7wAq6&#13;&#10;pgVBrINxbBX8HrZfKxC5IBtcApOCK2UYh8+P9Z4WLDWUZxezqBTOCuZS4o+UWc/kMTchEtfLFJLH&#13;&#10;UsdkZUR9REuyb9tvme4ZMDwwxc4oSDvTgzhcY21+zQ7T5DRtgj554vKkQjpfuysQk6WiwJNx+Lfs&#13;&#10;m8gW5HOH7j0O3b+DfHjucAMAAP//AwBQSwMEFAAGAAgAAAAhAPsolnHgAAAACgEAAA8AAABkcnMv&#13;&#10;ZG93bnJldi54bWxMj81qwzAQhO+FvoPYQm+N7KYqwbEcQvpzCoUmhdLbxtrYJtbKWIrtvH3VXtrL&#13;&#10;wDLM7Hz5arKtGKj3jWMN6SwBQVw603Cl4WP/crcA4QOywdYxabiQh1VxfZVjZtzI7zTsQiViCfsM&#13;&#10;NdQhdJmUvqzJop+5jjh6R9dbDPHsK2l6HGO5beV9kjxKiw3HDzV2tKmpPO3OVsPriON6nj4P29Nx&#13;&#10;c/naq7fPbUpa395MT8so6yWIQFP4S8APQ9wPRRx2cGc2XrQaIk341eg9LFIF4qBhrpQCWeTyP0Lx&#13;&#10;DQAA//8DAFBLAwQKAAAAAAAAACEAc2f4BnkDAAB5AwAAFAAAAGRycy9tZWRpYS9pbWFnZTEucG5n&#13;&#10;iVBORw0KGgoAAAANSUhEUgAAANUAAAD8CAYAAADg4+F9AAADQElEQVR42u3cQQ6CMBBAUe5/6erO&#13;&#10;BEPSJjMwU57J37kA6rNVtMcY45AUl4sgQSVBJUElCSoJKgkqSVBJUElQJR/c9/CkqkElQQWVoIJK&#13;&#10;UEElQSVBBZWggkqCSoIKKkEFlQSVBBVUggoqQQWVBJXBE1RQCSqoJKgkqKASVFBJUElQQSWooJKg&#13;&#10;kqCCSlBBJaigkqCSoIJKUEElQSVBBZWggkqCSoIKKkEFlQSVBBVUggoqQQWVBJUEFVSCCioJKgkq&#13;&#10;qAQVVBJUElRQCSqoJKgkqKASVFAJKqgkqCSooBJUUElQSVBBpYQX+N8DKqgUCAoqqJSAKhsYVCoP&#13;&#10;IwuVmQoqM80ihidAQaVSeGaXbCswoILKbAQVVLof0yqQ83OhggqoIFhu/kIFVfBSECqogGoICipB&#13;&#10;BRVUUEEFldJR+UwFFVBQQaX6qCrBgkpbgIIKKqiggkq1QVWCBZWgggoqsKCCSr79g0ruU0ElMxVU&#13;&#10;UEG14+/+oNL2//qFCiqwmkKCSm1RNTk3qPQcqPMWZVfg7t5nAiq13edvBlXD84NKtbZz7rrsg0qt&#13;&#10;ZjKooNK73xSgkqAycIIKKkEFlQSVBBVUggoqCSoJKqgEFVQSVBJUUAkqqAQVVBJUElRQCSqoJKgk&#13;&#10;qKASVFBJUElQQSWooJKgkqCCSlBBJaigkqCSoIJKUEElQSVBBZWggkqCSoIKKkEFlQSVBBVUggoq&#13;&#10;QQWVBJUEFVSCCioJKgkqqAQVVBJUElRQCSqoBBVUElQGTlBBJaigkqCSoIJKUEElQSVBBZWggkqC&#13;&#10;SoIKKkEFlaCCSoJKggoqQQWVBJUEFVSCCioJKgkqqAQVVBJUElRQCSqoBBVUElQSVFAJKqgkqCSo&#13;&#10;oBJUUElQSVBBJaigkqCSoIJKUEElqKCSoJKggkpQQSVBJUEFlaCCSoJKggoqQQWVoIJKggoqQQWV&#13;&#10;oIJKgkqCCipBBZUElQQVVIIKKgkqCSqoBBVUggoqCSoJKqgEFVQSVBJUUAkqqCSoJKigElRQSVBJ&#13;&#10;UEElqKASVFBJUElQQSWoJEVNBi6CBJUElQSVJKgkqCSoJEElQSVBJQkqCSoJKgkqSVBJUElQSYJK&#13;&#10;gkqCShJUElQSVJJ+fQD9qmC7oiiCrAAAAABJRU5ErkJgglBLAwQKAAAAAAAAACEAMVXLk8ADAADA&#13;&#10;AwAAFAAAAGRycy9tZWRpYS9pbWFnZTIucG5niVBORw0KGgoAAAANSUhEUgAAANUAAAD8CAYAAADg&#13;&#10;4+F9AAADh0lEQVR42u3cS46DMBBAQe5/acISRXzkqB132zXS28wCZRJKbUOGbd/3TVJc3gQJKgkq&#13;&#10;CSpJUElQSVBJgkqCSoKq84s7Xp6UNagkqKASVFAJKqgkqCSooBJUUElQSVBBJaigkqCSoIJKUEEl&#13;&#10;qKCSoPLhCSqoBBVUElQSVFAJKqgkqCSooBJUUElQSVBBJaigElRQSVBJUEElqKCSoJKggkpQQSVB&#13;&#10;JUEFlaCCSoJKggoqQQWVoIJKgkqCCipBBZUElQQVVIIKKgkqCSqoBBVUElQSVFAJKqgEFVQSVBJU&#13;&#10;UAkqqCSo5OS+/YEKKv2I6gkbVFApANTVBIMKqiWXb5Goek8tqJQa1N3eKAKVSQWViwkNE+wNS899&#13;&#10;FVRKMY1almwt+yaooLJXCjwOVFAtOZ16HvPq9+d9mkvqUE1/qbv3Pal/3QCGSqWnVOt9KV9TgsqU&#13;&#10;GnhcqAQVVFBBlX9ZCZWW3E9lm1ZQqfSUyjitoFL5KZVtWkGlaU72LNMKKk1zokMFlSk16RIQKk2H&#13;&#10;ajQsqDTVSQ4VVGDZU0El96mg0jJ7K6iggqrTMy6ggsq/0AdgtfyDykWLwOmU8G+ESnVQZYUEldLs&#13;&#10;rb4fUfb2ZKTsoKDSUFRXz/17eipShSkFlYbCankybQVMUCnlvupuckEFlQLvO1VZ9kElQQWVoIJK&#13;&#10;UEElQSVBBZWggkqCSoIKKkEFlQSVBBVUggoqCSoJKqgEFVSCCioJKgkqqAQVVBJUElRQCSqoJKgk&#13;&#10;qKASVFAJKqgkqHxwggoqQQWVBJUEFVSCCioJKgkqqAQVVBJUElRQCSqoBBVUElQSVFAJKqgkqCSo&#13;&#10;oBJUUElQSVBBJaigkqCSoIJKUEElqKCSoJKggkpQQSVBJUEFlaCCSoJKggoqQQWVBJUEFVSCCipB&#13;&#10;BZUElQQVVIIKKgkqCSqoBBVUElQSVFAJKqgEFVQSVFAJKqgEFVQSVBJUUAkqqCSoJKigElRQSVBJ&#13;&#10;UEElqKASVFBJUElQQSWooJKgkqCCSlBBJUElQQWVoIJKgkqCCipBBZWggkqCSoIKKkEFlQSVBBVU&#13;&#10;ggoqCSoJKqgEFVQSVBJUUAkqqAQVVBJUElRQCSqoJKgkqKASVFBJUElQQSWooJKgkqCCSlBBJaiy&#13;&#10;o5Iq5k2QoJKgkqCSBJUElQSVJKgkqCSoJEElQSVBJUElCSoJKgkqSVBJUElQSYJKgkqCStKpD8D5&#13;&#10;wRTQPmreAAAAAElFTkSuQmCCUEsBAi0AFAAGAAgAAAAhALGCZ7YKAQAAEwIAABMAAAAAAAAAAAAA&#13;&#10;AAAAAAAAAFtDb250ZW50X1R5cGVzXS54bWxQSwECLQAUAAYACAAAACEAOP0h/9YAAACUAQAACwAA&#13;&#10;AAAAAAAAAAAAAAA7AQAAX3JlbHMvLnJlbHNQSwECLQAUAAYACAAAACEAJuR3opwDAAAXDAAADgAA&#13;&#10;AAAAAAAAAAAAAAA6AgAAZHJzL2Uyb0RvYy54bWxQSwECLQAUAAYACAAAACEALmzwAMUAAAClAQAA&#13;&#10;GQAAAAAAAAAAAAAAAAACBgAAZHJzL19yZWxzL2Uyb0RvYy54bWwucmVsc1BLAQItABQABgAIAAAA&#13;&#10;IQD7KJZx4AAAAAoBAAAPAAAAAAAAAAAAAAAAAP4GAABkcnMvZG93bnJldi54bWxQSwECLQAKAAAA&#13;&#10;AAAAACEAc2f4BnkDAAB5AwAAFAAAAAAAAAAAAAAAAAALCAAAZHJzL21lZGlhL2ltYWdlMS5wbmdQ&#13;&#10;SwECLQAKAAAAAAAAACEAMVXLk8ADAADAAwAAFAAAAAAAAAAAAAAAAAC2CwAAZHJzL21lZGlhL2lt&#13;&#10;YWdlMi5wbmdQSwUGAAAAAAcABwC+AQAAqA8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5" o:spid="_x0000_s1027" type="#_x0000_t75" alt="morph_original.png" style="position:absolute;left:5195;top:2450;width:12615;height:16665;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1ZQCyAAAAOAAAAAPAAAAZHJzL2Rvd25yZXYueG1sRI9Pa8JA&#13;&#10;FMTvQr/D8gq96aalikRXMQkt9iTG0vMz+5qEZt+G7OaP375bKHgZGIb5DbPdT6YRA3WutqzgeRGB&#13;&#10;IC6srrlU8Hl5m69BOI+ssbFMCm7kYL97mG0x1nbkMw25L0WAsItRQeV9G0vpiooMuoVtiUP2bTuD&#13;&#10;PtiulLrDMcBNI1+iaCUN1hwWKmwpraj4yXujYEr9Jbqer6fDV5K9DyZdpkn/odTT45Rtghw2IDxN&#13;&#10;/t74Rxy1gtcl/B0KZ0DufgEAAP//AwBQSwECLQAUAAYACAAAACEA2+H2y+4AAACFAQAAEwAAAAAA&#13;&#10;AAAAAAAAAAAAAAAAW0NvbnRlbnRfVHlwZXNdLnhtbFBLAQItABQABgAIAAAAIQBa9CxbvwAAABUB&#13;&#10;AAALAAAAAAAAAAAAAAAAAB8BAABfcmVscy8ucmVsc1BLAQItABQABgAIAAAAIQDf1ZQCyAAAAOAA&#13;&#10;AAAPAAAAAAAAAAAAAAAAAAcCAABkcnMvZG93bnJldi54bWxQSwUGAAAAAAMAAwC3AAAA/AIAAAAA&#13;&#10;">
                  <v:imagedata r:id="rId16" o:title="morph_original" croptop="2531f" cropbottom="5732f" cropleft="11859f" cropright="2380f"/>
                </v:shape>
                <v:shape id="Shape 16" o:spid="_x0000_s1028" type="#_x0000_t75" alt="morph_result.png" style="position:absolute;left:20978;top:2450;width:12615;height:16665;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7tx1yQAAAOAAAAAPAAAAZHJzL2Rvd25yZXYueG1sRI9Pa8JA&#13;&#10;FMTvBb/D8oTedKOI1cRVrGJpSxH/XXJ7ZJ9JbPZtyG417afvFoReBoZhfsPMFq2pxJUaV1pWMOhH&#13;&#10;IIgzq0vOFZyOm94EhPPIGivLpOCbHCzmnYcZxtreeE/Xg89FgLCLUUHhfR1L6bKCDLq+rYlDdraN&#13;&#10;QR9sk0vd4C3ATSWHUTSWBksOCwXWtCoo+zx8mTCSvqf589MLve3oY0vyctlM/Y9Sj912nQRZJiA8&#13;&#10;tf6/cUe8agWjMfwdCmdAzn8BAAD//wMAUEsBAi0AFAAGAAgAAAAhANvh9svuAAAAhQEAABMAAAAA&#13;&#10;AAAAAAAAAAAAAAAAAFtDb250ZW50X1R5cGVzXS54bWxQSwECLQAUAAYACAAAACEAWvQsW78AAAAV&#13;&#10;AQAACwAAAAAAAAAAAAAAAAAfAQAAX3JlbHMvLnJlbHNQSwECLQAUAAYACAAAACEAZu7cdckAAADg&#13;&#10;AAAADwAAAAAAAAAAAAAAAAAHAgAAZHJzL2Rvd25yZXYueG1sUEsFBgAAAAADAAMAtwAAAP0CAAAA&#13;&#10;AA==&#13;&#10;">
                  <v:imagedata r:id="rId17" o:title="morph_result" croptop="2531f" cropbottom="5732f" cropleft="12444f" cropright="1795f"/>
                </v:shape>
                <v:shapetype id="_x0000_t202" coordsize="21600,21600" o:spt="202" path="m,l,21600r21600,l21600,xe">
                  <v:stroke joinstyle="miter"/>
                  <v:path gradientshapeok="t" o:connecttype="rect"/>
                </v:shapetype>
                <v:shape id="Text Box 47" o:spid="_x0000_s1029" type="#_x0000_t202" style="position:absolute;left:5195;top:18037;width:12615;height:2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gDqaywAAAOAAAAAPAAAAZHJzL2Rvd25yZXYueG1sRI9BSwMx&#13;&#10;FITvBf9DeIKXYrMVqbptWopSKUIRVxG9PTZvN9HNy7pJ27W/vikIXgaGYb5hZoveNWJHXbCeFYxH&#13;&#10;GQji0mvLtYK319XlLYgQkTU2nknBLwVYzM8GM8y13/ML7YpYiwThkKMCE2ObSxlKQw7DyLfEKat8&#13;&#10;5zAm29VSd7hPcNfIqyybSIeW04LBlu4Nld/F1im4e/8YVp/WHOrH569JtS429udpo9TFef8wTbKc&#13;&#10;gojUx//GH2KtFVzfwOlQOgNyfgQAAP//AwBQSwECLQAUAAYACAAAACEA2+H2y+4AAACFAQAAEwAA&#13;&#10;AAAAAAAAAAAAAAAAAAAAW0NvbnRlbnRfVHlwZXNdLnhtbFBLAQItABQABgAIAAAAIQBa9CxbvwAA&#13;&#10;ABUBAAALAAAAAAAAAAAAAAAAAB8BAABfcmVscy8ucmVsc1BLAQItABQABgAIAAAAIQC8gDqaywAA&#13;&#10;AOAAAAAPAAAAAAAAAAAAAAAAAAcCAABkcnMvZG93bnJldi54bWxQSwUGAAAAAAMAAwC3AAAA/wIA&#13;&#10;AAAA&#13;&#10;" filled="f" stroked="f">
                  <v:textbox inset="2.53958mm,2.53958mm,2.53958mm,2.53958mm">
                    <w:txbxContent>
                      <w:p w:rsidR="00B05CCA" w:rsidRDefault="00B05CCA" w:rsidP="00B05CCA">
                        <w:pPr>
                          <w:textDirection w:val="btLr"/>
                        </w:pPr>
                        <w:r>
                          <w:rPr>
                            <w:color w:val="000000"/>
                            <w:sz w:val="28"/>
                          </w:rPr>
                          <w:t xml:space="preserve">         (a)   </w:t>
                        </w:r>
                      </w:p>
                    </w:txbxContent>
                  </v:textbox>
                </v:shape>
                <v:shape id="Text Box 48" o:spid="_x0000_s1030" type="#_x0000_t202" style="position:absolute;left:20978;top:18037;width:12615;height:29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H67oywAAAOAAAAAPAAAAZHJzL2Rvd25yZXYueG1sRI/BSgMx&#13;&#10;EIbvgu8QRvAibVaRYrdNiyhKEUpxFdHbsJndRDeTdRPb1ad3DoKXgZ/h/2a+5XoMndrTkHxkA+fT&#13;&#10;AhRxHa3n1sDz093kClTKyBa7yGTgmxKsV8dHSyxtPPAj7avcKoFwKtGAy7kvtU61o4BpGnti2TVx&#13;&#10;CJglDq22Ax4EHjp9URQzHdCzXHDY042j+qP6CgbmL69nzZt3P+397n3WbKqt/3zYGnN6Mt4uZFwv&#13;&#10;QGUa83/jD7GxBi7lYxESGdCrXwAAAP//AwBQSwECLQAUAAYACAAAACEA2+H2y+4AAACFAQAAEwAA&#13;&#10;AAAAAAAAAAAAAAAAAAAAW0NvbnRlbnRfVHlwZXNdLnhtbFBLAQItABQABgAIAAAAIQBa9CxbvwAA&#13;&#10;ABUBAAALAAAAAAAAAAAAAAAAAB8BAABfcmVscy8ucmVsc1BLAQItABQABgAIAAAAIQDNH67oywAA&#13;&#10;AOAAAAAPAAAAAAAAAAAAAAAAAAcCAABkcnMvZG93bnJldi54bWxQSwUGAAAAAAMAAwC3AAAA/wIA&#13;&#10;AAAA&#13;&#10;" filled="f" stroked="f">
                  <v:textbox inset="2.53958mm,2.53958mm,2.53958mm,2.53958mm">
                    <w:txbxContent>
                      <w:p w:rsidR="00B05CCA" w:rsidRDefault="00B05CCA" w:rsidP="00B05CCA">
                        <w:pPr>
                          <w:textDirection w:val="btLr"/>
                        </w:pPr>
                        <w:r>
                          <w:rPr>
                            <w:color w:val="000000"/>
                            <w:sz w:val="28"/>
                          </w:rPr>
                          <w:t xml:space="preserve">         (b)   </w:t>
                        </w:r>
                      </w:p>
                    </w:txbxContent>
                  </v:textbox>
                </v:shape>
                <w10:anchorlock/>
              </v:group>
            </w:pict>
          </mc:Fallback>
        </mc:AlternateContent>
      </w:r>
    </w:p>
    <w:p w:rsidR="00B05CCA" w:rsidRDefault="00B05CCA" w:rsidP="00B05CCA">
      <w:pPr>
        <w:pStyle w:val="FootnoteText"/>
        <w:ind w:firstLine="0"/>
        <w:rPr>
          <w:b/>
        </w:rPr>
      </w:pPr>
      <w:r>
        <w:rPr>
          <w:b/>
        </w:rPr>
        <w:t xml:space="preserve">Fig 6: Segmentation </w:t>
      </w:r>
      <w:proofErr w:type="gramStart"/>
      <w:r>
        <w:rPr>
          <w:b/>
        </w:rPr>
        <w:t>masks :</w:t>
      </w:r>
      <w:proofErr w:type="gramEnd"/>
      <w:r>
        <w:rPr>
          <w:b/>
        </w:rPr>
        <w:t xml:space="preserve"> (a) Region Mask (b) Boundary Mask</w:t>
      </w:r>
    </w:p>
    <w:p w:rsidR="00B05CCA" w:rsidRPr="00B05CCA" w:rsidRDefault="00B05CCA" w:rsidP="00B05CCA">
      <w:pPr>
        <w:pStyle w:val="Heading2"/>
        <w:numPr>
          <w:ilvl w:val="1"/>
          <w:numId w:val="22"/>
        </w:numPr>
        <w:rPr>
          <w:b/>
          <w:i w:val="0"/>
          <w:iCs w:val="0"/>
        </w:rPr>
      </w:pPr>
      <w:r w:rsidRPr="00B05CCA">
        <w:rPr>
          <w:b/>
          <w:i w:val="0"/>
          <w:iCs w:val="0"/>
        </w:rPr>
        <w:t>Loss Function</w:t>
      </w:r>
    </w:p>
    <w:p w:rsidR="00B05CCA" w:rsidRPr="00AF58AC" w:rsidRDefault="00B05CCA" w:rsidP="00AF58AC">
      <w:pPr>
        <w:autoSpaceDE/>
        <w:autoSpaceDN/>
        <w:jc w:val="both"/>
        <w:rPr>
          <w:sz w:val="24"/>
          <w:szCs w:val="24"/>
          <w:lang w:val="en-IN"/>
        </w:rPr>
      </w:pPr>
      <w:r w:rsidRPr="00B05CCA">
        <w:t xml:space="preserve">To address the class imbalance problem two metrics: Sorensen Dice </w:t>
      </w:r>
      <w:proofErr w:type="gramStart"/>
      <w:r w:rsidRPr="00B05CCA">
        <w:t>Score(</w:t>
      </w:r>
      <w:proofErr w:type="gramEnd"/>
      <w:r w:rsidRPr="00B05CCA">
        <w:t>DS) and Cross Entropy Loss(CEL) are used to gauge the differences between the prediction and the ground truth [12][13]. Combined loss function is used as it is reported that the network gets unstable when a single metric is</w:t>
      </w:r>
      <w:r w:rsidR="00AF58AC">
        <w:t xml:space="preserve"> </w:t>
      </w:r>
      <w:proofErr w:type="gramStart"/>
      <w:r w:rsidRPr="00B05CCA">
        <w:t>used[</w:t>
      </w:r>
      <w:proofErr w:type="gramEnd"/>
      <w:r w:rsidRPr="00B05CCA">
        <w:t xml:space="preserve">12]. Consider </w:t>
      </w: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xml:space="preserve"> </m:t>
        </m:r>
      </m:oMath>
      <w:r w:rsidRPr="00B05CCA">
        <w:t xml:space="preserve">represents the ground truth of </w:t>
      </w:r>
      <m:oMath>
        <m:sSup>
          <m:sSupPr>
            <m:ctrlPr>
              <w:rPr>
                <w:rFonts w:ascii="Cambria Math" w:hAnsi="Cambria Math"/>
              </w:rPr>
            </m:ctrlPr>
          </m:sSupPr>
          <m:e>
            <m:r>
              <w:rPr>
                <w:rFonts w:ascii="Cambria Math" w:hAnsi="Cambria Math"/>
              </w:rPr>
              <m:t>i</m:t>
            </m:r>
          </m:e>
          <m:sup>
            <m:r>
              <w:rPr>
                <w:rFonts w:ascii="Cambria Math" w:hAnsi="Cambria Math"/>
              </w:rPr>
              <m:t>th</m:t>
            </m:r>
          </m:sup>
        </m:sSup>
      </m:oMath>
      <w:r w:rsidRPr="00B05CCA">
        <w:t xml:space="preserve"> pixel which belongs to [0,1] where 0 represents the background (normal region) and 1 represents the mass (abnormal region) and </w:t>
      </w:r>
      <w:proofErr w:type="spellStart"/>
      <w:r w:rsidRPr="00B05CCA">
        <w:t>pirepresents</w:t>
      </w:r>
      <w:proofErr w:type="spellEnd"/>
      <w:r w:rsidRPr="00B05CCA">
        <w:t xml:space="preserve"> the </w:t>
      </w:r>
      <w:proofErr w:type="spellStart"/>
      <w:r w:rsidRPr="00B05CCA">
        <w:t>softmax</w:t>
      </w:r>
      <w:proofErr w:type="spellEnd"/>
      <w:r w:rsidRPr="00B05CCA">
        <w:t xml:space="preserve"> probabilities of the predicted segmentation.  Binary CEL between predictions and targets are described in </w:t>
      </w:r>
      <w:proofErr w:type="spellStart"/>
      <w:r w:rsidRPr="00B05CCA">
        <w:t>eq</w:t>
      </w:r>
      <w:proofErr w:type="spellEnd"/>
      <w:r w:rsidRPr="00B05CCA">
        <w:t>(3)   </w:t>
      </w:r>
    </w:p>
    <w:p w:rsidR="00B05CCA" w:rsidRDefault="00AF58AC" w:rsidP="004F19C9">
      <w:pPr>
        <w:pStyle w:val="Text"/>
        <w:ind w:firstLine="0"/>
        <w:rPr>
          <w:sz w:val="24"/>
          <w:szCs w:val="24"/>
          <w:lang w:val="en-IN"/>
        </w:rPr>
      </w:pPr>
      <m:oMath>
        <m:sSub>
          <m:sSubPr>
            <m:ctrlPr>
              <w:rPr>
                <w:rFonts w:ascii="Cambria Math" w:hAnsi="Cambria Math"/>
              </w:rPr>
            </m:ctrlPr>
          </m:sSubPr>
          <m:e>
            <m:r>
              <w:rPr>
                <w:rFonts w:ascii="Cambria Math" w:hAnsi="Cambria Math"/>
              </w:rPr>
              <m:t>L</m:t>
            </m:r>
          </m:e>
          <m:sub>
            <m:r>
              <w:rPr>
                <w:rFonts w:ascii="Cambria Math" w:hAnsi="Cambria Math"/>
              </w:rPr>
              <m:t xml:space="preserve">CEL </m:t>
            </m:r>
          </m:sub>
        </m:sSub>
        <m: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xml:space="preserve"> </m:t>
            </m:r>
          </m:e>
        </m:nary>
        <m:r>
          <w:rPr>
            <w:rFonts w:ascii="Cambria Math" w:hAnsi="Cambria Math"/>
          </w:rPr>
          <m:t>log (</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 +(1-</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log (1-</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oMath>
      <w:r>
        <w:t xml:space="preserve">     </w:t>
      </w:r>
      <w:r>
        <w:t xml:space="preserve">(3)    </w:t>
      </w:r>
    </w:p>
    <w:p w:rsidR="00AF58AC" w:rsidRDefault="00AF58AC" w:rsidP="00AF58AC">
      <w:pPr>
        <w:autoSpaceDE/>
        <w:autoSpaceDN/>
        <w:ind w:firstLine="202"/>
        <w:jc w:val="both"/>
      </w:pPr>
    </w:p>
    <w:p w:rsidR="00AF58AC" w:rsidRPr="00AF58AC" w:rsidRDefault="00AF58AC" w:rsidP="00AF58AC">
      <w:pPr>
        <w:autoSpaceDE/>
        <w:autoSpaceDN/>
        <w:ind w:firstLine="202"/>
        <w:jc w:val="both"/>
      </w:pPr>
      <w:r w:rsidRPr="00AF58AC">
        <w:t xml:space="preserve">The value is summed over all pixels in an </w:t>
      </w:r>
      <w:proofErr w:type="gramStart"/>
      <w:r w:rsidRPr="00AF58AC">
        <w:t>image .</w:t>
      </w:r>
      <w:proofErr w:type="gramEnd"/>
      <w:r w:rsidRPr="00AF58AC">
        <w:t xml:space="preserve"> The value of cross entropy loss lies between 0 and 1. 0 indicates perfect segmentation and 1 represents the vice versa. Sorensen Dice score is described in equation (4):</w:t>
      </w:r>
    </w:p>
    <w:p w:rsidR="00AF58AC" w:rsidRPr="00AF58AC" w:rsidRDefault="00AF58AC" w:rsidP="00AF58AC">
      <w:pPr>
        <w:autoSpaceDE/>
        <w:autoSpaceDN/>
        <w:spacing w:after="240"/>
      </w:pPr>
      <m:oMath>
        <m:sSub>
          <m:sSubPr>
            <m:ctrlPr>
              <w:rPr>
                <w:rFonts w:ascii="Cambria Math" w:hAnsi="Cambria Math"/>
              </w:rPr>
            </m:ctrlPr>
          </m:sSubPr>
          <m:e>
            <m:r>
              <w:rPr>
                <w:rFonts w:ascii="Cambria Math" w:hAnsi="Cambria Math"/>
              </w:rPr>
              <m:t>L</m:t>
            </m:r>
          </m:e>
          <m:sub>
            <m:r>
              <w:rPr>
                <w:rFonts w:ascii="Cambria Math" w:hAnsi="Cambria Math"/>
              </w:rPr>
              <m:t xml:space="preserve">DS </m:t>
            </m:r>
          </m:sub>
        </m:sSub>
        <m:r>
          <w:rPr>
            <w:rFonts w:ascii="Cambria Math" w:hAnsi="Cambria Math"/>
          </w:rPr>
          <m:t xml:space="preserve">=1 - </m:t>
        </m:r>
        <m:f>
          <m:fPr>
            <m:ctrlPr>
              <w:rPr>
                <w:rFonts w:ascii="Cambria Math" w:hAnsi="Cambria Math"/>
              </w:rPr>
            </m:ctrlPr>
          </m:fPr>
          <m:num>
            <m:nary>
              <m:naryPr>
                <m:chr m:val="∑"/>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2</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 xml:space="preserve">i  </m:t>
                    </m:r>
                  </m:sub>
                </m:sSub>
              </m:e>
            </m:nary>
            <m:r>
              <w:rPr>
                <w:rFonts w:ascii="Cambria Math" w:hAnsi="Cambria Math"/>
              </w:rPr>
              <m:t>+ ε</m:t>
            </m:r>
          </m:num>
          <m:den>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r>
              <w:rPr>
                <w:rFonts w:ascii="Cambria Math" w:hAnsi="Cambria Math"/>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p</m:t>
                    </m:r>
                  </m:e>
                  <m:sub>
                    <m:r>
                      <w:rPr>
                        <w:rFonts w:ascii="Cambria Math" w:hAnsi="Cambria Math"/>
                      </w:rPr>
                      <m:t>i</m:t>
                    </m:r>
                  </m:sub>
                </m:sSub>
              </m:e>
            </m:nary>
            <m:r>
              <w:rPr>
                <w:rFonts w:ascii="Cambria Math" w:hAnsi="Cambria Math"/>
              </w:rPr>
              <m:t>+ε</m:t>
            </m:r>
          </m:den>
        </m:f>
      </m:oMath>
      <w:r>
        <w:tab/>
      </w:r>
      <w:r>
        <w:tab/>
      </w:r>
      <w:r>
        <w:tab/>
      </w:r>
      <w:r>
        <w:tab/>
      </w:r>
      <w:r>
        <w:tab/>
      </w:r>
      <w:r>
        <w:tab/>
      </w:r>
      <w:r>
        <w:tab/>
      </w:r>
      <w:r>
        <w:tab/>
      </w:r>
      <w:r>
        <w:tab/>
      </w:r>
      <w:r>
        <w:tab/>
      </w:r>
      <w:r>
        <w:tab/>
      </w:r>
      <w:r>
        <w:t>(4)</w:t>
      </w:r>
    </w:p>
    <w:p w:rsidR="00AF58AC" w:rsidRDefault="00AF58AC" w:rsidP="00AF58AC">
      <w:pPr>
        <w:autoSpaceDE/>
        <w:autoSpaceDN/>
        <w:jc w:val="both"/>
      </w:pPr>
      <m:oMath>
        <m:r>
          <w:rPr>
            <w:rFonts w:ascii="Cambria Math" w:hAnsi="Cambria Math"/>
          </w:rPr>
          <m:t>ε</m:t>
        </m:r>
      </m:oMath>
      <w:r>
        <w:t xml:space="preserve"> is known as the smoothing factor which is set to default value of 1e-5 throughout the </w:t>
      </w:r>
      <w:proofErr w:type="spellStart"/>
      <w:proofErr w:type="gramStart"/>
      <w:r>
        <w:t>experiment.The</w:t>
      </w:r>
      <w:proofErr w:type="spellEnd"/>
      <w:proofErr w:type="gramEnd"/>
      <w:r>
        <w:t xml:space="preserve"> combined Loss function L is given as</w:t>
      </w:r>
    </w:p>
    <w:p w:rsidR="00AF58AC" w:rsidRDefault="00AF58AC" w:rsidP="00AF58AC">
      <w:pPr>
        <w:spacing w:line="360" w:lineRule="auto"/>
        <w:jc w:val="both"/>
      </w:pPr>
      <m:oMath>
        <m:r>
          <w:rPr>
            <w:rFonts w:ascii="Cambria Math" w:hAnsi="Cambria Math"/>
          </w:rPr>
          <m:t>L</m:t>
        </m:r>
      </m:oMath>
      <w:r>
        <w:t xml:space="preserve"> =</w:t>
      </w:r>
      <m:oMath>
        <m:f>
          <m:fPr>
            <m:ctrlPr>
              <w:rPr>
                <w:rFonts w:ascii="Cambria Math" w:hAnsi="Cambria Math"/>
              </w:rPr>
            </m:ctrlPr>
          </m:fPr>
          <m:num>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CEL</m:t>
                </m:r>
              </m:sub>
            </m:sSub>
            <m: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DS</m:t>
                </m:r>
              </m:sub>
            </m:sSub>
          </m:num>
          <m:den>
            <m:r>
              <w:rPr>
                <w:rFonts w:ascii="Cambria Math" w:hAnsi="Cambria Math"/>
              </w:rPr>
              <m:t>2</m:t>
            </m:r>
          </m:den>
        </m:f>
      </m:oMath>
      <w:r>
        <w:tab/>
      </w:r>
      <w:r>
        <w:tab/>
      </w:r>
      <w:r>
        <w:tab/>
      </w:r>
      <w:r>
        <w:tab/>
      </w:r>
      <w:r>
        <w:tab/>
      </w:r>
      <w:r>
        <w:tab/>
      </w:r>
      <w:r>
        <w:tab/>
      </w:r>
      <w:r>
        <w:tab/>
      </w:r>
      <w:r>
        <w:t xml:space="preserve">                </w:t>
      </w:r>
      <w:r w:rsidR="00554E58">
        <w:t xml:space="preserve">                      </w:t>
      </w:r>
      <w:proofErr w:type="gramStart"/>
      <w:r w:rsidR="00554E58">
        <w:t xml:space="preserve">  </w:t>
      </w:r>
      <w:r>
        <w:t xml:space="preserve"> (</w:t>
      </w:r>
      <w:proofErr w:type="gramEnd"/>
      <w:r>
        <w:t>5)</w:t>
      </w:r>
    </w:p>
    <w:p w:rsidR="00AF58AC" w:rsidRPr="00AF58AC" w:rsidRDefault="00AF58AC" w:rsidP="00AF58AC">
      <w:pPr>
        <w:pStyle w:val="Heading2"/>
        <w:numPr>
          <w:ilvl w:val="1"/>
          <w:numId w:val="22"/>
        </w:numPr>
        <w:rPr>
          <w:b/>
          <w:i w:val="0"/>
          <w:iCs w:val="0"/>
        </w:rPr>
      </w:pPr>
      <w:r w:rsidRPr="00AF58AC">
        <w:rPr>
          <w:b/>
          <w:i w:val="0"/>
          <w:iCs w:val="0"/>
        </w:rPr>
        <w:t>Post-</w:t>
      </w:r>
      <w:r>
        <w:rPr>
          <w:b/>
          <w:i w:val="0"/>
          <w:iCs w:val="0"/>
        </w:rPr>
        <w:t>P</w:t>
      </w:r>
      <w:r w:rsidRPr="00AF58AC">
        <w:rPr>
          <w:b/>
          <w:i w:val="0"/>
          <w:iCs w:val="0"/>
        </w:rPr>
        <w:t xml:space="preserve">rocessing </w:t>
      </w:r>
    </w:p>
    <w:p w:rsidR="00AF58AC" w:rsidRDefault="00AF58AC" w:rsidP="00AF58AC">
      <w:pPr>
        <w:autoSpaceDE/>
        <w:autoSpaceDN/>
        <w:ind w:firstLine="202"/>
        <w:jc w:val="both"/>
      </w:pPr>
      <w:r>
        <w:t xml:space="preserve">Though DS U-Net offers precise segmentation of the objects, the resulting segmentation map yields smoother boundaries losing the vital information in the process. Probabilistic graphical models have proven to be effective in modeling the neighborhood dependencies thereby possess higher discriminatory power to differentiate the foreground from the background. Hence, Conditional Random Fields are used to fine-tune the resulting segmentation map of Deep Supervised U-Net model. Works by Chen et </w:t>
      </w:r>
      <w:proofErr w:type="gramStart"/>
      <w:r>
        <w:t>al[</w:t>
      </w:r>
      <w:proofErr w:type="gramEnd"/>
      <w:r>
        <w:t xml:space="preserve">2] and Zheng et al[3] showed that state of the art segmentation results can be obtained by incorporating the </w:t>
      </w:r>
      <w:proofErr w:type="spellStart"/>
      <w:r>
        <w:t>DenseCRF</w:t>
      </w:r>
      <w:proofErr w:type="spellEnd"/>
      <w:r>
        <w:t xml:space="preserve"> model. The model accepts the raw intensity values of input image and the unary potentials to generate the final probability map as shown in Fig 7. </w:t>
      </w:r>
    </w:p>
    <w:p w:rsidR="00AF58AC" w:rsidRDefault="00495AA0" w:rsidP="00AF58AC">
      <w:pPr>
        <w:autoSpaceDE/>
        <w:autoSpaceDN/>
        <w:ind w:firstLine="202"/>
        <w:jc w:val="both"/>
      </w:pPr>
      <w:r>
        <w:rPr>
          <w:noProof/>
        </w:rPr>
        <w:lastRenderedPageBreak/>
        <w:drawing>
          <wp:inline distT="0" distB="0" distL="0" distR="0">
            <wp:extent cx="2603500" cy="15113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Research Conclusions-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603500" cy="1511300"/>
                    </a:xfrm>
                    <a:prstGeom prst="rect">
                      <a:avLst/>
                    </a:prstGeom>
                  </pic:spPr>
                </pic:pic>
              </a:graphicData>
            </a:graphic>
          </wp:inline>
        </w:drawing>
      </w:r>
    </w:p>
    <w:p w:rsidR="00495AA0" w:rsidRDefault="00495AA0" w:rsidP="00495AA0">
      <w:pPr>
        <w:pStyle w:val="FootnoteText"/>
        <w:ind w:firstLine="0"/>
        <w:rPr>
          <w:b/>
        </w:rPr>
      </w:pPr>
      <w:r w:rsidRPr="00495AA0">
        <w:rPr>
          <w:b/>
        </w:rPr>
        <w:t>Fig 7: Dense CRF model process flow</w:t>
      </w:r>
    </w:p>
    <w:p w:rsidR="00495AA0" w:rsidRPr="00495AA0" w:rsidRDefault="00495AA0" w:rsidP="00495AA0">
      <w:pPr>
        <w:pStyle w:val="FootnoteText"/>
        <w:ind w:firstLine="0"/>
        <w:rPr>
          <w:b/>
        </w:rPr>
      </w:pPr>
    </w:p>
    <w:p w:rsidR="00AF58AC" w:rsidRDefault="00AF58AC" w:rsidP="00AF58AC">
      <w:pPr>
        <w:pStyle w:val="Text"/>
      </w:pPr>
      <w:r>
        <w:t xml:space="preserve">CRF model treats the individual pixels </w:t>
      </w:r>
      <m:oMath>
        <m:sSub>
          <m:sSubPr>
            <m:ctrlPr>
              <w:rPr>
                <w:rFonts w:ascii="Cambria Math" w:hAnsi="Cambria Math"/>
              </w:rPr>
            </m:ctrlPr>
          </m:sSubPr>
          <m:e>
            <m:r>
              <w:rPr>
                <w:rFonts w:ascii="Cambria Math" w:hAnsi="Cambria Math"/>
              </w:rPr>
              <m:t>X</m:t>
            </m:r>
          </m:e>
          <m:sub>
            <m:r>
              <w:rPr>
                <w:rFonts w:ascii="Cambria Math" w:hAnsi="Cambria Math"/>
              </w:rPr>
              <m:t>u</m:t>
            </m:r>
          </m:sub>
        </m:sSub>
      </m:oMath>
      <w:r>
        <w:t xml:space="preserve"> as random variables which can take values from the set </w:t>
      </w:r>
      <m:oMath>
        <m:r>
          <w:rPr>
            <w:rFonts w:ascii="Cambria Math" w:hAnsi="Cambria Math"/>
          </w:rPr>
          <m:t>L</m:t>
        </m:r>
        <m:r>
          <m:rPr>
            <m:sty m:val="p"/>
          </m:rPr>
          <w:rPr>
            <w:rFonts w:ascii="Cambria Math" w:hAnsi="Cambria Math"/>
          </w:rPr>
          <m:t xml:space="preserve"> = {0,1}</m:t>
        </m:r>
      </m:oMath>
      <w:r>
        <w:t xml:space="preserve">where 0 indicates background and 1 indicates foreground (suspicious mass region). CRF inference assigns a configuration </w:t>
      </w:r>
      <m:oMath>
        <m:r>
          <w:rPr>
            <w:rFonts w:ascii="Cambria Math" w:hAnsi="Cambria Math"/>
          </w:rPr>
          <m:t>X</m:t>
        </m:r>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X</m:t>
            </m:r>
          </m:e>
          <m:sub>
            <m:sSup>
              <m:sSupPr>
                <m:ctrlPr>
                  <w:rPr>
                    <w:rFonts w:ascii="Cambria Math" w:hAnsi="Cambria Math"/>
                  </w:rPr>
                </m:ctrlPr>
              </m:sSupPr>
              <m:e>
                <m:r>
                  <w:rPr>
                    <w:rFonts w:ascii="Cambria Math" w:hAnsi="Cambria Math"/>
                  </w:rPr>
                  <m:t>N</m:t>
                </m:r>
              </m:e>
              <m:sup>
                <m:r>
                  <m:rPr>
                    <m:sty m:val="p"/>
                  </m:rPr>
                  <w:rPr>
                    <w:rFonts w:ascii="Cambria Math" w:hAnsi="Cambria Math"/>
                  </w:rPr>
                  <m:t>2</m:t>
                </m:r>
              </m:sup>
            </m:sSup>
          </m:sub>
        </m:sSub>
        <m:r>
          <m:rPr>
            <m:sty m:val="p"/>
          </m:rPr>
          <w:rPr>
            <w:rFonts w:ascii="Cambria Math" w:hAnsi="Cambria Math"/>
          </w:rPr>
          <m:t xml:space="preserve"> }</m:t>
        </m:r>
      </m:oMath>
      <w:r>
        <w:t xml:space="preserve">for every random variable in the image such that the energy given in equation (6) is minimized given the original pixel intensities of an image </w:t>
      </w:r>
      <m:oMath>
        <m:r>
          <w:rPr>
            <w:rFonts w:ascii="Cambria Math" w:hAnsi="Cambria Math"/>
          </w:rPr>
          <m:t>I</m:t>
        </m:r>
      </m:oMath>
      <w:r>
        <w:t>.</w:t>
      </w:r>
    </w:p>
    <w:p w:rsidR="00AF58AC" w:rsidRPr="00AF58AC" w:rsidRDefault="00AF58AC" w:rsidP="00AF58AC">
      <w:pPr>
        <w:autoSpaceDE/>
        <w:autoSpaceDN/>
        <w:ind w:firstLine="202"/>
        <w:jc w:val="both"/>
      </w:pPr>
      <m:oMathPara>
        <m:oMath>
          <m:r>
            <w:rPr>
              <w:rFonts w:ascii="Cambria Math" w:eastAsia="Cambria Math" w:hAnsi="Cambria Math" w:cs="Cambria Math"/>
              <w:sz w:val="16"/>
              <w:szCs w:val="16"/>
            </w:rPr>
            <m:t xml:space="preserve">E(X,I) = </m:t>
          </m:r>
          <m:nary>
            <m:naryPr>
              <m:chr m:val="∑"/>
              <m:supHide m:val="1"/>
              <m:ctrlPr>
                <w:rPr>
                  <w:rFonts w:ascii="Cambria Math" w:eastAsia="Cambria Math" w:hAnsi="Cambria Math" w:cs="Cambria Math"/>
                  <w:sz w:val="16"/>
                  <w:szCs w:val="16"/>
                </w:rPr>
              </m:ctrlPr>
            </m:naryPr>
            <m:sub>
              <m:r>
                <w:rPr>
                  <w:rFonts w:ascii="Cambria Math" w:eastAsia="Cambria Math" w:hAnsi="Cambria Math" w:cs="Cambria Math"/>
                  <w:sz w:val="16"/>
                  <w:szCs w:val="16"/>
                </w:rPr>
                <m:t>uϵV</m:t>
              </m:r>
            </m:sub>
            <m:sup/>
            <m:e>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Φ</m:t>
                  </m:r>
                </m:e>
                <m:sub>
                  <m:r>
                    <w:rPr>
                      <w:rFonts w:ascii="Cambria Math" w:eastAsia="Cambria Math" w:hAnsi="Cambria Math" w:cs="Cambria Math"/>
                      <w:sz w:val="16"/>
                      <w:szCs w:val="16"/>
                    </w:rPr>
                    <m:t>u</m:t>
                  </m:r>
                </m:sub>
              </m:sSub>
            </m:e>
          </m:nary>
          <m: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X</m:t>
              </m:r>
            </m:e>
            <m:sub>
              <m:r>
                <w:rPr>
                  <w:rFonts w:ascii="Cambria Math" w:eastAsia="Cambria Math" w:hAnsi="Cambria Math" w:cs="Cambria Math"/>
                  <w:sz w:val="16"/>
                  <w:szCs w:val="16"/>
                </w:rPr>
                <m:t>u</m:t>
              </m:r>
            </m:sub>
          </m:sSub>
          <m:r>
            <w:rPr>
              <w:rFonts w:ascii="Cambria Math" w:eastAsia="Cambria Math" w:hAnsi="Cambria Math" w:cs="Cambria Math"/>
              <w:sz w:val="16"/>
              <w:szCs w:val="16"/>
            </w:rPr>
            <m:t xml:space="preserve">=x | I ) + </m:t>
          </m:r>
          <m:nary>
            <m:naryPr>
              <m:chr m:val="∑"/>
              <m:supHide m:val="1"/>
              <m:ctrlPr>
                <w:rPr>
                  <w:rFonts w:ascii="Cambria Math" w:eastAsia="Cambria Math" w:hAnsi="Cambria Math" w:cs="Cambria Math"/>
                  <w:sz w:val="16"/>
                  <w:szCs w:val="16"/>
                </w:rPr>
              </m:ctrlPr>
            </m:naryPr>
            <m:sub>
              <m:r>
                <w:rPr>
                  <w:rFonts w:ascii="Cambria Math" w:eastAsia="Cambria Math" w:hAnsi="Cambria Math" w:cs="Cambria Math"/>
                  <w:sz w:val="16"/>
                  <w:szCs w:val="16"/>
                </w:rPr>
                <m:t>{u,v}ϵ ξ</m:t>
              </m:r>
            </m:sub>
            <m:sup/>
            <m:e>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Ψ</m:t>
                  </m:r>
                </m:e>
                <m:sub>
                  <m:r>
                    <w:rPr>
                      <w:rFonts w:ascii="Cambria Math" w:eastAsia="Cambria Math" w:hAnsi="Cambria Math" w:cs="Cambria Math"/>
                      <w:sz w:val="16"/>
                      <w:szCs w:val="16"/>
                    </w:rPr>
                    <m:t>u,v</m:t>
                  </m:r>
                </m:sub>
              </m:sSub>
            </m:e>
          </m:nary>
          <m: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X</m:t>
              </m:r>
            </m:e>
            <m:sub>
              <m:r>
                <w:rPr>
                  <w:rFonts w:ascii="Cambria Math" w:eastAsia="Cambria Math" w:hAnsi="Cambria Math" w:cs="Cambria Math"/>
                  <w:sz w:val="16"/>
                  <w:szCs w:val="16"/>
                </w:rPr>
                <m:t>u</m:t>
              </m:r>
            </m:sub>
          </m:sSub>
          <m:r>
            <w:rPr>
              <w:rFonts w:ascii="Cambria Math" w:eastAsia="Cambria Math" w:hAnsi="Cambria Math" w:cs="Cambria Math"/>
              <w:sz w:val="16"/>
              <w:szCs w:val="16"/>
            </w:rPr>
            <m:t xml:space="preserve">=x, </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X</m:t>
              </m:r>
            </m:e>
            <m:sub>
              <m:r>
                <w:rPr>
                  <w:rFonts w:ascii="Cambria Math" w:eastAsia="Cambria Math" w:hAnsi="Cambria Math" w:cs="Cambria Math"/>
                  <w:sz w:val="16"/>
                  <w:szCs w:val="16"/>
                </w:rPr>
                <m:t>v</m:t>
              </m:r>
            </m:sub>
          </m:sSub>
          <m:r>
            <w:rPr>
              <w:rFonts w:ascii="Cambria Math" w:eastAsia="Cambria Math" w:hAnsi="Cambria Math" w:cs="Cambria Math"/>
              <w:sz w:val="16"/>
              <w:szCs w:val="16"/>
            </w:rPr>
            <m:t>=y  | I)</m:t>
          </m:r>
        </m:oMath>
      </m:oMathPara>
    </w:p>
    <w:p w:rsidR="00AF58AC" w:rsidRDefault="00361C00" w:rsidP="00AF58AC">
      <w:pPr>
        <w:spacing w:line="360" w:lineRule="auto"/>
        <w:jc w:val="both"/>
      </w:pPr>
      <w:r>
        <w:t>(6)</w:t>
      </w:r>
    </w:p>
    <w:p w:rsidR="00361C00" w:rsidRDefault="00361C00" w:rsidP="00361C00">
      <w:pPr>
        <w:pStyle w:val="Text"/>
      </w:pPr>
      <w:r>
        <w:t xml:space="preserve">The term </w:t>
      </w:r>
      <m:oMath>
        <m:sSub>
          <m:sSubPr>
            <m:ctrlPr>
              <w:rPr>
                <w:rFonts w:ascii="Cambria Math" w:hAnsi="Cambria Math"/>
              </w:rPr>
            </m:ctrlPr>
          </m:sSubPr>
          <m:e>
            <m:r>
              <w:rPr>
                <w:rFonts w:ascii="Cambria Math" w:hAnsi="Cambria Math"/>
              </w:rPr>
              <m:t>Φ</m:t>
            </m:r>
          </m:e>
          <m:sub>
            <m:r>
              <w:rPr>
                <w:rFonts w:ascii="Cambria Math" w:hAnsi="Cambria Math"/>
              </w:rPr>
              <m:t>u</m:t>
            </m:r>
          </m:sub>
        </m:sSub>
      </m:oMath>
      <w:r>
        <w:t xml:space="preserve">denotes the unary cost associated with assigning label x for the variable. This cost is usually obtained from the classifier. The interdependencies between pixels are modeled using pairwise cost </w:t>
      </w:r>
      <m:oMath>
        <m:sSub>
          <m:sSubPr>
            <m:ctrlPr>
              <w:rPr>
                <w:rFonts w:ascii="Cambria Math" w:hAnsi="Cambria Math"/>
              </w:rPr>
            </m:ctrlPr>
          </m:sSubPr>
          <m:e>
            <m:r>
              <w:rPr>
                <w:rFonts w:ascii="Cambria Math" w:hAnsi="Cambria Math"/>
              </w:rPr>
              <m:t>Ψ</m:t>
            </m:r>
          </m:e>
          <m:sub>
            <m:r>
              <w:rPr>
                <w:rFonts w:ascii="Cambria Math" w:hAnsi="Cambria Math"/>
              </w:rPr>
              <m:t>u</m:t>
            </m:r>
            <m:r>
              <m:rPr>
                <m:sty m:val="p"/>
              </m:rPr>
              <w:rPr>
                <w:rFonts w:ascii="Cambria Math" w:hAnsi="Cambria Math"/>
              </w:rPr>
              <m:t>,</m:t>
            </m:r>
            <m:r>
              <w:rPr>
                <w:rFonts w:ascii="Cambria Math" w:hAnsi="Cambria Math"/>
              </w:rPr>
              <m:t>v</m:t>
            </m:r>
          </m:sub>
        </m:sSub>
      </m:oMath>
      <w:r>
        <w:t xml:space="preserve"> which accounts for cost involved in assigning labels x and y for the pixels </w:t>
      </w:r>
      <m:oMath>
        <m:sSub>
          <m:sSubPr>
            <m:ctrlPr>
              <w:rPr>
                <w:rFonts w:ascii="Cambria Math" w:hAnsi="Cambria Math"/>
              </w:rPr>
            </m:ctrlPr>
          </m:sSubPr>
          <m:e>
            <m:r>
              <w:rPr>
                <w:rFonts w:ascii="Cambria Math" w:hAnsi="Cambria Math"/>
              </w:rPr>
              <m:t>X</m:t>
            </m:r>
          </m:e>
          <m:sub>
            <m:r>
              <w:rPr>
                <w:rFonts w:ascii="Cambria Math" w:hAnsi="Cambria Math"/>
              </w:rPr>
              <m:t>u</m:t>
            </m:r>
          </m:sub>
        </m:sSub>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v</m:t>
            </m:r>
          </m:sub>
        </m:sSub>
      </m:oMath>
      <w:r>
        <w:t>respectively. The common pairwise cost used is po</w:t>
      </w:r>
      <w:proofErr w:type="spellStart"/>
      <w:r>
        <w:t>tts</w:t>
      </w:r>
      <w:proofErr w:type="spellEnd"/>
      <w:r>
        <w:t xml:space="preserve"> model which provides a cost of 0 when the neighboring pixels are assigned with same label and a value of 1. Finding such a configuration is an NP-hard problem. Further, certain assumptions should also be made on how the pixels connect with each other. There are two popular configurations used: Grid CRF and fully connected CRF. Fully connected CRF assumes that every pixel in the image is connected to every other pixel where Grid CRF assumes that the pixel is connected only to its adjacent pixels. Dense CRF leverages on fully connected CRF to model the neighborhood dependencies. CRF has been formulated on the basis of the </w:t>
      </w:r>
      <w:proofErr w:type="spellStart"/>
      <w:r>
        <w:t>gibbs</w:t>
      </w:r>
      <w:proofErr w:type="spellEnd"/>
      <w:r>
        <w:t xml:space="preserve"> distribution as given in </w:t>
      </w:r>
      <w:proofErr w:type="spellStart"/>
      <w:proofErr w:type="gramStart"/>
      <w:r>
        <w:t>eq</w:t>
      </w:r>
      <w:proofErr w:type="spellEnd"/>
      <w:r>
        <w:t>(</w:t>
      </w:r>
      <w:proofErr w:type="gramEnd"/>
      <w:r>
        <w:t xml:space="preserve">7). </w:t>
      </w:r>
    </w:p>
    <w:p w:rsidR="00361C00" w:rsidRDefault="00361C00" w:rsidP="00361C00">
      <w:pPr>
        <w:pStyle w:val="Text"/>
        <w:ind w:firstLine="0"/>
      </w:pPr>
      <w:r>
        <w:t xml:space="preserve"> </w:t>
      </w:r>
      <m:oMath>
        <m:r>
          <w:rPr>
            <w:rFonts w:ascii="Cambria Math" w:hAnsi="Cambria Math"/>
          </w:rPr>
          <m:t xml:space="preserve">P(X | I) = </m:t>
        </m:r>
        <m:f>
          <m:fPr>
            <m:ctrlPr>
              <w:rPr>
                <w:rFonts w:ascii="Cambria Math" w:hAnsi="Cambria Math"/>
              </w:rPr>
            </m:ctrlPr>
          </m:fPr>
          <m:num>
            <m:r>
              <w:rPr>
                <w:rFonts w:ascii="Cambria Math" w:hAnsi="Cambria Math"/>
              </w:rPr>
              <m:t>1</m:t>
            </m:r>
          </m:num>
          <m:den>
            <m:r>
              <w:rPr>
                <w:rFonts w:ascii="Cambria Math" w:hAnsi="Cambria Math"/>
              </w:rPr>
              <m:t>Z(I)</m:t>
            </m:r>
          </m:den>
        </m:f>
        <m:r>
          <w:rPr>
            <w:rFonts w:ascii="Cambria Math" w:hAnsi="Cambria Math"/>
          </w:rPr>
          <m:t>exp(-E(X,I)</m:t>
        </m:r>
      </m:oMath>
      <w:r>
        <w:t xml:space="preserve">               </w:t>
      </w:r>
      <w:r>
        <w:t>(7)</w:t>
      </w:r>
      <w:r>
        <w:t xml:space="preserve">                                                     </w:t>
      </w:r>
      <w:r>
        <w:t xml:space="preserve">  </w:t>
      </w:r>
    </w:p>
    <w:p w:rsidR="004A3D38" w:rsidRDefault="004A3D38" w:rsidP="004A3D38">
      <w:pPr>
        <w:pStyle w:val="Text"/>
      </w:pPr>
    </w:p>
    <w:p w:rsidR="00361C00" w:rsidRDefault="00361C00" w:rsidP="00086573">
      <w:pPr>
        <w:pStyle w:val="Text"/>
      </w:pPr>
      <w:r w:rsidRPr="00361C00">
        <w:t xml:space="preserve">The learning phase of CRF is defined as computation of marginal probabilities for every random variable  </w:t>
      </w:r>
      <m:oMath>
        <m:sSub>
          <m:sSubPr>
            <m:ctrlPr>
              <w:rPr>
                <w:rFonts w:ascii="Cambria Math" w:hAnsi="Cambria Math"/>
              </w:rPr>
            </m:ctrlPr>
          </m:sSubPr>
          <m:e>
            <m:r>
              <w:rPr>
                <w:rFonts w:ascii="Cambria Math" w:hAnsi="Cambria Math"/>
              </w:rPr>
              <m:t>X</m:t>
            </m:r>
          </m:e>
          <m:sub>
            <m:r>
              <w:rPr>
                <w:rFonts w:ascii="Cambria Math" w:hAnsi="Cambria Math"/>
              </w:rPr>
              <m:t>u</m:t>
            </m:r>
          </m:sub>
        </m:sSub>
      </m:oMath>
      <w:r w:rsidRPr="00361C00">
        <w:t xml:space="preserve"> and for every pair of random variables (</w:t>
      </w:r>
      <m:oMath>
        <m:sSub>
          <m:sSubPr>
            <m:ctrlPr>
              <w:rPr>
                <w:rFonts w:ascii="Cambria Math" w:hAnsi="Cambria Math"/>
              </w:rPr>
            </m:ctrlPr>
          </m:sSubPr>
          <m:e>
            <m:r>
              <w:rPr>
                <w:rFonts w:ascii="Cambria Math" w:hAnsi="Cambria Math"/>
              </w:rPr>
              <m:t>X</m:t>
            </m:r>
          </m:e>
          <m:sub>
            <m:r>
              <w:rPr>
                <w:rFonts w:ascii="Cambria Math" w:hAnsi="Cambria Math"/>
              </w:rPr>
              <m:t>u</m:t>
            </m:r>
          </m:sub>
        </m:sSub>
      </m:oMath>
      <w:r w:rsidRPr="00361C00">
        <w:t xml:space="preserve">, </w:t>
      </w:r>
      <m:oMath>
        <m:sSub>
          <m:sSubPr>
            <m:ctrlPr>
              <w:rPr>
                <w:rFonts w:ascii="Cambria Math" w:hAnsi="Cambria Math"/>
              </w:rPr>
            </m:ctrlPr>
          </m:sSubPr>
          <m:e>
            <m:r>
              <w:rPr>
                <w:rFonts w:ascii="Cambria Math" w:hAnsi="Cambria Math"/>
              </w:rPr>
              <m:t>X</m:t>
            </m:r>
          </m:e>
          <m:sub>
            <m:r>
              <w:rPr>
                <w:rFonts w:ascii="Cambria Math" w:hAnsi="Cambria Math"/>
              </w:rPr>
              <m:t>u</m:t>
            </m:r>
          </m:sub>
        </m:sSub>
      </m:oMath>
      <w:r w:rsidRPr="00361C00">
        <w:t>) which are connected by edges (i.e) all pixels except itse</w:t>
      </w:r>
      <w:proofErr w:type="spellStart"/>
      <w:r w:rsidRPr="00361C00">
        <w:t>lf</w:t>
      </w:r>
      <w:proofErr w:type="spellEnd"/>
      <w:r w:rsidRPr="00361C00">
        <w:t xml:space="preserve"> </w:t>
      </w:r>
      <m:oMath>
        <m:r>
          <w:rPr>
            <w:rFonts w:ascii="Cambria Math" w:hAnsi="Cambria Math"/>
          </w:rPr>
          <m:t>u</m:t>
        </m:r>
        <m:r>
          <m:rPr>
            <m:sty m:val="p"/>
          </m:rPr>
          <w:rPr>
            <w:rFonts w:ascii="Cambria Math" w:hAnsi="Cambria Math"/>
          </w:rPr>
          <m:t>≠</m:t>
        </m:r>
        <m:r>
          <w:rPr>
            <w:rFonts w:ascii="Cambria Math" w:hAnsi="Cambria Math"/>
          </w:rPr>
          <m:t>v</m:t>
        </m:r>
      </m:oMath>
      <w:r w:rsidRPr="00361C00">
        <w:t xml:space="preserve">in a fully connected graph. Once the marginal probabilities are computed, inference phase chooses the configuration which maximizes the joint probability. Detection of true distribution for the unary </w:t>
      </w:r>
      <m:oMath>
        <m:r>
          <w:rPr>
            <w:rFonts w:ascii="Cambria Math" w:hAnsi="Cambria Math"/>
          </w:rPr>
          <m:t>Φ</m:t>
        </m:r>
      </m:oMath>
      <w:r w:rsidRPr="00361C00">
        <w:t xml:space="preserve"> and pairwise potentials </w:t>
      </w:r>
      <m:oMath>
        <m:r>
          <w:rPr>
            <w:rFonts w:ascii="Cambria Math" w:hAnsi="Cambria Math"/>
          </w:rPr>
          <m:t>Ψ</m:t>
        </m:r>
      </m:oMath>
      <w:r w:rsidRPr="00361C00">
        <w:t xml:space="preserve"> are infeasible. Mean Field Inference approximates the p(X|I) by considering a simpler distribution Q(X|I) and iteratively reducing the </w:t>
      </w:r>
      <w:proofErr w:type="spellStart"/>
      <w:r w:rsidRPr="00361C00">
        <w:t>Kullback</w:t>
      </w:r>
      <w:proofErr w:type="spellEnd"/>
      <w:r w:rsidRPr="00361C00">
        <w:t xml:space="preserve"> </w:t>
      </w:r>
      <w:proofErr w:type="spellStart"/>
      <w:r w:rsidRPr="00361C00">
        <w:t>Leibler</w:t>
      </w:r>
      <w:proofErr w:type="spellEnd"/>
      <w:r w:rsidRPr="00361C00">
        <w:t xml:space="preserve"> divergence between Q(X|I) and p(X|I) using pixel intensities of the original image. Unary potentials </w:t>
      </w:r>
      <m:oMath>
        <m:r>
          <w:rPr>
            <w:rFonts w:ascii="Cambria Math" w:hAnsi="Cambria Math"/>
          </w:rPr>
          <m:t>Φ</m:t>
        </m:r>
      </m:oMath>
      <w:r w:rsidRPr="00361C00">
        <w:t xml:space="preserve">are obtained from the deep neural networks and the pairwise potentials </w:t>
      </w:r>
      <m:oMath>
        <m:r>
          <w:rPr>
            <w:rFonts w:ascii="Cambria Math" w:hAnsi="Cambria Math"/>
          </w:rPr>
          <m:t>Ψ</m:t>
        </m:r>
      </m:oMath>
      <w:r w:rsidRPr="00361C00">
        <w:t xml:space="preserve">are modeled using sum of two gaussian kernels as suggested in [4]: Gaussian </w:t>
      </w:r>
      <w:r w:rsidRPr="00361C00">
        <w:t xml:space="preserve">smoothing kernel </w:t>
      </w:r>
      <m:oMath>
        <m:r>
          <w:rPr>
            <w:rFonts w:ascii="Cambria Math" w:hAnsi="Cambria Math"/>
          </w:rPr>
          <m:t>exp</m:t>
        </m:r>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v</m:t>
                    </m:r>
                  </m:sub>
                </m:sSub>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α</m:t>
                </m:r>
              </m:sub>
              <m:sup>
                <m:r>
                  <m:rPr>
                    <m:sty m:val="p"/>
                  </m:rPr>
                  <w:rPr>
                    <w:rFonts w:ascii="Cambria Math" w:hAnsi="Cambria Math"/>
                  </w:rPr>
                  <m:t>2</m:t>
                </m:r>
              </m:sup>
            </m:sSubSup>
          </m:den>
        </m:f>
        <m:r>
          <m:rPr>
            <m:sty m:val="p"/>
          </m:rPr>
          <w:rPr>
            <w:rFonts w:ascii="Cambria Math" w:hAnsi="Cambria Math"/>
          </w:rPr>
          <m:t>)</m:t>
        </m:r>
      </m:oMath>
      <w:r w:rsidRPr="00361C00">
        <w:t>and Gaussian preserved bilateral filtering kernel</w:t>
      </w:r>
      <m:oMath>
        <m:r>
          <w:rPr>
            <w:rFonts w:ascii="Cambria Math" w:hAnsi="Cambria Math"/>
          </w:rPr>
          <m:t>exp</m:t>
        </m:r>
        <m:r>
          <m:rPr>
            <m:sty m:val="p"/>
          </m:rPr>
          <w:rPr>
            <w:rFonts w:ascii="Cambria Math" w:hAnsi="Cambria Math"/>
          </w:rPr>
          <m:t xml:space="preserve"> (-</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v</m:t>
                    </m:r>
                  </m:sub>
                </m:sSub>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α</m:t>
                </m:r>
              </m:sub>
              <m:sup>
                <m:r>
                  <m:rPr>
                    <m:sty m:val="p"/>
                  </m:rPr>
                  <w:rPr>
                    <w:rFonts w:ascii="Cambria Math" w:hAnsi="Cambria Math"/>
                  </w:rPr>
                  <m:t>2</m:t>
                </m:r>
              </m:sup>
            </m:sSub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v</m:t>
                    </m:r>
                  </m:sub>
                </m:sSub>
                <m:r>
                  <m:rPr>
                    <m:sty m:val="p"/>
                  </m:rPr>
                  <w:rPr>
                    <w:rFonts w:ascii="Cambria Math" w:hAnsi="Cambria Math"/>
                  </w:rPr>
                  <m:t>||</m:t>
                </m:r>
              </m:e>
              <m:sup>
                <m:r>
                  <m:rPr>
                    <m:sty m:val="p"/>
                  </m:rPr>
                  <w:rPr>
                    <w:rFonts w:ascii="Cambria Math" w:hAnsi="Cambria Math"/>
                  </w:rPr>
                  <m:t>2</m:t>
                </m:r>
              </m:sup>
            </m:sSup>
          </m:num>
          <m:den>
            <m:r>
              <m:rPr>
                <m:sty m:val="p"/>
              </m:rPr>
              <w:rPr>
                <w:rFonts w:ascii="Cambria Math" w:hAnsi="Cambria Math"/>
              </w:rPr>
              <m:t>2</m:t>
            </m:r>
            <m:sSubSup>
              <m:sSubSupPr>
                <m:ctrlPr>
                  <w:rPr>
                    <w:rFonts w:ascii="Cambria Math" w:hAnsi="Cambria Math"/>
                  </w:rPr>
                </m:ctrlPr>
              </m:sSubSupPr>
              <m:e>
                <m:r>
                  <w:rPr>
                    <w:rFonts w:ascii="Cambria Math" w:hAnsi="Cambria Math"/>
                  </w:rPr>
                  <m:t>σ</m:t>
                </m:r>
              </m:e>
              <m:sub>
                <m:r>
                  <w:rPr>
                    <w:rFonts w:ascii="Cambria Math" w:hAnsi="Cambria Math"/>
                  </w:rPr>
                  <m:t>β</m:t>
                </m:r>
              </m:sub>
              <m:sup>
                <m:r>
                  <m:rPr>
                    <m:sty m:val="p"/>
                  </m:rPr>
                  <w:rPr>
                    <w:rFonts w:ascii="Cambria Math" w:hAnsi="Cambria Math"/>
                  </w:rPr>
                  <m:t>2</m:t>
                </m:r>
              </m:sup>
            </m:sSubSup>
          </m:den>
        </m:f>
        <m:r>
          <m:rPr>
            <m:sty m:val="p"/>
          </m:rPr>
          <w:rPr>
            <w:rFonts w:ascii="Cambria Math" w:hAnsi="Cambria Math"/>
          </w:rPr>
          <m:t>)</m:t>
        </m:r>
      </m:oMath>
      <w:r w:rsidRPr="00361C00">
        <w:t xml:space="preserve">. Here, </w:t>
      </w:r>
      <m:oMath>
        <m:sSub>
          <m:sSubPr>
            <m:ctrlPr>
              <w:rPr>
                <w:rFonts w:ascii="Cambria Math" w:hAnsi="Cambria Math"/>
              </w:rPr>
            </m:ctrlPr>
          </m:sSubPr>
          <m:e>
            <m:r>
              <w:rPr>
                <w:rFonts w:ascii="Cambria Math" w:hAnsi="Cambria Math"/>
              </w:rPr>
              <m:t>p</m:t>
            </m:r>
          </m:e>
          <m:sub>
            <m:r>
              <w:rPr>
                <w:rFonts w:ascii="Cambria Math" w:hAnsi="Cambria Math"/>
              </w:rPr>
              <m:t>u</m:t>
            </m:r>
          </m:sub>
        </m:sSub>
      </m:oMath>
      <w:r w:rsidRPr="00361C00">
        <w:t xml:space="preserve">and </w:t>
      </w:r>
      <m:oMath>
        <m:sSub>
          <m:sSubPr>
            <m:ctrlPr>
              <w:rPr>
                <w:rFonts w:ascii="Cambria Math" w:hAnsi="Cambria Math"/>
              </w:rPr>
            </m:ctrlPr>
          </m:sSubPr>
          <m:e>
            <m:r>
              <w:rPr>
                <w:rFonts w:ascii="Cambria Math" w:hAnsi="Cambria Math"/>
              </w:rPr>
              <m:t>p</m:t>
            </m:r>
          </m:e>
          <m:sub>
            <m:r>
              <w:rPr>
                <w:rFonts w:ascii="Cambria Math" w:hAnsi="Cambria Math"/>
              </w:rPr>
              <m:t>v</m:t>
            </m:r>
          </m:sub>
        </m:sSub>
      </m:oMath>
      <w:r w:rsidRPr="00361C00">
        <w:t xml:space="preserve">denotes the positions of the pixels and </w:t>
      </w:r>
      <m:oMath>
        <m:sSub>
          <m:sSubPr>
            <m:ctrlPr>
              <w:rPr>
                <w:rFonts w:ascii="Cambria Math" w:hAnsi="Cambria Math"/>
              </w:rPr>
            </m:ctrlPr>
          </m:sSubPr>
          <m:e>
            <m:r>
              <w:rPr>
                <w:rFonts w:ascii="Cambria Math" w:hAnsi="Cambria Math"/>
              </w:rPr>
              <m:t>I</m:t>
            </m:r>
          </m:e>
          <m:sub>
            <m:r>
              <w:rPr>
                <w:rFonts w:ascii="Cambria Math" w:hAnsi="Cambria Math"/>
              </w:rPr>
              <m:t>u</m:t>
            </m:r>
          </m:sub>
        </m:sSub>
      </m:oMath>
      <w:r w:rsidRPr="00361C00">
        <w:t xml:space="preserve">and </w:t>
      </w:r>
      <m:oMath>
        <m:sSub>
          <m:sSubPr>
            <m:ctrlPr>
              <w:rPr>
                <w:rFonts w:ascii="Cambria Math" w:hAnsi="Cambria Math"/>
              </w:rPr>
            </m:ctrlPr>
          </m:sSubPr>
          <m:e>
            <m:r>
              <w:rPr>
                <w:rFonts w:ascii="Cambria Math" w:hAnsi="Cambria Math"/>
              </w:rPr>
              <m:t>I</m:t>
            </m:r>
          </m:e>
          <m:sub>
            <m:r>
              <w:rPr>
                <w:rFonts w:ascii="Cambria Math" w:hAnsi="Cambria Math"/>
              </w:rPr>
              <m:t>v</m:t>
            </m:r>
          </m:sub>
        </m:sSub>
      </m:oMath>
      <w:r w:rsidRPr="00361C00">
        <w:t>denotes the intensity of the pixels.  Weights are associated with the kernels to control the significan</w:t>
      </w:r>
      <w:proofErr w:type="spellStart"/>
      <w:r w:rsidRPr="00361C00">
        <w:t>ce</w:t>
      </w:r>
      <w:proofErr w:type="spellEnd"/>
      <w:r w:rsidRPr="00361C00">
        <w:t xml:space="preserve"> of the filters as per the demands of application. Thus, the pairwise potentials in CRF is formulated as</w:t>
      </w:r>
      <m:oMath>
        <m:sSub>
          <m:sSubPr>
            <m:ctrlPr>
              <w:rPr>
                <w:rFonts w:ascii="Cambria Math" w:hAnsi="Cambria Math"/>
              </w:rPr>
            </m:ctrlPr>
          </m:sSubPr>
          <m:e>
            <m:r>
              <w:rPr>
                <w:rFonts w:ascii="Cambria Math" w:hAnsi="Cambria Math"/>
              </w:rPr>
              <m:t>Ψ</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 xml:space="preserve"> </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v</m:t>
            </m:r>
          </m:sub>
        </m:sSub>
        <m:r>
          <m:rPr>
            <m:sty m:val="p"/>
          </m:rPr>
          <w:rPr>
            <w:rFonts w:ascii="Cambria Math" w:hAnsi="Cambria Math"/>
          </w:rPr>
          <m:t>)=</m:t>
        </m:r>
        <m:sSub>
          <m:sSubPr>
            <m:ctrlPr>
              <w:rPr>
                <w:rFonts w:ascii="Cambria Math" w:hAnsi="Cambria Math"/>
              </w:rPr>
            </m:ctrlPr>
          </m:sSubPr>
          <m:e>
            <m:r>
              <w:rPr>
                <w:rFonts w:ascii="Cambria Math" w:hAnsi="Cambria Math"/>
              </w:rPr>
              <m:t>μ</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v</m:t>
                </m:r>
              </m:sub>
            </m:sSub>
            <m:r>
              <m:rPr>
                <m:sty m:val="p"/>
              </m:rPr>
              <w:rPr>
                <w:rFonts w:ascii="Cambria Math" w:hAnsi="Cambria Math"/>
              </w:rPr>
              <m:t xml:space="preserve">) </m:t>
            </m:r>
            <m:r>
              <w:rPr>
                <w:rFonts w:ascii="Cambria Math" w:hAnsi="Cambria Math"/>
              </w:rPr>
              <m:t>k</m:t>
            </m:r>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u</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v</m:t>
                </m:r>
              </m:sub>
            </m:sSub>
            <m:r>
              <m:rPr>
                <m:sty m:val="p"/>
              </m:rPr>
              <w:rPr>
                <w:rFonts w:ascii="Cambria Math" w:hAnsi="Cambria Math"/>
              </w:rPr>
              <m:t>)</m:t>
            </m:r>
          </m:e>
          <m:sub/>
        </m:sSub>
      </m:oMath>
      <w:r w:rsidRPr="00361C00">
        <w:t xml:space="preserve">where </w:t>
      </w:r>
      <m:oMath>
        <m:r>
          <w:rPr>
            <w:rFonts w:ascii="Cambria Math" w:hAnsi="Cambria Math"/>
          </w:rPr>
          <m:t>μ</m:t>
        </m:r>
      </m:oMath>
      <w:r w:rsidRPr="00361C00">
        <w:t xml:space="preserve">denotes the label similarity using common potts model and k denotes the sum of gaussian kernels. Mean Field updates are provided as in </w:t>
      </w:r>
      <w:proofErr w:type="spellStart"/>
      <w:r w:rsidRPr="00361C00">
        <w:t>eq</w:t>
      </w:r>
      <w:proofErr w:type="spellEnd"/>
      <w:r w:rsidRPr="00361C00">
        <w:t xml:space="preserve"> (8).</w:t>
      </w:r>
    </w:p>
    <w:p w:rsidR="00361C00" w:rsidRDefault="00361C00" w:rsidP="00361C00">
      <w:pPr>
        <w:spacing w:line="360" w:lineRule="auto"/>
        <w:jc w:val="both"/>
      </w:pPr>
      <m:oMath>
        <m:sSub>
          <m:sSubPr>
            <m:ctrlPr>
              <w:rPr>
                <w:rFonts w:ascii="Cambria Math" w:hAnsi="Cambria Math"/>
              </w:rPr>
            </m:ctrlPr>
          </m:sSubPr>
          <m:e>
            <m:r>
              <w:rPr>
                <w:rFonts w:ascii="Cambria Math" w:hAnsi="Cambria Math"/>
              </w:rPr>
              <m:t>Q</m:t>
            </m:r>
          </m:e>
          <m:sub>
            <m:r>
              <w:rPr>
                <w:rFonts w:ascii="Cambria Math" w:hAnsi="Cambria Math"/>
              </w:rPr>
              <m:t>u</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u</m:t>
            </m:r>
          </m:sub>
        </m:sSub>
        <m:r>
          <w:rPr>
            <w:rFonts w:ascii="Cambria Math" w:hAnsi="Cambria Math"/>
          </w:rPr>
          <m:t>| I)</m:t>
        </m:r>
      </m:oMath>
      <w:r w:rsidRPr="00361C00">
        <w:t>=</w:t>
      </w:r>
      <m:oMath>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Z</m:t>
                </m:r>
              </m:e>
              <m:sub>
                <m:r>
                  <w:rPr>
                    <w:rFonts w:ascii="Cambria Math" w:hAnsi="Cambria Math"/>
                  </w:rPr>
                  <m:t>u</m:t>
                </m:r>
              </m:sub>
            </m:sSub>
          </m:den>
        </m:f>
        <m:r>
          <w:rPr>
            <w:rFonts w:ascii="Cambria Math" w:hAnsi="Cambria Math"/>
          </w:rPr>
          <m:t xml:space="preserve"> exp {-</m:t>
        </m:r>
        <m:sSub>
          <m:sSubPr>
            <m:ctrlPr>
              <w:rPr>
                <w:rFonts w:ascii="Cambria Math" w:hAnsi="Cambria Math"/>
              </w:rPr>
            </m:ctrlPr>
          </m:sSubPr>
          <m:e>
            <m:r>
              <w:rPr>
                <w:rFonts w:ascii="Cambria Math" w:hAnsi="Cambria Math"/>
              </w:rPr>
              <m:t>Φ</m:t>
            </m:r>
          </m:e>
          <m:sub>
            <m:r>
              <w:rPr>
                <w:rFonts w:ascii="Cambria Math" w:hAnsi="Cambria Math"/>
              </w:rPr>
              <m:t>u</m:t>
            </m:r>
          </m:sub>
        </m:sSub>
        <m:r>
          <w:rPr>
            <w:rFonts w:ascii="Cambria Math" w:hAnsi="Cambria Math"/>
          </w:rPr>
          <m:t>(I) -</m:t>
        </m:r>
        <m:nary>
          <m:naryPr>
            <m:chr m:val="∑"/>
            <m:supHide m:val="1"/>
            <m:ctrlPr>
              <w:rPr>
                <w:rFonts w:ascii="Cambria Math" w:hAnsi="Cambria Math"/>
              </w:rPr>
            </m:ctrlPr>
          </m:naryPr>
          <m:sub>
            <m:r>
              <w:rPr>
                <w:rFonts w:ascii="Cambria Math" w:hAnsi="Cambria Math"/>
              </w:rPr>
              <m:t>l'ϵL</m:t>
            </m:r>
          </m:sub>
          <m:sup/>
          <m:e>
            <m:r>
              <w:rPr>
                <w:rFonts w:ascii="Cambria Math" w:hAnsi="Cambria Math"/>
              </w:rPr>
              <m:t>μ(l,l')</m:t>
            </m:r>
          </m:e>
        </m:nary>
        <m:nary>
          <m:naryPr>
            <m:chr m:val="∑"/>
            <m:ctrlPr>
              <w:rPr>
                <w:rFonts w:ascii="Cambria Math" w:hAnsi="Cambria Math"/>
              </w:rPr>
            </m:ctrlPr>
          </m:naryPr>
          <m:sub>
            <m:r>
              <w:rPr>
                <w:rFonts w:ascii="Cambria Math" w:hAnsi="Cambria Math"/>
              </w:rPr>
              <m:t>m=1</m:t>
            </m:r>
          </m:sub>
          <m:sup>
            <m:r>
              <w:rPr>
                <w:rFonts w:ascii="Cambria Math" w:hAnsi="Cambria Math"/>
              </w:rPr>
              <m:t>M</m:t>
            </m:r>
          </m:sup>
          <m:e>
            <m:sSup>
              <m:sSupPr>
                <m:ctrlPr>
                  <w:rPr>
                    <w:rFonts w:ascii="Cambria Math" w:hAnsi="Cambria Math"/>
                  </w:rPr>
                </m:ctrlPr>
              </m:sSupPr>
              <m:e>
                <m:r>
                  <w:rPr>
                    <w:rFonts w:ascii="Cambria Math" w:hAnsi="Cambria Math"/>
                  </w:rPr>
                  <m:t>w</m:t>
                </m:r>
              </m:e>
              <m:sup>
                <m:r>
                  <w:rPr>
                    <w:rFonts w:ascii="Cambria Math" w:hAnsi="Cambria Math"/>
                  </w:rPr>
                  <m:t>(m)</m:t>
                </m:r>
              </m:sup>
            </m:sSup>
          </m:e>
        </m:nary>
        <m:r>
          <w:rPr>
            <w:rFonts w:ascii="Cambria Math" w:hAnsi="Cambria Math"/>
          </w:rPr>
          <m:t xml:space="preserve"> </m:t>
        </m:r>
        <m:nary>
          <m:naryPr>
            <m:chr m:val="∑"/>
            <m:supHide m:val="1"/>
            <m:ctrlPr>
              <w:rPr>
                <w:rFonts w:ascii="Cambria Math" w:hAnsi="Cambria Math"/>
              </w:rPr>
            </m:ctrlPr>
          </m:naryPr>
          <m:sub>
            <m:r>
              <w:rPr>
                <w:rFonts w:ascii="Cambria Math" w:hAnsi="Cambria Math"/>
              </w:rPr>
              <m:t>v≠u</m:t>
            </m:r>
          </m:sub>
          <m:sup/>
          <m:e>
            <m:sSup>
              <m:sSupPr>
                <m:ctrlPr>
                  <w:rPr>
                    <w:rFonts w:ascii="Cambria Math" w:hAnsi="Cambria Math"/>
                  </w:rPr>
                </m:ctrlPr>
              </m:sSupPr>
              <m:e>
                <m:r>
                  <w:rPr>
                    <w:rFonts w:ascii="Cambria Math" w:hAnsi="Cambria Math"/>
                  </w:rPr>
                  <m:t>k</m:t>
                </m:r>
              </m:e>
              <m:sup>
                <m:r>
                  <w:rPr>
                    <w:rFonts w:ascii="Cambria Math" w:hAnsi="Cambria Math"/>
                  </w:rPr>
                  <m:t>(m)</m:t>
                </m:r>
              </m:sup>
            </m:sSup>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u</m:t>
                </m:r>
              </m:sub>
            </m:sSub>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v</m:t>
                </m:r>
              </m:sub>
            </m:sSub>
            <m:r>
              <w:rPr>
                <w:rFonts w:ascii="Cambria Math" w:hAnsi="Cambria Math"/>
              </w:rPr>
              <m:t>)</m:t>
            </m:r>
          </m:e>
        </m:nary>
        <m: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u</m:t>
            </m:r>
          </m:sub>
        </m:sSub>
        <m:r>
          <w:rPr>
            <w:rFonts w:ascii="Cambria Math" w:hAnsi="Cambria Math"/>
          </w:rPr>
          <m:t>(l')}</m:t>
        </m:r>
      </m:oMath>
      <w:r w:rsidRPr="00361C00">
        <w:t xml:space="preserve"> </w:t>
      </w:r>
      <w:r>
        <w:t xml:space="preserve">         (8)</w:t>
      </w:r>
    </w:p>
    <w:p w:rsidR="00361C00" w:rsidRPr="00361C00" w:rsidRDefault="00361C00" w:rsidP="00086573">
      <w:pPr>
        <w:pStyle w:val="Text"/>
      </w:pPr>
    </w:p>
    <w:p w:rsidR="00361C00" w:rsidRDefault="00361C00" w:rsidP="00361C00">
      <w:pPr>
        <w:pStyle w:val="Text"/>
      </w:pPr>
      <w:proofErr w:type="gramStart"/>
      <w:r>
        <w:t>Here ,</w:t>
      </w:r>
      <w:proofErr w:type="gramEnd"/>
      <w:r>
        <w:t xml:space="preserve"> </w:t>
      </w:r>
      <m:oMath>
        <m:sSup>
          <m:sSupPr>
            <m:ctrlPr>
              <w:rPr>
                <w:rFonts w:ascii="Cambria Math" w:hAnsi="Cambria Math"/>
              </w:rPr>
            </m:ctrlPr>
          </m:sSupPr>
          <m:e>
            <m:r>
              <w:rPr>
                <w:rFonts w:ascii="Cambria Math" w:hAnsi="Cambria Math"/>
              </w:rPr>
              <m:t>w</m:t>
            </m:r>
          </m:e>
          <m:sup>
            <m:r>
              <m:rPr>
                <m:sty m:val="p"/>
              </m:rPr>
              <w:rPr>
                <w:rFonts w:ascii="Cambria Math" w:hAnsi="Cambria Math"/>
              </w:rPr>
              <m:t>(</m:t>
            </m:r>
            <m:r>
              <w:rPr>
                <w:rFonts w:ascii="Cambria Math" w:hAnsi="Cambria Math"/>
              </w:rPr>
              <m:t>m</m:t>
            </m:r>
            <m:r>
              <m:rPr>
                <m:sty m:val="p"/>
              </m:rPr>
              <w:rPr>
                <w:rFonts w:ascii="Cambria Math" w:hAnsi="Cambria Math"/>
              </w:rPr>
              <m:t>)</m:t>
            </m:r>
          </m:sup>
        </m:sSup>
      </m:oMath>
      <w:r>
        <w:t xml:space="preserve">indicate the strength of the filter m. In our experiments, we have used a value of 0.75 for gaussian filter and 0.25 for the bilateral </w:t>
      </w:r>
      <w:proofErr w:type="spellStart"/>
      <w:proofErr w:type="gramStart"/>
      <w:r>
        <w:t>filter.The</w:t>
      </w:r>
      <w:proofErr w:type="spellEnd"/>
      <w:proofErr w:type="gramEnd"/>
      <w:r>
        <w:t xml:space="preserve"> algorithm for computation of final probabilities based on Mean Field Inference is as follows:</w:t>
      </w:r>
    </w:p>
    <w:p w:rsidR="00554E58" w:rsidRDefault="00554E58" w:rsidP="00361C00">
      <w:pPr>
        <w:pStyle w:val="Text"/>
      </w:pPr>
    </w:p>
    <w:tbl>
      <w:tblPr>
        <w:tblW w:w="5211" w:type="dxa"/>
        <w:tblInd w:w="13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211"/>
      </w:tblGrid>
      <w:tr w:rsidR="00361C00" w:rsidTr="00B01964">
        <w:trPr>
          <w:trHeight w:val="142"/>
        </w:trPr>
        <w:tc>
          <w:tcPr>
            <w:tcW w:w="5211" w:type="dxa"/>
            <w:tcBorders>
              <w:top w:val="single" w:sz="8" w:space="0" w:color="000000"/>
              <w:left w:val="single" w:sz="8" w:space="0" w:color="F3F3F3"/>
              <w:bottom w:val="single" w:sz="8" w:space="0" w:color="000000"/>
              <w:right w:val="single" w:sz="8" w:space="0" w:color="F3F3F3"/>
            </w:tcBorders>
            <w:shd w:val="clear" w:color="auto" w:fill="auto"/>
            <w:tcMar>
              <w:top w:w="100" w:type="dxa"/>
              <w:left w:w="100" w:type="dxa"/>
              <w:bottom w:w="100" w:type="dxa"/>
              <w:right w:w="100" w:type="dxa"/>
            </w:tcMar>
          </w:tcPr>
          <w:p w:rsidR="00361C00" w:rsidRDefault="00361C00" w:rsidP="00B96736">
            <w:pPr>
              <w:widowControl w:val="0"/>
              <w:pBdr>
                <w:top w:val="nil"/>
                <w:left w:val="nil"/>
                <w:bottom w:val="nil"/>
                <w:right w:val="nil"/>
                <w:between w:val="nil"/>
              </w:pBdr>
              <w:rPr>
                <w:b/>
                <w:sz w:val="18"/>
                <w:szCs w:val="18"/>
              </w:rPr>
            </w:pPr>
            <w:r>
              <w:rPr>
                <w:b/>
                <w:sz w:val="18"/>
                <w:szCs w:val="18"/>
              </w:rPr>
              <w:t>Algorithm 1: Mean Field Inference for Dense CRF</w:t>
            </w:r>
          </w:p>
        </w:tc>
      </w:tr>
      <w:tr w:rsidR="00361C00" w:rsidTr="00B01964">
        <w:trPr>
          <w:trHeight w:val="766"/>
        </w:trPr>
        <w:tc>
          <w:tcPr>
            <w:tcW w:w="5211" w:type="dxa"/>
            <w:tcBorders>
              <w:top w:val="single" w:sz="8" w:space="0" w:color="000000"/>
              <w:left w:val="nil"/>
              <w:bottom w:val="nil"/>
              <w:right w:val="nil"/>
            </w:tcBorders>
            <w:shd w:val="clear" w:color="auto" w:fill="auto"/>
            <w:tcMar>
              <w:top w:w="100" w:type="dxa"/>
              <w:left w:w="100" w:type="dxa"/>
              <w:bottom w:w="100" w:type="dxa"/>
              <w:right w:w="100" w:type="dxa"/>
            </w:tcMar>
          </w:tcPr>
          <w:p w:rsidR="00361C00" w:rsidRPr="00361C00" w:rsidRDefault="00361C00" w:rsidP="00B96736">
            <w:pPr>
              <w:widowControl w:val="0"/>
              <w:pBdr>
                <w:top w:val="nil"/>
                <w:left w:val="nil"/>
                <w:bottom w:val="nil"/>
                <w:right w:val="nil"/>
                <w:between w:val="nil"/>
              </w:pBdr>
              <w:rPr>
                <w:b/>
                <w:sz w:val="16"/>
                <w:szCs w:val="16"/>
              </w:rPr>
            </w:pPr>
            <w:proofErr w:type="gramStart"/>
            <w:r w:rsidRPr="00361C00">
              <w:rPr>
                <w:b/>
                <w:sz w:val="16"/>
                <w:szCs w:val="16"/>
              </w:rPr>
              <w:t>Input :</w:t>
            </w:r>
            <w:proofErr w:type="gramEnd"/>
          </w:p>
          <w:p w:rsidR="00361C00" w:rsidRPr="00361C00" w:rsidRDefault="00361C00" w:rsidP="00B96736">
            <w:pPr>
              <w:widowControl w:val="0"/>
              <w:pBdr>
                <w:top w:val="nil"/>
                <w:left w:val="nil"/>
                <w:bottom w:val="nil"/>
                <w:right w:val="nil"/>
                <w:between w:val="nil"/>
              </w:pBdr>
              <w:rPr>
                <w:sz w:val="16"/>
                <w:szCs w:val="16"/>
              </w:rPr>
            </w:pPr>
            <w:r w:rsidRPr="00361C00">
              <w:rPr>
                <w:sz w:val="16"/>
                <w:szCs w:val="16"/>
              </w:rPr>
              <w:t xml:space="preserve"> I          Input grayscale Image</w:t>
            </w:r>
          </w:p>
          <w:p w:rsidR="00361C00" w:rsidRPr="00361C00" w:rsidRDefault="00361C00" w:rsidP="00B96736">
            <w:pPr>
              <w:widowControl w:val="0"/>
              <w:pBdr>
                <w:top w:val="nil"/>
                <w:left w:val="nil"/>
                <w:bottom w:val="nil"/>
                <w:right w:val="nil"/>
                <w:between w:val="nil"/>
              </w:pBdr>
              <w:rPr>
                <w:sz w:val="16"/>
                <w:szCs w:val="16"/>
              </w:rPr>
            </w:pPr>
            <m:oMath>
              <m:sSub>
                <m:sSubPr>
                  <m:ctrlPr>
                    <w:rPr>
                      <w:rFonts w:ascii="Cambria Math" w:hAnsi="Cambria Math"/>
                      <w:sz w:val="16"/>
                      <w:szCs w:val="16"/>
                    </w:rPr>
                  </m:ctrlPr>
                </m:sSubPr>
                <m:e>
                  <m:r>
                    <w:rPr>
                      <w:rFonts w:ascii="Cambria Math" w:hAnsi="Cambria Math"/>
                      <w:sz w:val="16"/>
                      <w:szCs w:val="16"/>
                    </w:rPr>
                    <m:t>U</m:t>
                  </m:r>
                </m:e>
                <m:sub>
                  <m:r>
                    <w:rPr>
                      <w:rFonts w:ascii="Cambria Math" w:hAnsi="Cambria Math"/>
                      <w:sz w:val="16"/>
                      <w:szCs w:val="16"/>
                    </w:rPr>
                    <m:t>u</m:t>
                  </m:r>
                </m:sub>
              </m:sSub>
              <m:r>
                <w:rPr>
                  <w:rFonts w:ascii="Cambria Math" w:hAnsi="Cambria Math"/>
                  <w:sz w:val="16"/>
                  <w:szCs w:val="16"/>
                </w:rPr>
                <m:t>(l)</m:t>
              </m:r>
            </m:oMath>
            <w:r w:rsidRPr="00361C00">
              <w:rPr>
                <w:sz w:val="16"/>
                <w:szCs w:val="16"/>
              </w:rPr>
              <w:t xml:space="preserve">   Output of last decoding layer of DS U-net </w:t>
            </w:r>
          </w:p>
          <w:p w:rsidR="00361C00" w:rsidRPr="00361C00" w:rsidRDefault="00361C00" w:rsidP="00B96736">
            <w:pPr>
              <w:widowControl w:val="0"/>
              <w:pBdr>
                <w:top w:val="nil"/>
                <w:left w:val="nil"/>
                <w:bottom w:val="nil"/>
                <w:right w:val="nil"/>
                <w:between w:val="nil"/>
              </w:pBdr>
              <w:rPr>
                <w:sz w:val="16"/>
                <w:szCs w:val="16"/>
              </w:rPr>
            </w:pPr>
            <w:r w:rsidRPr="00361C00">
              <w:rPr>
                <w:b/>
                <w:sz w:val="16"/>
                <w:szCs w:val="16"/>
              </w:rPr>
              <w:t>Output:</w:t>
            </w:r>
          </w:p>
          <w:p w:rsidR="00361C00" w:rsidRPr="00361C00" w:rsidRDefault="00361C00" w:rsidP="00B96736">
            <w:pPr>
              <w:widowControl w:val="0"/>
              <w:rPr>
                <w:sz w:val="16"/>
                <w:szCs w:val="16"/>
              </w:rPr>
            </w:pPr>
            <m:oMath>
              <m:sSub>
                <m:sSubPr>
                  <m:ctrlPr>
                    <w:rPr>
                      <w:rFonts w:ascii="Cambria Math" w:hAnsi="Cambria Math"/>
                      <w:sz w:val="16"/>
                      <w:szCs w:val="16"/>
                    </w:rPr>
                  </m:ctrlPr>
                </m:sSubPr>
                <m:e>
                  <m:r>
                    <w:rPr>
                      <w:rFonts w:ascii="Cambria Math" w:hAnsi="Cambria Math"/>
                      <w:sz w:val="16"/>
                      <w:szCs w:val="16"/>
                    </w:rPr>
                    <m:t>Q</m:t>
                  </m:r>
                </m:e>
                <m:sub>
                  <m:r>
                    <w:rPr>
                      <w:rFonts w:ascii="Cambria Math" w:hAnsi="Cambria Math"/>
                      <w:sz w:val="16"/>
                      <w:szCs w:val="16"/>
                    </w:rPr>
                    <m:t>u</m:t>
                  </m:r>
                </m:sub>
              </m:sSub>
              <m:r>
                <w:rPr>
                  <w:rFonts w:ascii="Cambria Math" w:hAnsi="Cambria Math"/>
                  <w:sz w:val="16"/>
                  <w:szCs w:val="16"/>
                </w:rPr>
                <m:t>(l)</m:t>
              </m:r>
            </m:oMath>
            <w:r w:rsidRPr="00361C00">
              <w:rPr>
                <w:sz w:val="16"/>
                <w:szCs w:val="16"/>
              </w:rPr>
              <w:t xml:space="preserve">    Probabilities </w:t>
            </w:r>
            <w:proofErr w:type="gramStart"/>
            <w:r w:rsidRPr="00361C00">
              <w:rPr>
                <w:sz w:val="16"/>
                <w:szCs w:val="16"/>
              </w:rPr>
              <w:t>of  various</w:t>
            </w:r>
            <w:proofErr w:type="gramEnd"/>
            <w:r w:rsidRPr="00361C00">
              <w:rPr>
                <w:sz w:val="16"/>
                <w:szCs w:val="16"/>
              </w:rPr>
              <w:t xml:space="preserve"> labels of the pixel </w:t>
            </w:r>
            <m:oMath>
              <m:sSub>
                <m:sSubPr>
                  <m:ctrlPr>
                    <w:rPr>
                      <w:rFonts w:ascii="Cambria Math" w:hAnsi="Cambria Math"/>
                      <w:sz w:val="16"/>
                      <w:szCs w:val="16"/>
                    </w:rPr>
                  </m:ctrlPr>
                </m:sSubPr>
                <m:e>
                  <m:r>
                    <w:rPr>
                      <w:rFonts w:ascii="Cambria Math" w:hAnsi="Cambria Math"/>
                      <w:sz w:val="16"/>
                      <w:szCs w:val="16"/>
                    </w:rPr>
                    <m:t>X</m:t>
                  </m:r>
                </m:e>
                <m:sub>
                  <m:r>
                    <w:rPr>
                      <w:rFonts w:ascii="Cambria Math" w:hAnsi="Cambria Math"/>
                      <w:sz w:val="16"/>
                      <w:szCs w:val="16"/>
                    </w:rPr>
                    <m:t>u</m:t>
                  </m:r>
                </m:sub>
              </m:sSub>
            </m:oMath>
            <w:r w:rsidRPr="00361C00">
              <w:rPr>
                <w:sz w:val="16"/>
                <w:szCs w:val="16"/>
              </w:rPr>
              <w:t xml:space="preserve"> computed using CRF</w:t>
            </w:r>
          </w:p>
        </w:tc>
      </w:tr>
      <w:tr w:rsidR="00361C00" w:rsidTr="00B01964">
        <w:trPr>
          <w:trHeight w:val="449"/>
        </w:trPr>
        <w:tc>
          <w:tcPr>
            <w:tcW w:w="5211" w:type="dxa"/>
            <w:tcBorders>
              <w:top w:val="nil"/>
              <w:left w:val="nil"/>
              <w:bottom w:val="nil"/>
              <w:right w:val="nil"/>
            </w:tcBorders>
            <w:shd w:val="clear" w:color="auto" w:fill="auto"/>
            <w:tcMar>
              <w:top w:w="0" w:type="dxa"/>
              <w:left w:w="0" w:type="dxa"/>
              <w:bottom w:w="0" w:type="dxa"/>
              <w:right w:w="0" w:type="dxa"/>
            </w:tcMar>
          </w:tcPr>
          <w:p w:rsidR="00361C00" w:rsidRPr="00361C00" w:rsidRDefault="00361C00" w:rsidP="00B96736">
            <w:pPr>
              <w:widowControl w:val="0"/>
              <w:rPr>
                <w:b/>
                <w:sz w:val="16"/>
                <w:szCs w:val="16"/>
              </w:rPr>
            </w:pPr>
          </w:p>
          <w:p w:rsidR="00361C00" w:rsidRPr="00361C00" w:rsidRDefault="00361C00" w:rsidP="00B96736">
            <w:pPr>
              <w:widowControl w:val="0"/>
              <w:rPr>
                <w:sz w:val="16"/>
                <w:szCs w:val="16"/>
              </w:rPr>
            </w:pPr>
            <w:r w:rsidRPr="00361C00">
              <w:rPr>
                <w:b/>
                <w:sz w:val="16"/>
                <w:szCs w:val="16"/>
              </w:rPr>
              <w:t>Initialize</w:t>
            </w:r>
            <w:r w:rsidRPr="00361C00">
              <w:rPr>
                <w:sz w:val="16"/>
                <w:szCs w:val="16"/>
              </w:rPr>
              <w:t xml:space="preserve"> parameters </w:t>
            </w:r>
          </w:p>
          <w:p w:rsidR="00361C00" w:rsidRPr="00361C00" w:rsidRDefault="00361C00" w:rsidP="00B96736">
            <w:pPr>
              <w:widowControl w:val="0"/>
              <w:rPr>
                <w:sz w:val="16"/>
                <w:szCs w:val="16"/>
              </w:rPr>
            </w:pPr>
            <m:oMath>
              <m:r>
                <m:rPr>
                  <m:sty m:val="bi"/>
                </m:rPr>
                <w:rPr>
                  <w:rFonts w:ascii="Cambria Math" w:hAnsi="Cambria Math"/>
                  <w:sz w:val="16"/>
                  <w:szCs w:val="16"/>
                </w:rPr>
                <m:t>W</m:t>
              </m:r>
            </m:oMath>
            <w:r w:rsidRPr="00361C00">
              <w:rPr>
                <w:sz w:val="16"/>
                <w:szCs w:val="16"/>
              </w:rPr>
              <w:t xml:space="preserve"> - a vector of size 1 x m  </w:t>
            </w:r>
            <m:oMath>
              <m:r>
                <m:rPr>
                  <m:sty m:val="bi"/>
                </m:rPr>
                <w:rPr>
                  <w:rFonts w:ascii="Cambria Math" w:hAnsi="Cambria Math"/>
                  <w:sz w:val="16"/>
                  <w:szCs w:val="16"/>
                </w:rPr>
                <m:t xml:space="preserve"> μ</m:t>
              </m:r>
            </m:oMath>
            <w:r w:rsidRPr="00361C00">
              <w:rPr>
                <w:sz w:val="16"/>
                <w:szCs w:val="16"/>
              </w:rPr>
              <w:t xml:space="preserve">  - vector of size m x m where m denotes the nu</w:t>
            </w:r>
            <w:proofErr w:type="spellStart"/>
            <w:r w:rsidRPr="00361C00">
              <w:rPr>
                <w:sz w:val="16"/>
                <w:szCs w:val="16"/>
              </w:rPr>
              <w:t>mber</w:t>
            </w:r>
            <w:proofErr w:type="spellEnd"/>
            <w:r w:rsidRPr="00361C00">
              <w:rPr>
                <w:sz w:val="16"/>
                <w:szCs w:val="16"/>
              </w:rPr>
              <w:t xml:space="preserve"> of filter kernels</w:t>
            </w:r>
          </w:p>
        </w:tc>
      </w:tr>
      <w:tr w:rsidR="00361C00" w:rsidTr="00B01964">
        <w:trPr>
          <w:trHeight w:val="153"/>
        </w:trPr>
        <w:tc>
          <w:tcPr>
            <w:tcW w:w="5211" w:type="dxa"/>
            <w:tcBorders>
              <w:top w:val="nil"/>
            </w:tcBorders>
            <w:shd w:val="clear" w:color="auto" w:fill="auto"/>
            <w:tcMar>
              <w:top w:w="0" w:type="dxa"/>
              <w:left w:w="0" w:type="dxa"/>
              <w:bottom w:w="0" w:type="dxa"/>
              <w:right w:w="0" w:type="dxa"/>
            </w:tcMar>
          </w:tcPr>
          <w:p w:rsidR="00361C00" w:rsidRPr="00361C00" w:rsidRDefault="00361C00" w:rsidP="00B96736">
            <w:pPr>
              <w:widowControl w:val="0"/>
              <w:pBdr>
                <w:top w:val="nil"/>
                <w:left w:val="nil"/>
                <w:bottom w:val="nil"/>
                <w:right w:val="nil"/>
                <w:between w:val="nil"/>
              </w:pBdr>
              <w:rPr>
                <w:sz w:val="16"/>
                <w:szCs w:val="16"/>
              </w:rPr>
            </w:pPr>
            <w:r w:rsidRPr="00361C00">
              <w:rPr>
                <w:b/>
                <w:sz w:val="16"/>
                <w:szCs w:val="16"/>
              </w:rPr>
              <w:t xml:space="preserve">Initialize </w:t>
            </w:r>
            <m:oMath>
              <m:sSub>
                <m:sSubPr>
                  <m:ctrlPr>
                    <w:rPr>
                      <w:rFonts w:ascii="Cambria Math" w:hAnsi="Cambria Math"/>
                      <w:b/>
                      <w:sz w:val="16"/>
                      <w:szCs w:val="16"/>
                    </w:rPr>
                  </m:ctrlPr>
                </m:sSubPr>
                <m:e>
                  <m:r>
                    <m:rPr>
                      <m:sty m:val="bi"/>
                    </m:rPr>
                    <w:rPr>
                      <w:rFonts w:ascii="Cambria Math" w:hAnsi="Cambria Math"/>
                      <w:sz w:val="16"/>
                      <w:szCs w:val="16"/>
                    </w:rPr>
                    <m:t>Q</m:t>
                  </m:r>
                </m:e>
                <m:sub>
                  <m:r>
                    <m:rPr>
                      <m:sty m:val="bi"/>
                    </m:rPr>
                    <w:rPr>
                      <w:rFonts w:ascii="Cambria Math" w:hAnsi="Cambria Math"/>
                      <w:sz w:val="16"/>
                      <w:szCs w:val="16"/>
                    </w:rPr>
                    <m:t>u</m:t>
                  </m:r>
                </m:sub>
              </m:sSub>
              <m:r>
                <m:rPr>
                  <m:sty m:val="bi"/>
                </m:rPr>
                <w:rPr>
                  <w:rFonts w:ascii="Cambria Math" w:hAnsi="Cambria Math"/>
                  <w:sz w:val="16"/>
                  <w:szCs w:val="16"/>
                </w:rPr>
                <m:t>(l)</m:t>
              </m:r>
            </m:oMath>
            <w:r w:rsidRPr="00361C00">
              <w:rPr>
                <w:sz w:val="16"/>
                <w:szCs w:val="16"/>
              </w:rPr>
              <w:t xml:space="preserve"> with the softmax on unary potentials </w:t>
            </w:r>
            <m:oMath>
              <m:sSub>
                <m:sSubPr>
                  <m:ctrlPr>
                    <w:rPr>
                      <w:rFonts w:ascii="Cambria Math" w:hAnsi="Cambria Math"/>
                      <w:sz w:val="16"/>
                      <w:szCs w:val="16"/>
                    </w:rPr>
                  </m:ctrlPr>
                </m:sSubPr>
                <m:e>
                  <m:r>
                    <w:rPr>
                      <w:rFonts w:ascii="Cambria Math" w:hAnsi="Cambria Math"/>
                      <w:sz w:val="16"/>
                      <w:szCs w:val="16"/>
                    </w:rPr>
                    <m:t>U</m:t>
                  </m:r>
                </m:e>
                <m:sub>
                  <m:r>
                    <w:rPr>
                      <w:rFonts w:ascii="Cambria Math" w:hAnsi="Cambria Math"/>
                      <w:sz w:val="16"/>
                      <w:szCs w:val="16"/>
                    </w:rPr>
                    <m:t>u</m:t>
                  </m:r>
                </m:sub>
              </m:sSub>
              <m:r>
                <w:rPr>
                  <w:rFonts w:ascii="Cambria Math" w:hAnsi="Cambria Math"/>
                  <w:sz w:val="16"/>
                  <w:szCs w:val="16"/>
                </w:rPr>
                <m:t>(l)</m:t>
              </m:r>
            </m:oMath>
            <w:r w:rsidRPr="00361C00">
              <w:rPr>
                <w:sz w:val="16"/>
                <w:szCs w:val="16"/>
              </w:rPr>
              <w:t xml:space="preserve"> </w:t>
            </w:r>
          </w:p>
        </w:tc>
      </w:tr>
      <w:tr w:rsidR="00361C00" w:rsidTr="00B01964">
        <w:trPr>
          <w:trHeight w:val="317"/>
        </w:trPr>
        <w:tc>
          <w:tcPr>
            <w:tcW w:w="5211" w:type="dxa"/>
            <w:shd w:val="clear" w:color="auto" w:fill="auto"/>
            <w:tcMar>
              <w:top w:w="0" w:type="dxa"/>
              <w:left w:w="0" w:type="dxa"/>
              <w:bottom w:w="0" w:type="dxa"/>
              <w:right w:w="0" w:type="dxa"/>
            </w:tcMar>
          </w:tcPr>
          <w:p w:rsidR="00361C00" w:rsidRPr="00361C00" w:rsidRDefault="00361C00" w:rsidP="00B96736">
            <w:pPr>
              <w:widowControl w:val="0"/>
              <w:pBdr>
                <w:top w:val="nil"/>
                <w:left w:val="nil"/>
                <w:bottom w:val="nil"/>
                <w:right w:val="nil"/>
                <w:between w:val="nil"/>
              </w:pBdr>
              <w:rPr>
                <w:b/>
                <w:sz w:val="16"/>
                <w:szCs w:val="16"/>
              </w:rPr>
            </w:pPr>
          </w:p>
          <w:p w:rsidR="00361C00" w:rsidRPr="00361C00" w:rsidRDefault="00361C00" w:rsidP="00B96736">
            <w:pPr>
              <w:widowControl w:val="0"/>
              <w:pBdr>
                <w:top w:val="nil"/>
                <w:left w:val="nil"/>
                <w:bottom w:val="nil"/>
                <w:right w:val="nil"/>
                <w:between w:val="nil"/>
              </w:pBdr>
              <w:rPr>
                <w:sz w:val="16"/>
                <w:szCs w:val="16"/>
              </w:rPr>
            </w:pPr>
            <w:r w:rsidRPr="00361C00">
              <w:rPr>
                <w:b/>
                <w:sz w:val="16"/>
                <w:szCs w:val="16"/>
              </w:rPr>
              <w:t>while</w:t>
            </w:r>
            <w:r w:rsidRPr="00361C00">
              <w:rPr>
                <w:sz w:val="16"/>
                <w:szCs w:val="16"/>
              </w:rPr>
              <w:t xml:space="preserve"> T&lt; </w:t>
            </w:r>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0</m:t>
                  </m:r>
                </m:sub>
              </m:sSub>
            </m:oMath>
            <w:r w:rsidRPr="00361C00">
              <w:rPr>
                <w:sz w:val="16"/>
                <w:szCs w:val="16"/>
              </w:rPr>
              <w:t xml:space="preserve"> (</w:t>
            </w:r>
            <m:oMath>
              <m:sSub>
                <m:sSubPr>
                  <m:ctrlPr>
                    <w:rPr>
                      <w:rFonts w:ascii="Cambria Math" w:hAnsi="Cambria Math"/>
                      <w:sz w:val="16"/>
                      <w:szCs w:val="16"/>
                    </w:rPr>
                  </m:ctrlPr>
                </m:sSubPr>
                <m:e>
                  <m:r>
                    <w:rPr>
                      <w:rFonts w:ascii="Cambria Math" w:hAnsi="Cambria Math"/>
                      <w:sz w:val="16"/>
                      <w:szCs w:val="16"/>
                    </w:rPr>
                    <m:t>T</m:t>
                  </m:r>
                </m:e>
                <m:sub>
                  <m:r>
                    <w:rPr>
                      <w:rFonts w:ascii="Cambria Math" w:hAnsi="Cambria Math"/>
                      <w:sz w:val="16"/>
                      <w:szCs w:val="16"/>
                    </w:rPr>
                    <m:t>0</m:t>
                  </m:r>
                </m:sub>
              </m:sSub>
            </m:oMath>
            <w:r w:rsidRPr="00361C00">
              <w:rPr>
                <w:sz w:val="16"/>
                <w:szCs w:val="16"/>
              </w:rPr>
              <w:t xml:space="preserve"> denotes the number of iterations)</w:t>
            </w:r>
          </w:p>
        </w:tc>
      </w:tr>
      <w:tr w:rsidR="00361C00" w:rsidTr="00B01964">
        <w:trPr>
          <w:trHeight w:val="204"/>
        </w:trPr>
        <w:tc>
          <w:tcPr>
            <w:tcW w:w="5211" w:type="dxa"/>
            <w:shd w:val="clear" w:color="auto" w:fill="auto"/>
            <w:tcMar>
              <w:top w:w="0" w:type="dxa"/>
              <w:left w:w="0" w:type="dxa"/>
              <w:bottom w:w="0" w:type="dxa"/>
              <w:right w:w="0" w:type="dxa"/>
            </w:tcMar>
          </w:tcPr>
          <w:p w:rsidR="00361C00" w:rsidRPr="00361C00" w:rsidRDefault="00361C00" w:rsidP="00B96736">
            <w:pPr>
              <w:widowControl w:val="0"/>
              <w:pBdr>
                <w:top w:val="nil"/>
                <w:left w:val="nil"/>
                <w:bottom w:val="nil"/>
                <w:right w:val="nil"/>
                <w:between w:val="nil"/>
              </w:pBdr>
              <w:rPr>
                <w:sz w:val="16"/>
                <w:szCs w:val="16"/>
              </w:rPr>
            </w:pPr>
            <w:r w:rsidRPr="00361C00">
              <w:rPr>
                <w:sz w:val="16"/>
                <w:szCs w:val="16"/>
              </w:rPr>
              <w:t xml:space="preserve">               </w:t>
            </w:r>
            <m:oMath>
              <m:bar>
                <m:barPr>
                  <m:ctrlPr>
                    <w:rPr>
                      <w:rFonts w:ascii="Cambria Math" w:hAnsi="Cambria Math"/>
                      <w:sz w:val="16"/>
                      <w:szCs w:val="16"/>
                    </w:rPr>
                  </m:ctrlPr>
                </m:barPr>
                <m:e>
                  <m:sSub>
                    <m:sSubPr>
                      <m:ctrlPr>
                        <w:rPr>
                          <w:rFonts w:ascii="Cambria Math" w:hAnsi="Cambria Math"/>
                          <w:sz w:val="16"/>
                          <w:szCs w:val="16"/>
                        </w:rPr>
                      </m:ctrlPr>
                    </m:sSubPr>
                    <m:e>
                      <m:r>
                        <w:rPr>
                          <w:rFonts w:ascii="Cambria Math" w:hAnsi="Cambria Math"/>
                          <w:sz w:val="16"/>
                          <w:szCs w:val="16"/>
                        </w:rPr>
                        <m:t>Q</m:t>
                      </m:r>
                    </m:e>
                    <m:sub>
                      <m:r>
                        <w:rPr>
                          <w:rFonts w:ascii="Cambria Math" w:hAnsi="Cambria Math"/>
                          <w:sz w:val="16"/>
                          <w:szCs w:val="16"/>
                        </w:rPr>
                        <m:t>u</m:t>
                      </m:r>
                    </m:sub>
                  </m:sSub>
                </m:e>
              </m:bar>
              <m:r>
                <w:rPr>
                  <w:rFonts w:ascii="Cambria Math" w:hAnsi="Cambria Math"/>
                  <w:sz w:val="16"/>
                  <w:szCs w:val="16"/>
                </w:rPr>
                <m:t>(l)</m:t>
              </m:r>
            </m:oMath>
            <w:r w:rsidRPr="00361C00">
              <w:rPr>
                <w:sz w:val="16"/>
                <w:szCs w:val="16"/>
              </w:rPr>
              <w:t xml:space="preserve">= 0 </w:t>
            </w:r>
          </w:p>
        </w:tc>
      </w:tr>
      <w:tr w:rsidR="00361C00" w:rsidTr="00B01964">
        <w:trPr>
          <w:trHeight w:val="153"/>
        </w:trPr>
        <w:tc>
          <w:tcPr>
            <w:tcW w:w="5211" w:type="dxa"/>
            <w:shd w:val="clear" w:color="auto" w:fill="auto"/>
            <w:tcMar>
              <w:top w:w="0" w:type="dxa"/>
              <w:left w:w="0" w:type="dxa"/>
              <w:bottom w:w="0" w:type="dxa"/>
              <w:right w:w="0" w:type="dxa"/>
            </w:tcMar>
          </w:tcPr>
          <w:p w:rsidR="00361C00" w:rsidRPr="00361C00" w:rsidRDefault="00361C00" w:rsidP="00B96736">
            <w:pPr>
              <w:widowControl w:val="0"/>
              <w:pBdr>
                <w:top w:val="nil"/>
                <w:left w:val="nil"/>
                <w:bottom w:val="nil"/>
                <w:right w:val="nil"/>
                <w:between w:val="nil"/>
              </w:pBdr>
              <w:rPr>
                <w:sz w:val="16"/>
                <w:szCs w:val="16"/>
              </w:rPr>
            </w:pPr>
            <w:r w:rsidRPr="00361C00">
              <w:rPr>
                <w:sz w:val="16"/>
                <w:szCs w:val="16"/>
              </w:rPr>
              <w:t xml:space="preserve">               For every filter in the set {gaussian smoothing filter, gaussian bilateral filter}</w:t>
            </w:r>
          </w:p>
        </w:tc>
      </w:tr>
      <w:tr w:rsidR="00361C00" w:rsidTr="00B01964">
        <w:trPr>
          <w:trHeight w:val="229"/>
        </w:trPr>
        <w:tc>
          <w:tcPr>
            <w:tcW w:w="5211" w:type="dxa"/>
            <w:shd w:val="clear" w:color="auto" w:fill="auto"/>
            <w:tcMar>
              <w:top w:w="0" w:type="dxa"/>
              <w:left w:w="0" w:type="dxa"/>
              <w:bottom w:w="0" w:type="dxa"/>
              <w:right w:w="0" w:type="dxa"/>
            </w:tcMar>
          </w:tcPr>
          <w:p w:rsidR="00361C00" w:rsidRPr="00361C00" w:rsidRDefault="00361C00" w:rsidP="00B96736">
            <w:pPr>
              <w:widowControl w:val="0"/>
              <w:pBdr>
                <w:top w:val="nil"/>
                <w:left w:val="nil"/>
                <w:bottom w:val="nil"/>
                <w:right w:val="nil"/>
                <w:between w:val="nil"/>
              </w:pBdr>
              <w:rPr>
                <w:sz w:val="16"/>
                <w:szCs w:val="16"/>
              </w:rPr>
            </w:pPr>
            <w:r w:rsidRPr="00361C00">
              <w:rPr>
                <w:sz w:val="16"/>
                <w:szCs w:val="16"/>
              </w:rPr>
              <w:t xml:space="preserve">                      </w:t>
            </w:r>
            <m:oMath>
              <m:bar>
                <m:barPr>
                  <m:ctrlPr>
                    <w:rPr>
                      <w:rFonts w:ascii="Cambria Math" w:hAnsi="Cambria Math"/>
                      <w:sz w:val="16"/>
                      <w:szCs w:val="16"/>
                    </w:rPr>
                  </m:ctrlPr>
                </m:barPr>
                <m:e>
                  <m:sSub>
                    <m:sSubPr>
                      <m:ctrlPr>
                        <w:rPr>
                          <w:rFonts w:ascii="Cambria Math" w:hAnsi="Cambria Math"/>
                          <w:sz w:val="16"/>
                          <w:szCs w:val="16"/>
                        </w:rPr>
                      </m:ctrlPr>
                    </m:sSubPr>
                    <m:e>
                      <m:r>
                        <w:rPr>
                          <w:rFonts w:ascii="Cambria Math" w:hAnsi="Cambria Math"/>
                          <w:sz w:val="16"/>
                          <w:szCs w:val="16"/>
                        </w:rPr>
                        <m:t>Q</m:t>
                      </m:r>
                    </m:e>
                    <m:sub>
                      <m:r>
                        <w:rPr>
                          <w:rFonts w:ascii="Cambria Math" w:hAnsi="Cambria Math"/>
                          <w:sz w:val="16"/>
                          <w:szCs w:val="16"/>
                        </w:rPr>
                        <m:t>u</m:t>
                      </m:r>
                    </m:sub>
                  </m:sSub>
                </m:e>
              </m:bar>
              <m:r>
                <w:rPr>
                  <w:rFonts w:ascii="Cambria Math" w:hAnsi="Cambria Math"/>
                  <w:sz w:val="16"/>
                  <w:szCs w:val="16"/>
                </w:rPr>
                <m:t>(l)</m:t>
              </m:r>
            </m:oMath>
            <w:r w:rsidRPr="00361C00">
              <w:rPr>
                <w:sz w:val="16"/>
                <w:szCs w:val="16"/>
              </w:rPr>
              <w:t xml:space="preserve"> += w[i] * sum of filtering coefficients of all other pixels based on Input Image (</w:t>
            </w:r>
            <m:oMath>
              <m:r>
                <w:rPr>
                  <w:rFonts w:ascii="Cambria Math" w:hAnsi="Cambria Math"/>
                  <w:sz w:val="16"/>
                  <w:szCs w:val="16"/>
                </w:rPr>
                <m:t>I</m:t>
              </m:r>
            </m:oMath>
            <w:r w:rsidRPr="00361C00">
              <w:rPr>
                <w:sz w:val="16"/>
                <w:szCs w:val="16"/>
              </w:rPr>
              <w:t>)</w:t>
            </w:r>
          </w:p>
        </w:tc>
      </w:tr>
      <w:tr w:rsidR="00361C00" w:rsidTr="00B01964">
        <w:trPr>
          <w:trHeight w:val="241"/>
        </w:trPr>
        <w:tc>
          <w:tcPr>
            <w:tcW w:w="5211" w:type="dxa"/>
            <w:shd w:val="clear" w:color="auto" w:fill="auto"/>
            <w:tcMar>
              <w:top w:w="0" w:type="dxa"/>
              <w:left w:w="0" w:type="dxa"/>
              <w:bottom w:w="0" w:type="dxa"/>
              <w:right w:w="0" w:type="dxa"/>
            </w:tcMar>
          </w:tcPr>
          <w:p w:rsidR="00361C00" w:rsidRPr="00361C00" w:rsidRDefault="00361C00" w:rsidP="00B96736">
            <w:pPr>
              <w:widowControl w:val="0"/>
              <w:pBdr>
                <w:top w:val="nil"/>
                <w:left w:val="nil"/>
                <w:bottom w:val="nil"/>
                <w:right w:val="nil"/>
                <w:between w:val="nil"/>
              </w:pBdr>
              <w:rPr>
                <w:sz w:val="16"/>
                <w:szCs w:val="16"/>
              </w:rPr>
            </w:pPr>
            <w:r w:rsidRPr="00361C00">
              <w:rPr>
                <w:sz w:val="16"/>
                <w:szCs w:val="16"/>
              </w:rPr>
              <w:t xml:space="preserve">               </w:t>
            </w:r>
            <m:oMath>
              <m:bar>
                <m:barPr>
                  <m:ctrlPr>
                    <w:rPr>
                      <w:rFonts w:ascii="Cambria Math" w:hAnsi="Cambria Math"/>
                      <w:sz w:val="16"/>
                      <w:szCs w:val="16"/>
                    </w:rPr>
                  </m:ctrlPr>
                </m:barPr>
                <m:e>
                  <m:sSub>
                    <m:sSubPr>
                      <m:ctrlPr>
                        <w:rPr>
                          <w:rFonts w:ascii="Cambria Math" w:hAnsi="Cambria Math"/>
                          <w:sz w:val="16"/>
                          <w:szCs w:val="16"/>
                        </w:rPr>
                      </m:ctrlPr>
                    </m:sSubPr>
                    <m:e>
                      <m:r>
                        <w:rPr>
                          <w:rFonts w:ascii="Cambria Math" w:hAnsi="Cambria Math"/>
                          <w:sz w:val="16"/>
                          <w:szCs w:val="16"/>
                        </w:rPr>
                        <m:t>Q</m:t>
                      </m:r>
                    </m:e>
                    <m:sub>
                      <m:r>
                        <w:rPr>
                          <w:rFonts w:ascii="Cambria Math" w:hAnsi="Cambria Math"/>
                          <w:sz w:val="16"/>
                          <w:szCs w:val="16"/>
                        </w:rPr>
                        <m:t>u</m:t>
                      </m:r>
                    </m:sub>
                  </m:sSub>
                </m:e>
              </m:bar>
              <m:r>
                <w:rPr>
                  <w:rFonts w:ascii="Cambria Math" w:hAnsi="Cambria Math"/>
                  <w:sz w:val="16"/>
                  <w:szCs w:val="16"/>
                </w:rPr>
                <m:t>(l)</m:t>
              </m:r>
            </m:oMath>
            <w:r w:rsidRPr="00361C00">
              <w:rPr>
                <w:sz w:val="16"/>
                <w:szCs w:val="16"/>
              </w:rPr>
              <w:t xml:space="preserve"> = </w:t>
            </w:r>
            <m:oMath>
              <m:r>
                <w:rPr>
                  <w:rFonts w:ascii="Cambria Math" w:hAnsi="Cambria Math"/>
                  <w:sz w:val="16"/>
                  <w:szCs w:val="16"/>
                </w:rPr>
                <m:t>μ(l,l') .</m:t>
              </m:r>
              <m:bar>
                <m:barPr>
                  <m:ctrlPr>
                    <w:rPr>
                      <w:rFonts w:ascii="Cambria Math" w:hAnsi="Cambria Math"/>
                      <w:sz w:val="16"/>
                      <w:szCs w:val="16"/>
                    </w:rPr>
                  </m:ctrlPr>
                </m:barPr>
                <m:e>
                  <m:sSub>
                    <m:sSubPr>
                      <m:ctrlPr>
                        <w:rPr>
                          <w:rFonts w:ascii="Cambria Math" w:hAnsi="Cambria Math"/>
                          <w:sz w:val="16"/>
                          <w:szCs w:val="16"/>
                        </w:rPr>
                      </m:ctrlPr>
                    </m:sSubPr>
                    <m:e>
                      <m:r>
                        <w:rPr>
                          <w:rFonts w:ascii="Cambria Math" w:hAnsi="Cambria Math"/>
                          <w:sz w:val="16"/>
                          <w:szCs w:val="16"/>
                        </w:rPr>
                        <m:t>Q</m:t>
                      </m:r>
                    </m:e>
                    <m:sub>
                      <m:r>
                        <w:rPr>
                          <w:rFonts w:ascii="Cambria Math" w:hAnsi="Cambria Math"/>
                          <w:sz w:val="16"/>
                          <w:szCs w:val="16"/>
                        </w:rPr>
                        <m:t>u</m:t>
                      </m:r>
                    </m:sub>
                  </m:sSub>
                </m:e>
              </m:bar>
              <m:r>
                <w:rPr>
                  <w:rFonts w:ascii="Cambria Math" w:hAnsi="Cambria Math"/>
                  <w:sz w:val="16"/>
                  <w:szCs w:val="16"/>
                </w:rPr>
                <m:t xml:space="preserve"> </m:t>
              </m:r>
            </m:oMath>
            <w:r w:rsidRPr="00361C00">
              <w:rPr>
                <w:sz w:val="16"/>
                <w:szCs w:val="16"/>
              </w:rPr>
              <w:t xml:space="preserve"> where </w:t>
            </w:r>
            <m:oMath>
              <m:bar>
                <m:barPr>
                  <m:ctrlPr>
                    <w:rPr>
                      <w:rFonts w:ascii="Cambria Math" w:hAnsi="Cambria Math"/>
                      <w:sz w:val="16"/>
                      <w:szCs w:val="16"/>
                    </w:rPr>
                  </m:ctrlPr>
                </m:barPr>
                <m:e>
                  <m:sSub>
                    <m:sSubPr>
                      <m:ctrlPr>
                        <w:rPr>
                          <w:rFonts w:ascii="Cambria Math" w:hAnsi="Cambria Math"/>
                          <w:sz w:val="16"/>
                          <w:szCs w:val="16"/>
                        </w:rPr>
                      </m:ctrlPr>
                    </m:sSubPr>
                    <m:e>
                      <m:r>
                        <w:rPr>
                          <w:rFonts w:ascii="Cambria Math" w:hAnsi="Cambria Math"/>
                          <w:sz w:val="16"/>
                          <w:szCs w:val="16"/>
                        </w:rPr>
                        <m:t>Q</m:t>
                      </m:r>
                    </m:e>
                    <m:sub>
                      <m:r>
                        <w:rPr>
                          <w:rFonts w:ascii="Cambria Math" w:hAnsi="Cambria Math"/>
                          <w:sz w:val="16"/>
                          <w:szCs w:val="16"/>
                        </w:rPr>
                        <m:t>u</m:t>
                      </m:r>
                    </m:sub>
                  </m:sSub>
                </m:e>
              </m:bar>
            </m:oMath>
            <w:r w:rsidRPr="00361C00">
              <w:rPr>
                <w:sz w:val="16"/>
                <w:szCs w:val="16"/>
              </w:rPr>
              <w:t xml:space="preserve"> represents matrix of valu</w:t>
            </w:r>
            <w:proofErr w:type="spellStart"/>
            <w:r w:rsidRPr="00361C00">
              <w:rPr>
                <w:sz w:val="16"/>
                <w:szCs w:val="16"/>
              </w:rPr>
              <w:t>es</w:t>
            </w:r>
            <w:proofErr w:type="spellEnd"/>
            <w:r w:rsidRPr="00361C00">
              <w:rPr>
                <w:sz w:val="16"/>
                <w:szCs w:val="16"/>
              </w:rPr>
              <w:t xml:space="preserve"> computed for all possible labels (l</w:t>
            </w:r>
            <w:proofErr w:type="gramStart"/>
            <w:r w:rsidRPr="00361C00">
              <w:rPr>
                <w:sz w:val="16"/>
                <w:szCs w:val="16"/>
              </w:rPr>
              <w:t xml:space="preserve">’)   </w:t>
            </w:r>
            <w:proofErr w:type="gramEnd"/>
            <w:r w:rsidRPr="00361C00">
              <w:rPr>
                <w:sz w:val="16"/>
                <w:szCs w:val="16"/>
              </w:rPr>
              <w:t xml:space="preserve">   </w:t>
            </w:r>
          </w:p>
        </w:tc>
      </w:tr>
      <w:tr w:rsidR="00361C00" w:rsidTr="00B01964">
        <w:trPr>
          <w:trHeight w:val="189"/>
        </w:trPr>
        <w:tc>
          <w:tcPr>
            <w:tcW w:w="5211" w:type="dxa"/>
            <w:shd w:val="clear" w:color="auto" w:fill="auto"/>
            <w:tcMar>
              <w:top w:w="0" w:type="dxa"/>
              <w:left w:w="0" w:type="dxa"/>
              <w:bottom w:w="0" w:type="dxa"/>
              <w:right w:w="0" w:type="dxa"/>
            </w:tcMar>
          </w:tcPr>
          <w:p w:rsidR="00361C00" w:rsidRPr="00361C00" w:rsidRDefault="00361C00" w:rsidP="00B96736">
            <w:pPr>
              <w:widowControl w:val="0"/>
              <w:pBdr>
                <w:top w:val="nil"/>
                <w:left w:val="nil"/>
                <w:bottom w:val="nil"/>
                <w:right w:val="nil"/>
                <w:between w:val="nil"/>
              </w:pBdr>
              <w:rPr>
                <w:sz w:val="16"/>
                <w:szCs w:val="16"/>
              </w:rPr>
            </w:pPr>
            <w:r w:rsidRPr="00361C00">
              <w:rPr>
                <w:sz w:val="16"/>
                <w:szCs w:val="16"/>
              </w:rPr>
              <w:t xml:space="preserve">               </w:t>
            </w:r>
            <m:oMath>
              <m:bar>
                <m:barPr>
                  <m:ctrlPr>
                    <w:rPr>
                      <w:rFonts w:ascii="Cambria Math" w:hAnsi="Cambria Math"/>
                      <w:sz w:val="16"/>
                      <w:szCs w:val="16"/>
                    </w:rPr>
                  </m:ctrlPr>
                </m:barPr>
                <m:e>
                  <m:sSub>
                    <m:sSubPr>
                      <m:ctrlPr>
                        <w:rPr>
                          <w:rFonts w:ascii="Cambria Math" w:hAnsi="Cambria Math"/>
                          <w:sz w:val="16"/>
                          <w:szCs w:val="16"/>
                        </w:rPr>
                      </m:ctrlPr>
                    </m:sSubPr>
                    <m:e>
                      <m:r>
                        <w:rPr>
                          <w:rFonts w:ascii="Cambria Math" w:hAnsi="Cambria Math"/>
                          <w:sz w:val="16"/>
                          <w:szCs w:val="16"/>
                        </w:rPr>
                        <m:t>Q</m:t>
                      </m:r>
                    </m:e>
                    <m:sub>
                      <m:r>
                        <w:rPr>
                          <w:rFonts w:ascii="Cambria Math" w:hAnsi="Cambria Math"/>
                          <w:sz w:val="16"/>
                          <w:szCs w:val="16"/>
                        </w:rPr>
                        <m:t>u</m:t>
                      </m:r>
                    </m:sub>
                  </m:sSub>
                </m:e>
              </m:bar>
              <m:r>
                <w:rPr>
                  <w:rFonts w:ascii="Cambria Math" w:hAnsi="Cambria Math"/>
                  <w:sz w:val="16"/>
                  <w:szCs w:val="16"/>
                </w:rPr>
                <m:t>(l)</m:t>
              </m:r>
            </m:oMath>
            <w:r w:rsidRPr="00361C00">
              <w:rPr>
                <w:sz w:val="16"/>
                <w:szCs w:val="16"/>
              </w:rPr>
              <w:t xml:space="preserve"> = -</w:t>
            </w:r>
            <m:oMath>
              <m:sSub>
                <m:sSubPr>
                  <m:ctrlPr>
                    <w:rPr>
                      <w:rFonts w:ascii="Cambria Math" w:hAnsi="Cambria Math"/>
                      <w:sz w:val="16"/>
                      <w:szCs w:val="16"/>
                    </w:rPr>
                  </m:ctrlPr>
                </m:sSubPr>
                <m:e>
                  <m:r>
                    <w:rPr>
                      <w:rFonts w:ascii="Cambria Math" w:hAnsi="Cambria Math"/>
                      <w:sz w:val="16"/>
                      <w:szCs w:val="16"/>
                    </w:rPr>
                    <m:t>U</m:t>
                  </m:r>
                </m:e>
                <m:sub>
                  <m:r>
                    <w:rPr>
                      <w:rFonts w:ascii="Cambria Math" w:hAnsi="Cambria Math"/>
                      <w:sz w:val="16"/>
                      <w:szCs w:val="16"/>
                    </w:rPr>
                    <m:t>u</m:t>
                  </m:r>
                </m:sub>
              </m:sSub>
              <m:r>
                <w:rPr>
                  <w:rFonts w:ascii="Cambria Math" w:hAnsi="Cambria Math"/>
                  <w:sz w:val="16"/>
                  <w:szCs w:val="16"/>
                </w:rPr>
                <m:t>(l)</m:t>
              </m:r>
            </m:oMath>
            <w:r w:rsidRPr="00361C00">
              <w:rPr>
                <w:sz w:val="16"/>
                <w:szCs w:val="16"/>
              </w:rPr>
              <w:t>-</w:t>
            </w:r>
            <m:oMath>
              <m:bar>
                <m:barPr>
                  <m:ctrlPr>
                    <w:rPr>
                      <w:rFonts w:ascii="Cambria Math" w:hAnsi="Cambria Math"/>
                      <w:sz w:val="16"/>
                      <w:szCs w:val="16"/>
                    </w:rPr>
                  </m:ctrlPr>
                </m:barPr>
                <m:e>
                  <m:sSub>
                    <m:sSubPr>
                      <m:ctrlPr>
                        <w:rPr>
                          <w:rFonts w:ascii="Cambria Math" w:hAnsi="Cambria Math"/>
                          <w:sz w:val="16"/>
                          <w:szCs w:val="16"/>
                        </w:rPr>
                      </m:ctrlPr>
                    </m:sSubPr>
                    <m:e>
                      <m:r>
                        <w:rPr>
                          <w:rFonts w:ascii="Cambria Math" w:hAnsi="Cambria Math"/>
                          <w:sz w:val="16"/>
                          <w:szCs w:val="16"/>
                        </w:rPr>
                        <m:t>Q</m:t>
                      </m:r>
                    </m:e>
                    <m:sub>
                      <m:r>
                        <w:rPr>
                          <w:rFonts w:ascii="Cambria Math" w:hAnsi="Cambria Math"/>
                          <w:sz w:val="16"/>
                          <w:szCs w:val="16"/>
                        </w:rPr>
                        <m:t>u</m:t>
                      </m:r>
                    </m:sub>
                  </m:sSub>
                </m:e>
              </m:bar>
              <m:r>
                <w:rPr>
                  <w:rFonts w:ascii="Cambria Math" w:hAnsi="Cambria Math"/>
                  <w:sz w:val="16"/>
                  <w:szCs w:val="16"/>
                </w:rPr>
                <m:t>(l)</m:t>
              </m:r>
            </m:oMath>
          </w:p>
        </w:tc>
      </w:tr>
      <w:tr w:rsidR="00361C00" w:rsidTr="00B01964">
        <w:trPr>
          <w:trHeight w:val="241"/>
        </w:trPr>
        <w:tc>
          <w:tcPr>
            <w:tcW w:w="5211" w:type="dxa"/>
            <w:shd w:val="clear" w:color="auto" w:fill="auto"/>
            <w:tcMar>
              <w:top w:w="0" w:type="dxa"/>
              <w:left w:w="0" w:type="dxa"/>
              <w:bottom w:w="0" w:type="dxa"/>
              <w:right w:w="0" w:type="dxa"/>
            </w:tcMar>
          </w:tcPr>
          <w:p w:rsidR="00361C00" w:rsidRPr="00361C00" w:rsidRDefault="00361C00" w:rsidP="00B96736">
            <w:pPr>
              <w:widowControl w:val="0"/>
              <w:pBdr>
                <w:top w:val="nil"/>
                <w:left w:val="nil"/>
                <w:bottom w:val="nil"/>
                <w:right w:val="nil"/>
                <w:between w:val="nil"/>
              </w:pBdr>
              <w:rPr>
                <w:sz w:val="16"/>
                <w:szCs w:val="16"/>
              </w:rPr>
            </w:pPr>
            <w:r w:rsidRPr="00361C00">
              <w:rPr>
                <w:sz w:val="16"/>
                <w:szCs w:val="16"/>
              </w:rPr>
              <w:t xml:space="preserve">               </w:t>
            </w:r>
            <m:oMath>
              <m:sSub>
                <m:sSubPr>
                  <m:ctrlPr>
                    <w:rPr>
                      <w:rFonts w:ascii="Cambria Math" w:hAnsi="Cambria Math"/>
                      <w:sz w:val="16"/>
                      <w:szCs w:val="16"/>
                    </w:rPr>
                  </m:ctrlPr>
                </m:sSubPr>
                <m:e>
                  <m:r>
                    <w:rPr>
                      <w:rFonts w:ascii="Cambria Math" w:hAnsi="Cambria Math"/>
                      <w:sz w:val="16"/>
                      <w:szCs w:val="16"/>
                    </w:rPr>
                    <m:t>Q</m:t>
                  </m:r>
                </m:e>
                <m:sub>
                  <m:r>
                    <w:rPr>
                      <w:rFonts w:ascii="Cambria Math" w:hAnsi="Cambria Math"/>
                      <w:sz w:val="16"/>
                      <w:szCs w:val="16"/>
                    </w:rPr>
                    <m:t>u</m:t>
                  </m:r>
                </m:sub>
              </m:sSub>
              <m:r>
                <w:rPr>
                  <w:rFonts w:ascii="Cambria Math" w:hAnsi="Cambria Math"/>
                  <w:sz w:val="16"/>
                  <w:szCs w:val="16"/>
                </w:rPr>
                <m:t>(l)</m:t>
              </m:r>
            </m:oMath>
            <w:r w:rsidRPr="00361C00">
              <w:rPr>
                <w:sz w:val="16"/>
                <w:szCs w:val="16"/>
              </w:rPr>
              <w:t xml:space="preserve"> = Compute softmax over </w:t>
            </w:r>
            <m:oMath>
              <m:bar>
                <m:barPr>
                  <m:ctrlPr>
                    <w:rPr>
                      <w:rFonts w:ascii="Cambria Math" w:hAnsi="Cambria Math"/>
                      <w:sz w:val="16"/>
                      <w:szCs w:val="16"/>
                    </w:rPr>
                  </m:ctrlPr>
                </m:barPr>
                <m:e>
                  <m:sSub>
                    <m:sSubPr>
                      <m:ctrlPr>
                        <w:rPr>
                          <w:rFonts w:ascii="Cambria Math" w:hAnsi="Cambria Math"/>
                          <w:sz w:val="16"/>
                          <w:szCs w:val="16"/>
                        </w:rPr>
                      </m:ctrlPr>
                    </m:sSubPr>
                    <m:e>
                      <m:r>
                        <w:rPr>
                          <w:rFonts w:ascii="Cambria Math" w:hAnsi="Cambria Math"/>
                          <w:sz w:val="16"/>
                          <w:szCs w:val="16"/>
                        </w:rPr>
                        <m:t>Q</m:t>
                      </m:r>
                    </m:e>
                    <m:sub>
                      <m:r>
                        <w:rPr>
                          <w:rFonts w:ascii="Cambria Math" w:hAnsi="Cambria Math"/>
                          <w:sz w:val="16"/>
                          <w:szCs w:val="16"/>
                        </w:rPr>
                        <m:t>u</m:t>
                      </m:r>
                    </m:sub>
                  </m:sSub>
                </m:e>
              </m:bar>
              <m:r>
                <w:rPr>
                  <w:rFonts w:ascii="Cambria Math" w:hAnsi="Cambria Math"/>
                  <w:sz w:val="16"/>
                  <w:szCs w:val="16"/>
                </w:rPr>
                <m:t>(l)</m:t>
              </m:r>
            </m:oMath>
            <w:r w:rsidRPr="00361C00">
              <w:rPr>
                <w:sz w:val="16"/>
                <w:szCs w:val="16"/>
              </w:rPr>
              <w:t xml:space="preserve"> considering pixel value of all the other labels</w:t>
            </w:r>
          </w:p>
        </w:tc>
      </w:tr>
      <w:tr w:rsidR="00361C00" w:rsidTr="00554E58">
        <w:trPr>
          <w:trHeight w:val="224"/>
        </w:trPr>
        <w:tc>
          <w:tcPr>
            <w:tcW w:w="5211" w:type="dxa"/>
            <w:tcBorders>
              <w:bottom w:val="single" w:sz="8" w:space="0" w:color="000000"/>
            </w:tcBorders>
            <w:shd w:val="clear" w:color="auto" w:fill="auto"/>
            <w:tcMar>
              <w:top w:w="0" w:type="dxa"/>
              <w:left w:w="0" w:type="dxa"/>
              <w:bottom w:w="0" w:type="dxa"/>
              <w:right w:w="0" w:type="dxa"/>
            </w:tcMar>
          </w:tcPr>
          <w:p w:rsidR="00361C00" w:rsidRPr="00361C00" w:rsidRDefault="00361C00" w:rsidP="00B96736">
            <w:pPr>
              <w:widowControl w:val="0"/>
              <w:pBdr>
                <w:top w:val="nil"/>
                <w:left w:val="nil"/>
                <w:bottom w:val="nil"/>
                <w:right w:val="nil"/>
                <w:between w:val="nil"/>
              </w:pBdr>
              <w:rPr>
                <w:b/>
                <w:sz w:val="16"/>
                <w:szCs w:val="16"/>
              </w:rPr>
            </w:pPr>
            <w:r w:rsidRPr="00361C00">
              <w:rPr>
                <w:b/>
                <w:sz w:val="16"/>
                <w:szCs w:val="16"/>
              </w:rPr>
              <w:t>end while</w:t>
            </w:r>
          </w:p>
        </w:tc>
      </w:tr>
    </w:tbl>
    <w:p w:rsidR="00361C00" w:rsidRDefault="00361C00" w:rsidP="00554E58">
      <w:pPr>
        <w:pStyle w:val="Text"/>
        <w:ind w:firstLine="0"/>
      </w:pPr>
    </w:p>
    <w:p w:rsidR="004A3D38" w:rsidRDefault="00361C00" w:rsidP="00361C00">
      <w:pPr>
        <w:pStyle w:val="Heading1"/>
        <w:numPr>
          <w:ilvl w:val="0"/>
          <w:numId w:val="22"/>
        </w:numPr>
        <w:jc w:val="left"/>
        <w:rPr>
          <w:b/>
          <w:sz w:val="24"/>
          <w:szCs w:val="24"/>
        </w:rPr>
      </w:pPr>
      <w:r w:rsidRPr="00361C00">
        <w:rPr>
          <w:b/>
          <w:sz w:val="24"/>
          <w:szCs w:val="24"/>
        </w:rPr>
        <w:t>Experiment</w:t>
      </w:r>
    </w:p>
    <w:p w:rsidR="00361C00" w:rsidRPr="00554E58" w:rsidRDefault="00361C00" w:rsidP="00361C00">
      <w:pPr>
        <w:pStyle w:val="Heading2"/>
        <w:numPr>
          <w:ilvl w:val="1"/>
          <w:numId w:val="22"/>
        </w:numPr>
        <w:rPr>
          <w:b/>
          <w:i w:val="0"/>
          <w:iCs w:val="0"/>
        </w:rPr>
      </w:pPr>
      <w:r w:rsidRPr="00361C00">
        <w:rPr>
          <w:b/>
          <w:i w:val="0"/>
          <w:iCs w:val="0"/>
        </w:rPr>
        <w:t>Datasets</w:t>
      </w:r>
    </w:p>
    <w:p w:rsidR="00361C00" w:rsidRDefault="00361C00" w:rsidP="00554E58">
      <w:pPr>
        <w:pStyle w:val="Text"/>
        <w:ind w:firstLine="0"/>
      </w:pPr>
      <w:r>
        <w:t xml:space="preserve">The model was evaluated on two popularly available benchmark datasets: </w:t>
      </w:r>
      <w:proofErr w:type="spellStart"/>
      <w:proofErr w:type="gramStart"/>
      <w:r>
        <w:t>INbreast</w:t>
      </w:r>
      <w:proofErr w:type="spellEnd"/>
      <w:r>
        <w:t>[</w:t>
      </w:r>
      <w:proofErr w:type="gramEnd"/>
      <w:r>
        <w:t xml:space="preserve">14] and CBIS-DDSM[15]. </w:t>
      </w:r>
      <w:proofErr w:type="spellStart"/>
      <w:r>
        <w:t>INbreast</w:t>
      </w:r>
      <w:proofErr w:type="spellEnd"/>
      <w:r>
        <w:t xml:space="preserve"> contains 107 Full Field Digital Mammography (FFDM) images with mass findings. The images are available in DICOM format and size of the images is either 3328 * 4084 (or) 2560 * 3328 with 14-bit resolution. The boundary pixels of suspicious masses are manually annotated and available in </w:t>
      </w:r>
      <w:r>
        <w:lastRenderedPageBreak/>
        <w:t xml:space="preserve">XML format. Because of its small size, we performed a </w:t>
      </w:r>
      <w:proofErr w:type="spellStart"/>
      <w:proofErr w:type="gramStart"/>
      <w:r>
        <w:t>three fold</w:t>
      </w:r>
      <w:proofErr w:type="spellEnd"/>
      <w:proofErr w:type="gramEnd"/>
      <w:r>
        <w:t xml:space="preserve"> cross-validation on the dataset to gauge the model’s performance.</w:t>
      </w:r>
    </w:p>
    <w:p w:rsidR="00361C00" w:rsidRDefault="00361C00" w:rsidP="00361C00">
      <w:pPr>
        <w:pStyle w:val="Text"/>
      </w:pPr>
      <w:r>
        <w:t xml:space="preserve">CBIS-DDSM dataset contains curated mammogram images from DDSM, a largest available mammogram database. They provide separate training and test set for mass detection and microcalcification detection. The dataset comprises of FFDM images along with the segmentation mask and cropped ROI for every suspicious finding in DICOM format.  Mass detection dataset contains 1381 images for training and 378 images for testing. Multiple ROI detected in an image are provided as separate images. In our experiments we merged the multiple masks of an image into a single mask before training which resulted in 1231 training images and 361 testing images.  The entire dataset has been used for the evaluation of the proposed method. Both the datasets </w:t>
      </w:r>
      <w:proofErr w:type="gramStart"/>
      <w:r>
        <w:t>has</w:t>
      </w:r>
      <w:proofErr w:type="gramEnd"/>
      <w:r>
        <w:t xml:space="preserve"> significant amount of benign cases [13] and it also includes masses of varying sizes as shown in Fig 1.</w:t>
      </w:r>
    </w:p>
    <w:p w:rsidR="00361C00" w:rsidRPr="00361C00" w:rsidRDefault="00361C00" w:rsidP="00361C00">
      <w:pPr>
        <w:pStyle w:val="Heading2"/>
        <w:numPr>
          <w:ilvl w:val="1"/>
          <w:numId w:val="22"/>
        </w:numPr>
        <w:rPr>
          <w:b/>
          <w:i w:val="0"/>
          <w:iCs w:val="0"/>
        </w:rPr>
      </w:pPr>
      <w:r w:rsidRPr="00361C00">
        <w:rPr>
          <w:b/>
          <w:i w:val="0"/>
          <w:iCs w:val="0"/>
        </w:rPr>
        <w:t>Experimental framework</w:t>
      </w:r>
    </w:p>
    <w:p w:rsidR="00361C00" w:rsidRDefault="00361C00" w:rsidP="00361C00">
      <w:pPr>
        <w:pStyle w:val="Text"/>
        <w:ind w:firstLine="0"/>
      </w:pPr>
      <w:r>
        <w:t xml:space="preserve">All the experiments are carried out on NVIDIA GTX 1080 </w:t>
      </w:r>
      <w:proofErr w:type="spellStart"/>
      <w:r>
        <w:t>Ti</w:t>
      </w:r>
      <w:proofErr w:type="spellEnd"/>
      <w:r>
        <w:t xml:space="preserve"> using </w:t>
      </w:r>
      <w:proofErr w:type="spellStart"/>
      <w:r>
        <w:t>Tensorflow</w:t>
      </w:r>
      <w:proofErr w:type="spellEnd"/>
      <w:r>
        <w:t xml:space="preserve">. The models are trained using mini-batch SGD with batch size of 20 images. </w:t>
      </w:r>
      <w:proofErr w:type="spellStart"/>
      <w:proofErr w:type="gramStart"/>
      <w:r>
        <w:t>AMSGrad</w:t>
      </w:r>
      <w:proofErr w:type="spellEnd"/>
      <w:r>
        <w:t>[</w:t>
      </w:r>
      <w:proofErr w:type="gramEnd"/>
      <w:r>
        <w:t xml:space="preserve">16] is used for optimization and piecewise learning rate policy is adopted to change the learning rate across different invocation of optimizer function. We use learning rates as [1e-4, 5e-3, 3e-2] at the start of epochs [0,150,200] respectively. The learning rates are identified by conducting line search for varying log scales extensively. The models are trained for about 500 epochs. All the learnable weights are randomly initialized as other initializers fail to converge. No data augmentation is used in the experiments. </w:t>
      </w:r>
    </w:p>
    <w:p w:rsidR="00EC767D" w:rsidRPr="00EC767D" w:rsidRDefault="00EC767D" w:rsidP="00EC767D">
      <w:pPr>
        <w:pStyle w:val="Heading2"/>
        <w:numPr>
          <w:ilvl w:val="1"/>
          <w:numId w:val="22"/>
        </w:numPr>
        <w:rPr>
          <w:b/>
          <w:i w:val="0"/>
          <w:iCs w:val="0"/>
        </w:rPr>
      </w:pPr>
      <w:r w:rsidRPr="00EC767D">
        <w:rPr>
          <w:b/>
          <w:i w:val="0"/>
          <w:iCs w:val="0"/>
        </w:rPr>
        <w:t>Metrics</w:t>
      </w:r>
    </w:p>
    <w:p w:rsidR="00EC767D" w:rsidRDefault="00EC767D" w:rsidP="00EC767D">
      <w:pPr>
        <w:pStyle w:val="Text"/>
        <w:ind w:firstLine="0"/>
      </w:pPr>
      <w:r>
        <w:t xml:space="preserve">The models are evaluated based on two </w:t>
      </w:r>
      <w:proofErr w:type="gramStart"/>
      <w:r>
        <w:t>criteria :</w:t>
      </w:r>
      <w:proofErr w:type="gramEnd"/>
      <w:r>
        <w:t xml:space="preserve"> object level and pixel level. The widely used object level criteria is F1 score which is defined as:</w:t>
      </w:r>
    </w:p>
    <w:p w:rsidR="00EC767D" w:rsidRDefault="00EC767D" w:rsidP="00EC767D">
      <w:pPr>
        <w:pStyle w:val="Text"/>
        <w:ind w:firstLine="0"/>
      </w:pPr>
      <m:oMath>
        <m:r>
          <w:rPr>
            <w:rFonts w:ascii="Cambria Math" w:hAnsi="Cambria Math"/>
          </w:rPr>
          <m:t>F</m:t>
        </m:r>
        <m:r>
          <m:rPr>
            <m:sty m:val="p"/>
          </m:rPr>
          <w:rPr>
            <w:rFonts w:ascii="Cambria Math" w:hAnsi="Cambria Math"/>
          </w:rPr>
          <m:t>1 =</m:t>
        </m:r>
        <m:f>
          <m:fPr>
            <m:ctrlPr>
              <w:rPr>
                <w:rFonts w:ascii="Cambria Math" w:hAnsi="Cambria Math"/>
              </w:rPr>
            </m:ctrlPr>
          </m:fPr>
          <m:num>
            <m:r>
              <m:rPr>
                <m:sty m:val="p"/>
              </m:rPr>
              <w:rPr>
                <w:rFonts w:ascii="Cambria Math" w:hAnsi="Cambria Math"/>
              </w:rPr>
              <m:t xml:space="preserve">2 * </m:t>
            </m:r>
            <m:r>
              <w:rPr>
                <w:rFonts w:ascii="Cambria Math" w:hAnsi="Cambria Math"/>
              </w:rPr>
              <m:t>precision</m:t>
            </m:r>
            <m:r>
              <m:rPr>
                <m:sty m:val="p"/>
              </m:rPr>
              <w:rPr>
                <w:rFonts w:ascii="Cambria Math" w:hAnsi="Cambria Math"/>
              </w:rPr>
              <m:t xml:space="preserve"> * </m:t>
            </m:r>
            <m:r>
              <w:rPr>
                <w:rFonts w:ascii="Cambria Math" w:hAnsi="Cambria Math"/>
              </w:rPr>
              <m:t>recall</m:t>
            </m:r>
          </m:num>
          <m:den>
            <m:r>
              <w:rPr>
                <w:rFonts w:ascii="Cambria Math" w:hAnsi="Cambria Math"/>
              </w:rPr>
              <m:t>precision</m:t>
            </m:r>
            <m:r>
              <m:rPr>
                <m:sty m:val="p"/>
              </m:rPr>
              <w:rPr>
                <w:rFonts w:ascii="Cambria Math" w:hAnsi="Cambria Math"/>
              </w:rPr>
              <m:t xml:space="preserve"> + </m:t>
            </m:r>
            <m:r>
              <w:rPr>
                <w:rFonts w:ascii="Cambria Math" w:hAnsi="Cambria Math"/>
              </w:rPr>
              <m:t>recall</m:t>
            </m:r>
          </m:den>
        </m:f>
      </m:oMath>
      <w:r>
        <w:t xml:space="preserve">              </w:t>
      </w:r>
      <w:r>
        <w:tab/>
        <w:t xml:space="preserve">                                       (9)</w:t>
      </w:r>
    </w:p>
    <w:p w:rsidR="00EC767D" w:rsidRDefault="00EC767D" w:rsidP="00EC767D">
      <w:pPr>
        <w:pStyle w:val="Text"/>
        <w:ind w:firstLine="0"/>
      </w:pPr>
      <w:r>
        <w:t xml:space="preserve">Where precision and recall are inversely proportional to each other. Both the measures estimate the accurate detection of masses. Precision is defined as </w:t>
      </w:r>
      <m:oMath>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TP</m:t>
                </m:r>
              </m:sub>
            </m:sSub>
          </m:num>
          <m:den>
            <m:sSub>
              <m:sSubPr>
                <m:ctrlPr>
                  <w:rPr>
                    <w:rFonts w:ascii="Cambria Math" w:hAnsi="Cambria Math"/>
                  </w:rPr>
                </m:ctrlPr>
              </m:sSubPr>
              <m:e>
                <m:r>
                  <w:rPr>
                    <w:rFonts w:ascii="Cambria Math" w:hAnsi="Cambria Math"/>
                  </w:rPr>
                  <m:t>N</m:t>
                </m:r>
              </m:e>
              <m:sub>
                <m:r>
                  <w:rPr>
                    <w:rFonts w:ascii="Cambria Math" w:hAnsi="Cambria Math"/>
                  </w:rPr>
                  <m:t>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FP</m:t>
                </m:r>
              </m:sub>
            </m:sSub>
          </m:den>
        </m:f>
      </m:oMath>
      <w:r>
        <w:t xml:space="preserve"> and recall is defined as </w:t>
      </w:r>
      <m:oMath>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TP</m:t>
                </m:r>
              </m:sub>
            </m:sSub>
          </m:num>
          <m:den>
            <m:sSub>
              <m:sSubPr>
                <m:ctrlPr>
                  <w:rPr>
                    <w:rFonts w:ascii="Cambria Math" w:hAnsi="Cambria Math"/>
                  </w:rPr>
                </m:ctrlPr>
              </m:sSubPr>
              <m:e>
                <m:r>
                  <w:rPr>
                    <w:rFonts w:ascii="Cambria Math" w:hAnsi="Cambria Math"/>
                  </w:rPr>
                  <m:t>N</m:t>
                </m:r>
              </m:e>
              <m:sub>
                <m:r>
                  <w:rPr>
                    <w:rFonts w:ascii="Cambria Math" w:hAnsi="Cambria Math"/>
                  </w:rPr>
                  <m:t>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FN</m:t>
                </m:r>
              </m:sub>
            </m:sSub>
          </m:den>
        </m:f>
      </m:oMath>
      <w:r>
        <w:t xml:space="preserve">. They are computed at the image level where </w:t>
      </w:r>
      <m:oMath>
        <m:sSub>
          <m:sSubPr>
            <m:ctrlPr>
              <w:rPr>
                <w:rFonts w:ascii="Cambria Math" w:hAnsi="Cambria Math"/>
              </w:rPr>
            </m:ctrlPr>
          </m:sSubPr>
          <m:e>
            <m:r>
              <w:rPr>
                <w:rFonts w:ascii="Cambria Math" w:hAnsi="Cambria Math"/>
              </w:rPr>
              <m:t>N</m:t>
            </m:r>
          </m:e>
          <m:sub>
            <m:r>
              <w:rPr>
                <w:rFonts w:ascii="Cambria Math" w:hAnsi="Cambria Math"/>
              </w:rPr>
              <m:t>TP</m:t>
            </m:r>
          </m:sub>
        </m:sSub>
      </m:oMath>
      <w:r>
        <w:t xml:space="preserve">measures the number of positive detections (regions) that overlap with the ground </w:t>
      </w:r>
      <w:proofErr w:type="gramStart"/>
      <w:r>
        <w:t>truth ,</w:t>
      </w:r>
      <w:proofErr w:type="gramEnd"/>
      <m:oMath>
        <m:sSub>
          <m:sSubPr>
            <m:ctrlPr>
              <w:rPr>
                <w:rFonts w:ascii="Cambria Math" w:hAnsi="Cambria Math"/>
              </w:rPr>
            </m:ctrlPr>
          </m:sSubPr>
          <m:e>
            <m:r>
              <w:rPr>
                <w:rFonts w:ascii="Cambria Math" w:hAnsi="Cambria Math"/>
              </w:rPr>
              <m:t>N</m:t>
            </m:r>
          </m:e>
          <m:sub>
            <m:r>
              <w:rPr>
                <w:rFonts w:ascii="Cambria Math" w:hAnsi="Cambria Math"/>
              </w:rPr>
              <m:t>FP</m:t>
            </m:r>
          </m:sub>
        </m:sSub>
      </m:oMath>
      <w:r>
        <w:t xml:space="preserve">counts the number of false activations and </w:t>
      </w:r>
      <m:oMath>
        <m:sSub>
          <m:sSubPr>
            <m:ctrlPr>
              <w:rPr>
                <w:rFonts w:ascii="Cambria Math" w:hAnsi="Cambria Math"/>
              </w:rPr>
            </m:ctrlPr>
          </m:sSubPr>
          <m:e>
            <m:r>
              <w:rPr>
                <w:rFonts w:ascii="Cambria Math" w:hAnsi="Cambria Math"/>
              </w:rPr>
              <m:t>N</m:t>
            </m:r>
          </m:e>
          <m:sub>
            <m:r>
              <w:rPr>
                <w:rFonts w:ascii="Cambria Math" w:hAnsi="Cambria Math"/>
              </w:rPr>
              <m:t>FN</m:t>
            </m:r>
          </m:sub>
        </m:sSub>
      </m:oMath>
      <w:r>
        <w:t xml:space="preserve">accounts for the missed mass detections. False negatives are created due to under-segmentation which happens when the mass occupies very small regions and share </w:t>
      </w:r>
      <w:proofErr w:type="gramStart"/>
      <w:r>
        <w:t>very  similar</w:t>
      </w:r>
      <w:proofErr w:type="gramEnd"/>
      <w:r>
        <w:t xml:space="preserve"> intensity with the normal regions. False positives are the consequence of over-segmentation where the normal parenchymal regions are detected as masses. </w:t>
      </w:r>
    </w:p>
    <w:p w:rsidR="00EC767D" w:rsidRDefault="00EC767D" w:rsidP="00EC767D">
      <w:pPr>
        <w:pStyle w:val="Text"/>
        <w:ind w:firstLine="0"/>
      </w:pPr>
      <w:r>
        <w:tab/>
        <w:t xml:space="preserve">To further account for exact boundary extraction, </w:t>
      </w:r>
      <w:proofErr w:type="gramStart"/>
      <w:r>
        <w:t>two pixel</w:t>
      </w:r>
      <w:proofErr w:type="gramEnd"/>
      <w:r>
        <w:t xml:space="preserve"> level measures are used. One is the sensitivity which measures the exact amount of overlap between two detected mass regions which is defined as</w:t>
      </w:r>
    </w:p>
    <w:p w:rsidR="00EC767D" w:rsidRDefault="00EC767D" w:rsidP="00EC767D">
      <w:pPr>
        <w:pStyle w:val="Text"/>
        <w:ind w:firstLine="0"/>
      </w:pPr>
      <w:r>
        <w:t xml:space="preserve">  </w:t>
      </w:r>
      <m:oMath>
        <m:r>
          <w:rPr>
            <w:rFonts w:ascii="Cambria Math" w:hAnsi="Cambria Math"/>
          </w:rPr>
          <m:t>Sensitivity</m:t>
        </m:r>
        <m:r>
          <m:rPr>
            <m:sty m:val="p"/>
          </m:rPr>
          <w:rPr>
            <w:rFonts w:ascii="Cambria Math" w:hAnsi="Cambria Math"/>
          </w:rPr>
          <m:t xml:space="preserve"> =</m:t>
        </m:r>
        <m:f>
          <m:fPr>
            <m:ctrlPr>
              <w:rPr>
                <w:rFonts w:ascii="Cambria Math" w:hAnsi="Cambria Math"/>
              </w:rPr>
            </m:ctrlPr>
          </m:fPr>
          <m:num>
            <m:r>
              <w:rPr>
                <w:rFonts w:ascii="Cambria Math" w:hAnsi="Cambria Math"/>
              </w:rPr>
              <m:t>TP</m:t>
            </m:r>
          </m:num>
          <m:den>
            <m:r>
              <w:rPr>
                <w:rFonts w:ascii="Cambria Math" w:hAnsi="Cambria Math"/>
              </w:rPr>
              <m:t>TP</m:t>
            </m:r>
            <m:r>
              <m:rPr>
                <m:sty m:val="p"/>
              </m:rPr>
              <w:rPr>
                <w:rFonts w:ascii="Cambria Math" w:hAnsi="Cambria Math"/>
              </w:rPr>
              <m:t xml:space="preserve"> +</m:t>
            </m:r>
            <m:r>
              <w:rPr>
                <w:rFonts w:ascii="Cambria Math" w:hAnsi="Cambria Math"/>
              </w:rPr>
              <m:t>FP</m:t>
            </m:r>
          </m:den>
        </m:f>
      </m:oMath>
      <w:r>
        <w:t xml:space="preserve">                                                    (10)</w:t>
      </w:r>
    </w:p>
    <w:p w:rsidR="00EC767D" w:rsidRPr="00EC767D" w:rsidRDefault="00EC767D" w:rsidP="00EC767D">
      <w:pPr>
        <w:pStyle w:val="Text"/>
        <w:ind w:firstLine="0"/>
      </w:pPr>
    </w:p>
    <w:p w:rsidR="00EC767D" w:rsidRDefault="00EC767D" w:rsidP="00EC767D">
      <w:pPr>
        <w:pStyle w:val="Text"/>
        <w:ind w:firstLine="0"/>
      </w:pPr>
      <w:r>
        <w:t xml:space="preserve">Here, TP measures exact count of mass pixels which are classified correctly whereas </w:t>
      </w:r>
      <m:oMath>
        <m:sSub>
          <m:sSubPr>
            <m:ctrlPr>
              <w:rPr>
                <w:rFonts w:ascii="Cambria Math" w:hAnsi="Cambria Math"/>
              </w:rPr>
            </m:ctrlPr>
          </m:sSubPr>
          <m:e>
            <m:r>
              <w:rPr>
                <w:rFonts w:ascii="Cambria Math" w:hAnsi="Cambria Math"/>
              </w:rPr>
              <m:t>N</m:t>
            </m:r>
          </m:e>
          <m:sub>
            <m:r>
              <w:rPr>
                <w:rFonts w:ascii="Cambria Math" w:hAnsi="Cambria Math"/>
              </w:rPr>
              <m:t>TP</m:t>
            </m:r>
          </m:sub>
        </m:sSub>
      </m:oMath>
      <w:r>
        <w:t>counts the number of ma</w:t>
      </w:r>
      <w:proofErr w:type="spellStart"/>
      <w:r>
        <w:t>ss</w:t>
      </w:r>
      <w:proofErr w:type="spellEnd"/>
      <w:r>
        <w:t xml:space="preserve"> regions. </w:t>
      </w:r>
      <w:proofErr w:type="gramStart"/>
      <w:r>
        <w:t>Similarly ,</w:t>
      </w:r>
      <w:proofErr w:type="gramEnd"/>
      <w:r>
        <w:t xml:space="preserve"> FP denotes the count of normal pixels classified as mass. The next measure dice similarity coefficient is given by </w:t>
      </w:r>
    </w:p>
    <w:p w:rsidR="00EC767D" w:rsidRDefault="00EC767D" w:rsidP="00EC767D">
      <w:pPr>
        <w:pStyle w:val="Text"/>
        <w:ind w:firstLine="0"/>
      </w:pPr>
    </w:p>
    <w:p w:rsidR="00EC767D" w:rsidRDefault="00EC767D" w:rsidP="00EC767D">
      <w:pPr>
        <w:pStyle w:val="Text"/>
        <w:ind w:firstLine="0"/>
      </w:pPr>
      <m:oMath>
        <m:r>
          <w:rPr>
            <w:rFonts w:ascii="Cambria Math" w:hAnsi="Cambria Math"/>
          </w:rPr>
          <m:t>DSC</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2</m:t>
            </m:r>
            <m:r>
              <w:rPr>
                <w:rFonts w:ascii="Cambria Math" w:hAnsi="Cambria Math"/>
              </w:rPr>
              <m:t>TP</m:t>
            </m:r>
          </m:num>
          <m:den>
            <m:r>
              <m:rPr>
                <m:sty m:val="p"/>
              </m:rPr>
              <w:rPr>
                <w:rFonts w:ascii="Cambria Math" w:hAnsi="Cambria Math"/>
              </w:rPr>
              <m:t>2</m:t>
            </m:r>
            <m:r>
              <w:rPr>
                <w:rFonts w:ascii="Cambria Math" w:hAnsi="Cambria Math"/>
              </w:rPr>
              <m:t>TP</m:t>
            </m:r>
            <m:r>
              <m:rPr>
                <m:sty m:val="p"/>
              </m:rPr>
              <w:rPr>
                <w:rFonts w:ascii="Cambria Math" w:hAnsi="Cambria Math"/>
              </w:rPr>
              <m:t>+</m:t>
            </m:r>
            <m:r>
              <w:rPr>
                <w:rFonts w:ascii="Cambria Math" w:hAnsi="Cambria Math"/>
              </w:rPr>
              <m:t>FP</m:t>
            </m:r>
            <m:r>
              <m:rPr>
                <m:sty m:val="p"/>
              </m:rPr>
              <w:rPr>
                <w:rFonts w:ascii="Cambria Math" w:hAnsi="Cambria Math"/>
              </w:rPr>
              <m:t>+</m:t>
            </m:r>
            <m:r>
              <w:rPr>
                <w:rFonts w:ascii="Cambria Math" w:hAnsi="Cambria Math"/>
              </w:rPr>
              <m:t>FN</m:t>
            </m:r>
          </m:den>
        </m:f>
      </m:oMath>
      <w:r>
        <w:t xml:space="preserve">                                            (11)     </w:t>
      </w:r>
    </w:p>
    <w:p w:rsidR="00EC767D" w:rsidRDefault="00EC767D" w:rsidP="00EC767D">
      <w:pPr>
        <w:pStyle w:val="Text"/>
        <w:ind w:firstLine="0"/>
      </w:pPr>
      <w:r>
        <w:t xml:space="preserve">This measure is a tradeoff between over segmentation and under segmentation.                                                                                </w:t>
      </w:r>
    </w:p>
    <w:p w:rsidR="00361C00" w:rsidRPr="00361C00" w:rsidRDefault="00361C00" w:rsidP="00361C00"/>
    <w:p w:rsidR="00361C00" w:rsidRDefault="00361C00" w:rsidP="00361C00">
      <w:pPr>
        <w:pStyle w:val="Text"/>
      </w:pPr>
    </w:p>
    <w:p w:rsidR="00EC767D" w:rsidRDefault="00EC767D" w:rsidP="00EC767D">
      <w:pPr>
        <w:pStyle w:val="Heading2"/>
        <w:numPr>
          <w:ilvl w:val="1"/>
          <w:numId w:val="22"/>
        </w:numPr>
        <w:rPr>
          <w:b/>
          <w:i w:val="0"/>
          <w:iCs w:val="0"/>
        </w:rPr>
      </w:pPr>
      <w:r w:rsidRPr="00EC767D">
        <w:rPr>
          <w:b/>
          <w:i w:val="0"/>
          <w:iCs w:val="0"/>
        </w:rPr>
        <w:t>Experimental Results</w:t>
      </w:r>
    </w:p>
    <w:p w:rsidR="00EC767D" w:rsidRPr="00554E58" w:rsidRDefault="00EC767D" w:rsidP="00554E58">
      <w:pPr>
        <w:autoSpaceDE/>
        <w:autoSpaceDN/>
        <w:jc w:val="both"/>
        <w:rPr>
          <w:color w:val="000000"/>
          <w:lang w:val="en-IN"/>
        </w:rPr>
      </w:pPr>
      <w:bookmarkStart w:id="1" w:name="_GoBack"/>
      <w:bookmarkEnd w:id="1"/>
      <w:r w:rsidRPr="00554E58">
        <w:rPr>
          <w:b/>
          <w:bCs/>
          <w:color w:val="000000"/>
          <w:lang w:val="en-IN"/>
        </w:rPr>
        <w:t xml:space="preserve">TABLE I: Evaluation metric values observed from the outputs of different approaches for whole mammograms </w:t>
      </w:r>
    </w:p>
    <w:tbl>
      <w:tblPr>
        <w:tblW w:w="5529" w:type="dxa"/>
        <w:tblInd w:w="-152" w:type="dxa"/>
        <w:tblLayout w:type="fixed"/>
        <w:tblCellMar>
          <w:top w:w="15" w:type="dxa"/>
          <w:left w:w="15" w:type="dxa"/>
          <w:bottom w:w="15" w:type="dxa"/>
          <w:right w:w="15" w:type="dxa"/>
        </w:tblCellMar>
        <w:tblLook w:val="04A0" w:firstRow="1" w:lastRow="0" w:firstColumn="1" w:lastColumn="0" w:noHBand="0" w:noVBand="1"/>
      </w:tblPr>
      <w:tblGrid>
        <w:gridCol w:w="851"/>
        <w:gridCol w:w="709"/>
        <w:gridCol w:w="850"/>
        <w:gridCol w:w="709"/>
        <w:gridCol w:w="709"/>
        <w:gridCol w:w="992"/>
        <w:gridCol w:w="709"/>
      </w:tblGrid>
      <w:tr w:rsidR="00EC767D" w:rsidRPr="00EC767D" w:rsidTr="00495AA0">
        <w:trPr>
          <w:trHeight w:val="36"/>
        </w:trPr>
        <w:tc>
          <w:tcPr>
            <w:tcW w:w="851"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sz w:val="16"/>
                <w:szCs w:val="16"/>
                <w:lang w:val="en-IN"/>
              </w:rPr>
            </w:pPr>
            <w:r w:rsidRPr="00EC767D">
              <w:rPr>
                <w:b/>
                <w:bCs/>
                <w:color w:val="000000"/>
                <w:sz w:val="16"/>
                <w:szCs w:val="16"/>
                <w:lang w:val="en-IN"/>
              </w:rPr>
              <w:t>Dataset/</w:t>
            </w:r>
          </w:p>
          <w:p w:rsidR="00EC767D" w:rsidRPr="00EC767D" w:rsidRDefault="00EC767D" w:rsidP="00EC767D">
            <w:pPr>
              <w:autoSpaceDE/>
              <w:autoSpaceDN/>
              <w:rPr>
                <w:sz w:val="16"/>
                <w:szCs w:val="16"/>
                <w:lang w:val="en-IN"/>
              </w:rPr>
            </w:pPr>
            <w:r w:rsidRPr="00EC767D">
              <w:rPr>
                <w:b/>
                <w:bCs/>
                <w:color w:val="000000"/>
                <w:sz w:val="16"/>
                <w:szCs w:val="16"/>
                <w:lang w:val="en-IN"/>
              </w:rPr>
              <w:t>Network</w:t>
            </w:r>
          </w:p>
        </w:tc>
        <w:tc>
          <w:tcPr>
            <w:tcW w:w="2268"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jc w:val="center"/>
              <w:rPr>
                <w:sz w:val="16"/>
                <w:szCs w:val="16"/>
                <w:lang w:val="en-IN"/>
              </w:rPr>
            </w:pPr>
            <w:r w:rsidRPr="00EC767D">
              <w:rPr>
                <w:b/>
                <w:bCs/>
                <w:color w:val="000000"/>
                <w:sz w:val="16"/>
                <w:szCs w:val="16"/>
                <w:lang w:val="en-IN"/>
              </w:rPr>
              <w:t>INBREAST</w:t>
            </w:r>
          </w:p>
        </w:tc>
        <w:tc>
          <w:tcPr>
            <w:tcW w:w="241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jc w:val="center"/>
              <w:rPr>
                <w:sz w:val="16"/>
                <w:szCs w:val="16"/>
                <w:lang w:val="en-IN"/>
              </w:rPr>
            </w:pPr>
            <w:r w:rsidRPr="00EC767D">
              <w:rPr>
                <w:b/>
                <w:bCs/>
                <w:color w:val="000000"/>
                <w:sz w:val="16"/>
                <w:szCs w:val="16"/>
                <w:lang w:val="en-IN"/>
              </w:rPr>
              <w:t>CBIS - DDSM</w:t>
            </w:r>
          </w:p>
        </w:tc>
      </w:tr>
      <w:tr w:rsidR="00EC767D" w:rsidRPr="00EC767D" w:rsidTr="00495AA0">
        <w:trPr>
          <w:trHeight w:val="73"/>
        </w:trPr>
        <w:tc>
          <w:tcPr>
            <w:tcW w:w="851" w:type="dxa"/>
            <w:vMerge/>
            <w:tcBorders>
              <w:top w:val="single" w:sz="8" w:space="0" w:color="000000"/>
              <w:left w:val="single" w:sz="8" w:space="0" w:color="000000"/>
              <w:bottom w:val="single" w:sz="8" w:space="0" w:color="000000"/>
              <w:right w:val="single" w:sz="8" w:space="0" w:color="000000"/>
            </w:tcBorders>
            <w:vAlign w:val="center"/>
            <w:hideMark/>
          </w:tcPr>
          <w:p w:rsidR="00EC767D" w:rsidRPr="00EC767D" w:rsidRDefault="00EC767D" w:rsidP="00EC767D">
            <w:pPr>
              <w:autoSpaceDE/>
              <w:autoSpaceDN/>
              <w:rPr>
                <w:sz w:val="16"/>
                <w:szCs w:val="16"/>
                <w:lang w:val="en-IN"/>
              </w:rPr>
            </w:pP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sz w:val="16"/>
                <w:szCs w:val="16"/>
                <w:lang w:val="en-IN"/>
              </w:rPr>
            </w:pPr>
            <w:r w:rsidRPr="00EC767D">
              <w:rPr>
                <w:b/>
                <w:bCs/>
                <w:color w:val="000000"/>
                <w:sz w:val="16"/>
                <w:szCs w:val="16"/>
                <w:lang w:val="en-IN"/>
              </w:rPr>
              <w:t>F1 Score</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sz w:val="16"/>
                <w:szCs w:val="16"/>
                <w:lang w:val="en-IN"/>
              </w:rPr>
            </w:pPr>
            <w:r w:rsidRPr="00EC767D">
              <w:rPr>
                <w:b/>
                <w:bCs/>
                <w:color w:val="000000"/>
                <w:sz w:val="16"/>
                <w:szCs w:val="16"/>
                <w:lang w:val="en-IN"/>
              </w:rPr>
              <w:t>Sensitivity</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sz w:val="16"/>
                <w:szCs w:val="16"/>
                <w:lang w:val="en-IN"/>
              </w:rPr>
            </w:pPr>
            <w:r w:rsidRPr="00EC767D">
              <w:rPr>
                <w:b/>
                <w:bCs/>
                <w:color w:val="000000"/>
                <w:sz w:val="16"/>
                <w:szCs w:val="16"/>
                <w:lang w:val="en-IN"/>
              </w:rPr>
              <w:t>Dice Index</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sz w:val="16"/>
                <w:szCs w:val="16"/>
                <w:lang w:val="en-IN"/>
              </w:rPr>
            </w:pPr>
            <w:r w:rsidRPr="00EC767D">
              <w:rPr>
                <w:b/>
                <w:bCs/>
                <w:color w:val="000000"/>
                <w:sz w:val="16"/>
                <w:szCs w:val="16"/>
                <w:lang w:val="en-IN"/>
              </w:rPr>
              <w:t>F1 Score</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sz w:val="16"/>
                <w:szCs w:val="16"/>
                <w:lang w:val="en-IN"/>
              </w:rPr>
            </w:pPr>
            <w:r w:rsidRPr="00EC767D">
              <w:rPr>
                <w:b/>
                <w:bCs/>
                <w:color w:val="000000"/>
                <w:sz w:val="16"/>
                <w:szCs w:val="16"/>
                <w:lang w:val="en-IN"/>
              </w:rPr>
              <w:t>Sensitivity</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sz w:val="16"/>
                <w:szCs w:val="16"/>
                <w:lang w:val="en-IN"/>
              </w:rPr>
            </w:pPr>
            <w:r w:rsidRPr="00EC767D">
              <w:rPr>
                <w:b/>
                <w:bCs/>
                <w:color w:val="000000"/>
                <w:sz w:val="16"/>
                <w:szCs w:val="16"/>
                <w:lang w:val="en-IN"/>
              </w:rPr>
              <w:t>Dice Index</w:t>
            </w:r>
          </w:p>
        </w:tc>
      </w:tr>
      <w:tr w:rsidR="00EC767D" w:rsidRPr="00EC767D" w:rsidTr="00495AA0">
        <w:trPr>
          <w:trHeight w:val="81"/>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lang w:val="en-IN"/>
              </w:rPr>
            </w:pPr>
            <w:r w:rsidRPr="00EC767D">
              <w:rPr>
                <w:color w:val="000000"/>
                <w:lang w:val="en-IN"/>
              </w:rPr>
              <w:t>U-net</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lang w:val="en-IN"/>
              </w:rPr>
            </w:pPr>
            <w:r w:rsidRPr="00EC767D">
              <w:rPr>
                <w:color w:val="000000"/>
                <w:lang w:val="en-IN"/>
              </w:rPr>
              <w:t>71.87</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lang w:val="en-IN"/>
              </w:rPr>
            </w:pPr>
            <w:r w:rsidRPr="00EC767D">
              <w:rPr>
                <w:color w:val="000000"/>
                <w:lang w:val="en-IN"/>
              </w:rPr>
              <w:t>87.35</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lang w:val="en-IN"/>
              </w:rPr>
            </w:pPr>
            <w:r w:rsidRPr="00EC767D">
              <w:rPr>
                <w:color w:val="000000"/>
                <w:lang w:val="en-IN"/>
              </w:rPr>
              <w:t>64.91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lang w:val="en-IN"/>
              </w:rPr>
            </w:pPr>
            <w:r w:rsidRPr="00EC767D">
              <w:rPr>
                <w:color w:val="000000"/>
                <w:lang w:val="en-IN"/>
              </w:rPr>
              <w:t>65.2</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lang w:val="en-IN"/>
              </w:rPr>
            </w:pPr>
            <w:r w:rsidRPr="00EC767D">
              <w:rPr>
                <w:color w:val="000000"/>
                <w:lang w:val="en-IN"/>
              </w:rPr>
              <w:t>88.32</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lang w:val="en-IN"/>
              </w:rPr>
            </w:pPr>
            <w:r w:rsidRPr="00EC767D">
              <w:rPr>
                <w:color w:val="000000"/>
                <w:lang w:val="en-IN"/>
              </w:rPr>
              <w:t>70.08</w:t>
            </w:r>
          </w:p>
        </w:tc>
      </w:tr>
      <w:tr w:rsidR="00EC767D" w:rsidRPr="00EC767D" w:rsidTr="00495AA0">
        <w:trPr>
          <w:trHeight w:val="78"/>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lang w:val="en-IN"/>
              </w:rPr>
            </w:pPr>
            <w:r w:rsidRPr="00EC767D">
              <w:rPr>
                <w:color w:val="000000"/>
                <w:lang w:val="en-IN"/>
              </w:rPr>
              <w:t>DS U-net (B)</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lang w:val="en-IN"/>
              </w:rPr>
            </w:pPr>
            <w:r w:rsidRPr="00EC767D">
              <w:rPr>
                <w:color w:val="000000"/>
                <w:lang w:val="en-IN"/>
              </w:rPr>
              <w:t>74.35</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lang w:val="en-IN"/>
              </w:rPr>
            </w:pPr>
            <w:r w:rsidRPr="00EC767D">
              <w:rPr>
                <w:color w:val="000000"/>
                <w:lang w:val="en-IN"/>
              </w:rPr>
              <w:t>86.45</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lang w:val="en-IN"/>
              </w:rPr>
            </w:pPr>
            <w:r w:rsidRPr="00EC767D">
              <w:rPr>
                <w:color w:val="000000"/>
                <w:lang w:val="en-IN"/>
              </w:rPr>
              <w:t>69.102</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lang w:val="en-IN"/>
              </w:rPr>
            </w:pPr>
            <w:r w:rsidRPr="00EC767D">
              <w:rPr>
                <w:color w:val="000000"/>
                <w:lang w:val="en-IN"/>
              </w:rPr>
              <w:t>69.76</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lang w:val="en-IN"/>
              </w:rPr>
            </w:pPr>
            <w:r w:rsidRPr="00EC767D">
              <w:rPr>
                <w:color w:val="000000"/>
                <w:lang w:val="en-IN"/>
              </w:rPr>
              <w:t>89.41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lang w:val="en-IN"/>
              </w:rPr>
            </w:pPr>
            <w:r w:rsidRPr="00EC767D">
              <w:rPr>
                <w:color w:val="000000"/>
                <w:lang w:val="en-IN"/>
              </w:rPr>
              <w:t>75.65</w:t>
            </w:r>
          </w:p>
        </w:tc>
      </w:tr>
      <w:tr w:rsidR="00EC767D" w:rsidRPr="00EC767D" w:rsidTr="00495AA0">
        <w:trPr>
          <w:trHeight w:val="78"/>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lang w:val="en-IN"/>
              </w:rPr>
            </w:pPr>
            <w:r w:rsidRPr="00EC767D">
              <w:rPr>
                <w:color w:val="000000"/>
                <w:lang w:val="en-IN"/>
              </w:rPr>
              <w:t>DS U-net (R)</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lang w:val="en-IN"/>
              </w:rPr>
            </w:pPr>
            <w:r w:rsidRPr="00EC767D">
              <w:rPr>
                <w:color w:val="000000"/>
                <w:lang w:val="en-IN"/>
              </w:rPr>
              <w:t>75.01</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lang w:val="en-IN"/>
              </w:rPr>
            </w:pPr>
            <w:r w:rsidRPr="00EC767D">
              <w:rPr>
                <w:color w:val="000000"/>
                <w:lang w:val="en-IN"/>
              </w:rPr>
              <w:t>87.17</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lang w:val="en-IN"/>
              </w:rPr>
            </w:pPr>
            <w:r w:rsidRPr="00EC767D">
              <w:rPr>
                <w:color w:val="000000"/>
                <w:lang w:val="en-IN"/>
              </w:rPr>
              <w:t>74.82</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lang w:val="en-IN"/>
              </w:rPr>
            </w:pPr>
            <w:r w:rsidRPr="00EC767D">
              <w:rPr>
                <w:color w:val="000000"/>
                <w:lang w:val="en-IN"/>
              </w:rPr>
              <w:t>72.4</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lang w:val="en-IN"/>
              </w:rPr>
            </w:pPr>
            <w:r w:rsidRPr="00EC767D">
              <w:rPr>
                <w:color w:val="000000"/>
                <w:lang w:val="en-IN"/>
              </w:rPr>
              <w:t>86.9</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lang w:val="en-IN"/>
              </w:rPr>
            </w:pPr>
            <w:r w:rsidRPr="00EC767D">
              <w:rPr>
                <w:color w:val="000000"/>
                <w:lang w:val="en-IN"/>
              </w:rPr>
              <w:t>78.46</w:t>
            </w:r>
          </w:p>
        </w:tc>
      </w:tr>
      <w:tr w:rsidR="00EC767D" w:rsidRPr="00EC767D" w:rsidTr="00495AA0">
        <w:trPr>
          <w:trHeight w:val="81"/>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lang w:val="en-IN"/>
              </w:rPr>
            </w:pPr>
            <w:r w:rsidRPr="00EC767D">
              <w:rPr>
                <w:color w:val="000000"/>
                <w:lang w:val="en-IN"/>
              </w:rPr>
              <w:t xml:space="preserve">DS U-net </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lang w:val="en-IN"/>
              </w:rPr>
            </w:pPr>
            <w:r w:rsidRPr="00EC767D">
              <w:rPr>
                <w:color w:val="000000"/>
                <w:lang w:val="en-IN"/>
              </w:rPr>
              <w:t>79.19</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lang w:val="en-IN"/>
              </w:rPr>
            </w:pPr>
            <w:r w:rsidRPr="00EC767D">
              <w:rPr>
                <w:color w:val="000000"/>
                <w:lang w:val="en-IN"/>
              </w:rPr>
              <w:t>85.22</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lang w:val="en-IN"/>
              </w:rPr>
            </w:pPr>
            <w:r w:rsidRPr="00EC767D">
              <w:rPr>
                <w:color w:val="000000"/>
                <w:lang w:val="en-IN"/>
              </w:rPr>
              <w:t>76</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lang w:val="en-IN"/>
              </w:rPr>
            </w:pPr>
            <w:r w:rsidRPr="00EC767D">
              <w:rPr>
                <w:color w:val="000000"/>
                <w:lang w:val="en-IN"/>
              </w:rPr>
              <w:t>79.13</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lang w:val="en-IN"/>
              </w:rPr>
            </w:pPr>
            <w:r w:rsidRPr="00EC767D">
              <w:rPr>
                <w:color w:val="000000"/>
                <w:lang w:val="en-IN"/>
              </w:rPr>
              <w:t>87.11</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lang w:val="en-IN"/>
              </w:rPr>
            </w:pPr>
            <w:r w:rsidRPr="00EC767D">
              <w:rPr>
                <w:color w:val="000000"/>
                <w:lang w:val="en-IN"/>
              </w:rPr>
              <w:t>76.5</w:t>
            </w:r>
          </w:p>
        </w:tc>
      </w:tr>
      <w:tr w:rsidR="00EC767D" w:rsidRPr="00EC767D" w:rsidTr="00495AA0">
        <w:trPr>
          <w:trHeight w:val="241"/>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lang w:val="en-IN"/>
              </w:rPr>
            </w:pPr>
            <w:r w:rsidRPr="00EC767D">
              <w:rPr>
                <w:color w:val="000000"/>
                <w:lang w:val="en-IN"/>
              </w:rPr>
              <w:t>DS U-net + Dense CRF</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lang w:val="en-IN"/>
              </w:rPr>
            </w:pPr>
            <w:r w:rsidRPr="00EC767D">
              <w:rPr>
                <w:color w:val="000000"/>
                <w:lang w:val="en-IN"/>
              </w:rPr>
              <w:t>80.5</w:t>
            </w:r>
          </w:p>
        </w:tc>
        <w:tc>
          <w:tcPr>
            <w:tcW w:w="8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lang w:val="en-IN"/>
              </w:rPr>
            </w:pPr>
            <w:r w:rsidRPr="00EC767D">
              <w:rPr>
                <w:color w:val="000000"/>
                <w:lang w:val="en-IN"/>
              </w:rPr>
              <w:t>87.8</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lang w:val="en-IN"/>
              </w:rPr>
            </w:pPr>
            <w:r w:rsidRPr="00EC767D">
              <w:rPr>
                <w:color w:val="000000"/>
                <w:lang w:val="en-IN"/>
              </w:rPr>
              <w:t>81.72</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lang w:val="en-IN"/>
              </w:rPr>
            </w:pPr>
            <w:r w:rsidRPr="00EC767D">
              <w:rPr>
                <w:color w:val="000000"/>
                <w:lang w:val="en-IN"/>
              </w:rPr>
              <w:t>82.89</w:t>
            </w:r>
          </w:p>
        </w:tc>
        <w:tc>
          <w:tcPr>
            <w:tcW w:w="9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lang w:val="en-IN"/>
              </w:rPr>
            </w:pPr>
            <w:r w:rsidRPr="00EC767D">
              <w:rPr>
                <w:color w:val="000000"/>
                <w:lang w:val="en-IN"/>
              </w:rPr>
              <w:t>88.34</w:t>
            </w:r>
          </w:p>
        </w:tc>
        <w:tc>
          <w:tcPr>
            <w:tcW w:w="70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C767D" w:rsidRPr="00EC767D" w:rsidRDefault="00EC767D" w:rsidP="00EC767D">
            <w:pPr>
              <w:autoSpaceDE/>
              <w:autoSpaceDN/>
              <w:rPr>
                <w:lang w:val="en-IN"/>
              </w:rPr>
            </w:pPr>
            <w:r w:rsidRPr="00EC767D">
              <w:rPr>
                <w:color w:val="000000"/>
                <w:lang w:val="en-IN"/>
              </w:rPr>
              <w:t>82.01</w:t>
            </w:r>
          </w:p>
        </w:tc>
      </w:tr>
    </w:tbl>
    <w:p w:rsidR="00EC767D" w:rsidRPr="00EC767D" w:rsidRDefault="00EC767D" w:rsidP="00EC767D">
      <w:pPr>
        <w:pStyle w:val="Text"/>
        <w:ind w:firstLine="0"/>
      </w:pPr>
    </w:p>
    <w:p w:rsidR="00EC767D" w:rsidRPr="00EC767D" w:rsidRDefault="00EC767D" w:rsidP="00EC767D"/>
    <w:p w:rsidR="00EC767D" w:rsidRDefault="00EC767D" w:rsidP="00361C00">
      <w:pPr>
        <w:pStyle w:val="Text"/>
      </w:pPr>
    </w:p>
    <w:p w:rsidR="004A3D38" w:rsidRDefault="004A3D38" w:rsidP="00086573">
      <w:pPr>
        <w:pStyle w:val="Text"/>
      </w:pP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4A3D38" w:rsidRDefault="004A3D38" w:rsidP="00086573">
      <w:pPr>
        <w:pStyle w:val="Text"/>
      </w:pP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4A3D38" w:rsidRDefault="004A3D38" w:rsidP="00086573">
      <w:pPr>
        <w:pStyle w:val="Text"/>
      </w:pP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4A3D38" w:rsidRDefault="004A3D38" w:rsidP="00086573">
      <w:pPr>
        <w:pStyle w:val="Text"/>
      </w:pPr>
      <w:r>
        <w:t xml:space="preserve">Fill the text from your manuscript in different sections. Fill </w:t>
      </w:r>
      <w:r>
        <w:lastRenderedPageBreak/>
        <w:t>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4A3D38" w:rsidRDefault="004A3D38" w:rsidP="00086573">
      <w:pPr>
        <w:pStyle w:val="Text"/>
      </w:pP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4F19C9" w:rsidRDefault="004F19C9" w:rsidP="00086573">
      <w:pPr>
        <w:pStyle w:val="Text"/>
      </w:pPr>
    </w:p>
    <w:p w:rsidR="00161541" w:rsidRDefault="00161541" w:rsidP="00086573">
      <w:pPr>
        <w:pStyle w:val="Text"/>
        <w:ind w:firstLine="0"/>
        <w:jc w:val="left"/>
        <w:rPr>
          <w:i/>
        </w:rPr>
      </w:pPr>
      <w:r>
        <w:rPr>
          <w:i/>
        </w:rPr>
        <w:t xml:space="preserve">2.3.2  </w:t>
      </w:r>
      <w:r w:rsidR="004F19C9">
        <w:rPr>
          <w:i/>
        </w:rPr>
        <w:t xml:space="preserve"> </w:t>
      </w:r>
      <w:r>
        <w:rPr>
          <w:i/>
        </w:rPr>
        <w:t>Sub-section Head Style</w:t>
      </w:r>
    </w:p>
    <w:p w:rsidR="004A3D38" w:rsidRPr="00086573" w:rsidRDefault="00086573" w:rsidP="00086573">
      <w:pPr>
        <w:pStyle w:val="Text"/>
        <w:ind w:firstLine="0"/>
        <w:jc w:val="left"/>
        <w:rPr>
          <w:i/>
        </w:rPr>
      </w:pPr>
      <w:r>
        <w:rPr>
          <w:i/>
        </w:rPr>
        <w:t xml:space="preserve"> </w:t>
      </w:r>
      <w:r w:rsidR="004A3D38">
        <w:t>Fill the text from your manuscript in different sections. Fill the text from your manuscript in different sections.</w:t>
      </w:r>
      <w:r w:rsidR="004A3D38" w:rsidRPr="00164E12">
        <w:t xml:space="preserve"> </w:t>
      </w:r>
      <w:r w:rsidR="004A3D38">
        <w:t>Fill the text from your manuscript in different sections. Fill the text from your manuscript in different sections.</w:t>
      </w:r>
      <w:r w:rsidR="004A3D38" w:rsidRPr="00164E12">
        <w:t xml:space="preserve"> </w:t>
      </w:r>
      <w:r w:rsidR="004A3D38">
        <w:t>Fill the text from your manuscript in different sections. Fill the text from your manuscript in different sections.</w:t>
      </w:r>
    </w:p>
    <w:p w:rsidR="004A3D38" w:rsidRDefault="004A3D38" w:rsidP="004A3D38">
      <w:pPr>
        <w:pStyle w:val="Text"/>
      </w:pP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144E72" w:rsidRDefault="00144E72" w:rsidP="00E97402">
      <w:pPr>
        <w:pStyle w:val="Text"/>
      </w:pPr>
    </w:p>
    <w:p w:rsidR="00E97402" w:rsidRPr="004F19C9" w:rsidRDefault="004A3D38" w:rsidP="00086573">
      <w:pPr>
        <w:pStyle w:val="Heading2"/>
        <w:numPr>
          <w:ilvl w:val="1"/>
          <w:numId w:val="22"/>
        </w:numPr>
        <w:rPr>
          <w:b/>
          <w:i w:val="0"/>
        </w:rPr>
      </w:pPr>
      <w:r w:rsidRPr="004F19C9">
        <w:rPr>
          <w:b/>
          <w:i w:val="0"/>
        </w:rPr>
        <w:t>Sub-section</w:t>
      </w:r>
      <w:r w:rsidR="004F19C9" w:rsidRPr="004F19C9">
        <w:rPr>
          <w:b/>
          <w:i w:val="0"/>
        </w:rPr>
        <w:t xml:space="preserve"> Head Style</w:t>
      </w:r>
    </w:p>
    <w:p w:rsidR="004A3D38" w:rsidRDefault="004A3D38" w:rsidP="004F19C9">
      <w:pPr>
        <w:pStyle w:val="Text"/>
        <w:ind w:firstLine="0"/>
      </w:pP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E97402" w:rsidRDefault="00E97402">
      <w:pPr>
        <w:pStyle w:val="Text"/>
      </w:pPr>
    </w:p>
    <w:p w:rsidR="00E97402" w:rsidRPr="004A7270" w:rsidRDefault="004F19C9" w:rsidP="00086573">
      <w:pPr>
        <w:pStyle w:val="Heading1"/>
        <w:numPr>
          <w:ilvl w:val="0"/>
          <w:numId w:val="22"/>
        </w:numPr>
        <w:jc w:val="left"/>
        <w:rPr>
          <w:b/>
          <w:sz w:val="24"/>
          <w:szCs w:val="24"/>
        </w:rPr>
      </w:pPr>
      <w:r w:rsidRPr="004A7270">
        <w:rPr>
          <w:sz w:val="24"/>
          <w:szCs w:val="24"/>
        </w:rPr>
        <w:t xml:space="preserve">  </w:t>
      </w:r>
      <w:r w:rsidR="0039498F" w:rsidRPr="004A7270">
        <w:rPr>
          <w:b/>
          <w:sz w:val="24"/>
          <w:szCs w:val="24"/>
        </w:rPr>
        <w:t>Section Head</w:t>
      </w:r>
    </w:p>
    <w:p w:rsidR="0039498F" w:rsidRDefault="0039498F" w:rsidP="004F19C9">
      <w:pPr>
        <w:pStyle w:val="Text"/>
        <w:ind w:firstLine="0"/>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E97402" w:rsidRDefault="00E97402">
      <w:pPr>
        <w:pStyle w:val="Text"/>
      </w:pPr>
    </w:p>
    <w:p w:rsidR="00E97402" w:rsidRPr="004A7270" w:rsidRDefault="004A7270" w:rsidP="00086573">
      <w:pPr>
        <w:pStyle w:val="Heading1"/>
        <w:numPr>
          <w:ilvl w:val="0"/>
          <w:numId w:val="22"/>
        </w:numPr>
        <w:jc w:val="left"/>
        <w:rPr>
          <w:b/>
          <w:sz w:val="24"/>
          <w:szCs w:val="24"/>
        </w:rPr>
      </w:pPr>
      <w:r>
        <w:rPr>
          <w:b/>
          <w:sz w:val="24"/>
          <w:szCs w:val="24"/>
        </w:rPr>
        <w:t xml:space="preserve">  </w:t>
      </w:r>
      <w:r w:rsidR="008E7A71" w:rsidRPr="004A7270">
        <w:rPr>
          <w:b/>
          <w:sz w:val="24"/>
          <w:szCs w:val="24"/>
        </w:rPr>
        <w:t>Section Head</w:t>
      </w:r>
    </w:p>
    <w:p w:rsidR="0039498F" w:rsidRDefault="0039498F" w:rsidP="004F19C9">
      <w:pPr>
        <w:pStyle w:val="Text"/>
        <w:ind w:firstLine="0"/>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9498F" w:rsidRDefault="0039498F" w:rsidP="0039498F">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9498F" w:rsidRDefault="0039498F" w:rsidP="0039498F">
      <w:pPr>
        <w:pStyle w:val="Text"/>
      </w:pPr>
      <w:r>
        <w:t>Fill the text from your manuscript in different sections.</w:t>
      </w:r>
      <w:r w:rsidRPr="00164E12">
        <w:t xml:space="preserve"> </w:t>
      </w:r>
      <w:r>
        <w:t xml:space="preserve">Fill </w:t>
      </w:r>
      <w:r>
        <w:t>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E97402" w:rsidRPr="004A7270" w:rsidRDefault="004F19C9" w:rsidP="00086573">
      <w:pPr>
        <w:pStyle w:val="Heading1"/>
        <w:numPr>
          <w:ilvl w:val="0"/>
          <w:numId w:val="22"/>
        </w:numPr>
        <w:jc w:val="left"/>
        <w:rPr>
          <w:b/>
          <w:sz w:val="24"/>
          <w:szCs w:val="24"/>
        </w:rPr>
      </w:pPr>
      <w:r w:rsidRPr="004A7270">
        <w:rPr>
          <w:sz w:val="24"/>
          <w:szCs w:val="24"/>
        </w:rPr>
        <w:t xml:space="preserve">  </w:t>
      </w:r>
      <w:r w:rsidR="00E67A6C" w:rsidRPr="004A7270">
        <w:rPr>
          <w:b/>
          <w:sz w:val="24"/>
          <w:szCs w:val="24"/>
        </w:rPr>
        <w:t>Section head</w:t>
      </w:r>
    </w:p>
    <w:p w:rsidR="00E97402" w:rsidRPr="004F19C9" w:rsidRDefault="004A3D38" w:rsidP="00086573">
      <w:pPr>
        <w:pStyle w:val="Heading2"/>
        <w:numPr>
          <w:ilvl w:val="1"/>
          <w:numId w:val="22"/>
        </w:numPr>
        <w:rPr>
          <w:b/>
          <w:i w:val="0"/>
        </w:rPr>
      </w:pPr>
      <w:r w:rsidRPr="004F19C9">
        <w:rPr>
          <w:b/>
          <w:i w:val="0"/>
        </w:rPr>
        <w:t>Sub-section</w:t>
      </w:r>
      <w:r w:rsidR="004F19C9" w:rsidRPr="004F19C9">
        <w:rPr>
          <w:b/>
          <w:i w:val="0"/>
        </w:rPr>
        <w:t xml:space="preserve"> </w:t>
      </w:r>
      <w:r w:rsidR="004F19C9">
        <w:rPr>
          <w:b/>
          <w:i w:val="0"/>
        </w:rPr>
        <w:t xml:space="preserve">Head </w:t>
      </w:r>
      <w:r w:rsidR="004F19C9" w:rsidRPr="004F19C9">
        <w:rPr>
          <w:b/>
          <w:i w:val="0"/>
        </w:rPr>
        <w:t>Style</w:t>
      </w:r>
    </w:p>
    <w:p w:rsidR="004A3D38" w:rsidRDefault="004A3D38" w:rsidP="004F19C9">
      <w:pPr>
        <w:pStyle w:val="Text"/>
        <w:ind w:firstLine="0"/>
      </w:pP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4A3D38" w:rsidRDefault="004A3D38" w:rsidP="004A3D38">
      <w:pPr>
        <w:pStyle w:val="Text"/>
      </w:pPr>
      <w:r>
        <w:t xml:space="preserve"> 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4A3D38" w:rsidRDefault="004A3D38" w:rsidP="004A3D38">
      <w:pPr>
        <w:pStyle w:val="Text"/>
      </w:pP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E97402" w:rsidRDefault="00E97402">
      <w:pPr>
        <w:pStyle w:val="Text"/>
      </w:pPr>
    </w:p>
    <w:p w:rsidR="00E97402" w:rsidRPr="00E67A6C" w:rsidRDefault="00E67A6C" w:rsidP="00086573">
      <w:pPr>
        <w:pStyle w:val="Heading2"/>
        <w:numPr>
          <w:ilvl w:val="1"/>
          <w:numId w:val="22"/>
        </w:numPr>
        <w:rPr>
          <w:b/>
          <w:i w:val="0"/>
        </w:rPr>
      </w:pPr>
      <w:r>
        <w:rPr>
          <w:b/>
          <w:i w:val="0"/>
        </w:rPr>
        <w:t>Sub-section Head Style</w:t>
      </w:r>
    </w:p>
    <w:p w:rsidR="0039498F" w:rsidRDefault="0039498F" w:rsidP="00E67A6C">
      <w:pPr>
        <w:pStyle w:val="Text"/>
        <w:ind w:firstLine="0"/>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9498F" w:rsidRDefault="0039498F" w:rsidP="0039498F">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9498F" w:rsidRDefault="00E97402" w:rsidP="0039498F">
      <w:pPr>
        <w:pStyle w:val="Text"/>
      </w:pPr>
      <w:r>
        <w:t xml:space="preserve"> </w:t>
      </w:r>
      <w:r w:rsidR="0039498F">
        <w:t>Fill the text from your manuscript in different sections.</w:t>
      </w:r>
      <w:r w:rsidR="0039498F" w:rsidRPr="00164E12">
        <w:t xml:space="preserve"> </w:t>
      </w:r>
      <w:r w:rsidR="0039498F">
        <w:t>Fill the text from your manuscript in different sections. Fill the text from your manuscript in different sections.</w:t>
      </w:r>
      <w:r w:rsidR="0039498F" w:rsidRPr="00164E12">
        <w:t xml:space="preserve"> </w:t>
      </w:r>
      <w:r w:rsidR="0039498F">
        <w:t>Fill the text from your manuscript in different sections. Fill the text from your manuscript in different sections.</w:t>
      </w:r>
    </w:p>
    <w:p w:rsidR="0039498F" w:rsidRDefault="0039498F" w:rsidP="0039498F">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9498F" w:rsidRDefault="0039498F" w:rsidP="0039498F">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9498F" w:rsidRDefault="0039498F" w:rsidP="0039498F">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 xml:space="preserve">Fill the text from </w:t>
      </w:r>
      <w:r>
        <w:lastRenderedPageBreak/>
        <w:t>your manuscript in different sections. Fill the text from your manuscript in different sections.</w:t>
      </w:r>
    </w:p>
    <w:p w:rsidR="0039498F" w:rsidRDefault="0039498F" w:rsidP="0039498F">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E97402" w:rsidRDefault="0039498F" w:rsidP="00E67A6C">
      <w:pPr>
        <w:pStyle w:val="Heading2"/>
        <w:numPr>
          <w:ilvl w:val="2"/>
          <w:numId w:val="22"/>
        </w:numPr>
      </w:pPr>
      <w:r>
        <w:t>Sub-</w:t>
      </w:r>
      <w:r w:rsidR="00E67A6C">
        <w:t>sub-S</w:t>
      </w:r>
      <w:r>
        <w:t>ection</w:t>
      </w:r>
      <w:r w:rsidR="00E67A6C">
        <w:t xml:space="preserve"> Head Style</w:t>
      </w:r>
    </w:p>
    <w:p w:rsidR="0039498F" w:rsidRDefault="0039498F" w:rsidP="00E67A6C">
      <w:pPr>
        <w:pStyle w:val="Text"/>
        <w:ind w:firstLine="0"/>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9498F" w:rsidRDefault="0039498F" w:rsidP="0039498F">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9498F" w:rsidRDefault="0039498F" w:rsidP="0039498F">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9498F" w:rsidRDefault="0039498F" w:rsidP="0039498F">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E97402" w:rsidRDefault="0039498F" w:rsidP="00086573">
      <w:pPr>
        <w:pStyle w:val="Heading2"/>
        <w:numPr>
          <w:ilvl w:val="1"/>
          <w:numId w:val="22"/>
        </w:numPr>
      </w:pPr>
      <w:r>
        <w:t>Sub-</w:t>
      </w:r>
      <w:r w:rsidR="00E67A6C">
        <w:t>sub S</w:t>
      </w:r>
      <w:r>
        <w:t>ection</w:t>
      </w:r>
      <w:r w:rsidR="00E67A6C">
        <w:t xml:space="preserve"> Head Style</w:t>
      </w:r>
    </w:p>
    <w:p w:rsidR="0039498F" w:rsidRDefault="0039498F" w:rsidP="00E67A6C">
      <w:pPr>
        <w:pStyle w:val="Text"/>
        <w:ind w:firstLine="0"/>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9498F" w:rsidRDefault="0039498F" w:rsidP="0039498F">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9498F" w:rsidRDefault="0039498F" w:rsidP="0039498F">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9498F" w:rsidRDefault="0039498F" w:rsidP="0039498F">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9498F" w:rsidRDefault="0039498F" w:rsidP="0039498F">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9498F" w:rsidRDefault="0039498F" w:rsidP="0039498F">
      <w:pPr>
        <w:pStyle w:val="Text"/>
      </w:pPr>
      <w:r>
        <w:t>Fill the text from your manuscript in different sections.</w:t>
      </w:r>
      <w:r w:rsidRPr="00164E12">
        <w:t xml:space="preserve"> </w:t>
      </w:r>
      <w:r>
        <w:t xml:space="preserve">Fill </w:t>
      </w:r>
      <w:r>
        <w:t>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9498F" w:rsidRDefault="0039498F" w:rsidP="0039498F">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9498F" w:rsidRDefault="0039498F" w:rsidP="00E67A6C">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39498F">
        <w:t xml:space="preserve"> </w:t>
      </w: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9498F" w:rsidRDefault="0039498F" w:rsidP="0039498F">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9498F" w:rsidRDefault="0039498F" w:rsidP="0039498F">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E97402" w:rsidRDefault="0039498F" w:rsidP="0039498F">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E97402" w:rsidRDefault="00E97402">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402" w:rsidRDefault="00E97402">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39498F" w:rsidRDefault="0039498F" w:rsidP="0039498F">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4A7270" w:rsidRDefault="004A7270" w:rsidP="004A7270">
      <w:pPr>
        <w:pStyle w:val="Text"/>
      </w:pPr>
      <w:r>
        <w:t>Fill the text from your manuscript in different sections. Fill the text from your manuscript in different sections.</w:t>
      </w:r>
      <w:r w:rsidRPr="0039498F">
        <w:t xml:space="preserve"> </w:t>
      </w:r>
      <w:r>
        <w:t>Fill the text from your manuscript in different sections.</w:t>
      </w:r>
      <w:r w:rsidRPr="0039498F">
        <w:t xml:space="preserve"> </w:t>
      </w:r>
      <w:r>
        <w:t>Fill the text from your manuscript in different sections.</w:t>
      </w:r>
    </w:p>
    <w:p w:rsidR="00E97402" w:rsidRDefault="002B2D30">
      <w:pPr>
        <w:pStyle w:val="Text"/>
        <w:ind w:firstLine="0"/>
      </w:pPr>
      <w:r>
        <w:t>Fill the text from your manuscript in different sections.</w:t>
      </w:r>
      <w:r w:rsidRPr="00164E12">
        <w:t xml:space="preserve"> </w:t>
      </w:r>
      <w:r>
        <w:t xml:space="preserve">Fill the </w:t>
      </w:r>
      <w:r>
        <w:lastRenderedPageBreak/>
        <w:t>text from your manuscript in different sections.</w:t>
      </w:r>
    </w:p>
    <w:p w:rsidR="00E97402" w:rsidRPr="004A7270" w:rsidRDefault="001C425D" w:rsidP="001C425D">
      <w:pPr>
        <w:pStyle w:val="Heading1"/>
        <w:numPr>
          <w:ilvl w:val="0"/>
          <w:numId w:val="22"/>
        </w:numPr>
        <w:jc w:val="left"/>
        <w:rPr>
          <w:b/>
          <w:sz w:val="24"/>
          <w:szCs w:val="24"/>
        </w:rPr>
      </w:pPr>
      <w:r w:rsidRPr="004A7270">
        <w:rPr>
          <w:b/>
          <w:sz w:val="24"/>
          <w:szCs w:val="24"/>
        </w:rPr>
        <w:t xml:space="preserve">  </w:t>
      </w:r>
      <w:r w:rsidR="00E67A6C" w:rsidRPr="004A7270">
        <w:rPr>
          <w:b/>
          <w:sz w:val="24"/>
          <w:szCs w:val="24"/>
        </w:rPr>
        <w:t>Section Head</w:t>
      </w:r>
    </w:p>
    <w:p w:rsidR="004A3D38" w:rsidRDefault="004A3D38" w:rsidP="001C425D">
      <w:pPr>
        <w:pStyle w:val="Text"/>
        <w:ind w:firstLine="0"/>
      </w:pP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4A3D38" w:rsidRDefault="004A3D38" w:rsidP="004A3D38">
      <w:pPr>
        <w:pStyle w:val="Text"/>
      </w:pP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4A3D38" w:rsidRDefault="002B2D30" w:rsidP="002B2D30">
      <w:pPr>
        <w:pStyle w:val="Text"/>
        <w:ind w:firstLine="0"/>
      </w:pPr>
      <w:r>
        <w:t xml:space="preserve">  </w:t>
      </w:r>
      <w:r w:rsidR="004A3D38">
        <w:t>Fill the text from your manuscript in different sections. Fill the text from your manuscript in different sections.</w:t>
      </w:r>
      <w:r w:rsidR="004A3D38" w:rsidRPr="00164E12">
        <w:t xml:space="preserve"> </w:t>
      </w:r>
      <w:r w:rsidR="004A3D38">
        <w:t>Fill the text from your manuscript in different sections. Fill the text from your manuscript in different sections.</w:t>
      </w:r>
      <w:r w:rsidR="004A3D38" w:rsidRPr="00164E12">
        <w:t xml:space="preserve"> </w:t>
      </w:r>
      <w:r w:rsidR="004A3D38">
        <w:t>Fill the text from your manuscript in different sections. Fill the text from your manuscript in different sections.</w:t>
      </w:r>
    </w:p>
    <w:p w:rsidR="004A3D38" w:rsidRDefault="004A3D38" w:rsidP="004A3D38">
      <w:pPr>
        <w:pStyle w:val="Text"/>
      </w:pP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55D62" w:rsidRDefault="00355D62" w:rsidP="00355D62">
      <w:pPr>
        <w:pStyle w:val="Text"/>
      </w:pPr>
      <w:r>
        <w:t xml:space="preserve">Fill the text from your manuscript in different sections. </w:t>
      </w:r>
      <w:r w:rsidR="0039498F">
        <w:t>Fill the text from your manuscript in different sections.</w:t>
      </w:r>
      <w:r w:rsidR="0039498F" w:rsidRPr="0039498F">
        <w:t xml:space="preserve"> </w:t>
      </w:r>
      <w:r w:rsidR="0039498F">
        <w:t>Fill the text from your manuscript in different sections.</w:t>
      </w:r>
      <w:r w:rsidR="0039498F" w:rsidRPr="0039498F">
        <w:t xml:space="preserve"> </w:t>
      </w:r>
      <w:r w:rsidR="0039498F">
        <w:t>Fill the text from your manuscript in different sections.</w:t>
      </w:r>
    </w:p>
    <w:p w:rsidR="00E97402" w:rsidRPr="004A7270" w:rsidRDefault="004F19C9" w:rsidP="004F19C9">
      <w:pPr>
        <w:pStyle w:val="Heading1"/>
        <w:numPr>
          <w:ilvl w:val="0"/>
          <w:numId w:val="22"/>
        </w:numPr>
        <w:jc w:val="left"/>
        <w:rPr>
          <w:b/>
          <w:sz w:val="24"/>
          <w:szCs w:val="24"/>
        </w:rPr>
      </w:pPr>
      <w:r w:rsidRPr="004A7270">
        <w:rPr>
          <w:b/>
          <w:sz w:val="24"/>
          <w:szCs w:val="24"/>
        </w:rPr>
        <w:t xml:space="preserve">  Section Head</w:t>
      </w:r>
    </w:p>
    <w:p w:rsidR="00355D62" w:rsidRDefault="00355D62" w:rsidP="001C425D">
      <w:pPr>
        <w:pStyle w:val="Text"/>
        <w:ind w:firstLine="0"/>
      </w:pP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55D62" w:rsidRDefault="00355D62" w:rsidP="00355D62">
      <w:pPr>
        <w:pStyle w:val="Text"/>
      </w:pP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55D62" w:rsidRDefault="00355D62" w:rsidP="00355D62">
      <w:pPr>
        <w:pStyle w:val="Text"/>
      </w:pP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55D62" w:rsidRDefault="00355D62" w:rsidP="00355D62">
      <w:pPr>
        <w:pStyle w:val="Text"/>
      </w:pP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 xml:space="preserve">Fill the text from your manuscript in different sections. Fill the text from your </w:t>
      </w:r>
      <w:r>
        <w:t>manuscript in different sections.</w:t>
      </w:r>
    </w:p>
    <w:p w:rsidR="00355D62" w:rsidRDefault="00355D62" w:rsidP="00355D62">
      <w:pPr>
        <w:pStyle w:val="Text"/>
      </w:pP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355D62" w:rsidRDefault="00355D62" w:rsidP="00355D62">
      <w:pPr>
        <w:pStyle w:val="Text"/>
      </w:pP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164E12">
        <w:t xml:space="preserve"> </w:t>
      </w:r>
    </w:p>
    <w:p w:rsidR="00355D62" w:rsidRDefault="00355D62" w:rsidP="00355D62">
      <w:pPr>
        <w:pStyle w:val="Text"/>
      </w:pPr>
      <w:r>
        <w:t xml:space="preserve">Fill the text from your manuscript in different sections. Fill the text from your manuscript in different sections. Fill the text from your manuscript in different sections. </w:t>
      </w:r>
    </w:p>
    <w:p w:rsidR="00355D62" w:rsidRDefault="00355D62" w:rsidP="00355D62">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r w:rsidRPr="00355D62">
        <w:t xml:space="preserve"> </w:t>
      </w:r>
    </w:p>
    <w:p w:rsidR="00355D62" w:rsidRDefault="00355D62" w:rsidP="00355D62">
      <w:pPr>
        <w:pStyle w:val="Text"/>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p>
    <w:p w:rsidR="00E97402" w:rsidRPr="004A7270" w:rsidRDefault="004F19C9" w:rsidP="004F19C9">
      <w:pPr>
        <w:pStyle w:val="Heading1"/>
        <w:numPr>
          <w:ilvl w:val="0"/>
          <w:numId w:val="22"/>
        </w:numPr>
        <w:jc w:val="left"/>
        <w:rPr>
          <w:b/>
          <w:sz w:val="24"/>
          <w:szCs w:val="24"/>
        </w:rPr>
      </w:pPr>
      <w:r w:rsidRPr="004A7270">
        <w:rPr>
          <w:b/>
          <w:sz w:val="24"/>
          <w:szCs w:val="24"/>
        </w:rPr>
        <w:t xml:space="preserve">  </w:t>
      </w:r>
      <w:r w:rsidR="00E97402" w:rsidRPr="004A7270">
        <w:rPr>
          <w:b/>
          <w:sz w:val="24"/>
          <w:szCs w:val="24"/>
        </w:rPr>
        <w:t>Conclusion</w:t>
      </w:r>
    </w:p>
    <w:p w:rsidR="00E97402" w:rsidRDefault="00E97402" w:rsidP="001C425D">
      <w:pPr>
        <w:pStyle w:val="Text"/>
        <w:ind w:firstLine="0"/>
      </w:pPr>
      <w: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Pr="004F19C9" w:rsidRDefault="00E97402" w:rsidP="004F19C9">
      <w:pPr>
        <w:pStyle w:val="ReferenceHead"/>
        <w:jc w:val="left"/>
        <w:rPr>
          <w:b/>
        </w:rPr>
      </w:pPr>
      <w:r w:rsidRPr="004F19C9">
        <w:rPr>
          <w:b/>
        </w:rPr>
        <w:t>Appendix</w:t>
      </w:r>
    </w:p>
    <w:p w:rsidR="00E97402" w:rsidRDefault="00E97402">
      <w:pPr>
        <w:pStyle w:val="Text"/>
      </w:pPr>
      <w:r>
        <w:t>Appendixes, if needed, appear before the acknowledgment.</w:t>
      </w:r>
    </w:p>
    <w:p w:rsidR="00E97402" w:rsidRPr="004A7270" w:rsidRDefault="00E97402" w:rsidP="004F19C9">
      <w:pPr>
        <w:pStyle w:val="ReferenceHead"/>
        <w:jc w:val="left"/>
        <w:rPr>
          <w:b/>
          <w:sz w:val="24"/>
          <w:szCs w:val="24"/>
        </w:rPr>
      </w:pPr>
      <w:r w:rsidRPr="004A7270">
        <w:rPr>
          <w:b/>
          <w:sz w:val="24"/>
          <w:szCs w:val="24"/>
        </w:rPr>
        <w:t>Acknowledgment</w:t>
      </w:r>
    </w:p>
    <w:p w:rsidR="0039498F" w:rsidRDefault="0039498F" w:rsidP="000E0141">
      <w:pPr>
        <w:pStyle w:val="Text"/>
        <w:ind w:firstLine="0"/>
      </w:pPr>
      <w:r>
        <w:t>Fill the text from your manuscript in different sections.</w:t>
      </w:r>
      <w:r w:rsidRPr="00164E12">
        <w:t xml:space="preserve"> </w:t>
      </w:r>
      <w:r>
        <w:t>Fill the text from your manuscript in different sections. Fill the text from your manuscript in different sections.</w:t>
      </w:r>
      <w:r w:rsidRPr="00164E12">
        <w:t xml:space="preserve"> </w:t>
      </w:r>
      <w:r>
        <w:t>Fill the text from your manuscript in different sections. Fill the text from your manuscript in different sections.</w:t>
      </w:r>
    </w:p>
    <w:p w:rsidR="00E97402" w:rsidRDefault="00E97402" w:rsidP="0039498F">
      <w:pPr>
        <w:pStyle w:val="Text"/>
      </w:pPr>
    </w:p>
    <w:p w:rsidR="00E97402" w:rsidRPr="004F19C9" w:rsidRDefault="00E97402" w:rsidP="004F19C9">
      <w:pPr>
        <w:pStyle w:val="ReferenceHead"/>
        <w:jc w:val="left"/>
        <w:rPr>
          <w:b/>
          <w:sz w:val="24"/>
          <w:szCs w:val="24"/>
        </w:rPr>
      </w:pPr>
      <w:r w:rsidRPr="004F19C9">
        <w:rPr>
          <w:b/>
          <w:sz w:val="24"/>
          <w:szCs w:val="24"/>
        </w:rPr>
        <w:t>References</w:t>
      </w:r>
    </w:p>
    <w:p w:rsidR="00A02FF0" w:rsidRPr="00A02FF0" w:rsidRDefault="00A02FF0" w:rsidP="00262F09">
      <w:pPr>
        <w:numPr>
          <w:ilvl w:val="0"/>
          <w:numId w:val="25"/>
        </w:numPr>
        <w:tabs>
          <w:tab w:val="left" w:pos="90"/>
        </w:tabs>
        <w:adjustRightInd w:val="0"/>
        <w:ind w:left="360" w:hanging="270"/>
        <w:jc w:val="both"/>
        <w:rPr>
          <w:rFonts w:ascii="AdvTT7b515deb" w:hAnsi="AdvTT7b515deb" w:cs="AdvTT7b515deb"/>
        </w:rPr>
      </w:pPr>
      <w:r w:rsidRPr="00A02FF0">
        <w:rPr>
          <w:rFonts w:ascii="AdvTT7b515deb" w:hAnsi="AdvTT7b515deb" w:cs="AdvTT7b515deb"/>
        </w:rPr>
        <w:t xml:space="preserve">R. Roy, and T. </w:t>
      </w:r>
      <w:proofErr w:type="spellStart"/>
      <w:r w:rsidRPr="00A02FF0">
        <w:rPr>
          <w:rFonts w:ascii="AdvTT7b515deb" w:hAnsi="AdvTT7b515deb" w:cs="AdvTT7b515deb"/>
        </w:rPr>
        <w:t>Kailath</w:t>
      </w:r>
      <w:proofErr w:type="spellEnd"/>
      <w:r w:rsidRPr="00A02FF0">
        <w:rPr>
          <w:rFonts w:ascii="AdvTT7b515deb" w:hAnsi="AdvTT7b515deb" w:cs="AdvTT7b515deb"/>
        </w:rPr>
        <w:t xml:space="preserve">, </w:t>
      </w:r>
      <w:r w:rsidRPr="00A02FF0">
        <w:rPr>
          <w:rFonts w:ascii="AdvTT7b515deb+20" w:hAnsi="AdvTT7b515deb+20" w:cs="AdvTT7b515deb+20"/>
        </w:rPr>
        <w:t>“</w:t>
      </w:r>
      <w:r w:rsidRPr="00A02FF0">
        <w:rPr>
          <w:rFonts w:ascii="AdvTT7b515deb" w:hAnsi="AdvTT7b515deb" w:cs="AdvTT7b515deb"/>
        </w:rPr>
        <w:t xml:space="preserve">ESPRIT </w:t>
      </w:r>
      <w:r w:rsidRPr="00A02FF0">
        <w:rPr>
          <w:rFonts w:ascii="AdvP4C4E74" w:hAnsi="AdvP4C4E74" w:cs="AdvP4C4E74"/>
        </w:rPr>
        <w:t xml:space="preserve">_ </w:t>
      </w:r>
      <w:r w:rsidRPr="00A02FF0">
        <w:rPr>
          <w:rFonts w:ascii="AdvTT7b515deb" w:hAnsi="AdvTT7b515deb" w:cs="AdvTT7b515deb"/>
        </w:rPr>
        <w:t>estimation of signal parameters via</w:t>
      </w:r>
      <w:r w:rsidR="00D510C2">
        <w:rPr>
          <w:rFonts w:ascii="AdvTT7b515deb" w:hAnsi="AdvTT7b515deb" w:cs="AdvTT7b515deb"/>
        </w:rPr>
        <w:t xml:space="preserve"> </w:t>
      </w:r>
      <w:r w:rsidRPr="00A02FF0">
        <w:rPr>
          <w:rFonts w:ascii="AdvTT7b515deb" w:hAnsi="AdvTT7b515deb" w:cs="AdvTT7b515deb"/>
        </w:rPr>
        <w:t>rotational invariance techniques,</w:t>
      </w:r>
      <w:r w:rsidRPr="00A02FF0">
        <w:rPr>
          <w:rFonts w:ascii="AdvTT7b515deb+20" w:hAnsi="AdvTT7b515deb+20" w:cs="AdvTT7b515deb+20"/>
        </w:rPr>
        <w:t xml:space="preserve">” </w:t>
      </w:r>
      <w:r w:rsidRPr="00A02FF0">
        <w:rPr>
          <w:rFonts w:ascii="AdvTT06f3545d.I" w:hAnsi="AdvTT06f3545d.I" w:cs="AdvTT06f3545d.I"/>
        </w:rPr>
        <w:t xml:space="preserve">IEEE Trans. </w:t>
      </w:r>
      <w:proofErr w:type="spellStart"/>
      <w:r w:rsidRPr="00A02FF0">
        <w:rPr>
          <w:rFonts w:ascii="AdvTT06f3545d.I" w:hAnsi="AdvTT06f3545d.I" w:cs="AdvTT06f3545d.I"/>
        </w:rPr>
        <w:t>Acoust</w:t>
      </w:r>
      <w:proofErr w:type="spellEnd"/>
      <w:r w:rsidRPr="00A02FF0">
        <w:rPr>
          <w:rFonts w:ascii="AdvTT06f3545d.I" w:hAnsi="AdvTT06f3545d.I" w:cs="AdvTT06f3545d.I"/>
        </w:rPr>
        <w:t>. Speech Signal</w:t>
      </w:r>
      <w:r w:rsidR="00D510C2">
        <w:rPr>
          <w:rFonts w:ascii="AdvTT7b515deb" w:hAnsi="AdvTT7b515deb" w:cs="AdvTT7b515deb"/>
        </w:rPr>
        <w:t xml:space="preserve"> </w:t>
      </w:r>
      <w:r w:rsidRPr="00A02FF0">
        <w:rPr>
          <w:rFonts w:ascii="AdvTT06f3545d.I" w:hAnsi="AdvTT06f3545d.I" w:cs="AdvTT06f3545d.I"/>
        </w:rPr>
        <w:t>Process</w:t>
      </w:r>
      <w:r w:rsidRPr="00A02FF0">
        <w:rPr>
          <w:rFonts w:ascii="AdvTT7b515deb" w:hAnsi="AdvTT7b515deb" w:cs="AdvTT7b515deb"/>
        </w:rPr>
        <w:t>, Vol. 37, no. 7, pp. 984</w:t>
      </w:r>
      <w:r w:rsidRPr="00A02FF0">
        <w:rPr>
          <w:rFonts w:ascii="AdvP4C4E74" w:hAnsi="AdvP4C4E74" w:cs="AdvP4C4E74"/>
        </w:rPr>
        <w:t>_</w:t>
      </w:r>
      <w:r w:rsidRPr="00A02FF0">
        <w:rPr>
          <w:rFonts w:ascii="AdvTT7b515deb" w:hAnsi="AdvTT7b515deb" w:cs="AdvTT7b515deb"/>
        </w:rPr>
        <w:t>95, Jul. 1989.</w:t>
      </w:r>
    </w:p>
    <w:p w:rsidR="00D510C2" w:rsidRDefault="00160E4A" w:rsidP="00160E4A">
      <w:pPr>
        <w:numPr>
          <w:ilvl w:val="0"/>
          <w:numId w:val="25"/>
        </w:numPr>
        <w:adjustRightInd w:val="0"/>
        <w:ind w:left="426" w:hanging="450"/>
        <w:jc w:val="both"/>
        <w:rPr>
          <w:rFonts w:ascii="AdvTT7b515deb" w:hAnsi="AdvTT7b515deb" w:cs="AdvTT7b515deb"/>
        </w:rPr>
      </w:pPr>
      <w:r>
        <w:rPr>
          <w:rFonts w:ascii="AdvTT7b515deb" w:hAnsi="AdvTT7b515deb" w:cs="AdvTT7b515deb"/>
        </w:rPr>
        <w:t xml:space="preserve">  </w:t>
      </w:r>
      <w:r w:rsidR="00A02FF0" w:rsidRPr="00A02FF0">
        <w:rPr>
          <w:rFonts w:ascii="AdvTT7b515deb" w:hAnsi="AdvTT7b515deb" w:cs="AdvTT7b515deb"/>
        </w:rPr>
        <w:t xml:space="preserve">V. </w:t>
      </w:r>
      <w:proofErr w:type="spellStart"/>
      <w:r w:rsidR="00A02FF0" w:rsidRPr="00A02FF0">
        <w:rPr>
          <w:rFonts w:ascii="AdvTT7b515deb" w:hAnsi="AdvTT7b515deb" w:cs="AdvTT7b515deb"/>
        </w:rPr>
        <w:t>Wowk</w:t>
      </w:r>
      <w:proofErr w:type="spellEnd"/>
      <w:r w:rsidR="00A02FF0" w:rsidRPr="00A02FF0">
        <w:rPr>
          <w:rFonts w:ascii="AdvTT7b515deb" w:hAnsi="AdvTT7b515deb" w:cs="AdvTT7b515deb"/>
        </w:rPr>
        <w:t xml:space="preserve">, </w:t>
      </w:r>
      <w:r w:rsidR="00A02FF0" w:rsidRPr="00A02FF0">
        <w:rPr>
          <w:rFonts w:ascii="AdvTT06f3545d.I" w:hAnsi="AdvTT06f3545d.I" w:cs="AdvTT06f3545d.I"/>
        </w:rPr>
        <w:t>Machinery Vibration,</w:t>
      </w:r>
      <w:r w:rsidR="00262F09">
        <w:rPr>
          <w:rFonts w:ascii="AdvTT06f3545d.I" w:hAnsi="AdvTT06f3545d.I" w:cs="AdvTT06f3545d.I"/>
        </w:rPr>
        <w:t xml:space="preserve"> </w:t>
      </w:r>
      <w:r w:rsidR="00A02FF0" w:rsidRPr="00A02FF0">
        <w:rPr>
          <w:rFonts w:ascii="AdvTT06f3545d.I" w:hAnsi="AdvTT06f3545d.I" w:cs="AdvTT06f3545d.I"/>
        </w:rPr>
        <w:t>Measurement and Analysis</w:t>
      </w:r>
      <w:r w:rsidR="00A02FF0" w:rsidRPr="00A02FF0">
        <w:rPr>
          <w:rFonts w:ascii="AdvTT7b515deb" w:hAnsi="AdvTT7b515deb" w:cs="AdvTT7b515deb"/>
        </w:rPr>
        <w:t>. New</w:t>
      </w:r>
      <w:r w:rsidR="00D510C2">
        <w:rPr>
          <w:rFonts w:ascii="AdvTT7b515deb" w:hAnsi="AdvTT7b515deb" w:cs="AdvTT7b515deb"/>
        </w:rPr>
        <w:t xml:space="preserve"> </w:t>
      </w:r>
      <w:r w:rsidR="00A02FF0" w:rsidRPr="00A02FF0">
        <w:rPr>
          <w:rFonts w:ascii="AdvTT7b515deb" w:hAnsi="AdvTT7b515deb" w:cs="AdvTT7b515deb"/>
        </w:rPr>
        <w:t>York: McGraw-Hill, 1991.</w:t>
      </w:r>
    </w:p>
    <w:p w:rsidR="00A02FF0" w:rsidRPr="00A02FF0" w:rsidRDefault="00160E4A" w:rsidP="00F85B0F">
      <w:pPr>
        <w:numPr>
          <w:ilvl w:val="0"/>
          <w:numId w:val="25"/>
        </w:numPr>
        <w:adjustRightInd w:val="0"/>
        <w:ind w:left="426" w:hanging="66"/>
        <w:jc w:val="both"/>
        <w:rPr>
          <w:rFonts w:ascii="AdvTT7b515deb" w:hAnsi="AdvTT7b515deb" w:cs="AdvTT7b515deb"/>
        </w:rPr>
      </w:pPr>
      <w:r>
        <w:rPr>
          <w:rFonts w:ascii="AdvTT7b515deb" w:hAnsi="AdvTT7b515deb" w:cs="AdvTT7b515deb"/>
        </w:rPr>
        <w:t xml:space="preserve">   </w:t>
      </w:r>
      <w:r w:rsidR="00A02FF0" w:rsidRPr="00A02FF0">
        <w:rPr>
          <w:rFonts w:ascii="AdvTT7b515deb" w:hAnsi="AdvTT7b515deb" w:cs="AdvTT7b515deb"/>
        </w:rPr>
        <w:t xml:space="preserve">Case Western Reserve </w:t>
      </w:r>
      <w:r w:rsidR="00F85B0F">
        <w:rPr>
          <w:rFonts w:ascii="AdvTT7b515deb" w:hAnsi="AdvTT7b515deb" w:cs="AdvTT7b515deb"/>
        </w:rPr>
        <w:t xml:space="preserve">University Bearing Data Center. </w:t>
      </w:r>
      <w:r w:rsidR="00A02FF0" w:rsidRPr="00A02FF0">
        <w:rPr>
          <w:rFonts w:ascii="AdvTT7b515deb" w:hAnsi="AdvTT7b515deb" w:cs="AdvTT7b515deb"/>
        </w:rPr>
        <w:t>Available:</w:t>
      </w:r>
      <w:r w:rsidR="00D510C2">
        <w:rPr>
          <w:rFonts w:ascii="AdvTT7b515deb" w:hAnsi="AdvTT7b515deb" w:cs="AdvTT7b515deb"/>
        </w:rPr>
        <w:t xml:space="preserve"> </w:t>
      </w:r>
      <w:r w:rsidR="00A02FF0" w:rsidRPr="00A02FF0">
        <w:rPr>
          <w:rFonts w:ascii="AdvTT7b515deb" w:hAnsi="AdvTT7b515deb" w:cs="AdvTT7b515deb"/>
        </w:rPr>
        <w:t>http://csegroups.case.edu/bearingdatacenter/pages/downloaddata-</w:t>
      </w:r>
      <w:r w:rsidR="00A02FF0" w:rsidRPr="00A02FF0">
        <w:rPr>
          <w:rFonts w:ascii="AdvTT7b515deb+fb" w:hAnsi="AdvTT7b515deb+fb" w:cs="AdvTT7b515deb+fb"/>
        </w:rPr>
        <w:t>fi</w:t>
      </w:r>
      <w:r w:rsidR="00A02FF0" w:rsidRPr="00A02FF0">
        <w:rPr>
          <w:rFonts w:ascii="AdvTT7b515deb" w:hAnsi="AdvTT7b515deb" w:cs="AdvTT7b515deb"/>
        </w:rPr>
        <w:t>le, accessed Apr. 2013.</w:t>
      </w:r>
    </w:p>
    <w:p w:rsidR="00A02FF0" w:rsidRPr="00A02FF0" w:rsidRDefault="00A02FF0" w:rsidP="00262F09">
      <w:pPr>
        <w:numPr>
          <w:ilvl w:val="0"/>
          <w:numId w:val="25"/>
        </w:numPr>
        <w:adjustRightInd w:val="0"/>
        <w:ind w:left="630" w:hanging="270"/>
        <w:jc w:val="both"/>
        <w:rPr>
          <w:rFonts w:ascii="AdvTT7b515deb" w:hAnsi="AdvTT7b515deb" w:cs="AdvTT7b515deb"/>
        </w:rPr>
      </w:pPr>
      <w:r w:rsidRPr="00A02FF0">
        <w:rPr>
          <w:rFonts w:ascii="AdvTT7b515deb" w:hAnsi="AdvTT7b515deb" w:cs="AdvTT7b515deb"/>
        </w:rPr>
        <w:t xml:space="preserve">B. Li, M.-Y. Chow, Y. </w:t>
      </w:r>
      <w:proofErr w:type="spellStart"/>
      <w:r w:rsidRPr="00A02FF0">
        <w:rPr>
          <w:rFonts w:ascii="AdvTT7b515deb" w:hAnsi="AdvTT7b515deb" w:cs="AdvTT7b515deb"/>
        </w:rPr>
        <w:t>Tipsuwan</w:t>
      </w:r>
      <w:proofErr w:type="spellEnd"/>
      <w:r w:rsidRPr="00A02FF0">
        <w:rPr>
          <w:rFonts w:ascii="AdvTT7b515deb" w:hAnsi="AdvTT7b515deb" w:cs="AdvTT7b515deb"/>
        </w:rPr>
        <w:t xml:space="preserve">, and J. C. Hung, </w:t>
      </w:r>
      <w:r w:rsidRPr="00A02FF0">
        <w:rPr>
          <w:rFonts w:ascii="AdvTT7b515deb+20" w:hAnsi="AdvTT7b515deb+20" w:cs="AdvTT7b515deb+20"/>
        </w:rPr>
        <w:t>“</w:t>
      </w:r>
      <w:r w:rsidRPr="00A02FF0">
        <w:rPr>
          <w:rFonts w:ascii="AdvTT7b515deb" w:hAnsi="AdvTT7b515deb" w:cs="AdvTT7b515deb"/>
        </w:rPr>
        <w:t>Neural network based</w:t>
      </w:r>
      <w:r w:rsidR="009B7495">
        <w:rPr>
          <w:rFonts w:ascii="AdvTT7b515deb" w:hAnsi="AdvTT7b515deb" w:cs="AdvTT7b515deb"/>
        </w:rPr>
        <w:t xml:space="preserve"> </w:t>
      </w:r>
      <w:r w:rsidRPr="00A02FF0">
        <w:rPr>
          <w:rFonts w:ascii="AdvTT7b515deb" w:hAnsi="AdvTT7b515deb" w:cs="AdvTT7b515deb"/>
        </w:rPr>
        <w:t>motor rolling bearing fault diagnosis,</w:t>
      </w:r>
      <w:r w:rsidRPr="00A02FF0">
        <w:rPr>
          <w:rFonts w:ascii="AdvTT7b515deb+20" w:hAnsi="AdvTT7b515deb+20" w:cs="AdvTT7b515deb+20"/>
        </w:rPr>
        <w:t xml:space="preserve">” </w:t>
      </w:r>
      <w:r w:rsidRPr="00A02FF0">
        <w:rPr>
          <w:rFonts w:ascii="AdvTT06f3545d.I" w:hAnsi="AdvTT06f3545d.I" w:cs="AdvTT06f3545d.I"/>
        </w:rPr>
        <w:t xml:space="preserve">IEEE Trans. Ind. </w:t>
      </w:r>
      <w:proofErr w:type="spellStart"/>
      <w:r w:rsidRPr="00A02FF0">
        <w:rPr>
          <w:rFonts w:ascii="AdvTT06f3545d.I" w:hAnsi="AdvTT06f3545d.I" w:cs="AdvTT06f3545d.I"/>
        </w:rPr>
        <w:t>Electron</w:t>
      </w:r>
      <w:proofErr w:type="gramStart"/>
      <w:r w:rsidRPr="00A02FF0">
        <w:rPr>
          <w:rFonts w:ascii="AdvTT06f3545d.I" w:hAnsi="AdvTT06f3545d.I" w:cs="AdvTT06f3545d.I"/>
        </w:rPr>
        <w:t>.</w:t>
      </w:r>
      <w:r w:rsidRPr="00A02FF0">
        <w:rPr>
          <w:rFonts w:ascii="AdvTT7b515deb" w:hAnsi="AdvTT7b515deb" w:cs="AdvTT7b515deb"/>
        </w:rPr>
        <w:t>,Vol</w:t>
      </w:r>
      <w:proofErr w:type="spellEnd"/>
      <w:r w:rsidRPr="00A02FF0">
        <w:rPr>
          <w:rFonts w:ascii="AdvTT7b515deb" w:hAnsi="AdvTT7b515deb" w:cs="AdvTT7b515deb"/>
        </w:rPr>
        <w:t>.</w:t>
      </w:r>
      <w:proofErr w:type="gramEnd"/>
      <w:r w:rsidRPr="00A02FF0">
        <w:rPr>
          <w:rFonts w:ascii="AdvTT7b515deb" w:hAnsi="AdvTT7b515deb" w:cs="AdvTT7b515deb"/>
        </w:rPr>
        <w:t xml:space="preserve"> 47, no. 5, pp. 1060</w:t>
      </w:r>
      <w:r w:rsidRPr="00A02FF0">
        <w:rPr>
          <w:rFonts w:ascii="AdvP4C4E74" w:hAnsi="AdvP4C4E74" w:cs="AdvP4C4E74"/>
        </w:rPr>
        <w:t>_</w:t>
      </w:r>
      <w:r w:rsidRPr="00A02FF0">
        <w:rPr>
          <w:rFonts w:ascii="AdvTT7b515deb" w:hAnsi="AdvTT7b515deb" w:cs="AdvTT7b515deb"/>
        </w:rPr>
        <w:t>9, Oct. 2000.</w:t>
      </w:r>
    </w:p>
    <w:p w:rsidR="00A02FF0" w:rsidRPr="00A02FF0" w:rsidRDefault="00E26B54" w:rsidP="00262F09">
      <w:pPr>
        <w:numPr>
          <w:ilvl w:val="0"/>
          <w:numId w:val="25"/>
        </w:numPr>
        <w:adjustRightInd w:val="0"/>
        <w:ind w:left="630" w:hanging="270"/>
        <w:jc w:val="both"/>
        <w:rPr>
          <w:rFonts w:ascii="AdvTT7b515deb" w:hAnsi="AdvTT7b515deb" w:cs="AdvTT7b515deb"/>
        </w:rPr>
      </w:pPr>
      <w:r>
        <w:rPr>
          <w:rFonts w:ascii="AdvTT7b515deb" w:hAnsi="AdvTT7b515deb" w:cs="AdvTT7b515deb"/>
        </w:rPr>
        <w:lastRenderedPageBreak/>
        <w:t xml:space="preserve">J. </w:t>
      </w:r>
      <w:r w:rsidR="00A02FF0" w:rsidRPr="00A02FF0">
        <w:rPr>
          <w:rFonts w:ascii="AdvTT7b515deb" w:hAnsi="AdvTT7b515deb" w:cs="AdvTT7b515deb"/>
        </w:rPr>
        <w:t xml:space="preserve">Altmann, and J. Mathew, </w:t>
      </w:r>
      <w:r w:rsidR="00A02FF0" w:rsidRPr="00A02FF0">
        <w:rPr>
          <w:rFonts w:ascii="AdvTT7b515deb+20" w:hAnsi="AdvTT7b515deb+20" w:cs="AdvTT7b515deb+20"/>
        </w:rPr>
        <w:t>“</w:t>
      </w:r>
      <w:r w:rsidR="00A02FF0" w:rsidRPr="00A02FF0">
        <w:rPr>
          <w:rFonts w:ascii="AdvTT7b515deb" w:hAnsi="AdvTT7b515deb" w:cs="AdvTT7b515deb"/>
        </w:rPr>
        <w:t>Multiple band-pass autoregressive</w:t>
      </w:r>
      <w:r w:rsidR="009B7495">
        <w:rPr>
          <w:rFonts w:ascii="AdvTT7b515deb" w:hAnsi="AdvTT7b515deb" w:cs="AdvTT7b515deb"/>
        </w:rPr>
        <w:t xml:space="preserve"> </w:t>
      </w:r>
      <w:r w:rsidR="00A02FF0" w:rsidRPr="00A02FF0">
        <w:rPr>
          <w:rFonts w:ascii="AdvTT7b515deb" w:hAnsi="AdvTT7b515deb" w:cs="AdvTT7b515deb"/>
        </w:rPr>
        <w:t>demodulation for rolling element bearing fault diagnosis,</w:t>
      </w:r>
      <w:r w:rsidR="00A02FF0" w:rsidRPr="00A02FF0">
        <w:rPr>
          <w:rFonts w:ascii="AdvTT7b515deb+20" w:hAnsi="AdvTT7b515deb+20" w:cs="AdvTT7b515deb+20"/>
        </w:rPr>
        <w:t xml:space="preserve">” </w:t>
      </w:r>
      <w:r w:rsidR="00A02FF0" w:rsidRPr="00A02FF0">
        <w:rPr>
          <w:rFonts w:ascii="AdvTT06f3545d.I" w:hAnsi="AdvTT06f3545d.I" w:cs="AdvTT06f3545d.I"/>
        </w:rPr>
        <w:t>Mech.</w:t>
      </w:r>
      <w:r w:rsidR="009B7495">
        <w:rPr>
          <w:rFonts w:ascii="AdvTT7b515deb" w:hAnsi="AdvTT7b515deb" w:cs="AdvTT7b515deb"/>
        </w:rPr>
        <w:t xml:space="preserve"> </w:t>
      </w:r>
      <w:r w:rsidR="00A02FF0" w:rsidRPr="00A02FF0">
        <w:rPr>
          <w:rFonts w:ascii="AdvTT06f3545d.I" w:hAnsi="AdvTT06f3545d.I" w:cs="AdvTT06f3545d.I"/>
        </w:rPr>
        <w:t>Syst. Signal Process.</w:t>
      </w:r>
      <w:r w:rsidR="00A02FF0" w:rsidRPr="00A02FF0">
        <w:rPr>
          <w:rFonts w:ascii="AdvTT7b515deb" w:hAnsi="AdvTT7b515deb" w:cs="AdvTT7b515deb"/>
        </w:rPr>
        <w:t>, Vol. 15, no. 5, pp. 963</w:t>
      </w:r>
      <w:r w:rsidR="00A02FF0" w:rsidRPr="00A02FF0">
        <w:rPr>
          <w:rFonts w:ascii="AdvP4C4E74" w:hAnsi="AdvP4C4E74" w:cs="AdvP4C4E74"/>
        </w:rPr>
        <w:t>_</w:t>
      </w:r>
      <w:r w:rsidR="00A02FF0" w:rsidRPr="00A02FF0">
        <w:rPr>
          <w:rFonts w:ascii="AdvTT7b515deb" w:hAnsi="AdvTT7b515deb" w:cs="AdvTT7b515deb"/>
        </w:rPr>
        <w:t>77, Sep. 2001.</w:t>
      </w:r>
    </w:p>
    <w:p w:rsidR="00A02FF0" w:rsidRPr="00A02FF0" w:rsidRDefault="00A02FF0" w:rsidP="00262F09">
      <w:pPr>
        <w:numPr>
          <w:ilvl w:val="0"/>
          <w:numId w:val="25"/>
        </w:numPr>
        <w:adjustRightInd w:val="0"/>
        <w:ind w:left="630" w:hanging="270"/>
        <w:jc w:val="both"/>
        <w:rPr>
          <w:rFonts w:ascii="AdvTT7b515deb" w:hAnsi="AdvTT7b515deb" w:cs="AdvTT7b515deb"/>
        </w:rPr>
      </w:pPr>
      <w:r w:rsidRPr="00A02FF0">
        <w:rPr>
          <w:rFonts w:ascii="AdvTT7b515deb" w:hAnsi="AdvTT7b515deb" w:cs="AdvTT7b515deb"/>
        </w:rPr>
        <w:t xml:space="preserve">B. </w:t>
      </w:r>
      <w:proofErr w:type="spellStart"/>
      <w:r w:rsidRPr="00A02FF0">
        <w:rPr>
          <w:rFonts w:ascii="AdvTT7b515deb" w:hAnsi="AdvTT7b515deb" w:cs="AdvTT7b515deb"/>
        </w:rPr>
        <w:t>Samanta</w:t>
      </w:r>
      <w:proofErr w:type="spellEnd"/>
      <w:r w:rsidRPr="00A02FF0">
        <w:rPr>
          <w:rFonts w:ascii="AdvTT7b515deb" w:hAnsi="AdvTT7b515deb" w:cs="AdvTT7b515deb"/>
        </w:rPr>
        <w:t>, and K. R. Al-</w:t>
      </w:r>
      <w:proofErr w:type="spellStart"/>
      <w:r w:rsidRPr="00A02FF0">
        <w:rPr>
          <w:rFonts w:ascii="AdvTT7b515deb" w:hAnsi="AdvTT7b515deb" w:cs="AdvTT7b515deb"/>
        </w:rPr>
        <w:t>Balushi</w:t>
      </w:r>
      <w:proofErr w:type="spellEnd"/>
      <w:r w:rsidRPr="00A02FF0">
        <w:rPr>
          <w:rFonts w:ascii="AdvTT7b515deb" w:hAnsi="AdvTT7b515deb" w:cs="AdvTT7b515deb"/>
        </w:rPr>
        <w:t xml:space="preserve">, </w:t>
      </w:r>
      <w:r w:rsidRPr="00A02FF0">
        <w:rPr>
          <w:rFonts w:ascii="AdvTT7b515deb+20" w:hAnsi="AdvTT7b515deb+20" w:cs="AdvTT7b515deb+20"/>
        </w:rPr>
        <w:t>“</w:t>
      </w:r>
      <w:r w:rsidRPr="00A02FF0">
        <w:rPr>
          <w:rFonts w:ascii="AdvTT7b515deb" w:hAnsi="AdvTT7b515deb" w:cs="AdvTT7b515deb"/>
        </w:rPr>
        <w:t>Arti</w:t>
      </w:r>
      <w:r w:rsidRPr="00A02FF0">
        <w:rPr>
          <w:rFonts w:ascii="AdvTT7b515deb+fb" w:hAnsi="AdvTT7b515deb+fb" w:cs="AdvTT7b515deb+fb"/>
        </w:rPr>
        <w:t>fi</w:t>
      </w:r>
      <w:r w:rsidRPr="00A02FF0">
        <w:rPr>
          <w:rFonts w:ascii="AdvTT7b515deb" w:hAnsi="AdvTT7b515deb" w:cs="AdvTT7b515deb"/>
        </w:rPr>
        <w:t xml:space="preserve">cial neural </w:t>
      </w:r>
      <w:proofErr w:type="gramStart"/>
      <w:r w:rsidRPr="00A02FF0">
        <w:rPr>
          <w:rFonts w:ascii="AdvTT7b515deb" w:hAnsi="AdvTT7b515deb" w:cs="AdvTT7b515deb"/>
        </w:rPr>
        <w:t>network based</w:t>
      </w:r>
      <w:proofErr w:type="gramEnd"/>
      <w:r w:rsidR="009B7495">
        <w:rPr>
          <w:rFonts w:ascii="AdvTT7b515deb" w:hAnsi="AdvTT7b515deb" w:cs="AdvTT7b515deb"/>
        </w:rPr>
        <w:t xml:space="preserve"> </w:t>
      </w:r>
      <w:r w:rsidRPr="00A02FF0">
        <w:rPr>
          <w:rFonts w:ascii="AdvTT7b515deb" w:hAnsi="AdvTT7b515deb" w:cs="AdvTT7b515deb"/>
        </w:rPr>
        <w:t>fault diagnostics of rolling element bearings using time domain features,</w:t>
      </w:r>
      <w:r w:rsidRPr="00A02FF0">
        <w:rPr>
          <w:rFonts w:ascii="AdvTT7b515deb+20" w:hAnsi="AdvTT7b515deb+20" w:cs="AdvTT7b515deb+20"/>
        </w:rPr>
        <w:t>”</w:t>
      </w:r>
      <w:r w:rsidR="009B7495">
        <w:rPr>
          <w:rFonts w:ascii="AdvTT7b515deb" w:hAnsi="AdvTT7b515deb" w:cs="AdvTT7b515deb"/>
        </w:rPr>
        <w:t xml:space="preserve"> </w:t>
      </w:r>
      <w:r w:rsidRPr="00A02FF0">
        <w:rPr>
          <w:rFonts w:ascii="AdvTT06f3545d.I" w:hAnsi="AdvTT06f3545d.I" w:cs="AdvTT06f3545d.I"/>
        </w:rPr>
        <w:t>Mech. Syst. Signal Process.</w:t>
      </w:r>
      <w:r w:rsidRPr="00A02FF0">
        <w:rPr>
          <w:rFonts w:ascii="AdvTT7b515deb" w:hAnsi="AdvTT7b515deb" w:cs="AdvTT7b515deb"/>
        </w:rPr>
        <w:t>, Vol. 17, no. 2, pp. 317</w:t>
      </w:r>
      <w:r w:rsidRPr="00A02FF0">
        <w:rPr>
          <w:rFonts w:ascii="AdvP4C4E74" w:hAnsi="AdvP4C4E74" w:cs="AdvP4C4E74"/>
        </w:rPr>
        <w:t>_</w:t>
      </w:r>
      <w:r w:rsidRPr="00A02FF0">
        <w:rPr>
          <w:rFonts w:ascii="AdvTT7b515deb" w:hAnsi="AdvTT7b515deb" w:cs="AdvTT7b515deb"/>
        </w:rPr>
        <w:t>28, Mar.</w:t>
      </w:r>
      <w:r w:rsidR="009B7495">
        <w:rPr>
          <w:rFonts w:ascii="AdvTT7b515deb" w:hAnsi="AdvTT7b515deb" w:cs="AdvTT7b515deb"/>
        </w:rPr>
        <w:t xml:space="preserve"> </w:t>
      </w:r>
      <w:r w:rsidRPr="00A02FF0">
        <w:rPr>
          <w:rFonts w:ascii="AdvTT7b515deb" w:hAnsi="AdvTT7b515deb" w:cs="AdvTT7b515deb"/>
        </w:rPr>
        <w:t>2003.</w:t>
      </w:r>
    </w:p>
    <w:p w:rsidR="00A02FF0" w:rsidRPr="00A02FF0" w:rsidRDefault="00A02FF0" w:rsidP="00262F09">
      <w:pPr>
        <w:numPr>
          <w:ilvl w:val="0"/>
          <w:numId w:val="25"/>
        </w:numPr>
        <w:adjustRightInd w:val="0"/>
        <w:ind w:left="630" w:hanging="270"/>
        <w:jc w:val="both"/>
        <w:rPr>
          <w:rFonts w:ascii="AdvTT7b515deb" w:hAnsi="AdvTT7b515deb" w:cs="AdvTT7b515deb"/>
        </w:rPr>
      </w:pPr>
      <w:r w:rsidRPr="00A02FF0">
        <w:rPr>
          <w:rFonts w:ascii="AdvTT7b515deb" w:hAnsi="AdvTT7b515deb" w:cs="AdvTT7b515deb"/>
        </w:rPr>
        <w:t xml:space="preserve">B. S. Yang, T. Han, and J. L. An, </w:t>
      </w:r>
      <w:r w:rsidRPr="00A02FF0">
        <w:rPr>
          <w:rFonts w:ascii="AdvTT7b515deb+20" w:hAnsi="AdvTT7b515deb+20" w:cs="AdvTT7b515deb+20"/>
        </w:rPr>
        <w:t>“</w:t>
      </w:r>
      <w:r w:rsidRPr="00A02FF0">
        <w:rPr>
          <w:rFonts w:ascii="AdvTT7b515deb" w:hAnsi="AdvTT7b515deb" w:cs="AdvTT7b515deb"/>
        </w:rPr>
        <w:t>ART</w:t>
      </w:r>
      <w:r w:rsidRPr="00A02FF0">
        <w:rPr>
          <w:rFonts w:ascii="AdvP4C4E74" w:hAnsi="AdvP4C4E74" w:cs="AdvP4C4E74"/>
        </w:rPr>
        <w:t>_</w:t>
      </w:r>
      <w:r w:rsidRPr="00A02FF0">
        <w:rPr>
          <w:rFonts w:ascii="AdvTT7b515deb" w:hAnsi="AdvTT7b515deb" w:cs="AdvTT7b515deb"/>
        </w:rPr>
        <w:t>KOHONEN neural network for</w:t>
      </w:r>
      <w:r w:rsidR="008D586C">
        <w:rPr>
          <w:rFonts w:ascii="AdvTT7b515deb" w:hAnsi="AdvTT7b515deb" w:cs="AdvTT7b515deb"/>
        </w:rPr>
        <w:t xml:space="preserve"> </w:t>
      </w:r>
      <w:r w:rsidRPr="00A02FF0">
        <w:rPr>
          <w:rFonts w:ascii="AdvTT7b515deb" w:hAnsi="AdvTT7b515deb" w:cs="AdvTT7b515deb"/>
        </w:rPr>
        <w:t>fault diagnosis of rotating machinery,</w:t>
      </w:r>
      <w:r w:rsidRPr="00A02FF0">
        <w:rPr>
          <w:rFonts w:ascii="AdvTT7b515deb+20" w:hAnsi="AdvTT7b515deb+20" w:cs="AdvTT7b515deb+20"/>
        </w:rPr>
        <w:t xml:space="preserve">” </w:t>
      </w:r>
      <w:r w:rsidRPr="00A02FF0">
        <w:rPr>
          <w:rFonts w:ascii="AdvTT06f3545d.I" w:hAnsi="AdvTT06f3545d.I" w:cs="AdvTT06f3545d.I"/>
        </w:rPr>
        <w:t>Mech. Syst. Signal Process.</w:t>
      </w:r>
      <w:r w:rsidRPr="00A02FF0">
        <w:rPr>
          <w:rFonts w:ascii="AdvTT7b515deb" w:hAnsi="AdvTT7b515deb" w:cs="AdvTT7b515deb"/>
        </w:rPr>
        <w:t>,</w:t>
      </w:r>
      <w:r w:rsidR="00F7498D">
        <w:rPr>
          <w:rFonts w:ascii="AdvTT7b515deb" w:hAnsi="AdvTT7b515deb" w:cs="AdvTT7b515deb"/>
        </w:rPr>
        <w:t xml:space="preserve"> </w:t>
      </w:r>
      <w:r w:rsidRPr="00A02FF0">
        <w:rPr>
          <w:rFonts w:ascii="AdvTT7b515deb" w:hAnsi="AdvTT7b515deb" w:cs="AdvTT7b515deb"/>
        </w:rPr>
        <w:t>Vol. 18, no. 3, pp. 645</w:t>
      </w:r>
      <w:r w:rsidRPr="00A02FF0">
        <w:rPr>
          <w:rFonts w:ascii="AdvP4C4E74" w:hAnsi="AdvP4C4E74" w:cs="AdvP4C4E74"/>
        </w:rPr>
        <w:t>_</w:t>
      </w:r>
      <w:r w:rsidRPr="00A02FF0">
        <w:rPr>
          <w:rFonts w:ascii="AdvTT7b515deb" w:hAnsi="AdvTT7b515deb" w:cs="AdvTT7b515deb"/>
        </w:rPr>
        <w:t>57, May 2004.</w:t>
      </w:r>
    </w:p>
    <w:p w:rsidR="00A02FF0" w:rsidRPr="00A02FF0" w:rsidRDefault="00A02FF0" w:rsidP="00262F09">
      <w:pPr>
        <w:numPr>
          <w:ilvl w:val="0"/>
          <w:numId w:val="25"/>
        </w:numPr>
        <w:adjustRightInd w:val="0"/>
        <w:ind w:left="630" w:hanging="270"/>
        <w:jc w:val="both"/>
        <w:rPr>
          <w:rFonts w:ascii="AdvTT7b515deb" w:hAnsi="AdvTT7b515deb" w:cs="AdvTT7b515deb"/>
        </w:rPr>
      </w:pPr>
      <w:r w:rsidRPr="00A02FF0">
        <w:rPr>
          <w:rFonts w:ascii="AdvTT7b515deb" w:hAnsi="AdvTT7b515deb" w:cs="AdvTT7b515deb"/>
        </w:rPr>
        <w:t xml:space="preserve">L. Zhang, L. B. Jack, and A. K. Nandi, </w:t>
      </w:r>
      <w:r w:rsidRPr="00A02FF0">
        <w:rPr>
          <w:rFonts w:ascii="AdvTT7b515deb+20" w:hAnsi="AdvTT7b515deb+20" w:cs="AdvTT7b515deb+20"/>
        </w:rPr>
        <w:t>“</w:t>
      </w:r>
      <w:r w:rsidRPr="00A02FF0">
        <w:rPr>
          <w:rFonts w:ascii="AdvTT7b515deb" w:hAnsi="AdvTT7b515deb" w:cs="AdvTT7b515deb"/>
        </w:rPr>
        <w:t>Fault detection using genetic</w:t>
      </w:r>
      <w:r w:rsidR="00F7498D">
        <w:rPr>
          <w:rFonts w:ascii="AdvTT7b515deb" w:hAnsi="AdvTT7b515deb" w:cs="AdvTT7b515deb"/>
        </w:rPr>
        <w:t xml:space="preserve"> </w:t>
      </w:r>
      <w:r w:rsidRPr="00A02FF0">
        <w:rPr>
          <w:rFonts w:ascii="AdvTT7b515deb" w:hAnsi="AdvTT7b515deb" w:cs="AdvTT7b515deb"/>
        </w:rPr>
        <w:t>programming,</w:t>
      </w:r>
      <w:r w:rsidRPr="00A02FF0">
        <w:rPr>
          <w:rFonts w:ascii="AdvTT7b515deb+20" w:hAnsi="AdvTT7b515deb+20" w:cs="AdvTT7b515deb+20"/>
        </w:rPr>
        <w:t xml:space="preserve">” </w:t>
      </w:r>
      <w:r w:rsidRPr="00A02FF0">
        <w:rPr>
          <w:rFonts w:ascii="AdvTT06f3545d.I" w:hAnsi="AdvTT06f3545d.I" w:cs="AdvTT06f3545d.I"/>
        </w:rPr>
        <w:t>Mech. Syst. Signal Process.</w:t>
      </w:r>
      <w:r w:rsidRPr="00A02FF0">
        <w:rPr>
          <w:rFonts w:ascii="AdvTT7b515deb" w:hAnsi="AdvTT7b515deb" w:cs="AdvTT7b515deb"/>
        </w:rPr>
        <w:t>, Vol. 19, no. 2,</w:t>
      </w:r>
      <w:r w:rsidR="00F7498D">
        <w:rPr>
          <w:rFonts w:ascii="AdvTT7b515deb" w:hAnsi="AdvTT7b515deb" w:cs="AdvTT7b515deb"/>
        </w:rPr>
        <w:t xml:space="preserve"> </w:t>
      </w:r>
      <w:r w:rsidRPr="00A02FF0">
        <w:rPr>
          <w:rFonts w:ascii="AdvTT7b515deb" w:hAnsi="AdvTT7b515deb" w:cs="AdvTT7b515deb"/>
        </w:rPr>
        <w:t>pp. 271</w:t>
      </w:r>
      <w:r w:rsidRPr="00A02FF0">
        <w:rPr>
          <w:rFonts w:ascii="AdvP4C4E74" w:hAnsi="AdvP4C4E74" w:cs="AdvP4C4E74"/>
        </w:rPr>
        <w:t>_</w:t>
      </w:r>
      <w:r w:rsidRPr="00A02FF0">
        <w:rPr>
          <w:rFonts w:ascii="AdvTT7b515deb" w:hAnsi="AdvTT7b515deb" w:cs="AdvTT7b515deb"/>
        </w:rPr>
        <w:t>89, Mar. 2005.</w:t>
      </w:r>
    </w:p>
    <w:p w:rsidR="00A02FF0" w:rsidRPr="00A02FF0" w:rsidRDefault="00A02FF0" w:rsidP="00262F09">
      <w:pPr>
        <w:numPr>
          <w:ilvl w:val="0"/>
          <w:numId w:val="25"/>
        </w:numPr>
        <w:adjustRightInd w:val="0"/>
        <w:ind w:left="630" w:hanging="270"/>
        <w:jc w:val="both"/>
        <w:rPr>
          <w:rFonts w:ascii="AdvTT7b515deb" w:hAnsi="AdvTT7b515deb" w:cs="AdvTT7b515deb"/>
        </w:rPr>
      </w:pPr>
      <w:r w:rsidRPr="00A02FF0">
        <w:rPr>
          <w:rFonts w:ascii="AdvTT7b515deb" w:hAnsi="AdvTT7b515deb" w:cs="AdvTT7b515deb"/>
        </w:rPr>
        <w:t xml:space="preserve">A. Saxena, and A. Saad, </w:t>
      </w:r>
      <w:r w:rsidRPr="00A02FF0">
        <w:rPr>
          <w:rFonts w:ascii="AdvTT7b515deb+20" w:hAnsi="AdvTT7b515deb+20" w:cs="AdvTT7b515deb+20"/>
        </w:rPr>
        <w:t>“</w:t>
      </w:r>
      <w:r w:rsidRPr="00A02FF0">
        <w:rPr>
          <w:rFonts w:ascii="AdvTT7b515deb" w:hAnsi="AdvTT7b515deb" w:cs="AdvTT7b515deb"/>
        </w:rPr>
        <w:t>Evolving an arti</w:t>
      </w:r>
      <w:r w:rsidRPr="00A02FF0">
        <w:rPr>
          <w:rFonts w:ascii="AdvTT7b515deb+fb" w:hAnsi="AdvTT7b515deb+fb" w:cs="AdvTT7b515deb+fb"/>
        </w:rPr>
        <w:t>fi</w:t>
      </w:r>
      <w:r w:rsidRPr="00A02FF0">
        <w:rPr>
          <w:rFonts w:ascii="AdvTT7b515deb" w:hAnsi="AdvTT7b515deb" w:cs="AdvTT7b515deb"/>
        </w:rPr>
        <w:t>cial neural network classi</w:t>
      </w:r>
      <w:r w:rsidRPr="00A02FF0">
        <w:rPr>
          <w:rFonts w:ascii="AdvTT7b515deb+fb" w:hAnsi="AdvTT7b515deb+fb" w:cs="AdvTT7b515deb+fb"/>
        </w:rPr>
        <w:t>fi</w:t>
      </w:r>
      <w:r w:rsidRPr="00A02FF0">
        <w:rPr>
          <w:rFonts w:ascii="AdvTT7b515deb" w:hAnsi="AdvTT7b515deb" w:cs="AdvTT7b515deb"/>
        </w:rPr>
        <w:t>er for condition monitoring of rotating mechanical systems,</w:t>
      </w:r>
      <w:r w:rsidRPr="00A02FF0">
        <w:rPr>
          <w:rFonts w:ascii="AdvTT7b515deb+20" w:hAnsi="AdvTT7b515deb+20" w:cs="AdvTT7b515deb+20"/>
        </w:rPr>
        <w:t xml:space="preserve">” </w:t>
      </w:r>
      <w:r w:rsidRPr="00A02FF0">
        <w:rPr>
          <w:rFonts w:ascii="AdvTT06f3545d.I" w:hAnsi="AdvTT06f3545d.I" w:cs="AdvTT06f3545d.I"/>
        </w:rPr>
        <w:t>Appl.</w:t>
      </w:r>
      <w:r w:rsidR="00F7498D">
        <w:rPr>
          <w:rFonts w:ascii="AdvTT7b515deb" w:hAnsi="AdvTT7b515deb" w:cs="AdvTT7b515deb"/>
        </w:rPr>
        <w:t xml:space="preserve"> </w:t>
      </w:r>
      <w:r w:rsidRPr="00A02FF0">
        <w:rPr>
          <w:rFonts w:ascii="AdvTT06f3545d.I" w:hAnsi="AdvTT06f3545d.I" w:cs="AdvTT06f3545d.I"/>
        </w:rPr>
        <w:t>Soft Comput</w:t>
      </w:r>
      <w:r w:rsidR="00262F09">
        <w:rPr>
          <w:rFonts w:ascii="AdvTT06f3545d.I" w:hAnsi="AdvTT06f3545d.I" w:cs="AdvTT06f3545d.I"/>
        </w:rPr>
        <w:t>er</w:t>
      </w:r>
      <w:r w:rsidRPr="00A02FF0">
        <w:rPr>
          <w:rFonts w:ascii="AdvTT06f3545d.I" w:hAnsi="AdvTT06f3545d.I" w:cs="AdvTT06f3545d.I"/>
        </w:rPr>
        <w:t>.</w:t>
      </w:r>
      <w:r w:rsidRPr="00A02FF0">
        <w:rPr>
          <w:rFonts w:ascii="AdvTT7b515deb" w:hAnsi="AdvTT7b515deb" w:cs="AdvTT7b515deb"/>
        </w:rPr>
        <w:t>, Vol. 7, no. 1, pp. 441</w:t>
      </w:r>
      <w:r w:rsidRPr="00A02FF0">
        <w:rPr>
          <w:rFonts w:ascii="AdvP4C4E74" w:hAnsi="AdvP4C4E74" w:cs="AdvP4C4E74"/>
        </w:rPr>
        <w:t>_</w:t>
      </w:r>
      <w:r w:rsidRPr="00A02FF0">
        <w:rPr>
          <w:rFonts w:ascii="AdvTT7b515deb" w:hAnsi="AdvTT7b515deb" w:cs="AdvTT7b515deb"/>
        </w:rPr>
        <w:t>54, Jan. 2007.</w:t>
      </w:r>
    </w:p>
    <w:p w:rsidR="00A02FF0" w:rsidRPr="00A02FF0" w:rsidRDefault="00A02FF0" w:rsidP="00262F09">
      <w:pPr>
        <w:numPr>
          <w:ilvl w:val="0"/>
          <w:numId w:val="25"/>
        </w:numPr>
        <w:adjustRightInd w:val="0"/>
        <w:ind w:left="630"/>
        <w:jc w:val="both"/>
        <w:rPr>
          <w:rFonts w:ascii="AdvTT7b515deb" w:hAnsi="AdvTT7b515deb" w:cs="AdvTT7b515deb"/>
        </w:rPr>
      </w:pPr>
      <w:r w:rsidRPr="00A02FF0">
        <w:rPr>
          <w:rFonts w:ascii="AdvTT7b515deb" w:hAnsi="AdvTT7b515deb" w:cs="AdvTT7b515deb"/>
        </w:rPr>
        <w:t xml:space="preserve">B. Zhang, C. </w:t>
      </w:r>
      <w:proofErr w:type="spellStart"/>
      <w:r w:rsidRPr="00A02FF0">
        <w:rPr>
          <w:rFonts w:ascii="AdvTT7b515deb" w:hAnsi="AdvTT7b515deb" w:cs="AdvTT7b515deb"/>
        </w:rPr>
        <w:t>Sconyers</w:t>
      </w:r>
      <w:proofErr w:type="spellEnd"/>
      <w:r w:rsidRPr="00A02FF0">
        <w:rPr>
          <w:rFonts w:ascii="AdvTT7b515deb" w:hAnsi="AdvTT7b515deb" w:cs="AdvTT7b515deb"/>
        </w:rPr>
        <w:t xml:space="preserve">, C. </w:t>
      </w:r>
      <w:proofErr w:type="spellStart"/>
      <w:r w:rsidRPr="00A02FF0">
        <w:rPr>
          <w:rFonts w:ascii="AdvTT7b515deb" w:hAnsi="AdvTT7b515deb" w:cs="AdvTT7b515deb"/>
        </w:rPr>
        <w:t>Byington</w:t>
      </w:r>
      <w:proofErr w:type="spellEnd"/>
      <w:r w:rsidRPr="00A02FF0">
        <w:rPr>
          <w:rFonts w:ascii="AdvTT7b515deb" w:hAnsi="AdvTT7b515deb" w:cs="AdvTT7b515deb"/>
        </w:rPr>
        <w:t>, R. Patrick, M. Orchard, and G.</w:t>
      </w:r>
      <w:r w:rsidR="00F7498D">
        <w:rPr>
          <w:rFonts w:ascii="AdvTT7b515deb" w:hAnsi="AdvTT7b515deb" w:cs="AdvTT7b515deb"/>
        </w:rPr>
        <w:t xml:space="preserve"> </w:t>
      </w:r>
      <w:proofErr w:type="spellStart"/>
      <w:r w:rsidRPr="00A02FF0">
        <w:rPr>
          <w:rFonts w:ascii="AdvTT7b515deb" w:hAnsi="AdvTT7b515deb" w:cs="AdvTT7b515deb"/>
        </w:rPr>
        <w:t>Vachtsevanos</w:t>
      </w:r>
      <w:proofErr w:type="spellEnd"/>
      <w:r w:rsidRPr="00A02FF0">
        <w:rPr>
          <w:rFonts w:ascii="AdvTT7b515deb" w:hAnsi="AdvTT7b515deb" w:cs="AdvTT7b515deb"/>
        </w:rPr>
        <w:t xml:space="preserve">, </w:t>
      </w:r>
      <w:r w:rsidRPr="00A02FF0">
        <w:rPr>
          <w:rFonts w:ascii="AdvTT7b515deb+20" w:hAnsi="AdvTT7b515deb+20" w:cs="AdvTT7b515deb+20"/>
        </w:rPr>
        <w:t>“</w:t>
      </w:r>
      <w:r w:rsidRPr="00A02FF0">
        <w:rPr>
          <w:rFonts w:ascii="AdvTT7b515deb" w:hAnsi="AdvTT7b515deb" w:cs="AdvTT7b515deb"/>
        </w:rPr>
        <w:t xml:space="preserve">A probabilistic fault </w:t>
      </w:r>
      <w:r w:rsidRPr="00A02FF0">
        <w:rPr>
          <w:rFonts w:ascii="AdvTT7b515deb" w:hAnsi="AdvTT7b515deb" w:cs="AdvTT7b515deb"/>
        </w:rPr>
        <w:t>detection approach: Application</w:t>
      </w:r>
      <w:r w:rsidR="00F7498D">
        <w:rPr>
          <w:rFonts w:ascii="AdvTT7b515deb" w:hAnsi="AdvTT7b515deb" w:cs="AdvTT7b515deb"/>
        </w:rPr>
        <w:t xml:space="preserve"> </w:t>
      </w:r>
      <w:r w:rsidRPr="00A02FF0">
        <w:rPr>
          <w:rFonts w:ascii="AdvTT7b515deb" w:hAnsi="AdvTT7b515deb" w:cs="AdvTT7b515deb"/>
        </w:rPr>
        <w:t>to bearing fault detection,</w:t>
      </w:r>
      <w:r w:rsidRPr="00A02FF0">
        <w:rPr>
          <w:rFonts w:ascii="AdvTT7b515deb+20" w:hAnsi="AdvTT7b515deb+20" w:cs="AdvTT7b515deb+20"/>
        </w:rPr>
        <w:t xml:space="preserve">” </w:t>
      </w:r>
      <w:r w:rsidRPr="00A02FF0">
        <w:rPr>
          <w:rFonts w:ascii="AdvTT06f3545d.I" w:hAnsi="AdvTT06f3545d.I" w:cs="AdvTT06f3545d.I"/>
        </w:rPr>
        <w:t>IEEE Trans. Ind. Electron.</w:t>
      </w:r>
      <w:r w:rsidRPr="00A02FF0">
        <w:rPr>
          <w:rFonts w:ascii="AdvTT7b515deb" w:hAnsi="AdvTT7b515deb" w:cs="AdvTT7b515deb"/>
        </w:rPr>
        <w:t>, Vol. 58, no. 5,</w:t>
      </w:r>
    </w:p>
    <w:p w:rsidR="00A02FF0" w:rsidRPr="00A02FF0" w:rsidRDefault="00A02FF0" w:rsidP="00262F09">
      <w:pPr>
        <w:adjustRightInd w:val="0"/>
        <w:ind w:left="630"/>
        <w:jc w:val="both"/>
        <w:rPr>
          <w:rFonts w:ascii="AdvTT7b515deb" w:hAnsi="AdvTT7b515deb" w:cs="AdvTT7b515deb"/>
        </w:rPr>
      </w:pPr>
      <w:r w:rsidRPr="00A02FF0">
        <w:rPr>
          <w:rFonts w:ascii="AdvTT7b515deb" w:hAnsi="AdvTT7b515deb" w:cs="AdvTT7b515deb"/>
        </w:rPr>
        <w:t>pp. 2011</w:t>
      </w:r>
      <w:r w:rsidRPr="00A02FF0">
        <w:rPr>
          <w:rFonts w:ascii="AdvP4C4E74" w:hAnsi="AdvP4C4E74" w:cs="AdvP4C4E74"/>
        </w:rPr>
        <w:t>_</w:t>
      </w:r>
      <w:r w:rsidRPr="00A02FF0">
        <w:rPr>
          <w:rFonts w:ascii="AdvTT7b515deb" w:hAnsi="AdvTT7b515deb" w:cs="AdvTT7b515deb"/>
        </w:rPr>
        <w:t>8, May 2011.</w:t>
      </w:r>
    </w:p>
    <w:p w:rsidR="00A02FF0" w:rsidRPr="00A02FF0" w:rsidRDefault="00A02FF0" w:rsidP="00262F09">
      <w:pPr>
        <w:numPr>
          <w:ilvl w:val="0"/>
          <w:numId w:val="25"/>
        </w:numPr>
        <w:adjustRightInd w:val="0"/>
        <w:ind w:left="630"/>
        <w:jc w:val="both"/>
        <w:rPr>
          <w:rFonts w:ascii="AdvTT7b515deb" w:hAnsi="AdvTT7b515deb" w:cs="AdvTT7b515deb"/>
        </w:rPr>
      </w:pPr>
      <w:r w:rsidRPr="00A02FF0">
        <w:rPr>
          <w:rFonts w:ascii="AdvTT7b515deb" w:hAnsi="AdvTT7b515deb" w:cs="AdvTT7b515deb"/>
        </w:rPr>
        <w:t xml:space="preserve">Y. </w:t>
      </w:r>
      <w:proofErr w:type="spellStart"/>
      <w:r w:rsidRPr="00A02FF0">
        <w:rPr>
          <w:rFonts w:ascii="AdvTT7b515deb" w:hAnsi="AdvTT7b515deb" w:cs="AdvTT7b515deb"/>
        </w:rPr>
        <w:t>Jianbo</w:t>
      </w:r>
      <w:proofErr w:type="spellEnd"/>
      <w:r w:rsidRPr="00A02FF0">
        <w:rPr>
          <w:rFonts w:ascii="AdvTT7b515deb" w:hAnsi="AdvTT7b515deb" w:cs="AdvTT7b515deb"/>
        </w:rPr>
        <w:t xml:space="preserve">, </w:t>
      </w:r>
      <w:r w:rsidRPr="00A02FF0">
        <w:rPr>
          <w:rFonts w:ascii="AdvTT7b515deb+20" w:hAnsi="AdvTT7b515deb+20" w:cs="AdvTT7b515deb+20"/>
        </w:rPr>
        <w:t>“</w:t>
      </w:r>
      <w:r w:rsidRPr="00A02FF0">
        <w:rPr>
          <w:rFonts w:ascii="AdvTT7b515deb" w:hAnsi="AdvTT7b515deb" w:cs="AdvTT7b515deb"/>
        </w:rPr>
        <w:t>Local and nonlocal preserving projection for bearing</w:t>
      </w:r>
      <w:r w:rsidR="00F7498D">
        <w:rPr>
          <w:rFonts w:ascii="AdvTT7b515deb" w:hAnsi="AdvTT7b515deb" w:cs="AdvTT7b515deb"/>
        </w:rPr>
        <w:t xml:space="preserve"> </w:t>
      </w:r>
      <w:r w:rsidRPr="00A02FF0">
        <w:rPr>
          <w:rFonts w:ascii="AdvTT7b515deb" w:hAnsi="AdvTT7b515deb" w:cs="AdvTT7b515deb"/>
        </w:rPr>
        <w:t>defect classi</w:t>
      </w:r>
      <w:r w:rsidRPr="00A02FF0">
        <w:rPr>
          <w:rFonts w:ascii="AdvTT7b515deb+fb" w:hAnsi="AdvTT7b515deb+fb" w:cs="AdvTT7b515deb+fb"/>
        </w:rPr>
        <w:t>fi</w:t>
      </w:r>
      <w:r w:rsidRPr="00A02FF0">
        <w:rPr>
          <w:rFonts w:ascii="AdvTT7b515deb" w:hAnsi="AdvTT7b515deb" w:cs="AdvTT7b515deb"/>
        </w:rPr>
        <w:t>cation and performance assessment,</w:t>
      </w:r>
      <w:r w:rsidRPr="00A02FF0">
        <w:rPr>
          <w:rFonts w:ascii="AdvTT7b515deb+20" w:hAnsi="AdvTT7b515deb+20" w:cs="AdvTT7b515deb+20"/>
        </w:rPr>
        <w:t xml:space="preserve">” </w:t>
      </w:r>
      <w:r w:rsidRPr="00A02FF0">
        <w:rPr>
          <w:rFonts w:ascii="AdvTT06f3545d.I" w:hAnsi="AdvTT06f3545d.I" w:cs="AdvTT06f3545d.I"/>
        </w:rPr>
        <w:t>IEEE Trans. Ind.</w:t>
      </w:r>
      <w:r w:rsidR="00F7498D">
        <w:rPr>
          <w:rFonts w:ascii="AdvTT7b515deb" w:hAnsi="AdvTT7b515deb" w:cs="AdvTT7b515deb"/>
        </w:rPr>
        <w:t xml:space="preserve"> </w:t>
      </w:r>
      <w:r w:rsidRPr="00A02FF0">
        <w:rPr>
          <w:rFonts w:ascii="AdvTT06f3545d.I" w:hAnsi="AdvTT06f3545d.I" w:cs="AdvTT06f3545d.I"/>
        </w:rPr>
        <w:t>Electron.</w:t>
      </w:r>
      <w:r w:rsidRPr="00A02FF0">
        <w:rPr>
          <w:rFonts w:ascii="AdvTT7b515deb" w:hAnsi="AdvTT7b515deb" w:cs="AdvTT7b515deb"/>
        </w:rPr>
        <w:t>, Vol. 59, no. 5, pp. 2363</w:t>
      </w:r>
      <w:r w:rsidRPr="00A02FF0">
        <w:rPr>
          <w:rFonts w:ascii="AdvP4C4E74" w:hAnsi="AdvP4C4E74" w:cs="AdvP4C4E74"/>
        </w:rPr>
        <w:t>_</w:t>
      </w:r>
      <w:r w:rsidRPr="00A02FF0">
        <w:rPr>
          <w:rFonts w:ascii="AdvTT7b515deb" w:hAnsi="AdvTT7b515deb" w:cs="AdvTT7b515deb"/>
        </w:rPr>
        <w:t>76, May 2012.</w:t>
      </w:r>
    </w:p>
    <w:p w:rsidR="00A02FF0" w:rsidRPr="00A02FF0" w:rsidRDefault="00890E8B" w:rsidP="00262F09">
      <w:pPr>
        <w:numPr>
          <w:ilvl w:val="0"/>
          <w:numId w:val="25"/>
        </w:numPr>
        <w:adjustRightInd w:val="0"/>
        <w:ind w:left="630"/>
        <w:jc w:val="both"/>
        <w:rPr>
          <w:rFonts w:ascii="AdvTT7b515deb" w:hAnsi="AdvTT7b515deb" w:cs="AdvTT7b515deb"/>
        </w:rPr>
      </w:pPr>
      <w:r>
        <w:rPr>
          <w:rFonts w:ascii="AdvTT7b515deb" w:hAnsi="AdvTT7b515deb" w:cs="AdvTT7b515deb"/>
        </w:rPr>
        <w:t xml:space="preserve"> </w:t>
      </w:r>
      <w:r w:rsidR="00A02FF0" w:rsidRPr="00A02FF0">
        <w:rPr>
          <w:rFonts w:ascii="AdvTT7b515deb" w:hAnsi="AdvTT7b515deb" w:cs="AdvTT7b515deb"/>
        </w:rPr>
        <w:t xml:space="preserve">M. D. Prieto, G. </w:t>
      </w:r>
      <w:proofErr w:type="spellStart"/>
      <w:r w:rsidR="00A02FF0" w:rsidRPr="00A02FF0">
        <w:rPr>
          <w:rFonts w:ascii="AdvTT7b515deb" w:hAnsi="AdvTT7b515deb" w:cs="AdvTT7b515deb"/>
        </w:rPr>
        <w:t>Cirrincione</w:t>
      </w:r>
      <w:proofErr w:type="spellEnd"/>
      <w:r w:rsidR="00A02FF0" w:rsidRPr="00A02FF0">
        <w:rPr>
          <w:rFonts w:ascii="AdvTT7b515deb" w:hAnsi="AdvTT7b515deb" w:cs="AdvTT7b515deb"/>
        </w:rPr>
        <w:t>, A. G Espinosa, J. A. Ortega, and H.</w:t>
      </w:r>
      <w:r w:rsidR="00F7498D">
        <w:rPr>
          <w:rFonts w:ascii="AdvTT7b515deb" w:hAnsi="AdvTT7b515deb" w:cs="AdvTT7b515deb"/>
        </w:rPr>
        <w:t xml:space="preserve"> </w:t>
      </w:r>
      <w:proofErr w:type="spellStart"/>
      <w:r w:rsidR="00A02FF0" w:rsidRPr="00A02FF0">
        <w:rPr>
          <w:rFonts w:ascii="AdvTT7b515deb" w:hAnsi="AdvTT7b515deb" w:cs="AdvTT7b515deb"/>
        </w:rPr>
        <w:t>Henao</w:t>
      </w:r>
      <w:proofErr w:type="spellEnd"/>
      <w:r w:rsidR="00A02FF0" w:rsidRPr="00A02FF0">
        <w:rPr>
          <w:rFonts w:ascii="AdvTT7b515deb" w:hAnsi="AdvTT7b515deb" w:cs="AdvTT7b515deb"/>
        </w:rPr>
        <w:t xml:space="preserve">, </w:t>
      </w:r>
      <w:r w:rsidR="00A02FF0" w:rsidRPr="00A02FF0">
        <w:rPr>
          <w:rFonts w:ascii="AdvTT7b515deb+20" w:hAnsi="AdvTT7b515deb+20" w:cs="AdvTT7b515deb+20"/>
        </w:rPr>
        <w:t>“</w:t>
      </w:r>
      <w:r w:rsidR="00A02FF0" w:rsidRPr="00A02FF0">
        <w:rPr>
          <w:rFonts w:ascii="AdvTT7b515deb" w:hAnsi="AdvTT7b515deb" w:cs="AdvTT7b515deb"/>
        </w:rPr>
        <w:t>Bearing fault detection by a novel condition-monitoring</w:t>
      </w:r>
      <w:r w:rsidR="00F7498D">
        <w:rPr>
          <w:rFonts w:ascii="AdvTT7b515deb" w:hAnsi="AdvTT7b515deb" w:cs="AdvTT7b515deb"/>
        </w:rPr>
        <w:t xml:space="preserve"> </w:t>
      </w:r>
      <w:r w:rsidR="00A02FF0" w:rsidRPr="00A02FF0">
        <w:rPr>
          <w:rFonts w:ascii="AdvTT7b515deb" w:hAnsi="AdvTT7b515deb" w:cs="AdvTT7b515deb"/>
        </w:rPr>
        <w:t xml:space="preserve">scheme based on statistical-time features and neural </w:t>
      </w:r>
      <w:proofErr w:type="spellStart"/>
      <w:r w:rsidR="00A02FF0" w:rsidRPr="00A02FF0">
        <w:rPr>
          <w:rFonts w:ascii="AdvTT7b515deb" w:hAnsi="AdvTT7b515deb" w:cs="AdvTT7b515deb"/>
        </w:rPr>
        <w:t>networks</w:t>
      </w:r>
      <w:proofErr w:type="gramStart"/>
      <w:r w:rsidR="00A02FF0" w:rsidRPr="00A02FF0">
        <w:rPr>
          <w:rFonts w:ascii="AdvTT7b515deb" w:hAnsi="AdvTT7b515deb" w:cs="AdvTT7b515deb"/>
        </w:rPr>
        <w:t>,</w:t>
      </w:r>
      <w:r w:rsidR="00A02FF0" w:rsidRPr="00A02FF0">
        <w:rPr>
          <w:rFonts w:ascii="AdvTT7b515deb+20" w:hAnsi="AdvTT7b515deb+20" w:cs="AdvTT7b515deb+20"/>
        </w:rPr>
        <w:t>”</w:t>
      </w:r>
      <w:r w:rsidR="00A02FF0" w:rsidRPr="00A02FF0">
        <w:rPr>
          <w:rFonts w:ascii="AdvTT06f3545d.I" w:hAnsi="AdvTT06f3545d.I" w:cs="AdvTT06f3545d.I"/>
        </w:rPr>
        <w:t>IEEE</w:t>
      </w:r>
      <w:proofErr w:type="spellEnd"/>
      <w:proofErr w:type="gramEnd"/>
      <w:r w:rsidR="00A02FF0" w:rsidRPr="00A02FF0">
        <w:rPr>
          <w:rFonts w:ascii="AdvTT06f3545d.I" w:hAnsi="AdvTT06f3545d.I" w:cs="AdvTT06f3545d.I"/>
        </w:rPr>
        <w:t xml:space="preserve"> Trans. Ind. Electron.</w:t>
      </w:r>
      <w:r w:rsidR="00A02FF0" w:rsidRPr="00A02FF0">
        <w:rPr>
          <w:rFonts w:ascii="AdvTT7b515deb" w:hAnsi="AdvTT7b515deb" w:cs="AdvTT7b515deb"/>
        </w:rPr>
        <w:t>, Vol. 60, no. 8, pp. 3398</w:t>
      </w:r>
      <w:r w:rsidR="00A02FF0" w:rsidRPr="00A02FF0">
        <w:rPr>
          <w:rFonts w:ascii="AdvP4C4E74" w:hAnsi="AdvP4C4E74" w:cs="AdvP4C4E74"/>
        </w:rPr>
        <w:t>_</w:t>
      </w:r>
      <w:r w:rsidR="00A02FF0" w:rsidRPr="00A02FF0">
        <w:rPr>
          <w:rFonts w:ascii="AdvTT7b515deb" w:hAnsi="AdvTT7b515deb" w:cs="AdvTT7b515deb"/>
        </w:rPr>
        <w:t>407, Aug. 2013.</w:t>
      </w:r>
    </w:p>
    <w:p w:rsidR="004A7270" w:rsidRDefault="004A7270">
      <w:pPr>
        <w:pStyle w:val="FigureCaption"/>
        <w:rPr>
          <w:b/>
          <w:bCs/>
        </w:rPr>
      </w:pPr>
    </w:p>
    <w:p w:rsidR="00262F09" w:rsidRPr="00262F09" w:rsidRDefault="00262F09" w:rsidP="00262F09">
      <w:pPr>
        <w:pStyle w:val="FigureCaption"/>
        <w:rPr>
          <w:sz w:val="24"/>
          <w:szCs w:val="24"/>
        </w:rPr>
      </w:pPr>
      <w:r w:rsidRPr="00262F09">
        <w:rPr>
          <w:b/>
          <w:bCs/>
          <w:sz w:val="24"/>
          <w:szCs w:val="24"/>
        </w:rPr>
        <w:t>First A. Author</w:t>
      </w:r>
      <w:r w:rsidRPr="00262F09">
        <w:rPr>
          <w:sz w:val="24"/>
          <w:szCs w:val="24"/>
        </w:rPr>
        <w:t xml:space="preserve"> and the other authors are required to include biographies and recent photos at the end of regular papers. This space is for writing your biography. </w:t>
      </w:r>
    </w:p>
    <w:p w:rsidR="00160E4A" w:rsidRPr="00160E4A" w:rsidRDefault="00160E4A" w:rsidP="00160E4A">
      <w:pPr>
        <w:pStyle w:val="FigureCaption"/>
        <w:jc w:val="left"/>
        <w:rPr>
          <w:b/>
          <w:sz w:val="24"/>
          <w:szCs w:val="24"/>
        </w:rPr>
      </w:pPr>
      <w:r w:rsidRPr="00160E4A">
        <w:rPr>
          <w:b/>
          <w:sz w:val="24"/>
          <w:szCs w:val="24"/>
        </w:rPr>
        <w:t>Do not mention any degree (</w:t>
      </w:r>
      <w:proofErr w:type="spellStart"/>
      <w:r w:rsidRPr="00160E4A">
        <w:rPr>
          <w:b/>
          <w:sz w:val="24"/>
          <w:szCs w:val="24"/>
        </w:rPr>
        <w:t>Mr</w:t>
      </w:r>
      <w:proofErr w:type="spellEnd"/>
      <w:r w:rsidRPr="00160E4A">
        <w:rPr>
          <w:b/>
          <w:sz w:val="24"/>
          <w:szCs w:val="24"/>
        </w:rPr>
        <w:t>/</w:t>
      </w:r>
      <w:proofErr w:type="spellStart"/>
      <w:r w:rsidRPr="00160E4A">
        <w:rPr>
          <w:b/>
          <w:sz w:val="24"/>
          <w:szCs w:val="24"/>
        </w:rPr>
        <w:t>Mrs</w:t>
      </w:r>
      <w:proofErr w:type="spellEnd"/>
      <w:r w:rsidRPr="00160E4A">
        <w:rPr>
          <w:b/>
          <w:sz w:val="24"/>
          <w:szCs w:val="24"/>
        </w:rPr>
        <w:t>, Dr, Prof etc</w:t>
      </w:r>
      <w:r w:rsidR="00E06DE7">
        <w:rPr>
          <w:b/>
          <w:sz w:val="24"/>
          <w:szCs w:val="24"/>
        </w:rPr>
        <w:t>.</w:t>
      </w:r>
      <w:r w:rsidRPr="00160E4A">
        <w:rPr>
          <w:b/>
          <w:sz w:val="24"/>
          <w:szCs w:val="24"/>
        </w:rPr>
        <w:t xml:space="preserve">) before your name in the </w:t>
      </w:r>
      <w:r w:rsidR="00ED4577" w:rsidRPr="00160E4A">
        <w:rPr>
          <w:b/>
          <w:sz w:val="24"/>
          <w:szCs w:val="24"/>
        </w:rPr>
        <w:t>article;</w:t>
      </w:r>
      <w:r w:rsidRPr="00160E4A">
        <w:rPr>
          <w:b/>
          <w:sz w:val="24"/>
          <w:szCs w:val="24"/>
        </w:rPr>
        <w:t xml:space="preserve"> it should be only in bio text.</w:t>
      </w:r>
    </w:p>
    <w:p w:rsidR="00160E4A" w:rsidRPr="00160E4A" w:rsidRDefault="00160E4A" w:rsidP="00262F09">
      <w:pPr>
        <w:pStyle w:val="FigureCaption"/>
        <w:jc w:val="left"/>
        <w:rPr>
          <w:b/>
          <w:sz w:val="24"/>
          <w:szCs w:val="24"/>
        </w:rPr>
        <w:sectPr w:rsidR="00160E4A" w:rsidRPr="00160E4A" w:rsidSect="00763370">
          <w:type w:val="continuous"/>
          <w:pgSz w:w="12240" w:h="15840" w:code="1"/>
          <w:pgMar w:top="1008" w:right="936" w:bottom="1008" w:left="936" w:header="432" w:footer="432" w:gutter="0"/>
          <w:cols w:num="2" w:space="288"/>
        </w:sectPr>
      </w:pPr>
    </w:p>
    <w:p w:rsidR="00763370" w:rsidRPr="00160E4A" w:rsidRDefault="00BC0523" w:rsidP="0039498F">
      <w:pPr>
        <w:pStyle w:val="FigureCaption"/>
        <w:rPr>
          <w:sz w:val="22"/>
          <w:szCs w:val="22"/>
        </w:rPr>
        <w:sectPr w:rsidR="00763370" w:rsidRPr="00160E4A" w:rsidSect="00763370">
          <w:type w:val="continuous"/>
          <w:pgSz w:w="12240" w:h="15840" w:code="1"/>
          <w:pgMar w:top="1008" w:right="936" w:bottom="1008" w:left="936" w:header="432" w:footer="432" w:gutter="0"/>
          <w:cols w:num="2" w:space="288"/>
        </w:sectPr>
      </w:pPr>
      <w:r>
        <w:rPr>
          <w:noProof/>
          <w:sz w:val="22"/>
          <w:szCs w:val="22"/>
          <w:lang w:val="en-IN" w:eastAsia="en-IN"/>
        </w:rPr>
        <mc:AlternateContent>
          <mc:Choice Requires="wps">
            <w:drawing>
              <wp:anchor distT="0" distB="0" distL="114300" distR="114300" simplePos="0" relativeHeight="251658752" behindDoc="0" locked="0" layoutInCell="1" allowOverlap="1">
                <wp:simplePos x="0" y="0"/>
                <wp:positionH relativeFrom="column">
                  <wp:posOffset>139065</wp:posOffset>
                </wp:positionH>
                <wp:positionV relativeFrom="paragraph">
                  <wp:posOffset>78740</wp:posOffset>
                </wp:positionV>
                <wp:extent cx="6200775" cy="904875"/>
                <wp:effectExtent l="0" t="0" r="0"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00775" cy="904875"/>
                        </a:xfrm>
                        <a:prstGeom prst="rect">
                          <a:avLst/>
                        </a:prstGeom>
                        <a:solidFill>
                          <a:srgbClr val="FFFFFF"/>
                        </a:solidFill>
                        <a:ln w="9525">
                          <a:solidFill>
                            <a:srgbClr val="000000"/>
                          </a:solidFill>
                          <a:miter lim="800000"/>
                          <a:headEnd/>
                          <a:tailEnd/>
                        </a:ln>
                      </wps:spPr>
                      <wps:txbx>
                        <w:txbxContent>
                          <w:p w:rsidR="00160E4A" w:rsidRPr="00160E4A" w:rsidRDefault="00160E4A" w:rsidP="00160E4A">
                            <w:pPr>
                              <w:rPr>
                                <w:b/>
                                <w:sz w:val="24"/>
                                <w:szCs w:val="24"/>
                              </w:rPr>
                            </w:pPr>
                            <w:r w:rsidRPr="00160E4A">
                              <w:rPr>
                                <w:b/>
                                <w:sz w:val="24"/>
                                <w:szCs w:val="24"/>
                              </w:rPr>
                              <w:t xml:space="preserve">Manuscript length should be limited up to 10 pages including figures, tables, references, author’s bio and photo etc. After final checks, if the typeset manuscript exceeds 06 pages length, the author </w:t>
                            </w:r>
                            <w:r w:rsidRPr="00160E4A">
                              <w:rPr>
                                <w:rStyle w:val="apple-style-span"/>
                                <w:b/>
                                <w:bCs/>
                                <w:color w:val="000000"/>
                                <w:sz w:val="24"/>
                                <w:szCs w:val="24"/>
                                <w:shd w:val="clear" w:color="auto" w:fill="FFFFFF"/>
                              </w:rPr>
                              <w:t xml:space="preserve">will be charged </w:t>
                            </w:r>
                            <w:r w:rsidR="00E84AD0">
                              <w:rPr>
                                <w:rStyle w:val="apple-style-span"/>
                                <w:b/>
                                <w:bCs/>
                                <w:color w:val="000000"/>
                                <w:sz w:val="24"/>
                                <w:szCs w:val="24"/>
                                <w:shd w:val="clear" w:color="auto" w:fill="FFFFFF"/>
                              </w:rPr>
                              <w:t xml:space="preserve">(after 06) </w:t>
                            </w:r>
                            <w:r w:rsidR="00952DCD">
                              <w:rPr>
                                <w:rStyle w:val="apple-style-span"/>
                                <w:b/>
                                <w:bCs/>
                                <w:color w:val="000000"/>
                                <w:sz w:val="24"/>
                                <w:szCs w:val="24"/>
                                <w:shd w:val="clear" w:color="auto" w:fill="FFFFFF"/>
                              </w:rPr>
                              <w:t xml:space="preserve">per page @ Rs.1,000/- </w:t>
                            </w:r>
                            <w:r w:rsidRPr="00160E4A">
                              <w:rPr>
                                <w:rStyle w:val="apple-style-span"/>
                                <w:b/>
                                <w:bCs/>
                                <w:color w:val="000000"/>
                                <w:sz w:val="24"/>
                                <w:szCs w:val="24"/>
                                <w:shd w:val="clear" w:color="auto" w:fill="FFFFFF"/>
                              </w:rPr>
                              <w:t xml:space="preserve">(for Indian Authors) and 50 </w:t>
                            </w:r>
                            <w:r>
                              <w:rPr>
                                <w:rStyle w:val="apple-style-span"/>
                                <w:b/>
                                <w:bCs/>
                                <w:color w:val="000000"/>
                                <w:sz w:val="24"/>
                                <w:szCs w:val="24"/>
                                <w:shd w:val="clear" w:color="auto" w:fill="FFFFFF"/>
                              </w:rPr>
                              <w:t xml:space="preserve">USD </w:t>
                            </w:r>
                            <w:r w:rsidRPr="00160E4A">
                              <w:rPr>
                                <w:rStyle w:val="apple-style-span"/>
                                <w:b/>
                                <w:bCs/>
                                <w:color w:val="000000"/>
                                <w:sz w:val="24"/>
                                <w:szCs w:val="24"/>
                                <w:shd w:val="clear" w:color="auto" w:fill="FFFFFF"/>
                              </w:rPr>
                              <w:t>(for Foreign Authors).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1" type="#_x0000_t202" style="position:absolute;left:0;text-align:left;margin-left:10.95pt;margin-top:6.2pt;width:488.25pt;height:71.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a3bHAIAAEAEAAAOAAAAZHJzL2Uyb0RvYy54bWysU8GO2yAQvVfqPyDujZ0o2SRWnFW721SV&#13;&#10;tttKu/sBGOMYFRgKJHb69R1wklrtnqpyQAPzeMzMm9nc9lqRo3BeginpdJJTIgyHWpp9SV+ed+9W&#13;&#10;lPjATM0UGFHSk/D0dvv2zaazhZhBC6oWjiCJ8UVnS9qGYIss87wVmvkJWGHQ2YDTLODR7bPasQ7Z&#13;&#10;tcpmeX6TdeBq64AL7/H2fnDSbeJvGsHD16bxIhBVUowtpN2lvYp7tt2wYu+YbSU/h8H+IQrNpMFP&#13;&#10;r1T3LDBycPIvKi25Aw9NmHDQGTSN5CLlgNlM8z+yeWqZFSkXLI631zL5/0fLH4/fHJE1akeJYRol&#13;&#10;ehZ9IB+gJ+tYnc76AkFPFmGhx+uIjJl6+wD8u0dINsIMD3xEV90XqJGPHQKkF33jdHyJWROkQTlO&#13;&#10;Vwninxwvb1DU5XJBCUffOp+v0I5fsOLy2jofPgnQJBoldShxYmfHBx8G6AWSwgQl651UKh3cvrpT&#13;&#10;jhwZtsMurTO7H8OUIR3+vpgthkzHPj+myNN6jULLgH2tpC7p6gpiRStY/dHUGCYrApNqsDE7Zc51&#13;&#10;jKUbihj6qk/KzC46VFCfsLAOhjbGsUOjBfeTkg5buKT+x4E5QYn6bLBH1tP5PPZ8OswXyxke3NhT&#13;&#10;jT3McKQqaaBkMO/CMCcH6+S+xZ8G3Q28R0EbmWodlR+iOoePbZrUOo9UnIPxOaF+D/72FwAAAP//&#13;&#10;AwBQSwMEFAAGAAgAAAAhAJowsZbiAAAADgEAAA8AAABkcnMvZG93bnJldi54bWxMT9FOwzAMfEfi&#13;&#10;HyIj8cbSdRtau6YTMCEhhDSx7gOyxms6Gqdqsq38PeYJXiz7zj7fFevRdeKCQ2g9KZhOEhBItTct&#13;&#10;NQr21evDEkSImozuPKGCbwywLm9vCp0bf6VPvOxiI1iEQq4V2Bj7XMpQW3Q6THyPxNzRD05HHodG&#13;&#10;mkFfWdx1Mk2SR+l0S/zB6h5fLNZfu7NTsDnNtntqrXH97O29qj7GxVY+K3V/N25WXJ5WICKO8e8C&#13;&#10;fjOwfyjZ2MGfyQTRKUinGW8yns5BMJ9lS24ODCzmGciykP9jlD8AAAD//wMAUEsBAi0AFAAGAAgA&#13;&#10;AAAhALaDOJL+AAAA4QEAABMAAAAAAAAAAAAAAAAAAAAAAFtDb250ZW50X1R5cGVzXS54bWxQSwEC&#13;&#10;LQAUAAYACAAAACEAOP0h/9YAAACUAQAACwAAAAAAAAAAAAAAAAAvAQAAX3JlbHMvLnJlbHNQSwEC&#13;&#10;LQAUAAYACAAAACEA7hmt2xwCAABABAAADgAAAAAAAAAAAAAAAAAuAgAAZHJzL2Uyb0RvYy54bWxQ&#13;&#10;SwECLQAUAAYACAAAACEAmjCxluIAAAAOAQAADwAAAAAAAAAAAAAAAAB2BAAAZHJzL2Rvd25yZXYu&#13;&#10;eG1sUEsFBgAAAAAEAAQA8wAAAIUFAAAAAA==&#13;&#10;">
                <v:path arrowok="t"/>
                <v:textbox>
                  <w:txbxContent>
                    <w:p w:rsidR="00160E4A" w:rsidRPr="00160E4A" w:rsidRDefault="00160E4A" w:rsidP="00160E4A">
                      <w:pPr>
                        <w:rPr>
                          <w:b/>
                          <w:sz w:val="24"/>
                          <w:szCs w:val="24"/>
                        </w:rPr>
                      </w:pPr>
                      <w:r w:rsidRPr="00160E4A">
                        <w:rPr>
                          <w:b/>
                          <w:sz w:val="24"/>
                          <w:szCs w:val="24"/>
                        </w:rPr>
                        <w:t xml:space="preserve">Manuscript length should be limited up to 10 pages including figures, tables, references, author’s bio and photo etc. After final checks, if the typeset manuscript exceeds 06 pages length, the author </w:t>
                      </w:r>
                      <w:r w:rsidRPr="00160E4A">
                        <w:rPr>
                          <w:rStyle w:val="apple-style-span"/>
                          <w:b/>
                          <w:bCs/>
                          <w:color w:val="000000"/>
                          <w:sz w:val="24"/>
                          <w:szCs w:val="24"/>
                          <w:shd w:val="clear" w:color="auto" w:fill="FFFFFF"/>
                        </w:rPr>
                        <w:t xml:space="preserve">will be charged </w:t>
                      </w:r>
                      <w:r w:rsidR="00E84AD0">
                        <w:rPr>
                          <w:rStyle w:val="apple-style-span"/>
                          <w:b/>
                          <w:bCs/>
                          <w:color w:val="000000"/>
                          <w:sz w:val="24"/>
                          <w:szCs w:val="24"/>
                          <w:shd w:val="clear" w:color="auto" w:fill="FFFFFF"/>
                        </w:rPr>
                        <w:t xml:space="preserve">(after 06) </w:t>
                      </w:r>
                      <w:r w:rsidR="00952DCD">
                        <w:rPr>
                          <w:rStyle w:val="apple-style-span"/>
                          <w:b/>
                          <w:bCs/>
                          <w:color w:val="000000"/>
                          <w:sz w:val="24"/>
                          <w:szCs w:val="24"/>
                          <w:shd w:val="clear" w:color="auto" w:fill="FFFFFF"/>
                        </w:rPr>
                        <w:t xml:space="preserve">per page @ Rs.1,000/- </w:t>
                      </w:r>
                      <w:r w:rsidRPr="00160E4A">
                        <w:rPr>
                          <w:rStyle w:val="apple-style-span"/>
                          <w:b/>
                          <w:bCs/>
                          <w:color w:val="000000"/>
                          <w:sz w:val="24"/>
                          <w:szCs w:val="24"/>
                          <w:shd w:val="clear" w:color="auto" w:fill="FFFFFF"/>
                        </w:rPr>
                        <w:t xml:space="preserve">(for Indian Authors) and 50 </w:t>
                      </w:r>
                      <w:r>
                        <w:rPr>
                          <w:rStyle w:val="apple-style-span"/>
                          <w:b/>
                          <w:bCs/>
                          <w:color w:val="000000"/>
                          <w:sz w:val="24"/>
                          <w:szCs w:val="24"/>
                          <w:shd w:val="clear" w:color="auto" w:fill="FFFFFF"/>
                        </w:rPr>
                        <w:t xml:space="preserve">USD </w:t>
                      </w:r>
                      <w:r w:rsidRPr="00160E4A">
                        <w:rPr>
                          <w:rStyle w:val="apple-style-span"/>
                          <w:b/>
                          <w:bCs/>
                          <w:color w:val="000000"/>
                          <w:sz w:val="24"/>
                          <w:szCs w:val="24"/>
                          <w:shd w:val="clear" w:color="auto" w:fill="FFFFFF"/>
                        </w:rPr>
                        <w:t>(for Foreign Authors).</w:t>
                      </w:r>
                    </w:p>
                  </w:txbxContent>
                </v:textbox>
              </v:shape>
            </w:pict>
          </mc:Fallback>
        </mc:AlternateContent>
      </w:r>
    </w:p>
    <w:p w:rsidR="0039498F" w:rsidRPr="00160E4A" w:rsidRDefault="0039498F" w:rsidP="0039498F">
      <w:pPr>
        <w:pStyle w:val="FigureCaption"/>
        <w:rPr>
          <w:sz w:val="22"/>
          <w:szCs w:val="22"/>
        </w:rPr>
      </w:pPr>
    </w:p>
    <w:p w:rsidR="00E97402" w:rsidRDefault="00E97402">
      <w:pPr>
        <w:pStyle w:val="FigureCaption"/>
      </w:pPr>
    </w:p>
    <w:p w:rsidR="000C7197" w:rsidRDefault="000C7197">
      <w:pPr>
        <w:pStyle w:val="FigureCaption"/>
      </w:pPr>
    </w:p>
    <w:p w:rsidR="000C7197" w:rsidRDefault="000C7197">
      <w:pPr>
        <w:pStyle w:val="FigureCaption"/>
      </w:pPr>
    </w:p>
    <w:p w:rsidR="000C7197" w:rsidRDefault="000C7197">
      <w:pPr>
        <w:pStyle w:val="FigureCaption"/>
      </w:pPr>
    </w:p>
    <w:p w:rsidR="000C7197" w:rsidRDefault="000C7197">
      <w:pPr>
        <w:pStyle w:val="FigureCaption"/>
      </w:pPr>
    </w:p>
    <w:p w:rsidR="000C7197" w:rsidRDefault="000C7197">
      <w:pPr>
        <w:pStyle w:val="FigureCaption"/>
      </w:pPr>
    </w:p>
    <w:p w:rsidR="000C7197" w:rsidRDefault="000C7197">
      <w:pPr>
        <w:pStyle w:val="FigureCaption"/>
      </w:pPr>
    </w:p>
    <w:p w:rsidR="000C7197" w:rsidRDefault="000C7197">
      <w:pPr>
        <w:pStyle w:val="FigureCaption"/>
      </w:pPr>
    </w:p>
    <w:p w:rsidR="000C7197" w:rsidRDefault="000C7197">
      <w:pPr>
        <w:pStyle w:val="FigureCaption"/>
      </w:pPr>
    </w:p>
    <w:p w:rsidR="000C7197" w:rsidRDefault="000C7197">
      <w:pPr>
        <w:pStyle w:val="FigureCaption"/>
      </w:pPr>
    </w:p>
    <w:sectPr w:rsidR="000C7197" w:rsidSect="00763370">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5639" w:rsidRDefault="00915639">
      <w:r>
        <w:separator/>
      </w:r>
    </w:p>
  </w:endnote>
  <w:endnote w:type="continuationSeparator" w:id="0">
    <w:p w:rsidR="00915639" w:rsidRDefault="00915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panose1 w:val="02020502070401020303"/>
    <w:charset w:val="00"/>
    <w:family w:val="roman"/>
    <w:pitch w:val="variable"/>
    <w:sig w:usb0="80000067" w:usb1="02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ebkit-standard">
    <w:altName w:val="Cambria"/>
    <w:panose1 w:val="020B0604020202020204"/>
    <w:charset w:val="00"/>
    <w:family w:val="roman"/>
    <w:notTrueType/>
    <w:pitch w:val="default"/>
  </w:font>
  <w:font w:name="AdvTT7b515deb">
    <w:altName w:val="Cambria"/>
    <w:panose1 w:val="020B0604020202020204"/>
    <w:charset w:val="00"/>
    <w:family w:val="roman"/>
    <w:notTrueType/>
    <w:pitch w:val="default"/>
    <w:sig w:usb0="00000003" w:usb1="00000000" w:usb2="00000000" w:usb3="00000000" w:csb0="00000001" w:csb1="00000000"/>
  </w:font>
  <w:font w:name="AdvTT7b515deb+20">
    <w:altName w:val="Calibri"/>
    <w:panose1 w:val="020B0604020202020204"/>
    <w:charset w:val="00"/>
    <w:family w:val="swiss"/>
    <w:notTrueType/>
    <w:pitch w:val="default"/>
    <w:sig w:usb0="00000003" w:usb1="00000000" w:usb2="00000000" w:usb3="00000000" w:csb0="00000001" w:csb1="00000000"/>
  </w:font>
  <w:font w:name="AdvP4C4E74">
    <w:altName w:val="Calibri"/>
    <w:panose1 w:val="020B0604020202020204"/>
    <w:charset w:val="00"/>
    <w:family w:val="auto"/>
    <w:notTrueType/>
    <w:pitch w:val="default"/>
    <w:sig w:usb0="00000003" w:usb1="00000000" w:usb2="00000000" w:usb3="00000000" w:csb0="00000001" w:csb1="00000000"/>
  </w:font>
  <w:font w:name="AdvTT06f3545d.I">
    <w:altName w:val="Cambria"/>
    <w:panose1 w:val="020B0604020202020204"/>
    <w:charset w:val="00"/>
    <w:family w:val="roman"/>
    <w:notTrueType/>
    <w:pitch w:val="default"/>
    <w:sig w:usb0="00000003" w:usb1="00000000" w:usb2="00000000" w:usb3="00000000" w:csb0="00000001" w:csb1="00000000"/>
  </w:font>
  <w:font w:name="AdvTT7b515deb+fb">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5639" w:rsidRDefault="00915639"/>
  </w:footnote>
  <w:footnote w:type="continuationSeparator" w:id="0">
    <w:p w:rsidR="00915639" w:rsidRDefault="009156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7402" w:rsidRDefault="00E97402">
    <w:pPr>
      <w:framePr w:wrap="auto" w:vAnchor="text" w:hAnchor="margin" w:xAlign="right" w:y="1"/>
    </w:pPr>
    <w:r>
      <w:fldChar w:fldCharType="begin"/>
    </w:r>
    <w:r>
      <w:instrText xml:space="preserve">PAGE  </w:instrText>
    </w:r>
    <w:r>
      <w:fldChar w:fldCharType="separate"/>
    </w:r>
    <w:r w:rsidR="00F85B0F">
      <w:rPr>
        <w:noProof/>
      </w:rPr>
      <w:t>6</w:t>
    </w:r>
    <w:r>
      <w:fldChar w:fldCharType="end"/>
    </w:r>
  </w:p>
  <w:p w:rsidR="00E97402" w:rsidRDefault="0039498F">
    <w:pPr>
      <w:ind w:right="360"/>
    </w:pPr>
    <w:r>
      <w:t>Template for submitt</w:t>
    </w:r>
    <w:r w:rsidR="002010A5">
      <w:t>ing papers to IETE Journal of Research</w:t>
    </w:r>
    <w:r>
      <w:t xml:space="preserve">. </w:t>
    </w:r>
  </w:p>
  <w:p w:rsidR="00E97402" w:rsidRDefault="00E9740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0754619"/>
    <w:multiLevelType w:val="multilevel"/>
    <w:tmpl w:val="F086ECC0"/>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E3F3819"/>
    <w:multiLevelType w:val="multilevel"/>
    <w:tmpl w:val="977AC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86396"/>
    <w:multiLevelType w:val="hybridMultilevel"/>
    <w:tmpl w:val="1284ACF4"/>
    <w:lvl w:ilvl="0" w:tplc="B60683C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6524F"/>
    <w:multiLevelType w:val="hybridMultilevel"/>
    <w:tmpl w:val="E6F62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6" w15:restartNumberingAfterBreak="0">
    <w:nsid w:val="239D6A41"/>
    <w:multiLevelType w:val="hybridMultilevel"/>
    <w:tmpl w:val="32683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39663E"/>
    <w:multiLevelType w:val="hybridMultilevel"/>
    <w:tmpl w:val="757EE986"/>
    <w:lvl w:ilvl="0" w:tplc="8D7EC35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9"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1" w15:restartNumberingAfterBreak="0">
    <w:nsid w:val="346A7249"/>
    <w:multiLevelType w:val="hybridMultilevel"/>
    <w:tmpl w:val="6F164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3"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7" w15:restartNumberingAfterBreak="0">
    <w:nsid w:val="61D32CCC"/>
    <w:multiLevelType w:val="hybridMultilevel"/>
    <w:tmpl w:val="9A9A94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1C5371"/>
    <w:multiLevelType w:val="hybridMultilevel"/>
    <w:tmpl w:val="29BA4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C3293B"/>
    <w:multiLevelType w:val="singleLevel"/>
    <w:tmpl w:val="0409000F"/>
    <w:lvl w:ilvl="0">
      <w:start w:val="1"/>
      <w:numFmt w:val="decimal"/>
      <w:lvlText w:val="%1."/>
      <w:lvlJc w:val="left"/>
      <w:pPr>
        <w:ind w:left="360" w:hanging="360"/>
      </w:pPr>
    </w:lvl>
  </w:abstractNum>
  <w:abstractNum w:abstractNumId="20" w15:restartNumberingAfterBreak="0">
    <w:nsid w:val="70036DCA"/>
    <w:multiLevelType w:val="multilevel"/>
    <w:tmpl w:val="6300854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10"/>
  </w:num>
  <w:num w:numId="3">
    <w:abstractNumId w:val="10"/>
    <w:lvlOverride w:ilvl="0">
      <w:lvl w:ilvl="0">
        <w:start w:val="1"/>
        <w:numFmt w:val="decimal"/>
        <w:lvlText w:val="%1."/>
        <w:legacy w:legacy="1" w:legacySpace="0" w:legacyIndent="360"/>
        <w:lvlJc w:val="left"/>
        <w:pPr>
          <w:ind w:left="360" w:hanging="360"/>
        </w:pPr>
      </w:lvl>
    </w:lvlOverride>
  </w:num>
  <w:num w:numId="4">
    <w:abstractNumId w:val="10"/>
    <w:lvlOverride w:ilvl="0">
      <w:lvl w:ilvl="0">
        <w:start w:val="1"/>
        <w:numFmt w:val="decimal"/>
        <w:lvlText w:val="%1."/>
        <w:legacy w:legacy="1" w:legacySpace="0" w:legacyIndent="360"/>
        <w:lvlJc w:val="left"/>
        <w:pPr>
          <w:ind w:left="360" w:hanging="360"/>
        </w:pPr>
      </w:lvl>
    </w:lvlOverride>
  </w:num>
  <w:num w:numId="5">
    <w:abstractNumId w:val="10"/>
    <w:lvlOverride w:ilvl="0">
      <w:lvl w:ilvl="0">
        <w:start w:val="1"/>
        <w:numFmt w:val="decimal"/>
        <w:lvlText w:val="%1."/>
        <w:legacy w:legacy="1" w:legacySpace="0" w:legacyIndent="360"/>
        <w:lvlJc w:val="left"/>
        <w:pPr>
          <w:ind w:left="360" w:hanging="360"/>
        </w:pPr>
      </w:lvl>
    </w:lvlOverride>
  </w:num>
  <w:num w:numId="6">
    <w:abstractNumId w:val="14"/>
  </w:num>
  <w:num w:numId="7">
    <w:abstractNumId w:val="14"/>
    <w:lvlOverride w:ilvl="0">
      <w:lvl w:ilvl="0">
        <w:start w:val="1"/>
        <w:numFmt w:val="decimal"/>
        <w:lvlText w:val="%1."/>
        <w:legacy w:legacy="1" w:legacySpace="0" w:legacyIndent="360"/>
        <w:lvlJc w:val="left"/>
        <w:pPr>
          <w:ind w:left="360" w:hanging="360"/>
        </w:pPr>
      </w:lvl>
    </w:lvlOverride>
  </w:num>
  <w:num w:numId="8">
    <w:abstractNumId w:val="14"/>
    <w:lvlOverride w:ilvl="0">
      <w:lvl w:ilvl="0">
        <w:start w:val="1"/>
        <w:numFmt w:val="decimal"/>
        <w:lvlText w:val="%1."/>
        <w:legacy w:legacy="1" w:legacySpace="0" w:legacyIndent="360"/>
        <w:lvlJc w:val="left"/>
        <w:pPr>
          <w:ind w:left="360" w:hanging="360"/>
        </w:pPr>
      </w:lvl>
    </w:lvlOverride>
  </w:num>
  <w:num w:numId="9">
    <w:abstractNumId w:val="14"/>
    <w:lvlOverride w:ilvl="0">
      <w:lvl w:ilvl="0">
        <w:start w:val="1"/>
        <w:numFmt w:val="decimal"/>
        <w:lvlText w:val="%1."/>
        <w:legacy w:legacy="1" w:legacySpace="0" w:legacyIndent="360"/>
        <w:lvlJc w:val="left"/>
        <w:pPr>
          <w:ind w:left="360" w:hanging="360"/>
        </w:pPr>
      </w:lvl>
    </w:lvlOverride>
  </w:num>
  <w:num w:numId="10">
    <w:abstractNumId w:val="14"/>
    <w:lvlOverride w:ilvl="0">
      <w:lvl w:ilvl="0">
        <w:start w:val="1"/>
        <w:numFmt w:val="decimal"/>
        <w:lvlText w:val="%1."/>
        <w:legacy w:legacy="1" w:legacySpace="0" w:legacyIndent="360"/>
        <w:lvlJc w:val="left"/>
        <w:pPr>
          <w:ind w:left="360" w:hanging="360"/>
        </w:pPr>
      </w:lvl>
    </w:lvlOverride>
  </w:num>
  <w:num w:numId="11">
    <w:abstractNumId w:val="14"/>
    <w:lvlOverride w:ilvl="0">
      <w:lvl w:ilvl="0">
        <w:start w:val="1"/>
        <w:numFmt w:val="decimal"/>
        <w:lvlText w:val="%1."/>
        <w:legacy w:legacy="1" w:legacySpace="0" w:legacyIndent="360"/>
        <w:lvlJc w:val="left"/>
        <w:pPr>
          <w:ind w:left="360" w:hanging="360"/>
        </w:pPr>
      </w:lvl>
    </w:lvlOverride>
  </w:num>
  <w:num w:numId="12">
    <w:abstractNumId w:val="12"/>
  </w:num>
  <w:num w:numId="13">
    <w:abstractNumId w:val="5"/>
  </w:num>
  <w:num w:numId="14">
    <w:abstractNumId w:val="16"/>
  </w:num>
  <w:num w:numId="15">
    <w:abstractNumId w:val="15"/>
  </w:num>
  <w:num w:numId="16">
    <w:abstractNumId w:val="21"/>
  </w:num>
  <w:num w:numId="17">
    <w:abstractNumId w:val="9"/>
  </w:num>
  <w:num w:numId="18">
    <w:abstractNumId w:val="8"/>
  </w:num>
  <w:num w:numId="19">
    <w:abstractNumId w:val="19"/>
  </w:num>
  <w:num w:numId="20">
    <w:abstractNumId w:val="13"/>
  </w:num>
  <w:num w:numId="21">
    <w:abstractNumId w:val="6"/>
  </w:num>
  <w:num w:numId="22">
    <w:abstractNumId w:val="1"/>
  </w:num>
  <w:num w:numId="23">
    <w:abstractNumId w:val="18"/>
  </w:num>
  <w:num w:numId="24">
    <w:abstractNumId w:val="4"/>
  </w:num>
  <w:num w:numId="25">
    <w:abstractNumId w:val="17"/>
  </w:num>
  <w:num w:numId="26">
    <w:abstractNumId w:val="7"/>
  </w:num>
  <w:num w:numId="27">
    <w:abstractNumId w:val="2"/>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3"/>
  </w:num>
  <w:num w:numId="36">
    <w:abstractNumId w:val="0"/>
  </w:num>
  <w:num w:numId="37">
    <w:abstractNumId w:val="20"/>
  </w:num>
  <w:num w:numId="38">
    <w:abstractNumId w:val="0"/>
  </w:num>
  <w:num w:numId="39">
    <w:abstractNumId w:val="0"/>
  </w:num>
  <w:num w:numId="40">
    <w:abstractNumId w:val="0"/>
  </w:num>
  <w:num w:numId="41">
    <w:abstractNumId w:val="0"/>
  </w:num>
  <w:num w:numId="42">
    <w:abstractNumId w:val="0"/>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38D6"/>
    <w:rsid w:val="000846F6"/>
    <w:rsid w:val="00085779"/>
    <w:rsid w:val="00086573"/>
    <w:rsid w:val="00091E9D"/>
    <w:rsid w:val="000A3AC0"/>
    <w:rsid w:val="000C7197"/>
    <w:rsid w:val="000E0141"/>
    <w:rsid w:val="0014099B"/>
    <w:rsid w:val="00144E72"/>
    <w:rsid w:val="00160E4A"/>
    <w:rsid w:val="00161541"/>
    <w:rsid w:val="00164E12"/>
    <w:rsid w:val="00183B9D"/>
    <w:rsid w:val="001C425D"/>
    <w:rsid w:val="002010A5"/>
    <w:rsid w:val="0021397E"/>
    <w:rsid w:val="00241E32"/>
    <w:rsid w:val="002434A1"/>
    <w:rsid w:val="00262F09"/>
    <w:rsid w:val="00271BDA"/>
    <w:rsid w:val="002B2D30"/>
    <w:rsid w:val="003039C0"/>
    <w:rsid w:val="003116C9"/>
    <w:rsid w:val="00355D62"/>
    <w:rsid w:val="00360269"/>
    <w:rsid w:val="00361C00"/>
    <w:rsid w:val="0039498F"/>
    <w:rsid w:val="0042228C"/>
    <w:rsid w:val="0043144F"/>
    <w:rsid w:val="00431BFA"/>
    <w:rsid w:val="004631BC"/>
    <w:rsid w:val="00465142"/>
    <w:rsid w:val="00476D03"/>
    <w:rsid w:val="004849E7"/>
    <w:rsid w:val="00495AA0"/>
    <w:rsid w:val="004A3D38"/>
    <w:rsid w:val="004A7270"/>
    <w:rsid w:val="004C1416"/>
    <w:rsid w:val="004C1E16"/>
    <w:rsid w:val="004F19C9"/>
    <w:rsid w:val="00501C35"/>
    <w:rsid w:val="00541EC0"/>
    <w:rsid w:val="00546F69"/>
    <w:rsid w:val="00554E58"/>
    <w:rsid w:val="00555457"/>
    <w:rsid w:val="005A2A15"/>
    <w:rsid w:val="005B71F4"/>
    <w:rsid w:val="005D3C49"/>
    <w:rsid w:val="005E3C4B"/>
    <w:rsid w:val="005F0C10"/>
    <w:rsid w:val="005F6B6B"/>
    <w:rsid w:val="00625E96"/>
    <w:rsid w:val="00643EC1"/>
    <w:rsid w:val="00674AE2"/>
    <w:rsid w:val="006A12A2"/>
    <w:rsid w:val="006F661A"/>
    <w:rsid w:val="00703AFD"/>
    <w:rsid w:val="0071472C"/>
    <w:rsid w:val="00752B5E"/>
    <w:rsid w:val="00755236"/>
    <w:rsid w:val="00763370"/>
    <w:rsid w:val="007C4336"/>
    <w:rsid w:val="007E7911"/>
    <w:rsid w:val="0084564F"/>
    <w:rsid w:val="0087792E"/>
    <w:rsid w:val="00890E8B"/>
    <w:rsid w:val="008B7C3A"/>
    <w:rsid w:val="008C42F6"/>
    <w:rsid w:val="008C7F7B"/>
    <w:rsid w:val="008D586C"/>
    <w:rsid w:val="008E7A71"/>
    <w:rsid w:val="00906B8E"/>
    <w:rsid w:val="00915639"/>
    <w:rsid w:val="00925216"/>
    <w:rsid w:val="00952DCD"/>
    <w:rsid w:val="00956EA1"/>
    <w:rsid w:val="009B3C30"/>
    <w:rsid w:val="009B7495"/>
    <w:rsid w:val="009C1D3B"/>
    <w:rsid w:val="00A02FF0"/>
    <w:rsid w:val="00AF58AC"/>
    <w:rsid w:val="00B01964"/>
    <w:rsid w:val="00B05CCA"/>
    <w:rsid w:val="00B80162"/>
    <w:rsid w:val="00BC0523"/>
    <w:rsid w:val="00C041D2"/>
    <w:rsid w:val="00C20ECC"/>
    <w:rsid w:val="00C23721"/>
    <w:rsid w:val="00C26B92"/>
    <w:rsid w:val="00C34BD3"/>
    <w:rsid w:val="00C66C9E"/>
    <w:rsid w:val="00C66D27"/>
    <w:rsid w:val="00CB4B8D"/>
    <w:rsid w:val="00CF7B31"/>
    <w:rsid w:val="00D07C56"/>
    <w:rsid w:val="00D272A2"/>
    <w:rsid w:val="00D36813"/>
    <w:rsid w:val="00D510C2"/>
    <w:rsid w:val="00D56935"/>
    <w:rsid w:val="00D650A7"/>
    <w:rsid w:val="00D732A8"/>
    <w:rsid w:val="00D758C6"/>
    <w:rsid w:val="00D84120"/>
    <w:rsid w:val="00D95FC2"/>
    <w:rsid w:val="00DB2103"/>
    <w:rsid w:val="00DC0D13"/>
    <w:rsid w:val="00DC4BE9"/>
    <w:rsid w:val="00DE5D32"/>
    <w:rsid w:val="00DF2DDE"/>
    <w:rsid w:val="00E06DE7"/>
    <w:rsid w:val="00E25D67"/>
    <w:rsid w:val="00E26B54"/>
    <w:rsid w:val="00E303C1"/>
    <w:rsid w:val="00E35462"/>
    <w:rsid w:val="00E50DF6"/>
    <w:rsid w:val="00E67A6C"/>
    <w:rsid w:val="00E84AD0"/>
    <w:rsid w:val="00E97402"/>
    <w:rsid w:val="00EB3410"/>
    <w:rsid w:val="00EC27D0"/>
    <w:rsid w:val="00EC767D"/>
    <w:rsid w:val="00ED4577"/>
    <w:rsid w:val="00EE3607"/>
    <w:rsid w:val="00F27D92"/>
    <w:rsid w:val="00F60F83"/>
    <w:rsid w:val="00F65266"/>
    <w:rsid w:val="00F7498D"/>
    <w:rsid w:val="00F85B0F"/>
    <w:rsid w:val="00FE3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7699F"/>
  <w15:chartTrackingRefBased/>
  <w15:docId w15:val="{F97030BC-B588-CC4F-B251-B956FF8AF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autoSpaceDE w:val="0"/>
      <w:autoSpaceDN w:val="0"/>
    </w:pPr>
    <w:rPr>
      <w:lang w:val="en-US"/>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customStyle="1" w:styleId="apple-style-span">
    <w:name w:val="apple-style-span"/>
    <w:basedOn w:val="DefaultParagraphFont"/>
    <w:rsid w:val="00D84120"/>
  </w:style>
  <w:style w:type="paragraph" w:styleId="NormalWeb">
    <w:name w:val="Normal (Web)"/>
    <w:basedOn w:val="Normal"/>
    <w:uiPriority w:val="99"/>
    <w:unhideWhenUsed/>
    <w:rsid w:val="00BC0523"/>
    <w:pPr>
      <w:autoSpaceDE/>
      <w:autoSpaceDN/>
      <w:spacing w:before="100" w:beforeAutospacing="1" w:after="100" w:afterAutospacing="1"/>
    </w:pPr>
    <w:rPr>
      <w:sz w:val="24"/>
      <w:szCs w:val="24"/>
      <w:lang w:val="en-IN"/>
    </w:rPr>
  </w:style>
  <w:style w:type="character" w:customStyle="1" w:styleId="FootnoteTextChar">
    <w:name w:val="Footnote Text Char"/>
    <w:link w:val="FootnoteText"/>
    <w:rsid w:val="00956EA1"/>
    <w:rPr>
      <w:sz w:val="16"/>
      <w:szCs w:val="16"/>
      <w:lang w:val="en-US"/>
    </w:rPr>
  </w:style>
  <w:style w:type="paragraph" w:styleId="ListParagraph">
    <w:name w:val="List Paragraph"/>
    <w:basedOn w:val="Normal"/>
    <w:uiPriority w:val="34"/>
    <w:qFormat/>
    <w:rsid w:val="00B05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36337">
      <w:bodyDiv w:val="1"/>
      <w:marLeft w:val="0"/>
      <w:marRight w:val="0"/>
      <w:marTop w:val="0"/>
      <w:marBottom w:val="0"/>
      <w:divBdr>
        <w:top w:val="none" w:sz="0" w:space="0" w:color="auto"/>
        <w:left w:val="none" w:sz="0" w:space="0" w:color="auto"/>
        <w:bottom w:val="none" w:sz="0" w:space="0" w:color="auto"/>
        <w:right w:val="none" w:sz="0" w:space="0" w:color="auto"/>
      </w:divBdr>
    </w:div>
    <w:div w:id="82801106">
      <w:bodyDiv w:val="1"/>
      <w:marLeft w:val="0"/>
      <w:marRight w:val="0"/>
      <w:marTop w:val="0"/>
      <w:marBottom w:val="0"/>
      <w:divBdr>
        <w:top w:val="none" w:sz="0" w:space="0" w:color="auto"/>
        <w:left w:val="none" w:sz="0" w:space="0" w:color="auto"/>
        <w:bottom w:val="none" w:sz="0" w:space="0" w:color="auto"/>
        <w:right w:val="none" w:sz="0" w:space="0" w:color="auto"/>
      </w:divBdr>
    </w:div>
    <w:div w:id="95834726">
      <w:bodyDiv w:val="1"/>
      <w:marLeft w:val="0"/>
      <w:marRight w:val="0"/>
      <w:marTop w:val="0"/>
      <w:marBottom w:val="0"/>
      <w:divBdr>
        <w:top w:val="none" w:sz="0" w:space="0" w:color="auto"/>
        <w:left w:val="none" w:sz="0" w:space="0" w:color="auto"/>
        <w:bottom w:val="none" w:sz="0" w:space="0" w:color="auto"/>
        <w:right w:val="none" w:sz="0" w:space="0" w:color="auto"/>
      </w:divBdr>
    </w:div>
    <w:div w:id="225531343">
      <w:bodyDiv w:val="1"/>
      <w:marLeft w:val="0"/>
      <w:marRight w:val="0"/>
      <w:marTop w:val="0"/>
      <w:marBottom w:val="0"/>
      <w:divBdr>
        <w:top w:val="none" w:sz="0" w:space="0" w:color="auto"/>
        <w:left w:val="none" w:sz="0" w:space="0" w:color="auto"/>
        <w:bottom w:val="none" w:sz="0" w:space="0" w:color="auto"/>
        <w:right w:val="none" w:sz="0" w:space="0" w:color="auto"/>
      </w:divBdr>
    </w:div>
    <w:div w:id="234051704">
      <w:bodyDiv w:val="1"/>
      <w:marLeft w:val="0"/>
      <w:marRight w:val="0"/>
      <w:marTop w:val="0"/>
      <w:marBottom w:val="0"/>
      <w:divBdr>
        <w:top w:val="none" w:sz="0" w:space="0" w:color="auto"/>
        <w:left w:val="none" w:sz="0" w:space="0" w:color="auto"/>
        <w:bottom w:val="none" w:sz="0" w:space="0" w:color="auto"/>
        <w:right w:val="none" w:sz="0" w:space="0" w:color="auto"/>
      </w:divBdr>
    </w:div>
    <w:div w:id="234316349">
      <w:bodyDiv w:val="1"/>
      <w:marLeft w:val="0"/>
      <w:marRight w:val="0"/>
      <w:marTop w:val="0"/>
      <w:marBottom w:val="0"/>
      <w:divBdr>
        <w:top w:val="none" w:sz="0" w:space="0" w:color="auto"/>
        <w:left w:val="none" w:sz="0" w:space="0" w:color="auto"/>
        <w:bottom w:val="none" w:sz="0" w:space="0" w:color="auto"/>
        <w:right w:val="none" w:sz="0" w:space="0" w:color="auto"/>
      </w:divBdr>
    </w:div>
    <w:div w:id="283344699">
      <w:bodyDiv w:val="1"/>
      <w:marLeft w:val="0"/>
      <w:marRight w:val="0"/>
      <w:marTop w:val="0"/>
      <w:marBottom w:val="0"/>
      <w:divBdr>
        <w:top w:val="none" w:sz="0" w:space="0" w:color="auto"/>
        <w:left w:val="none" w:sz="0" w:space="0" w:color="auto"/>
        <w:bottom w:val="none" w:sz="0" w:space="0" w:color="auto"/>
        <w:right w:val="none" w:sz="0" w:space="0" w:color="auto"/>
      </w:divBdr>
    </w:div>
    <w:div w:id="316224279">
      <w:bodyDiv w:val="1"/>
      <w:marLeft w:val="0"/>
      <w:marRight w:val="0"/>
      <w:marTop w:val="0"/>
      <w:marBottom w:val="0"/>
      <w:divBdr>
        <w:top w:val="none" w:sz="0" w:space="0" w:color="auto"/>
        <w:left w:val="none" w:sz="0" w:space="0" w:color="auto"/>
        <w:bottom w:val="none" w:sz="0" w:space="0" w:color="auto"/>
        <w:right w:val="none" w:sz="0" w:space="0" w:color="auto"/>
      </w:divBdr>
    </w:div>
    <w:div w:id="372921565">
      <w:bodyDiv w:val="1"/>
      <w:marLeft w:val="0"/>
      <w:marRight w:val="0"/>
      <w:marTop w:val="0"/>
      <w:marBottom w:val="0"/>
      <w:divBdr>
        <w:top w:val="none" w:sz="0" w:space="0" w:color="auto"/>
        <w:left w:val="none" w:sz="0" w:space="0" w:color="auto"/>
        <w:bottom w:val="none" w:sz="0" w:space="0" w:color="auto"/>
        <w:right w:val="none" w:sz="0" w:space="0" w:color="auto"/>
      </w:divBdr>
    </w:div>
    <w:div w:id="449975608">
      <w:bodyDiv w:val="1"/>
      <w:marLeft w:val="0"/>
      <w:marRight w:val="0"/>
      <w:marTop w:val="0"/>
      <w:marBottom w:val="0"/>
      <w:divBdr>
        <w:top w:val="none" w:sz="0" w:space="0" w:color="auto"/>
        <w:left w:val="none" w:sz="0" w:space="0" w:color="auto"/>
        <w:bottom w:val="none" w:sz="0" w:space="0" w:color="auto"/>
        <w:right w:val="none" w:sz="0" w:space="0" w:color="auto"/>
      </w:divBdr>
    </w:div>
    <w:div w:id="471949807">
      <w:bodyDiv w:val="1"/>
      <w:marLeft w:val="0"/>
      <w:marRight w:val="0"/>
      <w:marTop w:val="0"/>
      <w:marBottom w:val="0"/>
      <w:divBdr>
        <w:top w:val="none" w:sz="0" w:space="0" w:color="auto"/>
        <w:left w:val="none" w:sz="0" w:space="0" w:color="auto"/>
        <w:bottom w:val="none" w:sz="0" w:space="0" w:color="auto"/>
        <w:right w:val="none" w:sz="0" w:space="0" w:color="auto"/>
      </w:divBdr>
    </w:div>
    <w:div w:id="472522183">
      <w:bodyDiv w:val="1"/>
      <w:marLeft w:val="0"/>
      <w:marRight w:val="0"/>
      <w:marTop w:val="0"/>
      <w:marBottom w:val="0"/>
      <w:divBdr>
        <w:top w:val="none" w:sz="0" w:space="0" w:color="auto"/>
        <w:left w:val="none" w:sz="0" w:space="0" w:color="auto"/>
        <w:bottom w:val="none" w:sz="0" w:space="0" w:color="auto"/>
        <w:right w:val="none" w:sz="0" w:space="0" w:color="auto"/>
      </w:divBdr>
    </w:div>
    <w:div w:id="493111701">
      <w:bodyDiv w:val="1"/>
      <w:marLeft w:val="0"/>
      <w:marRight w:val="0"/>
      <w:marTop w:val="0"/>
      <w:marBottom w:val="0"/>
      <w:divBdr>
        <w:top w:val="none" w:sz="0" w:space="0" w:color="auto"/>
        <w:left w:val="none" w:sz="0" w:space="0" w:color="auto"/>
        <w:bottom w:val="none" w:sz="0" w:space="0" w:color="auto"/>
        <w:right w:val="none" w:sz="0" w:space="0" w:color="auto"/>
      </w:divBdr>
    </w:div>
    <w:div w:id="627322317">
      <w:bodyDiv w:val="1"/>
      <w:marLeft w:val="0"/>
      <w:marRight w:val="0"/>
      <w:marTop w:val="0"/>
      <w:marBottom w:val="0"/>
      <w:divBdr>
        <w:top w:val="none" w:sz="0" w:space="0" w:color="auto"/>
        <w:left w:val="none" w:sz="0" w:space="0" w:color="auto"/>
        <w:bottom w:val="none" w:sz="0" w:space="0" w:color="auto"/>
        <w:right w:val="none" w:sz="0" w:space="0" w:color="auto"/>
      </w:divBdr>
    </w:div>
    <w:div w:id="668675117">
      <w:bodyDiv w:val="1"/>
      <w:marLeft w:val="0"/>
      <w:marRight w:val="0"/>
      <w:marTop w:val="0"/>
      <w:marBottom w:val="0"/>
      <w:divBdr>
        <w:top w:val="none" w:sz="0" w:space="0" w:color="auto"/>
        <w:left w:val="none" w:sz="0" w:space="0" w:color="auto"/>
        <w:bottom w:val="none" w:sz="0" w:space="0" w:color="auto"/>
        <w:right w:val="none" w:sz="0" w:space="0" w:color="auto"/>
      </w:divBdr>
    </w:div>
    <w:div w:id="690298819">
      <w:bodyDiv w:val="1"/>
      <w:marLeft w:val="0"/>
      <w:marRight w:val="0"/>
      <w:marTop w:val="0"/>
      <w:marBottom w:val="0"/>
      <w:divBdr>
        <w:top w:val="none" w:sz="0" w:space="0" w:color="auto"/>
        <w:left w:val="none" w:sz="0" w:space="0" w:color="auto"/>
        <w:bottom w:val="none" w:sz="0" w:space="0" w:color="auto"/>
        <w:right w:val="none" w:sz="0" w:space="0" w:color="auto"/>
      </w:divBdr>
    </w:div>
    <w:div w:id="703796550">
      <w:bodyDiv w:val="1"/>
      <w:marLeft w:val="0"/>
      <w:marRight w:val="0"/>
      <w:marTop w:val="0"/>
      <w:marBottom w:val="0"/>
      <w:divBdr>
        <w:top w:val="none" w:sz="0" w:space="0" w:color="auto"/>
        <w:left w:val="none" w:sz="0" w:space="0" w:color="auto"/>
        <w:bottom w:val="none" w:sz="0" w:space="0" w:color="auto"/>
        <w:right w:val="none" w:sz="0" w:space="0" w:color="auto"/>
      </w:divBdr>
    </w:div>
    <w:div w:id="854618121">
      <w:bodyDiv w:val="1"/>
      <w:marLeft w:val="0"/>
      <w:marRight w:val="0"/>
      <w:marTop w:val="0"/>
      <w:marBottom w:val="0"/>
      <w:divBdr>
        <w:top w:val="none" w:sz="0" w:space="0" w:color="auto"/>
        <w:left w:val="none" w:sz="0" w:space="0" w:color="auto"/>
        <w:bottom w:val="none" w:sz="0" w:space="0" w:color="auto"/>
        <w:right w:val="none" w:sz="0" w:space="0" w:color="auto"/>
      </w:divBdr>
    </w:div>
    <w:div w:id="857164168">
      <w:bodyDiv w:val="1"/>
      <w:marLeft w:val="0"/>
      <w:marRight w:val="0"/>
      <w:marTop w:val="0"/>
      <w:marBottom w:val="0"/>
      <w:divBdr>
        <w:top w:val="none" w:sz="0" w:space="0" w:color="auto"/>
        <w:left w:val="none" w:sz="0" w:space="0" w:color="auto"/>
        <w:bottom w:val="none" w:sz="0" w:space="0" w:color="auto"/>
        <w:right w:val="none" w:sz="0" w:space="0" w:color="auto"/>
      </w:divBdr>
    </w:div>
    <w:div w:id="919143280">
      <w:bodyDiv w:val="1"/>
      <w:marLeft w:val="0"/>
      <w:marRight w:val="0"/>
      <w:marTop w:val="0"/>
      <w:marBottom w:val="0"/>
      <w:divBdr>
        <w:top w:val="none" w:sz="0" w:space="0" w:color="auto"/>
        <w:left w:val="none" w:sz="0" w:space="0" w:color="auto"/>
        <w:bottom w:val="none" w:sz="0" w:space="0" w:color="auto"/>
        <w:right w:val="none" w:sz="0" w:space="0" w:color="auto"/>
      </w:divBdr>
      <w:divsChild>
        <w:div w:id="1691685490">
          <w:marLeft w:val="0"/>
          <w:marRight w:val="0"/>
          <w:marTop w:val="0"/>
          <w:marBottom w:val="0"/>
          <w:divBdr>
            <w:top w:val="none" w:sz="0" w:space="0" w:color="auto"/>
            <w:left w:val="none" w:sz="0" w:space="0" w:color="auto"/>
            <w:bottom w:val="none" w:sz="0" w:space="0" w:color="auto"/>
            <w:right w:val="none" w:sz="0" w:space="0" w:color="auto"/>
          </w:divBdr>
        </w:div>
      </w:divsChild>
    </w:div>
    <w:div w:id="1096054319">
      <w:bodyDiv w:val="1"/>
      <w:marLeft w:val="0"/>
      <w:marRight w:val="0"/>
      <w:marTop w:val="0"/>
      <w:marBottom w:val="0"/>
      <w:divBdr>
        <w:top w:val="none" w:sz="0" w:space="0" w:color="auto"/>
        <w:left w:val="none" w:sz="0" w:space="0" w:color="auto"/>
        <w:bottom w:val="none" w:sz="0" w:space="0" w:color="auto"/>
        <w:right w:val="none" w:sz="0" w:space="0" w:color="auto"/>
      </w:divBdr>
    </w:div>
    <w:div w:id="1206990279">
      <w:bodyDiv w:val="1"/>
      <w:marLeft w:val="0"/>
      <w:marRight w:val="0"/>
      <w:marTop w:val="0"/>
      <w:marBottom w:val="0"/>
      <w:divBdr>
        <w:top w:val="none" w:sz="0" w:space="0" w:color="auto"/>
        <w:left w:val="none" w:sz="0" w:space="0" w:color="auto"/>
        <w:bottom w:val="none" w:sz="0" w:space="0" w:color="auto"/>
        <w:right w:val="none" w:sz="0" w:space="0" w:color="auto"/>
      </w:divBdr>
    </w:div>
    <w:div w:id="1247955405">
      <w:bodyDiv w:val="1"/>
      <w:marLeft w:val="0"/>
      <w:marRight w:val="0"/>
      <w:marTop w:val="0"/>
      <w:marBottom w:val="0"/>
      <w:divBdr>
        <w:top w:val="none" w:sz="0" w:space="0" w:color="auto"/>
        <w:left w:val="none" w:sz="0" w:space="0" w:color="auto"/>
        <w:bottom w:val="none" w:sz="0" w:space="0" w:color="auto"/>
        <w:right w:val="none" w:sz="0" w:space="0" w:color="auto"/>
      </w:divBdr>
    </w:div>
    <w:div w:id="1398743426">
      <w:bodyDiv w:val="1"/>
      <w:marLeft w:val="0"/>
      <w:marRight w:val="0"/>
      <w:marTop w:val="0"/>
      <w:marBottom w:val="0"/>
      <w:divBdr>
        <w:top w:val="none" w:sz="0" w:space="0" w:color="auto"/>
        <w:left w:val="none" w:sz="0" w:space="0" w:color="auto"/>
        <w:bottom w:val="none" w:sz="0" w:space="0" w:color="auto"/>
        <w:right w:val="none" w:sz="0" w:space="0" w:color="auto"/>
      </w:divBdr>
    </w:div>
    <w:div w:id="1415785380">
      <w:bodyDiv w:val="1"/>
      <w:marLeft w:val="0"/>
      <w:marRight w:val="0"/>
      <w:marTop w:val="0"/>
      <w:marBottom w:val="0"/>
      <w:divBdr>
        <w:top w:val="none" w:sz="0" w:space="0" w:color="auto"/>
        <w:left w:val="none" w:sz="0" w:space="0" w:color="auto"/>
        <w:bottom w:val="none" w:sz="0" w:space="0" w:color="auto"/>
        <w:right w:val="none" w:sz="0" w:space="0" w:color="auto"/>
      </w:divBdr>
    </w:div>
    <w:div w:id="1420708922">
      <w:bodyDiv w:val="1"/>
      <w:marLeft w:val="0"/>
      <w:marRight w:val="0"/>
      <w:marTop w:val="0"/>
      <w:marBottom w:val="0"/>
      <w:divBdr>
        <w:top w:val="none" w:sz="0" w:space="0" w:color="auto"/>
        <w:left w:val="none" w:sz="0" w:space="0" w:color="auto"/>
        <w:bottom w:val="none" w:sz="0" w:space="0" w:color="auto"/>
        <w:right w:val="none" w:sz="0" w:space="0" w:color="auto"/>
      </w:divBdr>
    </w:div>
    <w:div w:id="1457792094">
      <w:bodyDiv w:val="1"/>
      <w:marLeft w:val="0"/>
      <w:marRight w:val="0"/>
      <w:marTop w:val="0"/>
      <w:marBottom w:val="0"/>
      <w:divBdr>
        <w:top w:val="none" w:sz="0" w:space="0" w:color="auto"/>
        <w:left w:val="none" w:sz="0" w:space="0" w:color="auto"/>
        <w:bottom w:val="none" w:sz="0" w:space="0" w:color="auto"/>
        <w:right w:val="none" w:sz="0" w:space="0" w:color="auto"/>
      </w:divBdr>
    </w:div>
    <w:div w:id="1489859352">
      <w:bodyDiv w:val="1"/>
      <w:marLeft w:val="0"/>
      <w:marRight w:val="0"/>
      <w:marTop w:val="0"/>
      <w:marBottom w:val="0"/>
      <w:divBdr>
        <w:top w:val="none" w:sz="0" w:space="0" w:color="auto"/>
        <w:left w:val="none" w:sz="0" w:space="0" w:color="auto"/>
        <w:bottom w:val="none" w:sz="0" w:space="0" w:color="auto"/>
        <w:right w:val="none" w:sz="0" w:space="0" w:color="auto"/>
      </w:divBdr>
    </w:div>
    <w:div w:id="1493062840">
      <w:bodyDiv w:val="1"/>
      <w:marLeft w:val="0"/>
      <w:marRight w:val="0"/>
      <w:marTop w:val="0"/>
      <w:marBottom w:val="0"/>
      <w:divBdr>
        <w:top w:val="none" w:sz="0" w:space="0" w:color="auto"/>
        <w:left w:val="none" w:sz="0" w:space="0" w:color="auto"/>
        <w:bottom w:val="none" w:sz="0" w:space="0" w:color="auto"/>
        <w:right w:val="none" w:sz="0" w:space="0" w:color="auto"/>
      </w:divBdr>
    </w:div>
    <w:div w:id="1517815103">
      <w:bodyDiv w:val="1"/>
      <w:marLeft w:val="0"/>
      <w:marRight w:val="0"/>
      <w:marTop w:val="0"/>
      <w:marBottom w:val="0"/>
      <w:divBdr>
        <w:top w:val="none" w:sz="0" w:space="0" w:color="auto"/>
        <w:left w:val="none" w:sz="0" w:space="0" w:color="auto"/>
        <w:bottom w:val="none" w:sz="0" w:space="0" w:color="auto"/>
        <w:right w:val="none" w:sz="0" w:space="0" w:color="auto"/>
      </w:divBdr>
    </w:div>
    <w:div w:id="1668704701">
      <w:bodyDiv w:val="1"/>
      <w:marLeft w:val="0"/>
      <w:marRight w:val="0"/>
      <w:marTop w:val="0"/>
      <w:marBottom w:val="0"/>
      <w:divBdr>
        <w:top w:val="none" w:sz="0" w:space="0" w:color="auto"/>
        <w:left w:val="none" w:sz="0" w:space="0" w:color="auto"/>
        <w:bottom w:val="none" w:sz="0" w:space="0" w:color="auto"/>
        <w:right w:val="none" w:sz="0" w:space="0" w:color="auto"/>
      </w:divBdr>
    </w:div>
    <w:div w:id="1712655931">
      <w:bodyDiv w:val="1"/>
      <w:marLeft w:val="0"/>
      <w:marRight w:val="0"/>
      <w:marTop w:val="0"/>
      <w:marBottom w:val="0"/>
      <w:divBdr>
        <w:top w:val="none" w:sz="0" w:space="0" w:color="auto"/>
        <w:left w:val="none" w:sz="0" w:space="0" w:color="auto"/>
        <w:bottom w:val="none" w:sz="0" w:space="0" w:color="auto"/>
        <w:right w:val="none" w:sz="0" w:space="0" w:color="auto"/>
      </w:divBdr>
    </w:div>
    <w:div w:id="1720008196">
      <w:bodyDiv w:val="1"/>
      <w:marLeft w:val="0"/>
      <w:marRight w:val="0"/>
      <w:marTop w:val="0"/>
      <w:marBottom w:val="0"/>
      <w:divBdr>
        <w:top w:val="none" w:sz="0" w:space="0" w:color="auto"/>
        <w:left w:val="none" w:sz="0" w:space="0" w:color="auto"/>
        <w:bottom w:val="none" w:sz="0" w:space="0" w:color="auto"/>
        <w:right w:val="none" w:sz="0" w:space="0" w:color="auto"/>
      </w:divBdr>
    </w:div>
    <w:div w:id="1728727070">
      <w:bodyDiv w:val="1"/>
      <w:marLeft w:val="0"/>
      <w:marRight w:val="0"/>
      <w:marTop w:val="0"/>
      <w:marBottom w:val="0"/>
      <w:divBdr>
        <w:top w:val="none" w:sz="0" w:space="0" w:color="auto"/>
        <w:left w:val="none" w:sz="0" w:space="0" w:color="auto"/>
        <w:bottom w:val="none" w:sz="0" w:space="0" w:color="auto"/>
        <w:right w:val="none" w:sz="0" w:space="0" w:color="auto"/>
      </w:divBdr>
    </w:div>
    <w:div w:id="1767339133">
      <w:bodyDiv w:val="1"/>
      <w:marLeft w:val="0"/>
      <w:marRight w:val="0"/>
      <w:marTop w:val="0"/>
      <w:marBottom w:val="0"/>
      <w:divBdr>
        <w:top w:val="none" w:sz="0" w:space="0" w:color="auto"/>
        <w:left w:val="none" w:sz="0" w:space="0" w:color="auto"/>
        <w:bottom w:val="none" w:sz="0" w:space="0" w:color="auto"/>
        <w:right w:val="none" w:sz="0" w:space="0" w:color="auto"/>
      </w:divBdr>
    </w:div>
    <w:div w:id="1780754161">
      <w:bodyDiv w:val="1"/>
      <w:marLeft w:val="0"/>
      <w:marRight w:val="0"/>
      <w:marTop w:val="0"/>
      <w:marBottom w:val="0"/>
      <w:divBdr>
        <w:top w:val="none" w:sz="0" w:space="0" w:color="auto"/>
        <w:left w:val="none" w:sz="0" w:space="0" w:color="auto"/>
        <w:bottom w:val="none" w:sz="0" w:space="0" w:color="auto"/>
        <w:right w:val="none" w:sz="0" w:space="0" w:color="auto"/>
      </w:divBdr>
    </w:div>
    <w:div w:id="1789856400">
      <w:bodyDiv w:val="1"/>
      <w:marLeft w:val="0"/>
      <w:marRight w:val="0"/>
      <w:marTop w:val="0"/>
      <w:marBottom w:val="0"/>
      <w:divBdr>
        <w:top w:val="none" w:sz="0" w:space="0" w:color="auto"/>
        <w:left w:val="none" w:sz="0" w:space="0" w:color="auto"/>
        <w:bottom w:val="none" w:sz="0" w:space="0" w:color="auto"/>
        <w:right w:val="none" w:sz="0" w:space="0" w:color="auto"/>
      </w:divBdr>
    </w:div>
    <w:div w:id="1817334925">
      <w:bodyDiv w:val="1"/>
      <w:marLeft w:val="0"/>
      <w:marRight w:val="0"/>
      <w:marTop w:val="0"/>
      <w:marBottom w:val="0"/>
      <w:divBdr>
        <w:top w:val="none" w:sz="0" w:space="0" w:color="auto"/>
        <w:left w:val="none" w:sz="0" w:space="0" w:color="auto"/>
        <w:bottom w:val="none" w:sz="0" w:space="0" w:color="auto"/>
        <w:right w:val="none" w:sz="0" w:space="0" w:color="auto"/>
      </w:divBdr>
    </w:div>
    <w:div w:id="1852137956">
      <w:bodyDiv w:val="1"/>
      <w:marLeft w:val="0"/>
      <w:marRight w:val="0"/>
      <w:marTop w:val="0"/>
      <w:marBottom w:val="0"/>
      <w:divBdr>
        <w:top w:val="none" w:sz="0" w:space="0" w:color="auto"/>
        <w:left w:val="none" w:sz="0" w:space="0" w:color="auto"/>
        <w:bottom w:val="none" w:sz="0" w:space="0" w:color="auto"/>
        <w:right w:val="none" w:sz="0" w:space="0" w:color="auto"/>
      </w:divBdr>
    </w:div>
    <w:div w:id="1895659586">
      <w:bodyDiv w:val="1"/>
      <w:marLeft w:val="0"/>
      <w:marRight w:val="0"/>
      <w:marTop w:val="0"/>
      <w:marBottom w:val="0"/>
      <w:divBdr>
        <w:top w:val="none" w:sz="0" w:space="0" w:color="auto"/>
        <w:left w:val="none" w:sz="0" w:space="0" w:color="auto"/>
        <w:bottom w:val="none" w:sz="0" w:space="0" w:color="auto"/>
        <w:right w:val="none" w:sz="0" w:space="0" w:color="auto"/>
      </w:divBdr>
    </w:div>
    <w:div w:id="1902404513">
      <w:bodyDiv w:val="1"/>
      <w:marLeft w:val="0"/>
      <w:marRight w:val="0"/>
      <w:marTop w:val="0"/>
      <w:marBottom w:val="0"/>
      <w:divBdr>
        <w:top w:val="none" w:sz="0" w:space="0" w:color="auto"/>
        <w:left w:val="none" w:sz="0" w:space="0" w:color="auto"/>
        <w:bottom w:val="none" w:sz="0" w:space="0" w:color="auto"/>
        <w:right w:val="none" w:sz="0" w:space="0" w:color="auto"/>
      </w:divBdr>
    </w:div>
    <w:div w:id="1941915891">
      <w:bodyDiv w:val="1"/>
      <w:marLeft w:val="0"/>
      <w:marRight w:val="0"/>
      <w:marTop w:val="0"/>
      <w:marBottom w:val="0"/>
      <w:divBdr>
        <w:top w:val="none" w:sz="0" w:space="0" w:color="auto"/>
        <w:left w:val="none" w:sz="0" w:space="0" w:color="auto"/>
        <w:bottom w:val="none" w:sz="0" w:space="0" w:color="auto"/>
        <w:right w:val="none" w:sz="0" w:space="0" w:color="auto"/>
      </w:divBdr>
    </w:div>
    <w:div w:id="196079274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4CC1F6-3115-9C44-BCCF-92257D7F1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6409</Words>
  <Characters>36536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Nikhil Ramesh</cp:lastModifiedBy>
  <cp:revision>4</cp:revision>
  <cp:lastPrinted>2015-06-02T09:39:00Z</cp:lastPrinted>
  <dcterms:created xsi:type="dcterms:W3CDTF">2019-06-06T18:28:00Z</dcterms:created>
  <dcterms:modified xsi:type="dcterms:W3CDTF">2019-06-06T19:50:00Z</dcterms:modified>
</cp:coreProperties>
</file>