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28"/>
      </w:tblGrid>
      <w:tr w:rsidR="00203870" w:rsidRPr="00203870" w:rsidTr="00203870">
        <w:trPr>
          <w:gridAfter w:val="1"/>
        </w:trPr>
        <w:tc>
          <w:tcPr>
            <w:tcW w:w="0" w:type="auto"/>
            <w:vAlign w:val="center"/>
            <w:hideMark/>
          </w:tcPr>
          <w:p w:rsidR="00203870" w:rsidRPr="00203870" w:rsidRDefault="00203870" w:rsidP="00203870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</w:tc>
      </w:tr>
      <w:tr w:rsidR="00203870" w:rsidRPr="00203870" w:rsidTr="0020387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# Examples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```python</w:t>
            </w:r>
            <w:bookmarkStart w:id="0" w:name="_GoBack"/>
            <w:bookmarkEnd w:id="0"/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from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keras_contrib.layers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import CRF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from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keras_contrib.losses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crf_loss</w:t>
            </w:r>
            <w:proofErr w:type="spellEnd"/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from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keras_contrib.metrics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crf_viterbi_accuracy</w:t>
            </w:r>
            <w:proofErr w:type="spellEnd"/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model = Sequential()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model.add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(Embedding(3001, 300,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mask_zero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=True)(X)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# use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learn_mode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= 'join',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test_mode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= 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viterbi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',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#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sparse_target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= True (label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indice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output)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= CRF(10,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sparse_target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=True)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model.add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(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#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crf_accuracy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is default to Viterbi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acc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if using join-mode (default).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# One can add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crf.marginal_acc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if interested, but may slow down learning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model.compile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('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adam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', loss=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crf_loss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, metrics=[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crf_viterbi_accuracy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])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# y must be label indices (with shape 1 at dim 3) here,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# since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sparse_target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=True`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model.fit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(x, y)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# prediction give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onehot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representation of Viterbi best path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y_hat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model.predict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(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x_test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```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The following snippet shows how to load a persisted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model that uses the CRF layer: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```python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from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keras.models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load_model</w:t>
            </w:r>
            <w:proofErr w:type="spellEnd"/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from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keras_contrib.losses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import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crf_loss</w:t>
            </w:r>
            <w:proofErr w:type="spellEnd"/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from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keras_contrib.metrics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crf_viterbi_accuracy</w:t>
            </w:r>
            <w:proofErr w:type="spellEnd"/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custom_objects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={'CRF': CRF,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            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crf_loss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':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crf_loss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            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crf_viterbi_accuracy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':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crf_viterbi_accuracy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}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loaded_model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load_model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('&lt;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path_to_model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&gt;',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              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custom_objects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=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custom_objects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```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# Arguments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units: Positive integer, dimensionality of the output space.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learn_mode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Either 'join' or 'marginal'.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The former train the model by maximizing join likelihood while the latter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maximize the product of marginal likelihood over all time steps.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One should use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losses.crf_nll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for 'join' mode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and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losses.categorical_crossentropy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or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losses.sparse_categorical_crossentropy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for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`marginal` mode.  For convenience, simply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use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losses.crf_loss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`, which will decide the proper loss as described.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test_mode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Either 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viterbi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' or 'marginal'.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The former is recommended and as default when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learn_mode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= 'join'` and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gives one-hot representation of the best path at test (prediction) time,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while the latter is recommended and chosen as default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when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learn_mode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= 'marginal'`,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which produces marginal probabilities for each time step.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For evaluating metrics, one should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use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metrics.crf_viterbi_accuracy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for 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viterbi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' mode and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metrics.crf_marginal_accuracy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' for 'marginal' mode, or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simply use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metrics.crf_accuracy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for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both which automatically decides it as described.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One can also use both for evaluation at training.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sparse_target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Boolean (default False) indicating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if provided labels are one-hot or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indices (with shape 1 at dim 3).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use_boundary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Boolean (default True) indicating if trainable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start-end chain energies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should be added to model.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use_bias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Boolean, whether the layer uses a bias vector.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kernel_initializer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Initializer for the `kernel` weights matrix,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used for the linear transformation of the inputs.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[initializers](../initializers.md)).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chain_initializer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Initializer for the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chain_kernel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weights matrix,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used for the CRF chain energy.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[initializers](../initializers.md)).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boundary_initializer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Initializer for the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left_boundary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right_boundary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' weights vectors,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used for the start/left and end/right boundary energy.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[initializers](../initializers.md)).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bias_initializer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Initializer for the bias vector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[initializers](../initializers.md)).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activation: Activation function to use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[activations](../activations.md)).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If you pass None, no activation is applied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ie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. "linear" activation: `a(x) = x`).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kernel_regularizer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: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function applied to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the `kernel` weights matrix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](../regularizers.md)).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chain_regularizer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: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function applied to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the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chain_kernel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weights matrix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](../regularizers.md)).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boundary_regularizer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: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function applied to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the 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left_boundary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', '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right_boundary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' weight vectors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](../regularizers.md)).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bias_regularizer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: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function applied to the bias vector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regularizer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](../regularizers.md)).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kernel_constraint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Constraint function applied to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the `kernel` weights matrix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[constraints](../constraints.md)).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chain_constraint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Constraint function applied to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the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chain_kernel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weights matrix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[constraints](../constraints.md)).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boundary_constraint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Constraint function applied to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the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left_boundary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`,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right_boundary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weights vectors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[constraints](../constraints.md)).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bias_constraint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Constraint function applied to the bias vector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(see [constraints](../constraints.md)).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input_dim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: dimensionality of the input (integer).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This argument (or alternatively, the keyword argument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input_shape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`)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is required when using this layer as the first layer in a model.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unroll: Boolean (default False). If True, the network will be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unrolled, else a symbolic loop will be used.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Unrolling can speed-up a RNN, although it tends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to be more memory-intensive.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    Unrolling is only suitable for short sequences.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# Input shape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3D tensor with shape `(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nb_samples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, timesteps, 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input_dim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)`.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# Output shape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3D tensor with shape `(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nb_samples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, timesteps, units)`.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# Masking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This layer supports masking for input data with a variable number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of timesteps. To introduce masks to your data,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use an [Embedding](embeddings.md) layer with the `</w:t>
            </w:r>
            <w:proofErr w:type="spellStart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mask_zero</w:t>
            </w:r>
            <w:proofErr w:type="spellEnd"/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>` parameter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    set to `True`.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  <w:r w:rsidRPr="0020387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/>
              </w:rPr>
              <w:t xml:space="preserve">    """</w:t>
            </w:r>
          </w:p>
        </w:tc>
      </w:tr>
      <w:tr w:rsidR="00203870" w:rsidRPr="00203870" w:rsidTr="0020387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870" w:rsidRPr="00203870" w:rsidRDefault="00203870" w:rsidP="002038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203870" w:rsidRPr="00203870" w:rsidRDefault="00203870" w:rsidP="0020387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:rsidR="00203870" w:rsidRPr="00203870" w:rsidRDefault="00203870" w:rsidP="00203870">
      <w:pPr>
        <w:rPr>
          <w:rFonts w:ascii="Times New Roman" w:eastAsia="Times New Roman" w:hAnsi="Times New Roman" w:cs="Times New Roman"/>
          <w:lang w:val="en-IN"/>
        </w:rPr>
      </w:pPr>
    </w:p>
    <w:p w:rsidR="001350A7" w:rsidRDefault="001350A7"/>
    <w:sectPr w:rsidR="001350A7" w:rsidSect="008725D4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037" w:rsidRDefault="000D1037" w:rsidP="00203870">
      <w:r>
        <w:separator/>
      </w:r>
    </w:p>
  </w:endnote>
  <w:endnote w:type="continuationSeparator" w:id="0">
    <w:p w:rsidR="000D1037" w:rsidRDefault="000D1037" w:rsidP="00203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037" w:rsidRDefault="000D1037" w:rsidP="00203870">
      <w:r>
        <w:separator/>
      </w:r>
    </w:p>
  </w:footnote>
  <w:footnote w:type="continuationSeparator" w:id="0">
    <w:p w:rsidR="000D1037" w:rsidRDefault="000D1037" w:rsidP="00203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870" w:rsidRDefault="00203870">
    <w:pPr>
      <w:pStyle w:val="Header"/>
    </w:pPr>
    <w:r w:rsidRPr="00203870">
      <w:t>https://github.com/keras-team/keras-contrib/blob/master/keras_contrib/layers/crf.py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70"/>
    <w:rsid w:val="000D1037"/>
    <w:rsid w:val="001350A7"/>
    <w:rsid w:val="00203870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D9825F84-3CA2-5640-865B-AF1AEAC6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203870"/>
  </w:style>
  <w:style w:type="character" w:customStyle="1" w:styleId="pl-pds">
    <w:name w:val="pl-pds"/>
    <w:basedOn w:val="DefaultParagraphFont"/>
    <w:rsid w:val="00203870"/>
  </w:style>
  <w:style w:type="character" w:styleId="Hyperlink">
    <w:name w:val="Hyperlink"/>
    <w:basedOn w:val="DefaultParagraphFont"/>
    <w:uiPriority w:val="99"/>
    <w:unhideWhenUsed/>
    <w:rsid w:val="00203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038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3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870"/>
  </w:style>
  <w:style w:type="paragraph" w:styleId="Footer">
    <w:name w:val="footer"/>
    <w:basedOn w:val="Normal"/>
    <w:link w:val="FooterChar"/>
    <w:uiPriority w:val="99"/>
    <w:unhideWhenUsed/>
    <w:rsid w:val="00203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50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2019-05-25T05:53:00Z</dcterms:created>
  <dcterms:modified xsi:type="dcterms:W3CDTF">2019-05-25T05:59:00Z</dcterms:modified>
</cp:coreProperties>
</file>