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ENGINEERING HANDBOOK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Multi-Tenant AI Knowledge Base SaaS</w:t>
      </w:r>
    </w:p>
    <w:p>
      <w:pPr>
        <w:pBdr>
          <w:top w:val="single" w:color="E8772E" w:sz="4" w:space="2"/>
          <w:bottom w:val="single" w:color="E8772E" w:sz="4" w:space="2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E8772E"/>
          <w:sz w:val="24"/>
          <w:szCs w:val="24"/>
        </w:rPr>
        <w:t xml:space="preserve">Complete Technical Architecture &amp; Execution Blueprint</w:t>
      </w:r>
    </w:p>
    <w:p>
      <w:pPr>
        <w:spacing w:before="320" w:after="32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Confidential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Project Overview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Problem Statement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Enterprise knowledge is siloed across PDFs, Word documents, Notion pages, Confluence wikis, and shared drives. Employees waste hours searching for answers that already exist internally. Traditional search (keyword-based) fails when documents are large, terminology varies, or context matters.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Existing SaaS solutions like Guru, Notion AI, and Confluence AI are generic, expensive at scale, and don't offer true multi-tenant customization or white-labeling for B2B resale.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Vision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Build a production-grade, multi-tenant SaaS platform that transforms any company's document library into a conversational AI knowledge base — enabling employees to ask natural-language questions and receive precise, sourced answers drawn from internal documents only.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Key Use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HR departments answering employee policy questions from the employee handbook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Legal teams querying contracts and compliance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Engineering teams searching internal architecture docs, runbooks, and SOPs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Sales teams querying product specs, pricing decks, and case studies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teams answering customer queries from knowledge bases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Multi-Tenant Considerations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Every tenant (company) must be treated as a completely isolated data silo: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Documents, users, queries, and embeddings are never shared across tenants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tenant gets scoped vector DB namespace or collection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RBAC (Role-Based Access Control) is enforced per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Billing, quotas, and rate limits are enforced per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Tenant admins can manage their own users and documents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System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High-Level Architecture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system is decomposed into five major layers: Client, API Gateway, Core Services, AI/ML Layer, and Infrastructure. Each layer is independently deployable and scalable.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Each service owns its own data store and communicates via REST or async queues. No direct DB cross-talk between services.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SPA, Admin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Next.js, TailwindCSS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routing, auth validation, rate limiting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 + Node.js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Auth, Document management, Chat,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AI/ML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 service, RAG pipeline, LLM orchestration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+ FastAPI +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document processing, chunking, indexing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+ BullMQ +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Files, DB, Vector store,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S3, PostgreSQL, Chroma/pgvector, Redis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Service Breakdown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Frontend (Next.js)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Company registration &amp; onboarding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authentication (login, SSO)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upload and management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chat interface with streaming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panel (user management, usage analytics, billing)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API Gateway (NGINX + Node.js)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 entry point for all client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JWT validation middleware before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limiting per tenant (Redis-backed counters)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Routes to backend services or AI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SSL termination and request logging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Backend Service (Node.js + Express.js)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 module: registration, login, JWT issuance, refresh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module: upload, metadata storage, status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Chat module: session management, query dispatch to AI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module: user CRUD, usage stats, quota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Multi-tenant middleware: injects company_id on every request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AI Service (Python + FastAPI)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/embed — generate embedding for a text chunk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/index — store vector in vector DB with tenant namespace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/query — full RAG pipeline: embed query → search → prompt → LLM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/delete-namespace — purge all tenant vectors on account deletion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Worker Service (Node.js + BullMQ)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Listens for document_uploaded events from Redis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Extracts text from PDF/DOCX/TXT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Chunks text with overlap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Calls AI service to generate embeddings and store vectors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Updates document status in PostgreSQL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End-to-End Data 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Document Ingestion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uploads PDF via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stores file to S3, creates document record in PostgreSQL with status: pending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enqueues job to BullMQ: { documentId, companyId, s3Key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picks up job, downloads file from S3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extracts text using pdf-parse / mammoth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splits text into chunks (1000 chars, 200 overlap)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calls AI service POST /embed for each chunk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generates embedding via OpenAI text-embedding-3-small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stores vector in Chroma with metadata: { chunkId, documentId, companyId, chunkText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updates document status to indexed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Query / RAG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types question in chat interface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 sends POST /chat/query with { sessionId, query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extracts companyId from JWT, calls AI 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embeds the query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performs vector similarity search in tenant namespace, retrieves top-K chunks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constructs prompt: system context + retrieved chunks + user question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 calls OpenAI GPT-4o, streams response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streams response back to frontend via SSE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logs query + response to queries table for analytics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Tech Stack Justification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Frontend: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Chosen 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Vite+React SPA, Remix, Angular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SSR for SEO on marketing pages, RSC for performance, file-based routing, built-in API routes for BFF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TailwindCSS + shadcn/ui — no design system overhead, consistent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Zustand for global state, React Query for server state and caching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Backend: Node.js + Express.js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Express.js with modular router 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Chosen 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NestJS, Fastify, Hono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Why NestJS was 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Excessive boilerplate for an MVP; DI overhead; team velocity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Why Express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Minimal, well-understood, massive ecosystem, fastest to prototype and iterate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Upgrade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Migrate to NestJS or Hono when team size exceeds 5 engineers on 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Python 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Async-native, auto OpenAPI docs, Pydantic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LangChain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Mature RAG primitives, document loaders, chain abstractions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1536-dim, cheap ($0.02/1M tokens), best quality/cost 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 (primary), GPT-3.5-turbo (fallback)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GPT-4o: best reasoning; GPT-3.5: cost control for simple Q&amp;A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Alt: LlamaIndex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Considered, rejected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LangChain has better multi-tenant namespace abstractions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Vector Database: Chroma → pgvector migration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with Chroma (self-hosted, zero-cost) for MVP. Migrate to pgvector (PostgreSQL extension) at 1,000+ tenants to consolidate infrastructure.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Free, easy local dev, Python native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production-hardened, no managed hosting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for MVP/development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pgvector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Reuses PostgreSQL, ACID, tenant isolation via schemas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Slower ANN at scale vs dedicated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Migrate to at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Pinecone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Managed, fast, battle-tested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$70+/month minimum, vendor lock-in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Consider at 10K+ tenants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Weaviate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option, hybrid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Complex setup,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for now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Primary Database: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ACID compliance critical for financial/billing data and document status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Row-level security (RLS) enables tenant isolation at DB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pgvector extension allows future vector consolidation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Rejected: MongoDB — lack of relational integrity for RBAC and billing relations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Queue System: BullMQ +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BullMQ: mature Node.js queue library, built on Redis, supports retries / delays / priorities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Redis: also serves as cache and rate-limit counter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Rejected: Kafka — extreme overkill for MVP; infrastructure complexity not warranted until 100K+ jobs/day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Rejected: RabbitMQ — BullMQ provides equivalent guarantees with simpler ops footprint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Storage: AWS S3 (or MinIO for local dev)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S3: industry-standard object storage, 99.999999999% durability, cheap ($0.023/GB)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Presigned URLs eliminate the need to proxy files through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MinIO: S3-compatible self-hosted alternative for local development and CI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Auth: Custom JWT + Optional Clerk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 MVP: custom JWT (access + refresh tokens), bcrypt for password hashing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2: integrate Clerk for social OAuth (Google, GitHub, Microsoft SSO)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Rejected: Auth0 / Firebase Auth — per-MAU pricing becomes expensive at scale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Database Design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user-facing table contains company_id as a foreign key. All queries MUST include WHERE company_id = $tenantId enforced at the service layer and optionally via PostgreSQL RLS policies.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Globally unique tenant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URL-safe identifier for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ENUM(free, pro, enterprise)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Billing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max_users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Quota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max_documents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Quota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bcrypt, nullable for OAuth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ENUM(admin, member, viewer)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RBAC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Soft deactivation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object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BIGINT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mime_type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application/pdf,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ENUM(pending, processing, indexed, failed)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Processing pipeline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after indexing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Populated if status=failed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document_chunks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documents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Denormalized for query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within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chunk_text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Raw text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context window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 in vector store (Chroma/pgvector)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chat_sessions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Auto-generated from first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chat_sessions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companies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analytics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query_text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response_text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retrieved_chunk_ids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Array of chunks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model_used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e.g. gpt-4o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latency_ms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Indexing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companies(slug) — unique index for slug-based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users(email) — unique index for login lookups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users(company_id) — for tenant-scoped user listings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documents(company_id, status) — composite for dashboard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document_chunks(document_id) — chunk retrieval per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queries(company_id, created_at DESC) — analytics time-series queries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AI Architecture — RAG Pipeline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RAG Pipeline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PRINCIPLE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model never hallucinates facts it doesn't have — it only answers from retrieved company documents. If no relevant chunks are found, the system responds: 'I could not find relevant information in your knowledge base.'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PDF/DOCX → raw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pdf-parse, mammoth (Node.js)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Chunking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 → fixed-size overlapping chunks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LangChain RecursiveCharacterTextSplitter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Embedding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Chunk text → 1536-dim vector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text-embedding-3-small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Indexing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+ metadata → vector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 with company namespace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Query embedding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question → vector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model as 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Retrieval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 similarity search → top-K chunks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Cosine similarity, K=5 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Reranking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Optionally rerank retrieved chunks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Cohere Reranker API (Phase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 Prompt construction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prompt + context + query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Jinja2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 Generation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LLM call → streamed 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 with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 Citation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 answer sentences to source chunks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feature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Chunking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Primary: RecursiveCharacterTextSplitter — splits on paragraphs → sentences → 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Chunk size: 1000 characters (~250 tokens) — fits comfortably in context with 5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Overlap: 200 characters — prevents losing context across chunk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Rejected: fixed token chunking — character-based is simpler and nearly as effective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2: Semantic chunking — split on semantic similarity rather than character count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Embedding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Model: text-embedding-3-small (1536 dimensions, $0.02/1M tokens)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Upgrade path: text-embedding-3-large (3072 dimensions) for higher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chunks from the same document use the same model version — stored in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Re-index all chunks when upgrading embedding model (worker job)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Prompt Engineering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System Prompt Template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a helpful AI assistant for {company_name}.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Answer questions ONLY using the context provided below.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the answer is not in the context, say: 'I could not find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 information in your knowledge base.'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Always be concise, accurate, and cite which document the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information came from when possible.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CONTEXT: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{retrieved_chunks}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QUESTION: {user_question}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ANSWER: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Context Window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GPT-4o context window: 128K tokens (as of 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chunk: ~250 tokens. K=5 chunks = ~1,250 tokens of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Reserve 2,000 tokens for response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System prompt: ~200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consumption: ~3,500 tokens per query — well within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 counting via tiktoken before sending to API — fail gracefully if over budget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Model Selection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GPT-4o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Complex multi-part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$5/1M input, $15/1M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for all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GPT-3.5-turbo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 factual lookups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$0.50/1M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 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$0.02/1M 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open-source (Mistral)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Self-hosted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 cost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 on-premise deals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Caching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Query result cache: Redis with TTL=1hr. Key: hash(companyId + queryText)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Embedding cache: If the same chunk text is re-embedded (e.g., after doc update), check cache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Cache invalidation: clear company's query cache on new document upload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API Design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REST vs GraphQL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REST. GraphQL adds resolver complexity without meaningful benefit for this data model. The query patterns are well-defined and not highly variable.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API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 registration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login, returns JWT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company documents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/api/v1/documents/upload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new document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admin/member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/api/v1/documents/:id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document + vectors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/api/v1/documents/:id/status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processing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/api/v1/chat/sessions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new chat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/api/v1/chat/sessions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user's chat sessions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/api/v1/chat/query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 query, stream response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 company users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Invite new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/api/v1/admin/analytics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Usage stats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Versioning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 versioning: /api/v1/, /api/v2/ — explicit, cache-friendly, easy to deprecate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Maintain v1 for minimum 12 months after v2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Deprecation notices in response headers: Deprecation: true, Sunset: &lt;date&gt;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limit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 queries/day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docs/month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20/min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 queries/day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 docs/month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100/min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500/min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Rate limiting implemented with Redis sliding window counters. Key: rate:companyId:endpoint:minute.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Security Design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Tenant Isolation (Critical)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 1 — JWT: company_id is encoded in every JWT. Verified on every request in auth middleware.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 2 — Service layer: ALL database queries include WHERE company_id = req.tenantId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 3 — DB RLS: PostgreSQL Row Level Security policies as final safety 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 4 — Vector namespace: Chroma collection per company_id. Cross-namespace queries are impossible.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Layer 5 — S3 paths: Documents stored under s3://bucket/tenants/{companyId}/ — S3 bucket policies enforce isolation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data leak between tenants is a catastrophic security failure. All five layers must function together. Never skip a layer for performance.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Authentication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 tokens: 15-minute expiry. Short-lived to limit exposure on token theft.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Refresh tokens: 7-day expiry, stored in httpOnly cookie (not localStorage).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Token rotation: issue new refresh token on every refresh. Previous token invalidated.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Refresh token family tracking: detect and block token reuse attacks.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 hashing: bcrypt with 12 rounds minimum.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Document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Files are never served directly. Always via presigned S3 URLs with 1-hour expiry.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Virus scanning: ClamAV scan before document enters processing pipeline (Phase 2).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 type validation: server-side MIME type detection (not client-declared Content-Type).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 file size enforced: 50MB default, configurable per tenant plan.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API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 only — HTTP redirects to HTTPS at NGINX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CORS: whitelist only known frontend origins.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Helmet.js: sets security headers (CSP, HSTS, X-Frame-Options).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Input validation: Zod schemas on all request bodies. Reject unknown fields.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SQL injection: parameterized queries via Prisma ORM — never string interpolation.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Worker &amp; Queue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Queue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document_processing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document ingestion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embedding_generation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 (internal)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 (internal)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Per-chunk embedding with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Webhook/email on completion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Document Processing Job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Job Payload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documentId: uuid, companyId: uuid, s3Key: string, mimeType: string 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Retry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Max attempts: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Backoff: exponential — 30s, 5min, 30min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max attempts: mark document status=failed, send notification, log error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Dead letter queue: failed jobs archived for 7 days for manual inspection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Idempotency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Jobs include documentId as idempotency key — duplicate jobs for same document are deduplicated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 checks document status before processing — skips if already indexed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Embedding insertion: upsert semantics on vector_id — safe to re-run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DevOps &amp; Deployment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Local Development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Repository Structure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knowledge-base-saas/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frontend/          # Next.js application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backend/           # Node.js + Express.js API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ai-service/        # Python + FastAPI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worker/            # BullMQ document processor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infra/             # Docker, NGINX, IaC configs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shared/            # Shared types, schemas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scripts/           # Dev utilities</w:t>
      </w:r>
    </w:p>
    <w:p>
      <w:pPr>
        <w:spacing w:before="80" w:after="80"/>
      </w:pPr>
      <w:r>
        <w:t xml:space="preserve"/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docker-compose.yml   # Full local stack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.env.example         # Template env vars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Docker Compose Services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chromadb/chroma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CI/CD Pipeline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GitHub Actions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 opened → lint + unit tests run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 merged to main → integration tests + build Docker images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Images pushed to ECR (AWS Elastic Container Registry)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Staging environment auto-deploys from 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Manual approval gate for production 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Post-deploy health checks — rollback if /health returns non-200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Production Deployment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Vercel or AWS CloudFront +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CDN-served static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+ Worker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containers, auto-scale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ECS Fargate (GPU optional)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task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RDS PostgreSQL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Multi-AZ for 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Cluster mode for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S3 + CloudFront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CDN for presigned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in env files or repos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 53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ACM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managed certs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Monitoring &amp; Observability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Metrics: Prometheus + Grafana (request rate, latency P50/P95/P99, error rate, queue depth)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Logs: Winston (Node.js) → CloudWatch Logs → structured JSON for querying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Tracing: OpenTelemetry → Jaeger for distributed request tracing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Alerts: PagerDuty for P0/P1 alerts (error rate &gt; 1%, queue backlog &gt; 1000 jobs)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Uptime monitoring: Better Uptime or PagerDuty Synthetic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Scalability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1–100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Docker Compose, single DB instance, Chroma local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Early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100–5K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ECS Fargate, RDS, ElastiCache, horizontal worker scaling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5K–100K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Migrate to pgvector, read replicas, CDN, connection pooling (PgBouncer)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100K–1M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Sharding strategy, tenant-specific DB pools, Kafka for event streaming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1M+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Multi-region, dedicated clusters per large tenant, custom model fine-tuning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Known Bottlenecks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Vector search latency — mitigated by Chroma/pgvector HNSW indexing and query result caching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OpenAI API rate limits — mitigated by request queuing, tenant-level rate limiting, and exponential backoff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PDF parsing for very large files (500+ pages) — mitigated by chunked streaming extraction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PostgreSQL connection limits — mitigated by PgBouncer connection pooler from Phase 2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Step-by-Step Execution Plan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Working auth, document upload, processing pipeline, and basic RAG chat. Single tenant focus.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up monorepo with ESLint, Prettier, Husky pre-commit hooks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PostgreSQL schema — companies, users, documents, document_chunks, chat_sessions, queries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Backend: POST /auth/register, POST /auth/login, JWT middleware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Backend: POST /documents/upload (multer + S3 upload + DB record)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Worker: BullMQ consumer — extract text, chunk, call AI service, update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service: POST /embed, POST /index endpoints with Chroma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service: POST /query — full RAG pipeline with streaming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Backend: POST /chat/query — proxy to AI service, stream SSE to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Frontend: Login, document upload, basic chat interface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V1 (Weeks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Multi-tenant enforcement, RBAC, admin dashboard, production deployment.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Strict multi-tenant middleware — company_id injection on all routes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RBAC implementation — admin, member, viewer roles with route guards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dashboard — user management, document list, usage analytics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Streaming responses — SSE or WebSocket for real-time chat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limiting — Redis sliding window per tenant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Docker Compose → AWS ECS Fargate migration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CI/CD pipeline — GitHub Actions + ECR + ECS deployment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Monitoring — Prometheus + Grafana + CloudWatch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V2 (Weeks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Advanced AI features, citations, improved accuracy, billing.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Reranking with Cohere Reranker for better chunk selection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Citation mode — map answer sentences to source document +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Semantic chunking strategy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Billing integration — Stripe, per-token usage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update handling — re-index changed documents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Webhook support — notify external systems on indexing completion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SSO support — Clerk integration for Google/Microsoft OAuth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Coding Standards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Folder Structure — Backend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backend/src/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modules/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auth/          # routes, controllers, services, validators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documents/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chat/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admin/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middleware/      # auth, tenant, error, rate-limit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lib/             # db client, redis client, s3 client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config/          # env validation with Zod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types/           # shared TypeScript types</w:t>
      </w:r>
    </w:p>
    <w:p>
      <w:pPr>
        <w:shd w:fill="EDEDED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utils/           # helpers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document-service.ts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Functions/vars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camelCase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getDocumentById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company_id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Env vars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/api/v1/chat-sessions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errors extend a base AppError class with statusCode, code, and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Express global error handler catches all thrown errors and formats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expose stack traces in production responses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async route handlers wrapped in asyncHandler() utility to propagate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Validation errors return 422 Unprocessable Entity with field-level error details</w:t>
      </w:r>
    </w:p>
    <w:p>
      <w:pPr>
        <w:pBdr>
          <w:bottom w:val="single" w:color="DDDDDD" w:sz="2" w:space="4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before="480" w:after="2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Future Enhancements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AI Agents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Evolve the system from pure Q&amp;A to autonomous task completion. An agent could: read documents → identify gaps → draft policy updates → route for approval. Built on LangGraph or CrewAI.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Team-Specific Knowledge Scopes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Within a company, teams (Engineering, Legal, HR) see only their department's documents. Implemented via document tags + RBAC policy + sub-namespace vector isolation.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Real-Time Collaboration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Multiple users in the same chat session, shared annotations on retrieved chunks, collaborative document review. Requires WebSocket infrastructure (Socket.io or Ably).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Fine-Tuned Models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For enterprise customers, fine-tune an open-source model (Mistral-7B, Llama-3) on their domain vocabulary. Reduces hallucination, improves terminology accuracy, and enables full on-premise deployment.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Knowledge Graph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Extract entity relationships from documents (people, projects, policies, dates) to build a company-specific knowledge graph. Enables relationship-aware queries: 'Who approved the Q3 procurement policy?'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Multi-Tenant AI Knowledge Base SaaS — Engineering Handbook</w:t>
    </w:r>
    <w:r>
      <w:rPr>
        <w:rFonts w:ascii="Arial" w:cs="Arial" w:eastAsia="Arial" w:hAnsi="Arial"/>
        <w:color w:val="888888"/>
        <w:sz w:val="18"/>
        <w:szCs w:val="18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E877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2026-03-31T17:25:40.602Z</dcterms:created>
  <dcterms:modified xsi:type="dcterms:W3CDTF">2026-03-31T17:25:40.602Z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