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C3A7A" w14:textId="29B64D75" w:rsidR="00527B5A" w:rsidRDefault="004335DD" w:rsidP="00DA1A17">
      <w:pPr>
        <w:jc w:val="both"/>
        <w:rPr>
          <w:sz w:val="32"/>
          <w:szCs w:val="32"/>
        </w:rPr>
      </w:pPr>
      <w:r w:rsidRPr="004335DD">
        <w:rPr>
          <w:sz w:val="32"/>
          <w:szCs w:val="32"/>
        </w:rPr>
        <w:t>Milestone 03: Research Methodology</w:t>
      </w:r>
    </w:p>
    <w:p w14:paraId="078A925B" w14:textId="280DC559" w:rsidR="004335DD" w:rsidRDefault="00283779" w:rsidP="00DA1A17">
      <w:pPr>
        <w:jc w:val="both"/>
        <w:rPr>
          <w:sz w:val="28"/>
          <w:szCs w:val="28"/>
        </w:rPr>
      </w:pPr>
      <w:r w:rsidRPr="00283779">
        <w:rPr>
          <w:sz w:val="28"/>
          <w:szCs w:val="28"/>
        </w:rPr>
        <w:t>Revisions</w:t>
      </w:r>
    </w:p>
    <w:p w14:paraId="69D5E1C2" w14:textId="109375CA" w:rsidR="00283779" w:rsidRDefault="00B54139" w:rsidP="00DA1A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C01579">
        <w:rPr>
          <w:sz w:val="24"/>
          <w:szCs w:val="24"/>
        </w:rPr>
        <w:t>re-</w:t>
      </w:r>
      <w:r w:rsidR="00EA17BA">
        <w:rPr>
          <w:sz w:val="24"/>
          <w:szCs w:val="24"/>
        </w:rPr>
        <w:t xml:space="preserve">evaluating the existing research aim, </w:t>
      </w:r>
      <w:r w:rsidR="00C01579">
        <w:rPr>
          <w:sz w:val="24"/>
          <w:szCs w:val="24"/>
        </w:rPr>
        <w:t>hypothesis,</w:t>
      </w:r>
      <w:r w:rsidR="00EA17BA">
        <w:rPr>
          <w:sz w:val="24"/>
          <w:szCs w:val="24"/>
        </w:rPr>
        <w:t xml:space="preserve"> and research questions</w:t>
      </w:r>
      <w:r w:rsidR="00D95938">
        <w:rPr>
          <w:sz w:val="24"/>
          <w:szCs w:val="24"/>
        </w:rPr>
        <w:t xml:space="preserve">, </w:t>
      </w:r>
      <w:r w:rsidR="00741568">
        <w:rPr>
          <w:sz w:val="24"/>
          <w:szCs w:val="24"/>
        </w:rPr>
        <w:t>it</w:t>
      </w:r>
      <w:r w:rsidR="00D95938">
        <w:rPr>
          <w:sz w:val="24"/>
          <w:szCs w:val="24"/>
        </w:rPr>
        <w:t xml:space="preserve"> has been </w:t>
      </w:r>
      <w:r w:rsidR="008B028B">
        <w:rPr>
          <w:sz w:val="24"/>
          <w:szCs w:val="24"/>
        </w:rPr>
        <w:t>concluded that</w:t>
      </w:r>
      <w:r w:rsidR="00D16927">
        <w:rPr>
          <w:sz w:val="24"/>
          <w:szCs w:val="24"/>
        </w:rPr>
        <w:t xml:space="preserve"> the title</w:t>
      </w:r>
      <w:r w:rsidR="002C1FB5">
        <w:rPr>
          <w:sz w:val="24"/>
          <w:szCs w:val="24"/>
        </w:rPr>
        <w:t xml:space="preserve"> will remain as proposed originally. </w:t>
      </w:r>
      <w:r w:rsidR="00B636EB">
        <w:rPr>
          <w:sz w:val="24"/>
          <w:szCs w:val="24"/>
        </w:rPr>
        <w:t xml:space="preserve">The hypothesis will be </w:t>
      </w:r>
      <w:r w:rsidR="00C27527">
        <w:rPr>
          <w:sz w:val="24"/>
          <w:szCs w:val="24"/>
        </w:rPr>
        <w:t xml:space="preserve">slightly modified to </w:t>
      </w:r>
      <w:r w:rsidR="00C27527" w:rsidRPr="00A648B1">
        <w:rPr>
          <w:sz w:val="24"/>
          <w:szCs w:val="24"/>
        </w:rPr>
        <w:t>exclude</w:t>
      </w:r>
      <w:r w:rsidR="00C27527">
        <w:rPr>
          <w:sz w:val="24"/>
          <w:szCs w:val="24"/>
        </w:rPr>
        <w:t xml:space="preserve"> the security aspect of </w:t>
      </w:r>
      <w:r w:rsidR="004E71B5">
        <w:rPr>
          <w:sz w:val="24"/>
          <w:szCs w:val="24"/>
        </w:rPr>
        <w:t xml:space="preserve">the research, due to the vast research implications that it </w:t>
      </w:r>
      <w:r w:rsidR="00F66D08">
        <w:rPr>
          <w:sz w:val="24"/>
          <w:szCs w:val="24"/>
        </w:rPr>
        <w:t>im</w:t>
      </w:r>
      <w:r w:rsidR="004E71B5">
        <w:rPr>
          <w:sz w:val="24"/>
          <w:szCs w:val="24"/>
        </w:rPr>
        <w:t>poses</w:t>
      </w:r>
      <w:r w:rsidR="00C701AB">
        <w:rPr>
          <w:sz w:val="24"/>
          <w:szCs w:val="24"/>
        </w:rPr>
        <w:t xml:space="preserve"> it is not suitable given the time frame.</w:t>
      </w:r>
    </w:p>
    <w:p w14:paraId="7475AACA" w14:textId="77777777" w:rsidR="00C27527" w:rsidRDefault="00C27527" w:rsidP="00DA1A17">
      <w:pPr>
        <w:jc w:val="both"/>
        <w:rPr>
          <w:sz w:val="24"/>
          <w:szCs w:val="24"/>
        </w:rPr>
      </w:pPr>
    </w:p>
    <w:p w14:paraId="72EB2BBE" w14:textId="23A517C8" w:rsidR="00C27527" w:rsidRDefault="00C27527" w:rsidP="00DA1A17">
      <w:pPr>
        <w:jc w:val="both"/>
      </w:pPr>
      <w:r w:rsidRPr="00F60E87">
        <w:rPr>
          <w:b/>
          <w:bCs/>
        </w:rPr>
        <w:t>Research Hypothesis:</w:t>
      </w:r>
      <w:r>
        <w:rPr>
          <w:b/>
          <w:bCs/>
        </w:rPr>
        <w:t xml:space="preserve"> </w:t>
      </w:r>
    </w:p>
    <w:p w14:paraId="42FA03FF" w14:textId="77777777" w:rsidR="00C27527" w:rsidRPr="00865074" w:rsidRDefault="00C27527" w:rsidP="00DA1A17">
      <w:pPr>
        <w:jc w:val="both"/>
        <w:rPr>
          <w:color w:val="FF0000"/>
        </w:rPr>
      </w:pPr>
      <w:r>
        <w:t xml:space="preserve">It is hypothesised that availability </w:t>
      </w:r>
      <w:r w:rsidRPr="00A648B1">
        <w:rPr>
          <w:b/>
          <w:bCs/>
          <w:strike/>
          <w:color w:val="FF0000"/>
        </w:rPr>
        <w:t>and security</w:t>
      </w:r>
      <w:r w:rsidRPr="00C27527">
        <w:rPr>
          <w:color w:val="FF0000"/>
        </w:rPr>
        <w:t xml:space="preserve"> </w:t>
      </w:r>
      <w:r>
        <w:t>of will be improve significantly due to containerization.</w:t>
      </w:r>
    </w:p>
    <w:p w14:paraId="08B091D4" w14:textId="77777777" w:rsidR="00C27527" w:rsidRDefault="00C27527" w:rsidP="00DA1A17">
      <w:pPr>
        <w:jc w:val="both"/>
        <w:rPr>
          <w:sz w:val="24"/>
          <w:szCs w:val="24"/>
        </w:rPr>
      </w:pPr>
    </w:p>
    <w:p w14:paraId="72E89771" w14:textId="0F35AB9E" w:rsidR="00C701AB" w:rsidRDefault="00C701AB" w:rsidP="00DA1A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648B1">
        <w:rPr>
          <w:sz w:val="24"/>
          <w:szCs w:val="24"/>
        </w:rPr>
        <w:t>research questions</w:t>
      </w:r>
      <w:r w:rsidR="00E674F8">
        <w:rPr>
          <w:sz w:val="24"/>
          <w:szCs w:val="24"/>
        </w:rPr>
        <w:t xml:space="preserve"> </w:t>
      </w:r>
      <w:r w:rsidR="00E0485C">
        <w:rPr>
          <w:sz w:val="24"/>
          <w:szCs w:val="24"/>
        </w:rPr>
        <w:t>remain</w:t>
      </w:r>
      <w:r w:rsidR="006417AF">
        <w:rPr>
          <w:sz w:val="24"/>
          <w:szCs w:val="24"/>
        </w:rPr>
        <w:t xml:space="preserve"> targeted towards availability improvements </w:t>
      </w:r>
      <w:r w:rsidR="00EB37FD">
        <w:rPr>
          <w:sz w:val="24"/>
          <w:szCs w:val="24"/>
        </w:rPr>
        <w:t>using</w:t>
      </w:r>
      <w:r w:rsidR="006417AF">
        <w:rPr>
          <w:sz w:val="24"/>
          <w:szCs w:val="24"/>
        </w:rPr>
        <w:t xml:space="preserve"> orchestration platforms, however</w:t>
      </w:r>
      <w:r w:rsidR="009E6A3D">
        <w:rPr>
          <w:sz w:val="24"/>
          <w:szCs w:val="24"/>
        </w:rPr>
        <w:t xml:space="preserve"> different strategies of orchestration will not be compared in the current study </w:t>
      </w:r>
      <w:r w:rsidR="00E40E17">
        <w:rPr>
          <w:sz w:val="24"/>
          <w:szCs w:val="24"/>
        </w:rPr>
        <w:t xml:space="preserve">and have been excluded given the </w:t>
      </w:r>
      <w:r w:rsidR="007B7ABA">
        <w:rPr>
          <w:sz w:val="24"/>
          <w:szCs w:val="24"/>
        </w:rPr>
        <w:t xml:space="preserve">available </w:t>
      </w:r>
      <w:r w:rsidR="00E40E17">
        <w:rPr>
          <w:sz w:val="24"/>
          <w:szCs w:val="24"/>
        </w:rPr>
        <w:t>timeframe.</w:t>
      </w:r>
      <w:r w:rsidR="00E0485C">
        <w:rPr>
          <w:sz w:val="24"/>
          <w:szCs w:val="24"/>
        </w:rPr>
        <w:t xml:space="preserve"> </w:t>
      </w:r>
    </w:p>
    <w:p w14:paraId="29EE4031" w14:textId="77777777" w:rsidR="007B7ABA" w:rsidRDefault="007B7ABA" w:rsidP="00DA1A17">
      <w:pPr>
        <w:jc w:val="both"/>
        <w:rPr>
          <w:sz w:val="24"/>
          <w:szCs w:val="24"/>
        </w:rPr>
      </w:pPr>
    </w:p>
    <w:p w14:paraId="2633E243" w14:textId="77777777" w:rsidR="003C2D38" w:rsidRDefault="003C2D38" w:rsidP="00DA1A17">
      <w:pPr>
        <w:jc w:val="both"/>
      </w:pPr>
      <w:r w:rsidRPr="00F60E87">
        <w:rPr>
          <w:b/>
          <w:bCs/>
        </w:rPr>
        <w:t>Research Questions:</w:t>
      </w:r>
      <w:r>
        <w:t xml:space="preserve"> </w:t>
      </w:r>
    </w:p>
    <w:p w14:paraId="2F7BF8C9" w14:textId="77777777" w:rsidR="003C2D38" w:rsidRPr="00F60E87" w:rsidRDefault="003C2D38" w:rsidP="00DA1A17">
      <w:pPr>
        <w:jc w:val="both"/>
      </w:pPr>
    </w:p>
    <w:p w14:paraId="420405B2" w14:textId="77777777" w:rsidR="003C2D38" w:rsidRPr="003C2D38" w:rsidRDefault="003C2D38" w:rsidP="00DA1A17">
      <w:pPr>
        <w:pStyle w:val="ListParagraph"/>
        <w:numPr>
          <w:ilvl w:val="0"/>
          <w:numId w:val="1"/>
        </w:numPr>
        <w:tabs>
          <w:tab w:val="left" w:pos="4440"/>
          <w:tab w:val="left" w:pos="7080"/>
        </w:tabs>
        <w:spacing w:after="0" w:line="240" w:lineRule="auto"/>
        <w:jc w:val="both"/>
      </w:pPr>
      <w:r w:rsidRPr="003C2D38">
        <w:rPr>
          <w:rFonts w:ascii="Segoe UI" w:hAnsi="Segoe UI" w:cs="Segoe UI"/>
          <w:color w:val="0D0D0D"/>
          <w:shd w:val="clear" w:color="auto" w:fill="FFFFFF"/>
        </w:rPr>
        <w:t xml:space="preserve">How does containerization affect the availability and performance of IoT applications? </w:t>
      </w:r>
    </w:p>
    <w:p w14:paraId="2F5B4CDD" w14:textId="77777777" w:rsidR="003C2D38" w:rsidRDefault="003C2D38" w:rsidP="00DA1A17">
      <w:pPr>
        <w:jc w:val="both"/>
      </w:pPr>
    </w:p>
    <w:p w14:paraId="5CA093E6" w14:textId="77777777" w:rsidR="003C2D38" w:rsidRDefault="003C2D38" w:rsidP="00DA1A17">
      <w:pPr>
        <w:pStyle w:val="ListParagraph"/>
        <w:numPr>
          <w:ilvl w:val="0"/>
          <w:numId w:val="1"/>
        </w:numPr>
        <w:tabs>
          <w:tab w:val="left" w:pos="4440"/>
          <w:tab w:val="left" w:pos="7080"/>
        </w:tabs>
        <w:spacing w:after="0" w:line="240" w:lineRule="auto"/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How do container orchestration platforms contribute to enhancing availability in IoT deployments?</w:t>
      </w:r>
      <w:r>
        <w:t xml:space="preserve">  </w:t>
      </w:r>
    </w:p>
    <w:p w14:paraId="1756C1B0" w14:textId="77777777" w:rsidR="003C2D38" w:rsidRDefault="003C2D38" w:rsidP="00DA1A17">
      <w:pPr>
        <w:jc w:val="both"/>
      </w:pPr>
    </w:p>
    <w:p w14:paraId="76513C53" w14:textId="77777777" w:rsidR="003C2D38" w:rsidRPr="004616FB" w:rsidRDefault="003C2D38" w:rsidP="00DA1A17">
      <w:pPr>
        <w:pStyle w:val="ListParagraph"/>
        <w:tabs>
          <w:tab w:val="left" w:pos="4440"/>
          <w:tab w:val="left" w:pos="7080"/>
        </w:tabs>
        <w:spacing w:after="0" w:line="240" w:lineRule="auto"/>
        <w:jc w:val="both"/>
        <w:rPr>
          <w:strike/>
          <w:color w:val="FF0000"/>
        </w:rPr>
      </w:pPr>
      <w:r w:rsidRPr="005C6FDE">
        <w:rPr>
          <w:rFonts w:ascii="Segoe UI" w:hAnsi="Segoe UI" w:cs="Segoe UI"/>
          <w:strike/>
          <w:color w:val="FF0000"/>
          <w:shd w:val="clear" w:color="auto" w:fill="FFFFFF"/>
        </w:rPr>
        <w:t xml:space="preserve">What container orchestration strategies can be used to ensure high availability for IoT devices with intermittent or unreliable network conditions? </w:t>
      </w:r>
    </w:p>
    <w:p w14:paraId="0721AECF" w14:textId="77777777" w:rsidR="004616FB" w:rsidRPr="004616FB" w:rsidRDefault="004616FB" w:rsidP="00DA1A17">
      <w:pPr>
        <w:pStyle w:val="ListParagraph"/>
        <w:jc w:val="both"/>
        <w:rPr>
          <w:strike/>
          <w:color w:val="FF0000"/>
        </w:rPr>
      </w:pPr>
    </w:p>
    <w:p w14:paraId="3CAD7121" w14:textId="705E260A" w:rsidR="00B700FE" w:rsidRDefault="00B700FE" w:rsidP="00DA1A17">
      <w:pPr>
        <w:pStyle w:val="ListParagraph"/>
        <w:numPr>
          <w:ilvl w:val="0"/>
          <w:numId w:val="1"/>
        </w:numPr>
        <w:tabs>
          <w:tab w:val="left" w:pos="4440"/>
          <w:tab w:val="left" w:pos="7080"/>
        </w:tabs>
        <w:spacing w:after="0" w:line="240" w:lineRule="auto"/>
        <w:jc w:val="both"/>
      </w:pPr>
      <w:r>
        <w:rPr>
          <w:rFonts w:ascii="Segoe UI" w:hAnsi="Segoe UI" w:cs="Segoe UI"/>
          <w:color w:val="0D0D0D"/>
          <w:shd w:val="clear" w:color="auto" w:fill="FFFFFF"/>
        </w:rPr>
        <w:t xml:space="preserve">How do container orchestration platforms contribute to enhancing availability in IoT </w:t>
      </w:r>
      <w:r w:rsidR="00992F6F" w:rsidRPr="00992F6F">
        <w:rPr>
          <w:rFonts w:ascii="Segoe UI" w:hAnsi="Segoe UI" w:cs="Segoe UI"/>
          <w:shd w:val="clear" w:color="auto" w:fill="FFFFFF"/>
        </w:rPr>
        <w:t>with intermittent or unreliable network conditions?</w:t>
      </w:r>
    </w:p>
    <w:p w14:paraId="3D6C8471" w14:textId="77777777" w:rsidR="004616FB" w:rsidRPr="005C6FDE" w:rsidRDefault="004616FB" w:rsidP="00DA1A17">
      <w:pPr>
        <w:pStyle w:val="ListParagraph"/>
        <w:tabs>
          <w:tab w:val="left" w:pos="4440"/>
          <w:tab w:val="left" w:pos="7080"/>
        </w:tabs>
        <w:spacing w:after="0" w:line="240" w:lineRule="auto"/>
        <w:jc w:val="both"/>
        <w:rPr>
          <w:strike/>
          <w:color w:val="FF0000"/>
        </w:rPr>
      </w:pPr>
    </w:p>
    <w:p w14:paraId="7E629CAA" w14:textId="77777777" w:rsidR="007B7ABA" w:rsidRDefault="007B7ABA" w:rsidP="00DA1A17">
      <w:pPr>
        <w:jc w:val="both"/>
        <w:rPr>
          <w:sz w:val="24"/>
          <w:szCs w:val="24"/>
        </w:rPr>
      </w:pPr>
    </w:p>
    <w:p w14:paraId="44E5574F" w14:textId="77777777" w:rsidR="00EB37FD" w:rsidRDefault="00EB37FD" w:rsidP="00DA1A17">
      <w:pPr>
        <w:jc w:val="both"/>
        <w:rPr>
          <w:sz w:val="24"/>
          <w:szCs w:val="24"/>
        </w:rPr>
      </w:pPr>
    </w:p>
    <w:p w14:paraId="704E99BD" w14:textId="77777777" w:rsidR="00EB37FD" w:rsidRDefault="00EB37FD" w:rsidP="00DA1A17">
      <w:pPr>
        <w:jc w:val="both"/>
        <w:rPr>
          <w:sz w:val="24"/>
          <w:szCs w:val="24"/>
        </w:rPr>
      </w:pPr>
    </w:p>
    <w:p w14:paraId="73A981D4" w14:textId="77777777" w:rsidR="00EB37FD" w:rsidRDefault="00EB37FD" w:rsidP="00DA1A17">
      <w:pPr>
        <w:jc w:val="both"/>
        <w:rPr>
          <w:sz w:val="24"/>
          <w:szCs w:val="24"/>
        </w:rPr>
      </w:pPr>
    </w:p>
    <w:p w14:paraId="4F71D820" w14:textId="77777777" w:rsidR="00EB37FD" w:rsidRDefault="00EB37FD" w:rsidP="00DA1A17">
      <w:pPr>
        <w:jc w:val="both"/>
        <w:rPr>
          <w:sz w:val="24"/>
          <w:szCs w:val="24"/>
        </w:rPr>
      </w:pPr>
    </w:p>
    <w:p w14:paraId="27022BD2" w14:textId="77777777" w:rsidR="00EB37FD" w:rsidRDefault="00EB37FD" w:rsidP="00DA1A17">
      <w:pPr>
        <w:jc w:val="both"/>
        <w:rPr>
          <w:sz w:val="24"/>
          <w:szCs w:val="24"/>
        </w:rPr>
      </w:pPr>
    </w:p>
    <w:p w14:paraId="60C84DDA" w14:textId="77777777" w:rsidR="008C24B8" w:rsidRDefault="008C24B8" w:rsidP="00DA1A17">
      <w:pPr>
        <w:jc w:val="both"/>
        <w:rPr>
          <w:sz w:val="28"/>
          <w:szCs w:val="28"/>
        </w:rPr>
      </w:pPr>
    </w:p>
    <w:p w14:paraId="4504BDD0" w14:textId="534031EE" w:rsidR="00EB37FD" w:rsidRDefault="00EB37FD" w:rsidP="00DA1A17">
      <w:pPr>
        <w:jc w:val="both"/>
        <w:rPr>
          <w:sz w:val="28"/>
          <w:szCs w:val="28"/>
        </w:rPr>
      </w:pPr>
      <w:r w:rsidRPr="00283779">
        <w:rPr>
          <w:sz w:val="28"/>
          <w:szCs w:val="28"/>
        </w:rPr>
        <w:lastRenderedPageBreak/>
        <w:t>Re</w:t>
      </w:r>
      <w:r w:rsidR="005300D2">
        <w:rPr>
          <w:sz w:val="28"/>
          <w:szCs w:val="28"/>
        </w:rPr>
        <w:t>search Pipeline</w:t>
      </w:r>
    </w:p>
    <w:p w14:paraId="7F7D2FF5" w14:textId="5FE7C9E6" w:rsidR="0021366A" w:rsidRDefault="0021366A" w:rsidP="00DA1A17">
      <w:pPr>
        <w:jc w:val="both"/>
        <w:rPr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89BA48" wp14:editId="5A397902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4806950" cy="3208020"/>
            <wp:effectExtent l="0" t="0" r="0" b="0"/>
            <wp:wrapNone/>
            <wp:docPr id="113276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359B6" w14:textId="77777777" w:rsidR="00F003C8" w:rsidRDefault="00F003C8" w:rsidP="00DA1A17">
      <w:pPr>
        <w:jc w:val="both"/>
        <w:rPr>
          <w:sz w:val="24"/>
          <w:szCs w:val="24"/>
        </w:rPr>
      </w:pPr>
    </w:p>
    <w:p w14:paraId="4EF1FC91" w14:textId="77777777" w:rsidR="00F003C8" w:rsidRDefault="00F003C8" w:rsidP="00DA1A17">
      <w:pPr>
        <w:jc w:val="both"/>
        <w:rPr>
          <w:sz w:val="24"/>
          <w:szCs w:val="24"/>
        </w:rPr>
      </w:pPr>
    </w:p>
    <w:p w14:paraId="3FDB77D1" w14:textId="77777777" w:rsidR="00F003C8" w:rsidRDefault="00F003C8" w:rsidP="00DA1A17">
      <w:pPr>
        <w:jc w:val="both"/>
        <w:rPr>
          <w:sz w:val="24"/>
          <w:szCs w:val="24"/>
        </w:rPr>
      </w:pPr>
    </w:p>
    <w:p w14:paraId="78CC6104" w14:textId="77777777" w:rsidR="00F003C8" w:rsidRDefault="00F003C8" w:rsidP="00DA1A17">
      <w:pPr>
        <w:jc w:val="both"/>
        <w:rPr>
          <w:sz w:val="24"/>
          <w:szCs w:val="24"/>
        </w:rPr>
      </w:pPr>
    </w:p>
    <w:p w14:paraId="0B21A7FA" w14:textId="77777777" w:rsidR="00F003C8" w:rsidRDefault="00F003C8" w:rsidP="00DA1A17">
      <w:pPr>
        <w:jc w:val="both"/>
        <w:rPr>
          <w:sz w:val="24"/>
          <w:szCs w:val="24"/>
        </w:rPr>
      </w:pPr>
    </w:p>
    <w:p w14:paraId="1D8C730D" w14:textId="77777777" w:rsidR="00F003C8" w:rsidRDefault="00F003C8" w:rsidP="00DA1A17">
      <w:pPr>
        <w:jc w:val="both"/>
        <w:rPr>
          <w:sz w:val="24"/>
          <w:szCs w:val="24"/>
        </w:rPr>
      </w:pPr>
    </w:p>
    <w:p w14:paraId="4EF59B27" w14:textId="77777777" w:rsidR="00F003C8" w:rsidRDefault="00F003C8" w:rsidP="00DA1A17">
      <w:pPr>
        <w:jc w:val="both"/>
        <w:rPr>
          <w:sz w:val="24"/>
          <w:szCs w:val="24"/>
        </w:rPr>
      </w:pPr>
    </w:p>
    <w:p w14:paraId="307AC507" w14:textId="77777777" w:rsidR="00F003C8" w:rsidRDefault="00F003C8" w:rsidP="00DA1A17">
      <w:pPr>
        <w:jc w:val="both"/>
        <w:rPr>
          <w:sz w:val="24"/>
          <w:szCs w:val="24"/>
        </w:rPr>
      </w:pPr>
    </w:p>
    <w:p w14:paraId="2AB503B8" w14:textId="77777777" w:rsidR="00F003C8" w:rsidRDefault="00F003C8" w:rsidP="00DA1A17">
      <w:pPr>
        <w:jc w:val="both"/>
        <w:rPr>
          <w:sz w:val="24"/>
          <w:szCs w:val="24"/>
        </w:rPr>
      </w:pPr>
    </w:p>
    <w:p w14:paraId="5FCA728A" w14:textId="77777777" w:rsidR="00F003C8" w:rsidRDefault="00F003C8" w:rsidP="00DA1A17">
      <w:pPr>
        <w:jc w:val="both"/>
        <w:rPr>
          <w:sz w:val="24"/>
          <w:szCs w:val="24"/>
        </w:rPr>
      </w:pPr>
    </w:p>
    <w:p w14:paraId="2D8A0C79" w14:textId="77777777" w:rsidR="00F003C8" w:rsidRDefault="00F003C8" w:rsidP="00DA1A17">
      <w:pPr>
        <w:jc w:val="both"/>
        <w:rPr>
          <w:sz w:val="24"/>
          <w:szCs w:val="24"/>
        </w:rPr>
      </w:pPr>
    </w:p>
    <w:p w14:paraId="46E280EA" w14:textId="240D393A" w:rsidR="003A3D1D" w:rsidRDefault="0036022B" w:rsidP="00DA1A17">
      <w:pPr>
        <w:jc w:val="both"/>
        <w:rPr>
          <w:sz w:val="24"/>
          <w:szCs w:val="24"/>
        </w:rPr>
      </w:pPr>
      <w:r>
        <w:rPr>
          <w:sz w:val="24"/>
          <w:szCs w:val="24"/>
        </w:rPr>
        <w:t>Phase 1</w:t>
      </w:r>
    </w:p>
    <w:p w14:paraId="0D79EB2E" w14:textId="4D99336E" w:rsidR="00F003C8" w:rsidRDefault="00F003C8" w:rsidP="00DA1A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phase </w:t>
      </w:r>
      <w:r w:rsidR="003B4F98">
        <w:rPr>
          <w:sz w:val="24"/>
          <w:szCs w:val="24"/>
        </w:rPr>
        <w:t xml:space="preserve">consists of the pre-experimentation research which is required to determine which </w:t>
      </w:r>
      <w:r w:rsidR="005C2560">
        <w:rPr>
          <w:sz w:val="24"/>
          <w:szCs w:val="24"/>
        </w:rPr>
        <w:t xml:space="preserve">resources should be used to conduct the </w:t>
      </w:r>
      <w:r w:rsidR="00B3605D">
        <w:rPr>
          <w:sz w:val="24"/>
          <w:szCs w:val="24"/>
        </w:rPr>
        <w:t xml:space="preserve">experiment with. A literature review </w:t>
      </w:r>
      <w:r w:rsidR="0071690A">
        <w:rPr>
          <w:sz w:val="24"/>
          <w:szCs w:val="24"/>
        </w:rPr>
        <w:t>is compiled</w:t>
      </w:r>
      <w:r w:rsidR="00B3605D">
        <w:rPr>
          <w:sz w:val="24"/>
          <w:szCs w:val="24"/>
        </w:rPr>
        <w:t xml:space="preserve"> by </w:t>
      </w:r>
      <w:r w:rsidR="0071690A">
        <w:rPr>
          <w:sz w:val="24"/>
          <w:szCs w:val="24"/>
        </w:rPr>
        <w:t>evaluating similar studies in the field and their respective findings.</w:t>
      </w:r>
    </w:p>
    <w:p w14:paraId="7FC11334" w14:textId="77777777" w:rsidR="0021366A" w:rsidRDefault="0021366A" w:rsidP="00DA1A17">
      <w:pPr>
        <w:jc w:val="both"/>
        <w:rPr>
          <w:sz w:val="24"/>
          <w:szCs w:val="24"/>
        </w:rPr>
      </w:pPr>
    </w:p>
    <w:p w14:paraId="10E3B43F" w14:textId="7A16747F" w:rsidR="004F5424" w:rsidRDefault="004F5424" w:rsidP="00DA1A17">
      <w:pPr>
        <w:jc w:val="both"/>
        <w:rPr>
          <w:sz w:val="24"/>
          <w:szCs w:val="24"/>
        </w:rPr>
      </w:pPr>
      <w:r>
        <w:rPr>
          <w:sz w:val="24"/>
          <w:szCs w:val="24"/>
        </w:rPr>
        <w:t>Phase 2</w:t>
      </w:r>
    </w:p>
    <w:p w14:paraId="5A6E7A23" w14:textId="7D11BFBD" w:rsidR="00E479D4" w:rsidRDefault="00322189" w:rsidP="00DA1A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phase consists of implementing resources </w:t>
      </w:r>
      <w:r w:rsidR="009D5F87">
        <w:rPr>
          <w:sz w:val="24"/>
          <w:szCs w:val="24"/>
        </w:rPr>
        <w:t xml:space="preserve">inside a scenario with configurations according to </w:t>
      </w:r>
      <w:r w:rsidR="00B429A2">
        <w:rPr>
          <w:sz w:val="24"/>
          <w:szCs w:val="24"/>
        </w:rPr>
        <w:t xml:space="preserve">the </w:t>
      </w:r>
      <w:r w:rsidR="00A0139B">
        <w:rPr>
          <w:sz w:val="24"/>
          <w:szCs w:val="24"/>
        </w:rPr>
        <w:t>desired</w:t>
      </w:r>
      <w:r w:rsidR="00B429A2">
        <w:rPr>
          <w:sz w:val="24"/>
          <w:szCs w:val="24"/>
        </w:rPr>
        <w:t xml:space="preserve"> datasets </w:t>
      </w:r>
      <w:r w:rsidR="00A0139B">
        <w:rPr>
          <w:sz w:val="24"/>
          <w:szCs w:val="24"/>
        </w:rPr>
        <w:t>to be acquired from experimentation</w:t>
      </w:r>
      <w:r w:rsidR="006A124D">
        <w:rPr>
          <w:sz w:val="24"/>
          <w:szCs w:val="24"/>
        </w:rPr>
        <w:t xml:space="preserve">. Two scenarios are required </w:t>
      </w:r>
      <w:r w:rsidR="008F1096">
        <w:rPr>
          <w:sz w:val="24"/>
          <w:szCs w:val="24"/>
        </w:rPr>
        <w:t>for this specific research aim due to the comparative nature of the desired data.</w:t>
      </w:r>
      <w:r w:rsidR="00547EC5">
        <w:rPr>
          <w:sz w:val="24"/>
          <w:szCs w:val="24"/>
        </w:rPr>
        <w:t xml:space="preserve"> Scenario 1</w:t>
      </w:r>
      <w:r w:rsidR="005F17BE">
        <w:rPr>
          <w:sz w:val="24"/>
          <w:szCs w:val="24"/>
        </w:rPr>
        <w:t xml:space="preserve"> will </w:t>
      </w:r>
      <w:r w:rsidR="001B23FF">
        <w:rPr>
          <w:sz w:val="24"/>
          <w:szCs w:val="24"/>
        </w:rPr>
        <w:t>be used as</w:t>
      </w:r>
      <w:r w:rsidR="005F17BE">
        <w:rPr>
          <w:sz w:val="24"/>
          <w:szCs w:val="24"/>
        </w:rPr>
        <w:t xml:space="preserve"> a baseline for </w:t>
      </w:r>
      <w:r w:rsidR="00FD31C9">
        <w:rPr>
          <w:sz w:val="24"/>
          <w:szCs w:val="24"/>
        </w:rPr>
        <w:t xml:space="preserve">availability, while scenario 2 will </w:t>
      </w:r>
      <w:r w:rsidR="001B23FF">
        <w:rPr>
          <w:sz w:val="24"/>
          <w:szCs w:val="24"/>
        </w:rPr>
        <w:t xml:space="preserve">provide </w:t>
      </w:r>
      <w:r w:rsidR="00E479D4">
        <w:rPr>
          <w:sz w:val="24"/>
          <w:szCs w:val="24"/>
        </w:rPr>
        <w:t>comparative</w:t>
      </w:r>
      <w:r w:rsidR="001B23FF">
        <w:rPr>
          <w:sz w:val="24"/>
          <w:szCs w:val="24"/>
        </w:rPr>
        <w:t xml:space="preserve"> data with regards to </w:t>
      </w:r>
      <w:r w:rsidR="00F8193B">
        <w:rPr>
          <w:sz w:val="24"/>
          <w:szCs w:val="24"/>
        </w:rPr>
        <w:t xml:space="preserve">availability </w:t>
      </w:r>
      <w:proofErr w:type="gramStart"/>
      <w:r w:rsidR="00F8193B">
        <w:rPr>
          <w:sz w:val="24"/>
          <w:szCs w:val="24"/>
        </w:rPr>
        <w:t>through the use of</w:t>
      </w:r>
      <w:proofErr w:type="gramEnd"/>
      <w:r w:rsidR="00F8193B">
        <w:rPr>
          <w:sz w:val="24"/>
          <w:szCs w:val="24"/>
        </w:rPr>
        <w:t xml:space="preserve"> failovers and load balancing </w:t>
      </w:r>
      <w:r w:rsidR="00A74B3B">
        <w:rPr>
          <w:sz w:val="24"/>
          <w:szCs w:val="24"/>
        </w:rPr>
        <w:t>features</w:t>
      </w:r>
      <w:r w:rsidR="00F8193B">
        <w:rPr>
          <w:sz w:val="24"/>
          <w:szCs w:val="24"/>
        </w:rPr>
        <w:t xml:space="preserve"> </w:t>
      </w:r>
      <w:r w:rsidR="00A74B3B">
        <w:rPr>
          <w:sz w:val="24"/>
          <w:szCs w:val="24"/>
        </w:rPr>
        <w:t>boasted by Container Orchestration Platforms</w:t>
      </w:r>
      <w:r w:rsidR="00E479D4">
        <w:rPr>
          <w:sz w:val="24"/>
          <w:szCs w:val="24"/>
        </w:rPr>
        <w:t>.</w:t>
      </w:r>
    </w:p>
    <w:p w14:paraId="489F0D0C" w14:textId="25AA12DB" w:rsidR="00547EC5" w:rsidRPr="00D3322E" w:rsidRDefault="00D3322E" w:rsidP="00DA1A17">
      <w:pPr>
        <w:jc w:val="both"/>
        <w:rPr>
          <w:i/>
          <w:iCs/>
          <w:color w:val="7F7F7F" w:themeColor="text1" w:themeTint="80"/>
          <w:sz w:val="20"/>
          <w:szCs w:val="2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A32B8A6" wp14:editId="2B6C8CF7">
            <wp:simplePos x="0" y="0"/>
            <wp:positionH relativeFrom="margin">
              <wp:posOffset>2908300</wp:posOffset>
            </wp:positionH>
            <wp:positionV relativeFrom="paragraph">
              <wp:posOffset>210185</wp:posOffset>
            </wp:positionV>
            <wp:extent cx="3211908" cy="2241550"/>
            <wp:effectExtent l="0" t="0" r="7620" b="6350"/>
            <wp:wrapNone/>
            <wp:docPr id="228120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08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1DC6BE" wp14:editId="2B58E033">
            <wp:simplePos x="0" y="0"/>
            <wp:positionH relativeFrom="margin">
              <wp:posOffset>-406400</wp:posOffset>
            </wp:positionH>
            <wp:positionV relativeFrom="paragraph">
              <wp:posOffset>210185</wp:posOffset>
            </wp:positionV>
            <wp:extent cx="3118023" cy="2235200"/>
            <wp:effectExtent l="0" t="0" r="6350" b="0"/>
            <wp:wrapNone/>
            <wp:docPr id="1753803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23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color w:val="7F7F7F" w:themeColor="text1" w:themeTint="80"/>
          <w:sz w:val="20"/>
          <w:szCs w:val="20"/>
        </w:rPr>
        <w:t xml:space="preserve">    </w:t>
      </w:r>
      <w:r w:rsidR="00547EC5" w:rsidRPr="00D3322E">
        <w:rPr>
          <w:i/>
          <w:iCs/>
          <w:color w:val="7F7F7F" w:themeColor="text1" w:themeTint="80"/>
          <w:sz w:val="20"/>
          <w:szCs w:val="20"/>
        </w:rPr>
        <w:t>Scenario 1: Non-Containerized Solution</w:t>
      </w:r>
      <w:r w:rsidR="00B429A2" w:rsidRPr="00D3322E">
        <w:rPr>
          <w:i/>
          <w:iCs/>
          <w:color w:val="7F7F7F" w:themeColor="text1" w:themeTint="80"/>
          <w:sz w:val="20"/>
          <w:szCs w:val="20"/>
        </w:rPr>
        <w:t xml:space="preserve"> </w:t>
      </w:r>
      <w:r w:rsidR="00547EC5" w:rsidRPr="00D3322E">
        <w:rPr>
          <w:i/>
          <w:iCs/>
          <w:color w:val="7F7F7F" w:themeColor="text1" w:themeTint="80"/>
          <w:sz w:val="20"/>
          <w:szCs w:val="20"/>
        </w:rPr>
        <w:tab/>
      </w:r>
      <w:r w:rsidR="00547EC5" w:rsidRPr="00D3322E">
        <w:rPr>
          <w:i/>
          <w:iCs/>
          <w:color w:val="7F7F7F" w:themeColor="text1" w:themeTint="80"/>
          <w:sz w:val="20"/>
          <w:szCs w:val="20"/>
        </w:rPr>
        <w:tab/>
      </w:r>
      <w:r>
        <w:rPr>
          <w:i/>
          <w:iCs/>
          <w:color w:val="7F7F7F" w:themeColor="text1" w:themeTint="80"/>
          <w:sz w:val="20"/>
          <w:szCs w:val="20"/>
        </w:rPr>
        <w:t xml:space="preserve">        </w:t>
      </w:r>
      <w:r w:rsidR="00547EC5" w:rsidRPr="00D3322E">
        <w:rPr>
          <w:i/>
          <w:iCs/>
          <w:color w:val="7F7F7F" w:themeColor="text1" w:themeTint="80"/>
          <w:sz w:val="20"/>
          <w:szCs w:val="20"/>
        </w:rPr>
        <w:t xml:space="preserve">Scenario </w:t>
      </w:r>
      <w:r w:rsidR="00547EC5" w:rsidRPr="00D3322E">
        <w:rPr>
          <w:i/>
          <w:iCs/>
          <w:color w:val="7F7F7F" w:themeColor="text1" w:themeTint="80"/>
          <w:sz w:val="20"/>
          <w:szCs w:val="20"/>
        </w:rPr>
        <w:t>2</w:t>
      </w:r>
      <w:r w:rsidR="00547EC5" w:rsidRPr="00D3322E">
        <w:rPr>
          <w:i/>
          <w:iCs/>
          <w:color w:val="7F7F7F" w:themeColor="text1" w:themeTint="80"/>
          <w:sz w:val="20"/>
          <w:szCs w:val="20"/>
        </w:rPr>
        <w:t xml:space="preserve">: Containerized </w:t>
      </w:r>
      <w:r w:rsidR="00547EC5" w:rsidRPr="00D3322E">
        <w:rPr>
          <w:i/>
          <w:iCs/>
          <w:color w:val="7F7F7F" w:themeColor="text1" w:themeTint="80"/>
          <w:sz w:val="20"/>
          <w:szCs w:val="20"/>
        </w:rPr>
        <w:t>So</w:t>
      </w:r>
      <w:r w:rsidR="00547EC5" w:rsidRPr="00D3322E">
        <w:rPr>
          <w:i/>
          <w:iCs/>
          <w:color w:val="7F7F7F" w:themeColor="text1" w:themeTint="80"/>
          <w:sz w:val="20"/>
          <w:szCs w:val="20"/>
        </w:rPr>
        <w:t xml:space="preserve">lution </w:t>
      </w:r>
    </w:p>
    <w:p w14:paraId="44AD4D1C" w14:textId="5009B729" w:rsidR="00F003C8" w:rsidRDefault="00F003C8" w:rsidP="00DA1A17">
      <w:pPr>
        <w:jc w:val="both"/>
        <w:rPr>
          <w:sz w:val="24"/>
          <w:szCs w:val="24"/>
        </w:rPr>
      </w:pPr>
    </w:p>
    <w:p w14:paraId="1D6082CB" w14:textId="77777777" w:rsidR="00547EC5" w:rsidRDefault="00547EC5" w:rsidP="00DA1A17">
      <w:pPr>
        <w:jc w:val="both"/>
        <w:rPr>
          <w:sz w:val="24"/>
          <w:szCs w:val="24"/>
        </w:rPr>
      </w:pPr>
    </w:p>
    <w:p w14:paraId="30DFDCF2" w14:textId="77777777" w:rsidR="00547EC5" w:rsidRDefault="00547EC5" w:rsidP="00DA1A17">
      <w:pPr>
        <w:jc w:val="both"/>
        <w:rPr>
          <w:sz w:val="24"/>
          <w:szCs w:val="24"/>
        </w:rPr>
      </w:pPr>
    </w:p>
    <w:p w14:paraId="0F9601C1" w14:textId="77777777" w:rsidR="00547EC5" w:rsidRDefault="00547EC5" w:rsidP="00DA1A17">
      <w:pPr>
        <w:jc w:val="both"/>
        <w:rPr>
          <w:sz w:val="24"/>
          <w:szCs w:val="24"/>
        </w:rPr>
      </w:pPr>
    </w:p>
    <w:p w14:paraId="44A237AE" w14:textId="77777777" w:rsidR="00EC2999" w:rsidRDefault="00EC2999" w:rsidP="00DA1A17">
      <w:pPr>
        <w:jc w:val="both"/>
        <w:rPr>
          <w:sz w:val="24"/>
          <w:szCs w:val="24"/>
        </w:rPr>
      </w:pPr>
    </w:p>
    <w:p w14:paraId="300E5FAE" w14:textId="0D49006E" w:rsidR="004F5424" w:rsidRDefault="004F5424" w:rsidP="00DA1A1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Phase 3</w:t>
      </w:r>
    </w:p>
    <w:p w14:paraId="4B863804" w14:textId="0A6038CC" w:rsidR="00F003C8" w:rsidRDefault="00E479D4" w:rsidP="00DA1A17">
      <w:pPr>
        <w:jc w:val="both"/>
        <w:rPr>
          <w:sz w:val="24"/>
          <w:szCs w:val="24"/>
        </w:rPr>
      </w:pPr>
      <w:r>
        <w:rPr>
          <w:sz w:val="24"/>
          <w:szCs w:val="24"/>
        </w:rPr>
        <w:t>This phase consists of the</w:t>
      </w:r>
      <w:r w:rsidR="00FA28EF">
        <w:rPr>
          <w:sz w:val="24"/>
          <w:szCs w:val="24"/>
        </w:rPr>
        <w:t xml:space="preserve"> experimentation</w:t>
      </w:r>
      <w:r w:rsidR="00FC06AE">
        <w:rPr>
          <w:sz w:val="24"/>
          <w:szCs w:val="24"/>
        </w:rPr>
        <w:t xml:space="preserve"> necessary for the </w:t>
      </w:r>
      <w:r w:rsidR="009D482C">
        <w:rPr>
          <w:sz w:val="24"/>
          <w:szCs w:val="24"/>
        </w:rPr>
        <w:t xml:space="preserve">research data to be discovered. Various simulations and </w:t>
      </w:r>
      <w:r w:rsidR="00361F58">
        <w:rPr>
          <w:sz w:val="24"/>
          <w:szCs w:val="24"/>
        </w:rPr>
        <w:t xml:space="preserve">tests will be conducted </w:t>
      </w:r>
      <w:r w:rsidR="008968A1">
        <w:rPr>
          <w:sz w:val="24"/>
          <w:szCs w:val="24"/>
        </w:rPr>
        <w:t xml:space="preserve">while live data is logged to determine the </w:t>
      </w:r>
      <w:r w:rsidR="00D8789C">
        <w:rPr>
          <w:sz w:val="24"/>
          <w:szCs w:val="24"/>
        </w:rPr>
        <w:t xml:space="preserve">resilience of the systems </w:t>
      </w:r>
      <w:r w:rsidR="00015878">
        <w:rPr>
          <w:sz w:val="24"/>
          <w:szCs w:val="24"/>
        </w:rPr>
        <w:t>for</w:t>
      </w:r>
      <w:r w:rsidR="00D8789C">
        <w:rPr>
          <w:sz w:val="24"/>
          <w:szCs w:val="24"/>
        </w:rPr>
        <w:t xml:space="preserve"> both scenarios </w:t>
      </w:r>
      <w:r w:rsidR="00015878">
        <w:rPr>
          <w:sz w:val="24"/>
          <w:szCs w:val="24"/>
        </w:rPr>
        <w:t xml:space="preserve">accordingly. The </w:t>
      </w:r>
      <w:r w:rsidR="00090C6B">
        <w:rPr>
          <w:sz w:val="24"/>
          <w:szCs w:val="24"/>
        </w:rPr>
        <w:t>systems will also be tested under intermittent network</w:t>
      </w:r>
      <w:r w:rsidR="00197947">
        <w:rPr>
          <w:sz w:val="24"/>
          <w:szCs w:val="24"/>
        </w:rPr>
        <w:t xml:space="preserve"> to simulate Agricultural IOT devices accordingly.</w:t>
      </w:r>
    </w:p>
    <w:p w14:paraId="5F4A9AA7" w14:textId="77777777" w:rsidR="00197947" w:rsidRDefault="00197947" w:rsidP="00DA1A17">
      <w:pPr>
        <w:jc w:val="both"/>
        <w:rPr>
          <w:sz w:val="24"/>
          <w:szCs w:val="24"/>
        </w:rPr>
      </w:pPr>
    </w:p>
    <w:p w14:paraId="0A48B0F4" w14:textId="0C601C27" w:rsidR="004F5424" w:rsidRDefault="004F5424" w:rsidP="00DA1A17">
      <w:pPr>
        <w:jc w:val="both"/>
        <w:rPr>
          <w:sz w:val="24"/>
          <w:szCs w:val="24"/>
        </w:rPr>
      </w:pPr>
      <w:r>
        <w:rPr>
          <w:sz w:val="24"/>
          <w:szCs w:val="24"/>
        </w:rPr>
        <w:t>Phase 4</w:t>
      </w:r>
    </w:p>
    <w:p w14:paraId="1B64BB4C" w14:textId="5EB3FC8A" w:rsidR="00F003C8" w:rsidRDefault="00197947" w:rsidP="00DA1A17">
      <w:pPr>
        <w:jc w:val="both"/>
        <w:rPr>
          <w:sz w:val="24"/>
          <w:szCs w:val="24"/>
        </w:rPr>
      </w:pPr>
      <w:r>
        <w:rPr>
          <w:sz w:val="24"/>
          <w:szCs w:val="24"/>
        </w:rPr>
        <w:t>This phase consists of the</w:t>
      </w:r>
      <w:r w:rsidR="00F926CF">
        <w:rPr>
          <w:sz w:val="24"/>
          <w:szCs w:val="24"/>
        </w:rPr>
        <w:t xml:space="preserve"> collection and organisation of data generated from data logging, </w:t>
      </w:r>
      <w:r w:rsidR="009E1276">
        <w:rPr>
          <w:sz w:val="24"/>
          <w:szCs w:val="24"/>
        </w:rPr>
        <w:t>it will be strategically sorted to</w:t>
      </w:r>
      <w:r w:rsidR="0002463C">
        <w:rPr>
          <w:sz w:val="24"/>
          <w:szCs w:val="24"/>
        </w:rPr>
        <w:t xml:space="preserve"> provide </w:t>
      </w:r>
      <w:r w:rsidR="00682A37">
        <w:rPr>
          <w:sz w:val="24"/>
          <w:szCs w:val="24"/>
        </w:rPr>
        <w:t>a structured comparative analysis for both Containerized and Non-Containerized solutions.</w:t>
      </w:r>
    </w:p>
    <w:p w14:paraId="407FEE44" w14:textId="77777777" w:rsidR="00197947" w:rsidRDefault="00197947" w:rsidP="00DA1A17">
      <w:pPr>
        <w:jc w:val="both"/>
        <w:rPr>
          <w:sz w:val="24"/>
          <w:szCs w:val="24"/>
        </w:rPr>
      </w:pPr>
    </w:p>
    <w:p w14:paraId="585F3424" w14:textId="19E8B364" w:rsidR="004F5424" w:rsidRDefault="004F5424" w:rsidP="00DA1A17">
      <w:pPr>
        <w:jc w:val="both"/>
        <w:rPr>
          <w:sz w:val="24"/>
          <w:szCs w:val="24"/>
        </w:rPr>
      </w:pPr>
      <w:r>
        <w:rPr>
          <w:sz w:val="24"/>
          <w:szCs w:val="24"/>
        </w:rPr>
        <w:t>Phase 5</w:t>
      </w:r>
    </w:p>
    <w:p w14:paraId="72389FF8" w14:textId="37DEB7A1" w:rsidR="000262E2" w:rsidRDefault="000262E2" w:rsidP="00DA1A17">
      <w:pPr>
        <w:jc w:val="both"/>
        <w:rPr>
          <w:sz w:val="24"/>
          <w:szCs w:val="24"/>
        </w:rPr>
      </w:pPr>
      <w:r>
        <w:rPr>
          <w:sz w:val="24"/>
          <w:szCs w:val="24"/>
        </w:rPr>
        <w:t>This phase consists of the</w:t>
      </w:r>
      <w:r>
        <w:rPr>
          <w:sz w:val="24"/>
          <w:szCs w:val="24"/>
        </w:rPr>
        <w:t xml:space="preserve"> data collected in Phase 4</w:t>
      </w:r>
      <w:r w:rsidR="00C31996">
        <w:rPr>
          <w:sz w:val="24"/>
          <w:szCs w:val="24"/>
        </w:rPr>
        <w:t xml:space="preserve"> being evaluated for the purpose of answering the Research </w:t>
      </w:r>
      <w:r w:rsidR="00A503EB">
        <w:rPr>
          <w:sz w:val="24"/>
          <w:szCs w:val="24"/>
        </w:rPr>
        <w:t>q</w:t>
      </w:r>
      <w:r w:rsidR="00C31996">
        <w:rPr>
          <w:sz w:val="24"/>
          <w:szCs w:val="24"/>
        </w:rPr>
        <w:t>uestions</w:t>
      </w:r>
      <w:r w:rsidR="00A503EB">
        <w:rPr>
          <w:sz w:val="24"/>
          <w:szCs w:val="24"/>
        </w:rPr>
        <w:t xml:space="preserve"> initially proposed. Analysis will take</w:t>
      </w:r>
      <w:r w:rsidR="00346343">
        <w:rPr>
          <w:sz w:val="24"/>
          <w:szCs w:val="24"/>
        </w:rPr>
        <w:t xml:space="preserve"> place to determine if the research objective has been satisfied, and any improvements or </w:t>
      </w:r>
      <w:r w:rsidR="0021366A">
        <w:rPr>
          <w:sz w:val="24"/>
          <w:szCs w:val="24"/>
        </w:rPr>
        <w:t>limitations will be identified accordingly.</w:t>
      </w:r>
    </w:p>
    <w:p w14:paraId="34DD5A0E" w14:textId="77777777" w:rsidR="00682A37" w:rsidRPr="003D1159" w:rsidRDefault="00682A37" w:rsidP="00DA1A17">
      <w:pPr>
        <w:jc w:val="both"/>
        <w:rPr>
          <w:sz w:val="24"/>
          <w:szCs w:val="24"/>
        </w:rPr>
      </w:pPr>
    </w:p>
    <w:p w14:paraId="73100CA8" w14:textId="77777777" w:rsidR="0021366A" w:rsidRDefault="0021366A" w:rsidP="00DA1A17">
      <w:pPr>
        <w:jc w:val="both"/>
        <w:rPr>
          <w:sz w:val="28"/>
          <w:szCs w:val="28"/>
        </w:rPr>
      </w:pPr>
    </w:p>
    <w:p w14:paraId="1A7F737A" w14:textId="77777777" w:rsidR="0021366A" w:rsidRDefault="0021366A" w:rsidP="00DA1A17">
      <w:pPr>
        <w:jc w:val="both"/>
        <w:rPr>
          <w:sz w:val="28"/>
          <w:szCs w:val="28"/>
        </w:rPr>
      </w:pPr>
      <w:r w:rsidRPr="00283779">
        <w:rPr>
          <w:sz w:val="28"/>
          <w:szCs w:val="28"/>
        </w:rPr>
        <w:t>Re</w:t>
      </w:r>
      <w:r>
        <w:rPr>
          <w:sz w:val="28"/>
          <w:szCs w:val="28"/>
        </w:rPr>
        <w:t>search Methodology</w:t>
      </w:r>
    </w:p>
    <w:p w14:paraId="484B26C8" w14:textId="77777777" w:rsidR="0021366A" w:rsidRPr="00516DE2" w:rsidRDefault="0021366A" w:rsidP="00DA1A17">
      <w:pPr>
        <w:jc w:val="both"/>
        <w:rPr>
          <w:sz w:val="24"/>
          <w:szCs w:val="24"/>
        </w:rPr>
      </w:pPr>
    </w:p>
    <w:p w14:paraId="25B85C80" w14:textId="28D6E400" w:rsidR="00DA1A17" w:rsidRDefault="00063226" w:rsidP="00DA1A17">
      <w:pPr>
        <w:jc w:val="both"/>
        <w:rPr>
          <w:sz w:val="24"/>
          <w:szCs w:val="24"/>
        </w:rPr>
      </w:pPr>
      <w:r w:rsidRPr="00063226">
        <w:rPr>
          <w:sz w:val="24"/>
          <w:szCs w:val="24"/>
        </w:rPr>
        <w:t xml:space="preserve">Various experiments </w:t>
      </w:r>
      <w:r w:rsidR="00324BC6">
        <w:rPr>
          <w:sz w:val="24"/>
          <w:szCs w:val="24"/>
        </w:rPr>
        <w:t xml:space="preserve">related to </w:t>
      </w:r>
      <w:r w:rsidR="00D177F2">
        <w:rPr>
          <w:sz w:val="24"/>
          <w:szCs w:val="24"/>
        </w:rPr>
        <w:t>the research objective will be conduct</w:t>
      </w:r>
      <w:r w:rsidR="00F74713">
        <w:rPr>
          <w:sz w:val="24"/>
          <w:szCs w:val="24"/>
        </w:rPr>
        <w:t xml:space="preserve">ed to </w:t>
      </w:r>
      <w:r w:rsidR="00FF6CD0">
        <w:rPr>
          <w:sz w:val="24"/>
          <w:szCs w:val="24"/>
        </w:rPr>
        <w:t>determine availability</w:t>
      </w:r>
      <w:r w:rsidR="00080C09">
        <w:rPr>
          <w:sz w:val="24"/>
          <w:szCs w:val="24"/>
        </w:rPr>
        <w:t xml:space="preserve"> variables in both scenarios and </w:t>
      </w:r>
      <w:r w:rsidR="00282ACC">
        <w:rPr>
          <w:sz w:val="24"/>
          <w:szCs w:val="24"/>
        </w:rPr>
        <w:t>provide a cross comparison of the two.</w:t>
      </w:r>
      <w:r w:rsidR="00CA087F">
        <w:rPr>
          <w:sz w:val="24"/>
          <w:szCs w:val="24"/>
        </w:rPr>
        <w:t xml:space="preserve"> </w:t>
      </w:r>
      <w:r w:rsidR="00CA087F">
        <w:rPr>
          <w:sz w:val="24"/>
          <w:szCs w:val="24"/>
        </w:rPr>
        <w:t>Containerized applications with functional IOT capabilities such as data logging and periodic synchronisation will be configured on each virtual worker node to simulate a containerized IOT Device.</w:t>
      </w:r>
      <w:r w:rsidR="00282ACC">
        <w:rPr>
          <w:sz w:val="24"/>
          <w:szCs w:val="24"/>
        </w:rPr>
        <w:t xml:space="preserve"> </w:t>
      </w:r>
      <w:r w:rsidR="002112CE">
        <w:rPr>
          <w:sz w:val="24"/>
          <w:szCs w:val="24"/>
        </w:rPr>
        <w:t xml:space="preserve">Both configurations will </w:t>
      </w:r>
      <w:r w:rsidR="00D04959">
        <w:rPr>
          <w:sz w:val="24"/>
          <w:szCs w:val="24"/>
        </w:rPr>
        <w:t xml:space="preserve">be </w:t>
      </w:r>
      <w:r w:rsidR="007015F1">
        <w:rPr>
          <w:sz w:val="24"/>
          <w:szCs w:val="24"/>
        </w:rPr>
        <w:t xml:space="preserve">handling dummy data related to </w:t>
      </w:r>
      <w:r w:rsidR="008A013E">
        <w:rPr>
          <w:sz w:val="24"/>
          <w:szCs w:val="24"/>
        </w:rPr>
        <w:t xml:space="preserve">Agricultural </w:t>
      </w:r>
      <w:r w:rsidR="008A013E">
        <w:rPr>
          <w:sz w:val="24"/>
          <w:szCs w:val="24"/>
        </w:rPr>
        <w:t>IOT</w:t>
      </w:r>
      <w:r w:rsidR="007015F1">
        <w:rPr>
          <w:sz w:val="24"/>
          <w:szCs w:val="24"/>
        </w:rPr>
        <w:t xml:space="preserve"> sensors</w:t>
      </w:r>
      <w:r w:rsidR="00683920">
        <w:rPr>
          <w:sz w:val="24"/>
          <w:szCs w:val="24"/>
        </w:rPr>
        <w:t>,</w:t>
      </w:r>
      <w:r w:rsidR="007015F1">
        <w:rPr>
          <w:sz w:val="24"/>
          <w:szCs w:val="24"/>
        </w:rPr>
        <w:t xml:space="preserve"> such as humidity and temperature</w:t>
      </w:r>
      <w:r w:rsidR="00BF4866">
        <w:rPr>
          <w:sz w:val="24"/>
          <w:szCs w:val="24"/>
        </w:rPr>
        <w:t xml:space="preserve"> to simulate a typical </w:t>
      </w:r>
      <w:r w:rsidR="00156333">
        <w:rPr>
          <w:sz w:val="24"/>
          <w:szCs w:val="24"/>
        </w:rPr>
        <w:t xml:space="preserve">working load. </w:t>
      </w:r>
      <w:r w:rsidR="001F2CA7">
        <w:rPr>
          <w:sz w:val="24"/>
          <w:szCs w:val="24"/>
        </w:rPr>
        <w:t>Critical network and hardware failures will be</w:t>
      </w:r>
      <w:r w:rsidR="00B3799A">
        <w:rPr>
          <w:sz w:val="24"/>
          <w:szCs w:val="24"/>
        </w:rPr>
        <w:t xml:space="preserve"> simulated to </w:t>
      </w:r>
      <w:r w:rsidR="005778B0">
        <w:rPr>
          <w:sz w:val="24"/>
          <w:szCs w:val="24"/>
        </w:rPr>
        <w:t>analyse</w:t>
      </w:r>
      <w:r w:rsidR="00584281">
        <w:rPr>
          <w:sz w:val="24"/>
          <w:szCs w:val="24"/>
        </w:rPr>
        <w:t xml:space="preserve"> how availability is affected</w:t>
      </w:r>
      <w:r w:rsidR="005778B0">
        <w:rPr>
          <w:sz w:val="24"/>
          <w:szCs w:val="24"/>
        </w:rPr>
        <w:t xml:space="preserve"> in relation to containerization.</w:t>
      </w:r>
      <w:r w:rsidR="00381BAB">
        <w:rPr>
          <w:sz w:val="24"/>
          <w:szCs w:val="24"/>
        </w:rPr>
        <w:t xml:space="preserve"> Availability will also be tested under simulated maintenance conditions.</w:t>
      </w:r>
      <w:r w:rsidR="00DA1A17">
        <w:rPr>
          <w:sz w:val="24"/>
          <w:szCs w:val="24"/>
        </w:rPr>
        <w:t xml:space="preserve"> </w:t>
      </w:r>
      <w:r w:rsidR="008460A0">
        <w:rPr>
          <w:sz w:val="24"/>
          <w:szCs w:val="24"/>
        </w:rPr>
        <w:t xml:space="preserve">A tool such as Prometheus </w:t>
      </w:r>
      <w:r w:rsidR="00086E73">
        <w:rPr>
          <w:sz w:val="24"/>
          <w:szCs w:val="24"/>
        </w:rPr>
        <w:t>is ideal for monitoring the Virtual Machine data and Ansible is a potential tool that may be useful for certain configurations.</w:t>
      </w:r>
    </w:p>
    <w:p w14:paraId="025A7C32" w14:textId="7334D368" w:rsidR="007E0B6E" w:rsidRPr="00063226" w:rsidRDefault="007E0B6E" w:rsidP="00DA1A17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487674">
        <w:rPr>
          <w:sz w:val="24"/>
          <w:szCs w:val="24"/>
        </w:rPr>
        <w:t xml:space="preserve"> data generated from these experiments </w:t>
      </w:r>
      <w:r w:rsidR="007D43CD">
        <w:rPr>
          <w:sz w:val="24"/>
          <w:szCs w:val="24"/>
        </w:rPr>
        <w:t>is</w:t>
      </w:r>
      <w:r w:rsidR="00487674">
        <w:rPr>
          <w:sz w:val="24"/>
          <w:szCs w:val="24"/>
        </w:rPr>
        <w:t xml:space="preserve"> </w:t>
      </w:r>
      <w:r w:rsidR="00EB3978">
        <w:rPr>
          <w:sz w:val="24"/>
          <w:szCs w:val="24"/>
        </w:rPr>
        <w:t>quantitative in natur</w:t>
      </w:r>
      <w:r w:rsidR="00155361">
        <w:rPr>
          <w:sz w:val="24"/>
          <w:szCs w:val="24"/>
        </w:rPr>
        <w:t>e, as it deals with</w:t>
      </w:r>
      <w:r w:rsidR="00C46495">
        <w:rPr>
          <w:sz w:val="24"/>
          <w:szCs w:val="24"/>
        </w:rPr>
        <w:t xml:space="preserve"> values</w:t>
      </w:r>
      <w:r w:rsidR="00EB3978">
        <w:rPr>
          <w:sz w:val="24"/>
          <w:szCs w:val="24"/>
        </w:rPr>
        <w:t xml:space="preserve"> </w:t>
      </w:r>
      <w:r w:rsidR="00DA7198">
        <w:rPr>
          <w:sz w:val="24"/>
          <w:szCs w:val="24"/>
        </w:rPr>
        <w:t>such as</w:t>
      </w:r>
      <w:r w:rsidR="00EB3978">
        <w:rPr>
          <w:sz w:val="24"/>
          <w:szCs w:val="24"/>
        </w:rPr>
        <w:t xml:space="preserve"> downtime</w:t>
      </w:r>
      <w:r w:rsidR="006041A1">
        <w:rPr>
          <w:sz w:val="24"/>
          <w:szCs w:val="24"/>
        </w:rPr>
        <w:t xml:space="preserve"> recovery</w:t>
      </w:r>
      <w:r w:rsidR="005B4334">
        <w:rPr>
          <w:sz w:val="24"/>
          <w:szCs w:val="24"/>
        </w:rPr>
        <w:t xml:space="preserve"> time</w:t>
      </w:r>
      <w:r w:rsidR="00EB3978">
        <w:rPr>
          <w:sz w:val="24"/>
          <w:szCs w:val="24"/>
        </w:rPr>
        <w:t>,</w:t>
      </w:r>
      <w:r w:rsidR="00C46495">
        <w:rPr>
          <w:sz w:val="24"/>
          <w:szCs w:val="24"/>
        </w:rPr>
        <w:t xml:space="preserve"> failover delay, </w:t>
      </w:r>
      <w:r w:rsidR="00DA7198">
        <w:rPr>
          <w:sz w:val="24"/>
          <w:szCs w:val="24"/>
        </w:rPr>
        <w:t>load balancing performance</w:t>
      </w:r>
      <w:r w:rsidR="00155361">
        <w:rPr>
          <w:sz w:val="24"/>
          <w:szCs w:val="24"/>
        </w:rPr>
        <w:t xml:space="preserve">, </w:t>
      </w:r>
      <w:r w:rsidR="00B56010">
        <w:rPr>
          <w:sz w:val="24"/>
          <w:szCs w:val="24"/>
        </w:rPr>
        <w:t xml:space="preserve">and status, </w:t>
      </w:r>
      <w:r w:rsidR="00155361">
        <w:rPr>
          <w:sz w:val="24"/>
          <w:szCs w:val="24"/>
        </w:rPr>
        <w:t>which</w:t>
      </w:r>
      <w:r w:rsidR="00C46495" w:rsidRPr="00C46495">
        <w:rPr>
          <w:sz w:val="24"/>
          <w:szCs w:val="24"/>
        </w:rPr>
        <w:t xml:space="preserve"> </w:t>
      </w:r>
      <w:r w:rsidR="00C46495">
        <w:rPr>
          <w:sz w:val="24"/>
          <w:szCs w:val="24"/>
        </w:rPr>
        <w:t xml:space="preserve">can </w:t>
      </w:r>
      <w:r w:rsidR="005B4334">
        <w:rPr>
          <w:sz w:val="24"/>
          <w:szCs w:val="24"/>
        </w:rPr>
        <w:t xml:space="preserve">all </w:t>
      </w:r>
      <w:r w:rsidR="00C46495">
        <w:rPr>
          <w:sz w:val="24"/>
          <w:szCs w:val="24"/>
        </w:rPr>
        <w:t xml:space="preserve">be </w:t>
      </w:r>
      <w:r w:rsidR="00DC4285">
        <w:rPr>
          <w:sz w:val="24"/>
          <w:szCs w:val="24"/>
        </w:rPr>
        <w:t xml:space="preserve">objectively </w:t>
      </w:r>
      <w:r w:rsidR="00C46495">
        <w:rPr>
          <w:sz w:val="24"/>
          <w:szCs w:val="24"/>
        </w:rPr>
        <w:t>quantified</w:t>
      </w:r>
      <w:r w:rsidR="00B56010">
        <w:rPr>
          <w:sz w:val="24"/>
          <w:szCs w:val="24"/>
        </w:rPr>
        <w:t>.</w:t>
      </w:r>
      <w:r w:rsidR="00DC4285">
        <w:rPr>
          <w:sz w:val="24"/>
          <w:szCs w:val="24"/>
        </w:rPr>
        <w:t xml:space="preserve"> </w:t>
      </w:r>
    </w:p>
    <w:p w14:paraId="5604B747" w14:textId="77777777" w:rsidR="0021366A" w:rsidRDefault="0021366A" w:rsidP="00DA1A17">
      <w:pPr>
        <w:jc w:val="both"/>
        <w:rPr>
          <w:sz w:val="28"/>
          <w:szCs w:val="28"/>
        </w:rPr>
      </w:pPr>
    </w:p>
    <w:p w14:paraId="0857CDFD" w14:textId="7646E2B4" w:rsidR="00873B83" w:rsidRPr="009A4ABD" w:rsidRDefault="00873B83" w:rsidP="00DA1A17">
      <w:pPr>
        <w:jc w:val="both"/>
        <w:rPr>
          <w:sz w:val="20"/>
          <w:szCs w:val="20"/>
        </w:rPr>
      </w:pPr>
    </w:p>
    <w:sectPr w:rsidR="00873B83" w:rsidRPr="009A4AB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16D72" w14:textId="77777777" w:rsidR="00CC2CC2" w:rsidRDefault="00CC2CC2" w:rsidP="00CC2CC2">
      <w:pPr>
        <w:spacing w:after="0" w:line="240" w:lineRule="auto"/>
      </w:pPr>
      <w:r>
        <w:separator/>
      </w:r>
    </w:p>
  </w:endnote>
  <w:endnote w:type="continuationSeparator" w:id="0">
    <w:p w14:paraId="2F51D3CD" w14:textId="77777777" w:rsidR="00CC2CC2" w:rsidRDefault="00CC2CC2" w:rsidP="00CC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653FB" w14:textId="77777777" w:rsidR="00CC2CC2" w:rsidRDefault="00CC2CC2" w:rsidP="00CC2CC2">
      <w:pPr>
        <w:spacing w:after="0" w:line="240" w:lineRule="auto"/>
      </w:pPr>
      <w:r>
        <w:separator/>
      </w:r>
    </w:p>
  </w:footnote>
  <w:footnote w:type="continuationSeparator" w:id="0">
    <w:p w14:paraId="13CC7F6B" w14:textId="77777777" w:rsidR="00CC2CC2" w:rsidRDefault="00CC2CC2" w:rsidP="00CC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2CAFF" w14:textId="77777777" w:rsidR="00CC2CC2" w:rsidRPr="00A570BB" w:rsidRDefault="00CC2CC2" w:rsidP="00CC2CC2">
    <w:pPr>
      <w:pStyle w:val="Header"/>
      <w:rPr>
        <w:lang w:val="en-GB"/>
      </w:rPr>
    </w:pPr>
    <w:r>
      <w:rPr>
        <w:lang w:val="en-GB"/>
      </w:rPr>
      <w:t>Nicholas Saliba</w:t>
    </w:r>
    <w:r>
      <w:rPr>
        <w:lang w:val="en-GB"/>
      </w:rPr>
      <w:tab/>
    </w:r>
    <w:r>
      <w:rPr>
        <w:lang w:val="en-GB"/>
      </w:rPr>
      <w:tab/>
      <w:t>Research and Design 1 Class 6.2A</w:t>
    </w:r>
  </w:p>
  <w:p w14:paraId="3B2EDACA" w14:textId="77777777" w:rsidR="00CC2CC2" w:rsidRDefault="00CC2C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70A86"/>
    <w:multiLevelType w:val="hybridMultilevel"/>
    <w:tmpl w:val="BF2EB9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4D"/>
    <w:rsid w:val="00015878"/>
    <w:rsid w:val="0002463C"/>
    <w:rsid w:val="000262E2"/>
    <w:rsid w:val="00063226"/>
    <w:rsid w:val="00080C09"/>
    <w:rsid w:val="00086E73"/>
    <w:rsid w:val="00090C6B"/>
    <w:rsid w:val="00155361"/>
    <w:rsid w:val="00156333"/>
    <w:rsid w:val="00197947"/>
    <w:rsid w:val="001B23FF"/>
    <w:rsid w:val="001F2CA7"/>
    <w:rsid w:val="002112CE"/>
    <w:rsid w:val="0021366A"/>
    <w:rsid w:val="00247B0C"/>
    <w:rsid w:val="00274AE2"/>
    <w:rsid w:val="00282ACC"/>
    <w:rsid w:val="00283779"/>
    <w:rsid w:val="002C1FB5"/>
    <w:rsid w:val="00301881"/>
    <w:rsid w:val="00322189"/>
    <w:rsid w:val="00324BC6"/>
    <w:rsid w:val="00346343"/>
    <w:rsid w:val="0036022B"/>
    <w:rsid w:val="00361F58"/>
    <w:rsid w:val="00381BAB"/>
    <w:rsid w:val="003A3D1D"/>
    <w:rsid w:val="003B1E72"/>
    <w:rsid w:val="003B4F98"/>
    <w:rsid w:val="003C2D38"/>
    <w:rsid w:val="003C69DE"/>
    <w:rsid w:val="003D1159"/>
    <w:rsid w:val="004279FA"/>
    <w:rsid w:val="004335DD"/>
    <w:rsid w:val="004616FB"/>
    <w:rsid w:val="00477290"/>
    <w:rsid w:val="00487674"/>
    <w:rsid w:val="004E71B5"/>
    <w:rsid w:val="004F5424"/>
    <w:rsid w:val="00516DE2"/>
    <w:rsid w:val="00527B5A"/>
    <w:rsid w:val="005300D2"/>
    <w:rsid w:val="00547EC5"/>
    <w:rsid w:val="00560EE4"/>
    <w:rsid w:val="005778B0"/>
    <w:rsid w:val="00582904"/>
    <w:rsid w:val="00584281"/>
    <w:rsid w:val="005B4334"/>
    <w:rsid w:val="005C2560"/>
    <w:rsid w:val="005C6FDE"/>
    <w:rsid w:val="005F17BE"/>
    <w:rsid w:val="005F73FB"/>
    <w:rsid w:val="006041A1"/>
    <w:rsid w:val="006417AF"/>
    <w:rsid w:val="00675C91"/>
    <w:rsid w:val="00682A37"/>
    <w:rsid w:val="00683920"/>
    <w:rsid w:val="006A124D"/>
    <w:rsid w:val="007015F1"/>
    <w:rsid w:val="0071690A"/>
    <w:rsid w:val="00741568"/>
    <w:rsid w:val="0075682D"/>
    <w:rsid w:val="007B7ABA"/>
    <w:rsid w:val="007D43CD"/>
    <w:rsid w:val="007E0B6E"/>
    <w:rsid w:val="008460A0"/>
    <w:rsid w:val="00873B83"/>
    <w:rsid w:val="008968A1"/>
    <w:rsid w:val="008A013E"/>
    <w:rsid w:val="008B028B"/>
    <w:rsid w:val="008C24B8"/>
    <w:rsid w:val="008F1096"/>
    <w:rsid w:val="00992F6F"/>
    <w:rsid w:val="009A4ABD"/>
    <w:rsid w:val="009A6AFA"/>
    <w:rsid w:val="009D482C"/>
    <w:rsid w:val="009D5F87"/>
    <w:rsid w:val="009E1276"/>
    <w:rsid w:val="009E6A3D"/>
    <w:rsid w:val="00A0139B"/>
    <w:rsid w:val="00A01D18"/>
    <w:rsid w:val="00A503EB"/>
    <w:rsid w:val="00A567D2"/>
    <w:rsid w:val="00A648B1"/>
    <w:rsid w:val="00A74B3B"/>
    <w:rsid w:val="00A841D7"/>
    <w:rsid w:val="00AC0AE9"/>
    <w:rsid w:val="00B3605D"/>
    <w:rsid w:val="00B3799A"/>
    <w:rsid w:val="00B429A2"/>
    <w:rsid w:val="00B54139"/>
    <w:rsid w:val="00B56010"/>
    <w:rsid w:val="00B636EB"/>
    <w:rsid w:val="00B700FE"/>
    <w:rsid w:val="00BD11CC"/>
    <w:rsid w:val="00BF28C5"/>
    <w:rsid w:val="00BF4866"/>
    <w:rsid w:val="00C01579"/>
    <w:rsid w:val="00C1304F"/>
    <w:rsid w:val="00C27527"/>
    <w:rsid w:val="00C31996"/>
    <w:rsid w:val="00C4045C"/>
    <w:rsid w:val="00C40AB4"/>
    <w:rsid w:val="00C46495"/>
    <w:rsid w:val="00C701AB"/>
    <w:rsid w:val="00C96735"/>
    <w:rsid w:val="00CA087F"/>
    <w:rsid w:val="00CB1B4D"/>
    <w:rsid w:val="00CC2CC2"/>
    <w:rsid w:val="00D04959"/>
    <w:rsid w:val="00D1371F"/>
    <w:rsid w:val="00D16927"/>
    <w:rsid w:val="00D177F2"/>
    <w:rsid w:val="00D3322E"/>
    <w:rsid w:val="00D81203"/>
    <w:rsid w:val="00D8789C"/>
    <w:rsid w:val="00D95938"/>
    <w:rsid w:val="00DA1A17"/>
    <w:rsid w:val="00DA7198"/>
    <w:rsid w:val="00DC1255"/>
    <w:rsid w:val="00DC4285"/>
    <w:rsid w:val="00E0485C"/>
    <w:rsid w:val="00E40E17"/>
    <w:rsid w:val="00E479D4"/>
    <w:rsid w:val="00E674F8"/>
    <w:rsid w:val="00EA17BA"/>
    <w:rsid w:val="00EB37FD"/>
    <w:rsid w:val="00EB3978"/>
    <w:rsid w:val="00EC2999"/>
    <w:rsid w:val="00EC6B82"/>
    <w:rsid w:val="00F003C8"/>
    <w:rsid w:val="00F20AC2"/>
    <w:rsid w:val="00F3338C"/>
    <w:rsid w:val="00F66D08"/>
    <w:rsid w:val="00F70CDC"/>
    <w:rsid w:val="00F74713"/>
    <w:rsid w:val="00F8193B"/>
    <w:rsid w:val="00F926CF"/>
    <w:rsid w:val="00FA28EF"/>
    <w:rsid w:val="00FC06AE"/>
    <w:rsid w:val="00FD31C9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2959"/>
  <w15:chartTrackingRefBased/>
  <w15:docId w15:val="{8929CDAA-1928-4FDE-85D6-AAE9E9D6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FD"/>
  </w:style>
  <w:style w:type="paragraph" w:styleId="Heading1">
    <w:name w:val="heading 1"/>
    <w:basedOn w:val="Normal"/>
    <w:next w:val="Normal"/>
    <w:link w:val="Heading1Char"/>
    <w:uiPriority w:val="9"/>
    <w:qFormat/>
    <w:rsid w:val="00CB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B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CC2"/>
  </w:style>
  <w:style w:type="paragraph" w:styleId="Footer">
    <w:name w:val="footer"/>
    <w:basedOn w:val="Normal"/>
    <w:link w:val="FooterChar"/>
    <w:uiPriority w:val="99"/>
    <w:unhideWhenUsed/>
    <w:rsid w:val="00CC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Joseph Saliba</dc:creator>
  <cp:keywords/>
  <dc:description/>
  <cp:lastModifiedBy>Nicholas Joseph Saliba</cp:lastModifiedBy>
  <cp:revision>142</cp:revision>
  <dcterms:created xsi:type="dcterms:W3CDTF">2024-04-29T01:57:00Z</dcterms:created>
  <dcterms:modified xsi:type="dcterms:W3CDTF">2024-04-29T21:27:00Z</dcterms:modified>
</cp:coreProperties>
</file>