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4AD84" w14:textId="747B6240" w:rsidR="00587C86" w:rsidRDefault="00587C86" w:rsidP="00587C86">
      <w:pPr>
        <w:pStyle w:val="Title"/>
      </w:pPr>
      <w:r w:rsidRPr="00587C86">
        <w:t>Support Vector Machines: A Kernel-Based Approach</w:t>
      </w:r>
    </w:p>
    <w:p w14:paraId="63088D91" w14:textId="7D80AAF1" w:rsidR="00587C86" w:rsidRDefault="00587C86" w:rsidP="00587C86">
      <w:pPr>
        <w:rPr>
          <w:b/>
          <w:bCs/>
        </w:rPr>
      </w:pPr>
      <w:r w:rsidRPr="00587C86">
        <w:rPr>
          <w:b/>
          <w:bCs/>
        </w:rPr>
        <w:t>GITHUB:</w:t>
      </w:r>
      <w:r w:rsidR="00D56C0F" w:rsidRPr="00D56C0F">
        <w:rPr>
          <w:b/>
          <w:bCs/>
        </w:rPr>
        <w:t>https://github.com/nikkynitish20/machinelearning/blob/main</w:t>
      </w:r>
    </w:p>
    <w:p w14:paraId="7B355857" w14:textId="64093A88" w:rsidR="00587C86" w:rsidRDefault="00587C86" w:rsidP="00587C86">
      <w:pPr>
        <w:rPr>
          <w:b/>
          <w:bCs/>
        </w:rPr>
      </w:pPr>
      <w:r>
        <w:rPr>
          <w:b/>
          <w:bCs/>
        </w:rPr>
        <w:t>Name:</w:t>
      </w:r>
      <w:r w:rsidR="00D56C0F">
        <w:rPr>
          <w:b/>
          <w:bCs/>
        </w:rPr>
        <w:t xml:space="preserve"> </w:t>
      </w:r>
      <w:proofErr w:type="spellStart"/>
      <w:r w:rsidR="00D56C0F">
        <w:rPr>
          <w:b/>
          <w:bCs/>
        </w:rPr>
        <w:t>Nandimandalam</w:t>
      </w:r>
      <w:proofErr w:type="spellEnd"/>
      <w:r w:rsidR="00D56C0F">
        <w:rPr>
          <w:b/>
          <w:bCs/>
        </w:rPr>
        <w:t xml:space="preserve"> Nitish</w:t>
      </w:r>
    </w:p>
    <w:p w14:paraId="1518521F" w14:textId="4097B994" w:rsidR="00587C86" w:rsidRPr="00587C86" w:rsidRDefault="00587C86" w:rsidP="00587C86">
      <w:pPr>
        <w:rPr>
          <w:b/>
          <w:bCs/>
        </w:rPr>
      </w:pPr>
      <w:r>
        <w:rPr>
          <w:b/>
          <w:bCs/>
        </w:rPr>
        <w:t xml:space="preserve">Student </w:t>
      </w:r>
      <w:r w:rsidR="00D56C0F">
        <w:rPr>
          <w:b/>
          <w:bCs/>
        </w:rPr>
        <w:t>id</w:t>
      </w:r>
      <w:r>
        <w:rPr>
          <w:b/>
          <w:bCs/>
        </w:rPr>
        <w:t>:</w:t>
      </w:r>
      <w:r w:rsidR="00D56C0F">
        <w:rPr>
          <w:b/>
          <w:bCs/>
        </w:rPr>
        <w:t xml:space="preserve"> 23025198</w:t>
      </w:r>
    </w:p>
    <w:p w14:paraId="4FC60A94" w14:textId="48233D54" w:rsidR="00A45C81" w:rsidRPr="00552999" w:rsidRDefault="00A45C81" w:rsidP="00A45C81">
      <w:pPr>
        <w:rPr>
          <w:rFonts w:ascii="Times New Roman" w:hAnsi="Times New Roman" w:cs="Times New Roman"/>
          <w:b/>
          <w:bCs/>
          <w:sz w:val="28"/>
          <w:szCs w:val="28"/>
        </w:rPr>
      </w:pPr>
      <w:r w:rsidRPr="00552999">
        <w:rPr>
          <w:rFonts w:ascii="Times New Roman" w:hAnsi="Times New Roman" w:cs="Times New Roman"/>
          <w:b/>
          <w:bCs/>
          <w:sz w:val="28"/>
          <w:szCs w:val="28"/>
        </w:rPr>
        <w:t>Introduction</w:t>
      </w:r>
    </w:p>
    <w:p w14:paraId="7B90A94D" w14:textId="77777777" w:rsidR="00A45C81" w:rsidRDefault="00A45C81" w:rsidP="00A45C81">
      <w:pPr>
        <w:rPr>
          <w:rFonts w:ascii="Times New Roman" w:hAnsi="Times New Roman" w:cs="Times New Roman"/>
          <w:sz w:val="28"/>
          <w:szCs w:val="28"/>
        </w:rPr>
      </w:pPr>
      <w:r w:rsidRPr="00552999">
        <w:rPr>
          <w:rFonts w:ascii="Times New Roman" w:hAnsi="Times New Roman" w:cs="Times New Roman"/>
          <w:sz w:val="28"/>
          <w:szCs w:val="28"/>
        </w:rPr>
        <w:t>SVM is currently one of the most widely used algorithms in supervised machine learning. It is known to be quite accurate in solving problems, including both classification and regression problems. The key idea with SVM involves seeking an optimal hyperplane that segregates data points into their respective classes while maximizing the margin between the hyperplane and the closest data points called support vectors. This maximization of margin ensures that SVM generalizes well to unseen data, hence being a robust and reliable model.</w:t>
      </w:r>
    </w:p>
    <w:p w14:paraId="7F21A3B5" w14:textId="2E648A74" w:rsidR="00587C86" w:rsidRPr="00552999" w:rsidRDefault="00587C86" w:rsidP="00A45C81">
      <w:pPr>
        <w:rPr>
          <w:rFonts w:ascii="Times New Roman" w:hAnsi="Times New Roman" w:cs="Times New Roman"/>
          <w:sz w:val="28"/>
          <w:szCs w:val="28"/>
        </w:rPr>
      </w:pPr>
      <w:r>
        <w:rPr>
          <w:noProof/>
        </w:rPr>
        <w:drawing>
          <wp:inline distT="0" distB="0" distL="0" distR="0" wp14:anchorId="020B072B" wp14:editId="7B55C0D5">
            <wp:extent cx="6111240" cy="3223895"/>
            <wp:effectExtent l="0" t="0" r="3810" b="0"/>
            <wp:docPr id="1965508876"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08876" name="Picture 4" descr="A diagram of a mach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1240" cy="3223895"/>
                    </a:xfrm>
                    <a:prstGeom prst="rect">
                      <a:avLst/>
                    </a:prstGeom>
                    <a:noFill/>
                    <a:ln>
                      <a:noFill/>
                    </a:ln>
                  </pic:spPr>
                </pic:pic>
              </a:graphicData>
            </a:graphic>
          </wp:inline>
        </w:drawing>
      </w:r>
    </w:p>
    <w:p w14:paraId="002C7F2A" w14:textId="3821893F" w:rsidR="00A45C81" w:rsidRPr="00552999" w:rsidRDefault="00A45C81" w:rsidP="00A45C81">
      <w:pPr>
        <w:rPr>
          <w:rFonts w:ascii="Times New Roman" w:hAnsi="Times New Roman" w:cs="Times New Roman"/>
          <w:sz w:val="28"/>
          <w:szCs w:val="28"/>
        </w:rPr>
      </w:pPr>
      <w:r w:rsidRPr="00552999">
        <w:rPr>
          <w:rFonts w:ascii="Times New Roman" w:hAnsi="Times New Roman" w:cs="Times New Roman"/>
          <w:sz w:val="28"/>
          <w:szCs w:val="28"/>
        </w:rPr>
        <w:t xml:space="preserve">SVM works effectively in high-dimensional spaces, making it one of the </w:t>
      </w:r>
      <w:r w:rsidR="00552999" w:rsidRPr="00552999">
        <w:rPr>
          <w:rFonts w:ascii="Times New Roman" w:hAnsi="Times New Roman" w:cs="Times New Roman"/>
          <w:sz w:val="28"/>
          <w:szCs w:val="28"/>
        </w:rPr>
        <w:t>favourite</w:t>
      </w:r>
      <w:r w:rsidRPr="00552999">
        <w:rPr>
          <w:rFonts w:ascii="Times New Roman" w:hAnsi="Times New Roman" w:cs="Times New Roman"/>
          <w:sz w:val="28"/>
          <w:szCs w:val="28"/>
        </w:rPr>
        <w:t xml:space="preserve"> algorithms for applications like text classification, image recognition, and bioinformatics. For datasets which are linearly separable, SVM identifies a simple hyperplane. However, real-world datasets often show relationships that may not be separated with just a straight line. To handle this, SVM makes use of kernel functions to project the data into higher-dimensional spaces where linear separation is possible. The common kernel functions include the linear kernel, </w:t>
      </w:r>
      <w:r w:rsidRPr="00552999">
        <w:rPr>
          <w:rFonts w:ascii="Times New Roman" w:hAnsi="Times New Roman" w:cs="Times New Roman"/>
          <w:sz w:val="28"/>
          <w:szCs w:val="28"/>
        </w:rPr>
        <w:lastRenderedPageBreak/>
        <w:t>polynomial kernel, RBF kernel, and sigmoid kernel; each has different applications depending on the nature of the distribution of the data.</w:t>
      </w:r>
    </w:p>
    <w:p w14:paraId="0098796C" w14:textId="77777777" w:rsidR="00A45C81" w:rsidRPr="00552999" w:rsidRDefault="00A45C81" w:rsidP="00A45C81">
      <w:pPr>
        <w:rPr>
          <w:rFonts w:ascii="Times New Roman" w:hAnsi="Times New Roman" w:cs="Times New Roman"/>
          <w:sz w:val="28"/>
          <w:szCs w:val="28"/>
        </w:rPr>
      </w:pPr>
      <w:r w:rsidRPr="00552999">
        <w:rPr>
          <w:rFonts w:ascii="Times New Roman" w:hAnsi="Times New Roman" w:cs="Times New Roman"/>
          <w:sz w:val="28"/>
          <w:szCs w:val="28"/>
        </w:rPr>
        <w:t>The algorithm works flexibly and effectively by adapting to the complexity of data patterns using an appropriate kernel. Moreover, SVM relies mainly on support vectors; therefore, it has a minimal influence from outliers and irrelevant features, thus keeping SVM computationally efficient with boundless accuracy.</w:t>
      </w:r>
    </w:p>
    <w:p w14:paraId="722ADA37" w14:textId="77777777" w:rsidR="00552999" w:rsidRPr="00552999" w:rsidRDefault="00552999" w:rsidP="00552999">
      <w:pPr>
        <w:rPr>
          <w:rFonts w:ascii="Times New Roman" w:hAnsi="Times New Roman" w:cs="Times New Roman"/>
          <w:b/>
          <w:bCs/>
          <w:sz w:val="28"/>
          <w:szCs w:val="28"/>
        </w:rPr>
      </w:pPr>
      <w:r w:rsidRPr="00552999">
        <w:rPr>
          <w:rFonts w:ascii="Times New Roman" w:hAnsi="Times New Roman" w:cs="Times New Roman"/>
          <w:b/>
          <w:bCs/>
          <w:sz w:val="28"/>
          <w:szCs w:val="28"/>
        </w:rPr>
        <w:t>Overview of Dataset</w:t>
      </w:r>
    </w:p>
    <w:p w14:paraId="7102737A" w14:textId="4B9D70EA" w:rsidR="00552999" w:rsidRPr="00552999" w:rsidRDefault="00552999" w:rsidP="00552999">
      <w:pPr>
        <w:rPr>
          <w:rFonts w:ascii="Times New Roman" w:hAnsi="Times New Roman" w:cs="Times New Roman"/>
          <w:sz w:val="28"/>
          <w:szCs w:val="28"/>
        </w:rPr>
      </w:pPr>
      <w:r w:rsidRPr="00552999">
        <w:rPr>
          <w:rFonts w:ascii="Times New Roman" w:hAnsi="Times New Roman" w:cs="Times New Roman"/>
          <w:sz w:val="28"/>
          <w:szCs w:val="28"/>
        </w:rPr>
        <w:t>The dataset used for this analysis is a synthetic concentric circles dataset generated using make circles. It contains 500 samples divided into two classes (Class 0 and Class 1). The data is inherently non-linearly separable, making it an excellent choice to demonstrate the power of SVM with kernels like the Radial Basis Function (RBF).</w:t>
      </w:r>
    </w:p>
    <w:p w14:paraId="01EFAB43" w14:textId="77777777" w:rsidR="00552999" w:rsidRPr="00552999" w:rsidRDefault="00552999" w:rsidP="00552999">
      <w:pPr>
        <w:rPr>
          <w:rFonts w:ascii="Times New Roman" w:hAnsi="Times New Roman" w:cs="Times New Roman"/>
          <w:b/>
          <w:bCs/>
          <w:sz w:val="28"/>
          <w:szCs w:val="28"/>
        </w:rPr>
      </w:pPr>
      <w:r w:rsidRPr="00552999">
        <w:rPr>
          <w:rFonts w:ascii="Times New Roman" w:hAnsi="Times New Roman" w:cs="Times New Roman"/>
          <w:b/>
          <w:bCs/>
          <w:sz w:val="28"/>
          <w:szCs w:val="28"/>
        </w:rPr>
        <w:t>Key characteristics of the dataset:</w:t>
      </w:r>
    </w:p>
    <w:p w14:paraId="790C8C8B" w14:textId="77777777" w:rsidR="00552999" w:rsidRPr="00552999" w:rsidRDefault="00552999" w:rsidP="00552999">
      <w:pPr>
        <w:rPr>
          <w:rFonts w:ascii="Times New Roman" w:hAnsi="Times New Roman" w:cs="Times New Roman"/>
          <w:sz w:val="28"/>
          <w:szCs w:val="28"/>
        </w:rPr>
      </w:pPr>
      <w:r w:rsidRPr="00552999">
        <w:rPr>
          <w:rFonts w:ascii="Times New Roman" w:hAnsi="Times New Roman" w:cs="Times New Roman"/>
          <w:b/>
          <w:bCs/>
          <w:sz w:val="28"/>
          <w:szCs w:val="28"/>
        </w:rPr>
        <w:t xml:space="preserve">Non-linear relationship: </w:t>
      </w:r>
      <w:r w:rsidRPr="00552999">
        <w:rPr>
          <w:rFonts w:ascii="Times New Roman" w:hAnsi="Times New Roman" w:cs="Times New Roman"/>
          <w:sz w:val="28"/>
          <w:szCs w:val="28"/>
        </w:rPr>
        <w:t>The data points lie in the form of concentric circles. A kernel would be required to segregate these effectively. Noise: A little noise is added (noise = 0.1) to make it realistic. Balanced classes: Both classes are equal, so the model performance is unbiased.</w:t>
      </w:r>
    </w:p>
    <w:p w14:paraId="6C1102FE" w14:textId="7178BBB6" w:rsidR="00552999" w:rsidRPr="00552999" w:rsidRDefault="00552999" w:rsidP="00552999">
      <w:pPr>
        <w:rPr>
          <w:rFonts w:ascii="Times New Roman" w:hAnsi="Times New Roman" w:cs="Times New Roman"/>
          <w:sz w:val="28"/>
          <w:szCs w:val="28"/>
        </w:rPr>
      </w:pPr>
      <w:r w:rsidRPr="00552999">
        <w:rPr>
          <w:rFonts w:ascii="Times New Roman" w:hAnsi="Times New Roman" w:cs="Times New Roman"/>
          <w:sz w:val="28"/>
          <w:szCs w:val="28"/>
        </w:rPr>
        <w:t>This dataset illustrates the limitation of linear classifiers and the necessity of kernel-based transformation in SVM to handle complex patterns. It is a good example to illustrate the capability of SVM in projecting data into higher dimensions for better separability.</w:t>
      </w:r>
    </w:p>
    <w:p w14:paraId="5F3C8CF6"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What is SVM?</w:t>
      </w:r>
    </w:p>
    <w:p w14:paraId="30F8918F"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Support Vector Machines, usually referred to as SVM, are widely used supervised machine learning algorithms mainly for classification and regression problems. They are particularly effective in high-dimensional spaces and whenever the decision boundary between classes is non-linear. The main objective of SVM involves seeking the best hyperplane that separates data points into respective classes while maximizing the margin between the classes.</w:t>
      </w:r>
    </w:p>
    <w:p w14:paraId="312C28E5"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Key Components of SVM</w:t>
      </w:r>
    </w:p>
    <w:p w14:paraId="1D8656DA" w14:textId="7A1CA405" w:rsidR="00552999" w:rsidRPr="00552999" w:rsidRDefault="00552999" w:rsidP="003B6F2A">
      <w:pPr>
        <w:rPr>
          <w:rFonts w:ascii="Times New Roman" w:hAnsi="Times New Roman" w:cs="Times New Roman"/>
          <w:b/>
          <w:bCs/>
          <w:sz w:val="28"/>
          <w:szCs w:val="28"/>
        </w:rPr>
      </w:pPr>
      <w:r w:rsidRPr="00552999">
        <w:rPr>
          <w:rFonts w:ascii="Times New Roman" w:hAnsi="Times New Roman" w:cs="Times New Roman"/>
          <w:noProof/>
          <w:sz w:val="28"/>
          <w:szCs w:val="28"/>
        </w:rPr>
        <w:lastRenderedPageBreak/>
        <w:drawing>
          <wp:inline distT="0" distB="0" distL="0" distR="0" wp14:anchorId="53285569" wp14:editId="73D0AF6F">
            <wp:extent cx="5731510" cy="3169920"/>
            <wp:effectExtent l="0" t="0" r="2540" b="0"/>
            <wp:docPr id="219814445" name="Picture 2" descr="A graph of a graph with red and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14445" name="Picture 2" descr="A graph of a graph with red and blue dot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a:ln>
                      <a:noFill/>
                    </a:ln>
                  </pic:spPr>
                </pic:pic>
              </a:graphicData>
            </a:graphic>
          </wp:inline>
        </w:drawing>
      </w:r>
    </w:p>
    <w:p w14:paraId="06299F2E"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Support Vectors:</w:t>
      </w:r>
    </w:p>
    <w:p w14:paraId="05CC4DDA"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Support vectors are the data points that lie closest to the hyperplane. These points are crucial because they directly affect the position and orientation of the hyperplane. If these points were to be removed, the hyperplane would change drastically, hence their importance in the SVM algorithm.</w:t>
      </w:r>
    </w:p>
    <w:p w14:paraId="0E74F507"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Hyperplane:</w:t>
      </w:r>
    </w:p>
    <w:p w14:paraId="77055133" w14:textId="3BC0C68E"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The hyperplane is the decision boundary that separates data points into different classes. For a two-dimensional dataset, the hyperplane is a straight line, while for higher-dimensional data, it becomes a plane or hyperplane. The equation of the hyperplane can be expressed as:</w:t>
      </w:r>
    </w:p>
    <w:p w14:paraId="52615470" w14:textId="4204586B"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sz w:val="28"/>
          <w:szCs w:val="28"/>
        </w:rPr>
        <w:t xml:space="preserve">                                                                          </w:t>
      </w:r>
      <w:proofErr w:type="spellStart"/>
      <w:r w:rsidRPr="00552999">
        <w:rPr>
          <w:rFonts w:ascii="Times New Roman" w:hAnsi="Times New Roman" w:cs="Times New Roman"/>
          <w:b/>
          <w:bCs/>
          <w:sz w:val="28"/>
          <w:szCs w:val="28"/>
        </w:rPr>
        <w:t>w</w:t>
      </w:r>
      <w:r w:rsidRPr="00552999">
        <w:rPr>
          <w:rFonts w:ascii="Cambria Math" w:hAnsi="Cambria Math" w:cs="Cambria Math"/>
          <w:b/>
          <w:bCs/>
          <w:sz w:val="28"/>
          <w:szCs w:val="28"/>
        </w:rPr>
        <w:t>⋅</w:t>
      </w:r>
      <w:r w:rsidRPr="00552999">
        <w:rPr>
          <w:rFonts w:ascii="Times New Roman" w:hAnsi="Times New Roman" w:cs="Times New Roman"/>
          <w:b/>
          <w:bCs/>
          <w:sz w:val="28"/>
          <w:szCs w:val="28"/>
        </w:rPr>
        <w:t>x+b</w:t>
      </w:r>
      <w:proofErr w:type="spellEnd"/>
      <w:r w:rsidRPr="00552999">
        <w:rPr>
          <w:rFonts w:ascii="Times New Roman" w:hAnsi="Times New Roman" w:cs="Times New Roman"/>
          <w:b/>
          <w:bCs/>
          <w:sz w:val="28"/>
          <w:szCs w:val="28"/>
        </w:rPr>
        <w:t>=0</w:t>
      </w:r>
    </w:p>
    <w:p w14:paraId="7AF13C07"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Where:</w:t>
      </w:r>
    </w:p>
    <w:p w14:paraId="69472E90" w14:textId="2AEBE9B6"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w is the weight vector.</w:t>
      </w:r>
    </w:p>
    <w:p w14:paraId="6AD23E4D" w14:textId="0225E279"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x represents the input features.</w:t>
      </w:r>
    </w:p>
    <w:p w14:paraId="1EACF0B5" w14:textId="08D57E7E"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b is the bias term.</w:t>
      </w:r>
    </w:p>
    <w:p w14:paraId="6B9B1669"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Margin:</w:t>
      </w:r>
    </w:p>
    <w:p w14:paraId="37B79F00"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The margin is the distance between the hyperplane and the closest data points from each class, known as support vectors. SVM tries to maximize this margin because the larger the margin, the better the generalization and performance of the model.</w:t>
      </w:r>
    </w:p>
    <w:p w14:paraId="1A5B895C" w14:textId="77777777" w:rsidR="003B6F2A" w:rsidRPr="00552999" w:rsidRDefault="003B6F2A" w:rsidP="003B6F2A">
      <w:pPr>
        <w:rPr>
          <w:rFonts w:ascii="Times New Roman" w:hAnsi="Times New Roman" w:cs="Times New Roman"/>
          <w:sz w:val="28"/>
          <w:szCs w:val="28"/>
        </w:rPr>
      </w:pPr>
    </w:p>
    <w:p w14:paraId="44B15767"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How SVM Works</w:t>
      </w:r>
    </w:p>
    <w:p w14:paraId="6272E11C"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Case 1: Linearly Separable Data</w:t>
      </w:r>
    </w:p>
    <w:p w14:paraId="04CCF23A" w14:textId="2234DFF9"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For the case of linearly separable classes, SVM seeks to find a hyperplane that is straight and represents the maximum margin between the classes. The optimization problem for the determination of an optimal hyperplane can be written as follows:</w:t>
      </w:r>
    </w:p>
    <w:p w14:paraId="14D7B5EE" w14:textId="326079C4" w:rsidR="00552999" w:rsidRPr="00552999" w:rsidRDefault="00552999" w:rsidP="003B6F2A">
      <w:pPr>
        <w:rPr>
          <w:rFonts w:ascii="Times New Roman" w:hAnsi="Times New Roman" w:cs="Times New Roman"/>
          <w:sz w:val="28"/>
          <w:szCs w:val="28"/>
        </w:rPr>
      </w:pPr>
      <w:r w:rsidRPr="00552999">
        <w:rPr>
          <w:rFonts w:ascii="Times New Roman" w:hAnsi="Times New Roman" w:cs="Times New Roman"/>
          <w:noProof/>
          <w:sz w:val="28"/>
          <w:szCs w:val="28"/>
        </w:rPr>
        <w:drawing>
          <wp:inline distT="0" distB="0" distL="0" distR="0" wp14:anchorId="3F309D3E" wp14:editId="69F4F1DB">
            <wp:extent cx="5013960" cy="2773680"/>
            <wp:effectExtent l="0" t="0" r="0" b="7620"/>
            <wp:docPr id="1836846434"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46434" name="Picture 1" descr="A graph with red and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2773680"/>
                    </a:xfrm>
                    <a:prstGeom prst="rect">
                      <a:avLst/>
                    </a:prstGeom>
                    <a:noFill/>
                    <a:ln>
                      <a:noFill/>
                    </a:ln>
                  </pic:spPr>
                </pic:pic>
              </a:graphicData>
            </a:graphic>
          </wp:inline>
        </w:drawing>
      </w:r>
    </w:p>
    <w:p w14:paraId="434219EB" w14:textId="2E900293" w:rsidR="003B6F2A" w:rsidRPr="00552999" w:rsidRDefault="003B6F2A" w:rsidP="003B6F2A">
      <w:pPr>
        <w:rPr>
          <w:rFonts w:ascii="Times New Roman" w:eastAsiaTheme="minorEastAsia" w:hAnsi="Times New Roman" w:cs="Times New Roman"/>
          <w:b/>
          <w:bCs/>
          <w:sz w:val="28"/>
          <w:szCs w:val="28"/>
        </w:rPr>
      </w:pPr>
      <w:r w:rsidRPr="00552999">
        <w:rPr>
          <w:rFonts w:ascii="Times New Roman" w:hAnsi="Times New Roman" w:cs="Times New Roman"/>
          <w:b/>
          <w:bCs/>
          <w:sz w:val="28"/>
          <w:szCs w:val="28"/>
        </w:rPr>
        <w:t xml:space="preserve">                                                  </w:t>
      </w:r>
      <m:oMath>
        <m:func>
          <m:funcPr>
            <m:ctrlPr>
              <w:rPr>
                <w:rFonts w:ascii="Cambria Math" w:hAnsi="Cambria Math" w:cs="Times New Roman"/>
                <w:b/>
                <w:bCs/>
                <w:sz w:val="28"/>
                <w:szCs w:val="28"/>
              </w:rPr>
            </m:ctrlPr>
          </m:funcPr>
          <m:fName>
            <m:r>
              <m:rPr>
                <m:sty m:val="b"/>
              </m:rPr>
              <w:rPr>
                <w:rFonts w:ascii="Cambria Math" w:hAnsi="Cambria Math" w:cs="Times New Roman"/>
                <w:sz w:val="28"/>
                <w:szCs w:val="28"/>
              </w:rPr>
              <m:t>min</m:t>
            </m:r>
            <m:ctrlPr>
              <w:rPr>
                <w:rFonts w:ascii="Cambria Math" w:hAnsi="Cambria Math" w:cs="Times New Roman"/>
                <w:b/>
                <w:bCs/>
                <w:i/>
                <w:sz w:val="28"/>
                <w:szCs w:val="28"/>
              </w:rPr>
            </m:ctrlPr>
          </m:fName>
          <m:e/>
        </m:func>
        <m:f>
          <m:fPr>
            <m:ctrlPr>
              <w:rPr>
                <w:rFonts w:ascii="Cambria Math" w:hAnsi="Cambria Math" w:cs="Times New Roman"/>
                <w:b/>
                <w:bCs/>
                <w:sz w:val="28"/>
                <w:szCs w:val="28"/>
              </w:rPr>
            </m:ctrlPr>
          </m:fPr>
          <m:num>
            <m:r>
              <m:rPr>
                <m:sty m:val="bi"/>
              </m:rPr>
              <w:rPr>
                <w:rFonts w:ascii="Cambria Math" w:hAnsi="Cambria Math" w:cs="Times New Roman"/>
                <w:sz w:val="28"/>
                <w:szCs w:val="28"/>
              </w:rPr>
              <m:t>1</m:t>
            </m:r>
            <m:ctrlPr>
              <w:rPr>
                <w:rFonts w:ascii="Cambria Math" w:hAnsi="Cambria Math" w:cs="Times New Roman"/>
                <w:b/>
                <w:bCs/>
                <w:i/>
                <w:sz w:val="28"/>
                <w:szCs w:val="28"/>
              </w:rPr>
            </m:ctrlPr>
          </m:num>
          <m:den>
            <m:r>
              <m:rPr>
                <m:sty m:val="bi"/>
              </m:rPr>
              <w:rPr>
                <w:rFonts w:ascii="Cambria Math" w:hAnsi="Cambria Math" w:cs="Times New Roman"/>
                <w:sz w:val="28"/>
                <w:szCs w:val="28"/>
              </w:rPr>
              <m:t>2</m:t>
            </m:r>
            <m:ctrlPr>
              <w:rPr>
                <w:rFonts w:ascii="Cambria Math" w:hAnsi="Cambria Math" w:cs="Times New Roman"/>
                <w:b/>
                <w:bCs/>
                <w:i/>
                <w:sz w:val="28"/>
                <w:szCs w:val="28"/>
              </w:rPr>
            </m:ctrlPr>
          </m:den>
        </m:f>
        <m:sSup>
          <m:sSupPr>
            <m:ctrlPr>
              <w:rPr>
                <w:rFonts w:ascii="Cambria Math" w:hAnsi="Cambria Math" w:cs="Times New Roman"/>
                <w:b/>
                <w:bCs/>
                <w:i/>
                <w:sz w:val="28"/>
                <w:szCs w:val="28"/>
              </w:rPr>
            </m:ctrlPr>
          </m:sSupPr>
          <m:e>
            <m:d>
              <m:dPr>
                <m:begChr m:val="|"/>
                <m:endChr m:val="|"/>
                <m:ctrlPr>
                  <w:rPr>
                    <w:rFonts w:ascii="Cambria Math" w:hAnsi="Cambria Math" w:cs="Times New Roman"/>
                    <w:b/>
                    <w:bCs/>
                    <w:i/>
                    <w:sz w:val="28"/>
                    <w:szCs w:val="28"/>
                  </w:rPr>
                </m:ctrlPr>
              </m:dPr>
              <m:e>
                <m:d>
                  <m:dPr>
                    <m:begChr m:val="|"/>
                    <m:endChr m:val="|"/>
                    <m:ctrlPr>
                      <w:rPr>
                        <w:rFonts w:ascii="Cambria Math" w:hAnsi="Cambria Math" w:cs="Times New Roman"/>
                        <w:b/>
                        <w:bCs/>
                        <w:i/>
                        <w:sz w:val="28"/>
                        <w:szCs w:val="28"/>
                      </w:rPr>
                    </m:ctrlPr>
                  </m:dPr>
                  <m:e>
                    <m:r>
                      <m:rPr>
                        <m:sty m:val="bi"/>
                      </m:rPr>
                      <w:rPr>
                        <w:rFonts w:ascii="Cambria Math" w:hAnsi="Cambria Math" w:cs="Times New Roman"/>
                        <w:sz w:val="28"/>
                        <w:szCs w:val="28"/>
                      </w:rPr>
                      <m:t>w</m:t>
                    </m:r>
                  </m:e>
                </m:d>
              </m:e>
            </m:d>
          </m:e>
          <m:sup>
            <m:r>
              <m:rPr>
                <m:sty m:val="bi"/>
              </m:rPr>
              <w:rPr>
                <w:rFonts w:ascii="Cambria Math" w:hAnsi="Cambria Math" w:cs="Times New Roman"/>
                <w:sz w:val="28"/>
                <w:szCs w:val="28"/>
              </w:rPr>
              <m:t>2</m:t>
            </m:r>
          </m:sup>
        </m:sSup>
      </m:oMath>
    </w:p>
    <w:p w14:paraId="6304A817" w14:textId="08E6374B" w:rsidR="003B6F2A" w:rsidRPr="00552999" w:rsidRDefault="003B6F2A" w:rsidP="003B6F2A">
      <w:pPr>
        <w:rPr>
          <w:rFonts w:ascii="Times New Roman" w:eastAsiaTheme="minorEastAsia" w:hAnsi="Times New Roman" w:cs="Times New Roman"/>
          <w:b/>
          <w:bCs/>
          <w:sz w:val="28"/>
          <w:szCs w:val="28"/>
        </w:rPr>
      </w:pPr>
      <m:oMathPara>
        <m:oMath>
          <m:r>
            <m:rPr>
              <m:nor/>
            </m:rPr>
            <w:rPr>
              <w:rFonts w:ascii="Times New Roman" w:hAnsi="Times New Roman" w:cs="Times New Roman"/>
              <w:b/>
              <w:bCs/>
              <w:sz w:val="28"/>
              <w:szCs w:val="28"/>
            </w:rPr>
            <m:t xml:space="preserve">Subject to: </m:t>
          </m:r>
        </m:oMath>
      </m:oMathPara>
    </w:p>
    <w:p w14:paraId="7D855F2E" w14:textId="4D8B2DB8" w:rsidR="003B6F2A" w:rsidRPr="00552999" w:rsidRDefault="00000000" w:rsidP="003B6F2A">
      <w:pP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y</m:t>
              </m:r>
            </m:e>
            <m:sub>
              <m:r>
                <m:rPr>
                  <m:sty m:val="bi"/>
                </m:rPr>
                <w:rPr>
                  <w:rFonts w:ascii="Cambria Math" w:hAnsi="Cambria Math" w:cs="Times New Roman"/>
                  <w:sz w:val="28"/>
                  <w:szCs w:val="28"/>
                </w:rPr>
                <m:t>i</m:t>
              </m:r>
            </m:sub>
          </m:sSub>
          <m:d>
            <m:dPr>
              <m:ctrlPr>
                <w:rPr>
                  <w:rFonts w:ascii="Cambria Math" w:hAnsi="Cambria Math" w:cs="Times New Roman"/>
                  <w:b/>
                  <w:bCs/>
                  <w:i/>
                  <w:sz w:val="28"/>
                  <w:szCs w:val="28"/>
                </w:rPr>
              </m:ctrlPr>
            </m:dPr>
            <m:e>
              <m:r>
                <m:rPr>
                  <m:sty m:val="bi"/>
                </m:rPr>
                <w:rPr>
                  <w:rFonts w:ascii="Cambria Math" w:hAnsi="Cambria Math" w:cs="Times New Roman"/>
                  <w:sz w:val="28"/>
                  <w:szCs w:val="28"/>
                </w:rPr>
                <m:t>w</m:t>
              </m:r>
              <m:r>
                <m:rPr>
                  <m:sty m:val="b"/>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ctrlPr>
                    <w:rPr>
                      <w:rFonts w:ascii="Cambria Math" w:hAnsi="Cambria Math" w:cs="Times New Roman"/>
                      <w:b/>
                      <w:bCs/>
                      <w:sz w:val="28"/>
                      <w:szCs w:val="28"/>
                    </w:rPr>
                  </m:ctrlP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+b</m:t>
              </m:r>
            </m:e>
          </m:d>
          <m:r>
            <m:rPr>
              <m:sty m:val="b"/>
            </m:rPr>
            <w:rPr>
              <w:rFonts w:ascii="Cambria Math" w:hAnsi="Cambria Math" w:cs="Times New Roman"/>
              <w:sz w:val="28"/>
              <w:szCs w:val="28"/>
            </w:rPr>
            <m:t>≥</m:t>
          </m:r>
          <m:r>
            <m:rPr>
              <m:sty m:val="bi"/>
            </m:rPr>
            <w:rPr>
              <w:rFonts w:ascii="Cambria Math" w:hAnsi="Cambria Math" w:cs="Times New Roman"/>
              <w:sz w:val="28"/>
              <w:szCs w:val="28"/>
            </w:rPr>
            <m:t>1</m:t>
          </m:r>
        </m:oMath>
      </m:oMathPara>
    </w:p>
    <w:p w14:paraId="45755524" w14:textId="77777777" w:rsidR="003B6F2A" w:rsidRPr="00552999" w:rsidRDefault="003B6F2A" w:rsidP="003B6F2A">
      <w:pPr>
        <w:rPr>
          <w:rFonts w:ascii="Times New Roman" w:hAnsi="Times New Roman" w:cs="Times New Roman"/>
          <w:sz w:val="28"/>
          <w:szCs w:val="28"/>
        </w:rPr>
      </w:pPr>
      <w:r w:rsidRPr="00552999">
        <w:rPr>
          <w:rFonts w:ascii="Cambria Math" w:hAnsi="Cambria Math" w:cs="Cambria Math"/>
          <w:sz w:val="28"/>
          <w:szCs w:val="28"/>
        </w:rPr>
        <w:t>∣∣</w:t>
      </w:r>
      <w:r w:rsidRPr="00552999">
        <w:rPr>
          <w:rFonts w:ascii="Times New Roman" w:hAnsi="Times New Roman" w:cs="Times New Roman"/>
          <w:sz w:val="28"/>
          <w:szCs w:val="28"/>
        </w:rPr>
        <w:t>w</w:t>
      </w:r>
      <w:r w:rsidRPr="00552999">
        <w:rPr>
          <w:rFonts w:ascii="Cambria Math" w:hAnsi="Cambria Math" w:cs="Cambria Math"/>
          <w:sz w:val="28"/>
          <w:szCs w:val="28"/>
        </w:rPr>
        <w:t>∣∣</w:t>
      </w:r>
      <w:r w:rsidRPr="00552999">
        <w:rPr>
          <w:rFonts w:ascii="Times New Roman" w:hAnsi="Times New Roman" w:cs="Times New Roman"/>
          <w:sz w:val="28"/>
          <w:szCs w:val="28"/>
        </w:rPr>
        <w:t xml:space="preserve"> is the magnitude of the weight vector, which SVM tries to minimize.</w:t>
      </w:r>
    </w:p>
    <w:p w14:paraId="22F37C62" w14:textId="2745FD79"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y is the class label for the n-</w:t>
      </w:r>
      <w:proofErr w:type="spellStart"/>
      <w:r w:rsidRPr="00552999">
        <w:rPr>
          <w:rFonts w:ascii="Times New Roman" w:hAnsi="Times New Roman" w:cs="Times New Roman"/>
          <w:sz w:val="28"/>
          <w:szCs w:val="28"/>
        </w:rPr>
        <w:t>th</w:t>
      </w:r>
      <w:proofErr w:type="spellEnd"/>
      <w:r w:rsidRPr="00552999">
        <w:rPr>
          <w:rFonts w:ascii="Times New Roman" w:hAnsi="Times New Roman" w:cs="Times New Roman"/>
          <w:sz w:val="28"/>
          <w:szCs w:val="28"/>
        </w:rPr>
        <w:t xml:space="preserve"> data point (+1 or −1).</w:t>
      </w:r>
    </w:p>
    <w:p w14:paraId="06860183" w14:textId="7E5D2EDA" w:rsidR="003B6F2A" w:rsidRPr="00552999" w:rsidRDefault="00552999" w:rsidP="003B6F2A">
      <w:pPr>
        <w:rPr>
          <w:rFonts w:ascii="Times New Roman" w:hAnsi="Times New Roman" w:cs="Times New Roman"/>
          <w:sz w:val="28"/>
          <w:szCs w:val="28"/>
        </w:rPr>
      </w:pPr>
      <w:r w:rsidRPr="00552999">
        <w:rPr>
          <w:rFonts w:ascii="Times New Roman" w:hAnsi="Times New Roman" w:cs="Times New Roman"/>
          <w:sz w:val="28"/>
          <w:szCs w:val="28"/>
        </w:rPr>
        <w:t>x: is</w:t>
      </w:r>
      <w:r w:rsidR="003B6F2A" w:rsidRPr="00552999">
        <w:rPr>
          <w:rFonts w:ascii="Times New Roman" w:hAnsi="Times New Roman" w:cs="Times New Roman"/>
          <w:sz w:val="28"/>
          <w:szCs w:val="28"/>
        </w:rPr>
        <w:t xml:space="preserve"> the feature vector for the </w:t>
      </w:r>
      <w:proofErr w:type="spellStart"/>
      <w:r w:rsidR="003B6F2A" w:rsidRPr="00552999">
        <w:rPr>
          <w:rFonts w:ascii="Times New Roman" w:hAnsi="Times New Roman" w:cs="Times New Roman"/>
          <w:sz w:val="28"/>
          <w:szCs w:val="28"/>
        </w:rPr>
        <w:t>ith</w:t>
      </w:r>
      <w:proofErr w:type="spellEnd"/>
      <w:r w:rsidR="003B6F2A" w:rsidRPr="00552999">
        <w:rPr>
          <w:rFonts w:ascii="Times New Roman" w:hAnsi="Times New Roman" w:cs="Times New Roman"/>
          <w:sz w:val="28"/>
          <w:szCs w:val="28"/>
        </w:rPr>
        <w:t xml:space="preserve"> data point.</w:t>
      </w:r>
    </w:p>
    <w:p w14:paraId="6D93A121" w14:textId="0ACA1B4D"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 xml:space="preserve"> By maximizing the margin, SVM minimizes the overfitting possibilities and hence generalizes on unseen data.</w:t>
      </w:r>
    </w:p>
    <w:p w14:paraId="3BF5EE78"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Case 2: Non-Linearly Separable Data</w:t>
      </w:r>
    </w:p>
    <w:p w14:paraId="64CA3D6B"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 xml:space="preserve">For non-linearly separable datasets, SVM utilizes kernels to project data into a higher-dimensional feature space where linear separation becomes feasible. This process is called the kernel trick; instead of explicitly transforming the data, the </w:t>
      </w:r>
      <w:r w:rsidRPr="00552999">
        <w:rPr>
          <w:rFonts w:ascii="Times New Roman" w:hAnsi="Times New Roman" w:cs="Times New Roman"/>
          <w:sz w:val="28"/>
          <w:szCs w:val="28"/>
        </w:rPr>
        <w:lastRenderedPageBreak/>
        <w:t>kernel computes the inner product in the higher-dimensional space, enabling SVM to efficiently handle complex patterns.</w:t>
      </w:r>
    </w:p>
    <w:p w14:paraId="3DA32B2E" w14:textId="77777777" w:rsidR="003B6F2A" w:rsidRPr="00552999" w:rsidRDefault="003B6F2A" w:rsidP="003B6F2A">
      <w:pPr>
        <w:rPr>
          <w:rFonts w:ascii="Times New Roman" w:hAnsi="Times New Roman" w:cs="Times New Roman"/>
          <w:sz w:val="28"/>
          <w:szCs w:val="28"/>
        </w:rPr>
      </w:pPr>
    </w:p>
    <w:p w14:paraId="50CDD6DA" w14:textId="0162544A"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Some commonly used kernels include the following:</w:t>
      </w:r>
    </w:p>
    <w:p w14:paraId="03B83B52"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b/>
          <w:bCs/>
          <w:sz w:val="28"/>
          <w:szCs w:val="28"/>
        </w:rPr>
        <w:t>Linear Kernel:</w:t>
      </w:r>
      <w:r w:rsidRPr="00552999">
        <w:rPr>
          <w:rFonts w:ascii="Times New Roman" w:hAnsi="Times New Roman" w:cs="Times New Roman"/>
          <w:sz w:val="28"/>
          <w:szCs w:val="28"/>
        </w:rPr>
        <w:t xml:space="preserve"> Applicable to linearly separable data.</w:t>
      </w:r>
    </w:p>
    <w:p w14:paraId="4DC86F43"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b/>
          <w:bCs/>
          <w:sz w:val="28"/>
          <w:szCs w:val="28"/>
        </w:rPr>
        <w:t xml:space="preserve">Polynomial Kernel: </w:t>
      </w:r>
      <w:r w:rsidRPr="00552999">
        <w:rPr>
          <w:rFonts w:ascii="Times New Roman" w:hAnsi="Times New Roman" w:cs="Times New Roman"/>
          <w:sz w:val="28"/>
          <w:szCs w:val="28"/>
        </w:rPr>
        <w:t>It models polynomial relationships between features.</w:t>
      </w:r>
    </w:p>
    <w:p w14:paraId="1D613934"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b/>
          <w:bCs/>
          <w:sz w:val="28"/>
          <w:szCs w:val="28"/>
        </w:rPr>
        <w:t xml:space="preserve">RBF Kernel: </w:t>
      </w:r>
      <w:r w:rsidRPr="00552999">
        <w:rPr>
          <w:rFonts w:ascii="Times New Roman" w:hAnsi="Times New Roman" w:cs="Times New Roman"/>
          <w:sz w:val="28"/>
          <w:szCs w:val="28"/>
        </w:rPr>
        <w:t>Radial Basis Function Projects the data in infinite-dimensional space. Perfect to work with non-linear relationships as well. Although the decision boundary remains a hyper-plane in the transformed space, the original input space has this boundary in complex curved shape.</w:t>
      </w:r>
    </w:p>
    <w:p w14:paraId="35DC4DE4" w14:textId="77777777" w:rsidR="003B6F2A" w:rsidRPr="00552999" w:rsidRDefault="003B6F2A" w:rsidP="003B6F2A">
      <w:pPr>
        <w:rPr>
          <w:rFonts w:ascii="Times New Roman" w:hAnsi="Times New Roman" w:cs="Times New Roman"/>
          <w:sz w:val="28"/>
          <w:szCs w:val="28"/>
        </w:rPr>
      </w:pPr>
    </w:p>
    <w:p w14:paraId="5FA5010A"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SVMs Strengths</w:t>
      </w:r>
    </w:p>
    <w:p w14:paraId="5825B4F9"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 xml:space="preserve">Work effectively in High Dimensions: Support Vector Machine works </w:t>
      </w:r>
      <w:proofErr w:type="gramStart"/>
      <w:r w:rsidRPr="00552999">
        <w:rPr>
          <w:rFonts w:ascii="Times New Roman" w:hAnsi="Times New Roman" w:cs="Times New Roman"/>
          <w:sz w:val="28"/>
          <w:szCs w:val="28"/>
        </w:rPr>
        <w:t>really great</w:t>
      </w:r>
      <w:proofErr w:type="gramEnd"/>
      <w:r w:rsidRPr="00552999">
        <w:rPr>
          <w:rFonts w:ascii="Times New Roman" w:hAnsi="Times New Roman" w:cs="Times New Roman"/>
          <w:sz w:val="28"/>
          <w:szCs w:val="28"/>
        </w:rPr>
        <w:t xml:space="preserve"> with many feature datasets as it will result in less overfitting because it will rely on support vectors only.</w:t>
      </w:r>
    </w:p>
    <w:p w14:paraId="399C9437"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Robust to Overfitting: Since the margin is maximized in SVM, generalization is preferred over memorization.</w:t>
      </w:r>
    </w:p>
    <w:p w14:paraId="2265D4BF" w14:textId="46EEE110" w:rsidR="0094630E" w:rsidRPr="00552999" w:rsidRDefault="003B6F2A" w:rsidP="003B6F2A">
      <w:pPr>
        <w:rPr>
          <w:rFonts w:ascii="Times New Roman" w:hAnsi="Times New Roman" w:cs="Times New Roman"/>
          <w:sz w:val="28"/>
          <w:szCs w:val="28"/>
        </w:rPr>
      </w:pPr>
      <w:r w:rsidRPr="00552999">
        <w:rPr>
          <w:rFonts w:ascii="Times New Roman" w:hAnsi="Times New Roman" w:cs="Times New Roman"/>
          <w:b/>
          <w:bCs/>
          <w:sz w:val="28"/>
          <w:szCs w:val="28"/>
        </w:rPr>
        <w:t>Flexible:</w:t>
      </w:r>
      <w:r w:rsidRPr="00552999">
        <w:rPr>
          <w:rFonts w:ascii="Times New Roman" w:hAnsi="Times New Roman" w:cs="Times New Roman"/>
          <w:sz w:val="28"/>
          <w:szCs w:val="28"/>
        </w:rPr>
        <w:t xml:space="preserve"> For appropriate kernels, SVM is well-versed for both linear and non-linear data.</w:t>
      </w:r>
    </w:p>
    <w:p w14:paraId="379F5CA2" w14:textId="77777777" w:rsidR="0094630E" w:rsidRPr="00552999" w:rsidRDefault="0094630E" w:rsidP="0094630E">
      <w:pPr>
        <w:rPr>
          <w:rFonts w:ascii="Times New Roman" w:hAnsi="Times New Roman" w:cs="Times New Roman"/>
          <w:b/>
          <w:bCs/>
          <w:sz w:val="28"/>
          <w:szCs w:val="28"/>
        </w:rPr>
      </w:pPr>
      <w:r w:rsidRPr="00552999">
        <w:rPr>
          <w:rFonts w:ascii="Times New Roman" w:hAnsi="Times New Roman" w:cs="Times New Roman"/>
          <w:b/>
          <w:bCs/>
          <w:sz w:val="28"/>
          <w:szCs w:val="28"/>
        </w:rPr>
        <w:t>2. Why Use SVM?</w:t>
      </w:r>
    </w:p>
    <w:p w14:paraId="7021C2F9" w14:textId="77777777"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sz w:val="28"/>
          <w:szCs w:val="28"/>
        </w:rPr>
        <w:t>There are several reasons why SVM is preferred:</w:t>
      </w:r>
    </w:p>
    <w:p w14:paraId="25E3AB5B" w14:textId="058AE1E2"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b/>
          <w:bCs/>
          <w:sz w:val="28"/>
          <w:szCs w:val="28"/>
        </w:rPr>
        <w:t>High Accuracy:</w:t>
      </w:r>
      <w:r w:rsidRPr="00552999">
        <w:rPr>
          <w:rFonts w:ascii="Times New Roman" w:hAnsi="Times New Roman" w:cs="Times New Roman"/>
          <w:sz w:val="28"/>
          <w:szCs w:val="28"/>
        </w:rPr>
        <w:t xml:space="preserve"> It works well for tasks where there are clear margins of separation.</w:t>
      </w:r>
    </w:p>
    <w:p w14:paraId="47E3EA04" w14:textId="77777777"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b/>
          <w:bCs/>
          <w:sz w:val="28"/>
          <w:szCs w:val="28"/>
        </w:rPr>
        <w:t>Effective in High Dimensions:</w:t>
      </w:r>
      <w:r w:rsidRPr="00552999">
        <w:rPr>
          <w:rFonts w:ascii="Times New Roman" w:hAnsi="Times New Roman" w:cs="Times New Roman"/>
          <w:sz w:val="28"/>
          <w:szCs w:val="28"/>
        </w:rPr>
        <w:t xml:space="preserve"> It performs well even when the number of dimensions is larger than the number of samples.</w:t>
      </w:r>
    </w:p>
    <w:p w14:paraId="3BBE5907" w14:textId="77777777"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b/>
          <w:bCs/>
          <w:sz w:val="28"/>
          <w:szCs w:val="28"/>
        </w:rPr>
        <w:t>Versatility:</w:t>
      </w:r>
      <w:r w:rsidRPr="00552999">
        <w:rPr>
          <w:rFonts w:ascii="Times New Roman" w:hAnsi="Times New Roman" w:cs="Times New Roman"/>
          <w:sz w:val="28"/>
          <w:szCs w:val="28"/>
        </w:rPr>
        <w:t xml:space="preserve"> SVM does not require feature engineering and can adapt to complex problems using kernel functions.</w:t>
      </w:r>
    </w:p>
    <w:p w14:paraId="564F91F4" w14:textId="77777777"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b/>
          <w:bCs/>
          <w:sz w:val="28"/>
          <w:szCs w:val="28"/>
        </w:rPr>
        <w:t>Memory Efficiency:</w:t>
      </w:r>
      <w:r w:rsidRPr="00552999">
        <w:rPr>
          <w:rFonts w:ascii="Times New Roman" w:hAnsi="Times New Roman" w:cs="Times New Roman"/>
          <w:sz w:val="28"/>
          <w:szCs w:val="28"/>
        </w:rPr>
        <w:t xml:space="preserve"> Only support vectors are required for defining the model.</w:t>
      </w:r>
    </w:p>
    <w:p w14:paraId="4881A967"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The Role of Kernels in Support Vector Machine (SVM)</w:t>
      </w:r>
    </w:p>
    <w:p w14:paraId="314CB873"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Kernels are at the heart of the power and flexibility of SVMs, especially in dealing with complex datasets that are not linearly separable in their native </w:t>
      </w:r>
      <w:r w:rsidRPr="00552999">
        <w:rPr>
          <w:rFonts w:ascii="Times New Roman" w:hAnsi="Times New Roman" w:cs="Times New Roman"/>
          <w:sz w:val="28"/>
          <w:szCs w:val="28"/>
        </w:rPr>
        <w:lastRenderedPageBreak/>
        <w:t>feature space. A kernel function allows SVM to project data into a higher-dimensional space where a linear decision boundary can separate data points effectively. This section further elaborates on the mathematical basics, types of kernels, practical applications, and the importance of hyperparameter tuning in SVMs.</w:t>
      </w:r>
    </w:p>
    <w:p w14:paraId="674CDA0F" w14:textId="77777777" w:rsidR="00450AD1" w:rsidRPr="00552999" w:rsidRDefault="00450AD1" w:rsidP="00450AD1">
      <w:pPr>
        <w:rPr>
          <w:rFonts w:ascii="Times New Roman" w:hAnsi="Times New Roman" w:cs="Times New Roman"/>
          <w:sz w:val="28"/>
          <w:szCs w:val="28"/>
        </w:rPr>
      </w:pPr>
    </w:p>
    <w:p w14:paraId="0A5659D4"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1. Requirement of Kernels</w:t>
      </w:r>
    </w:p>
    <w:p w14:paraId="2DC0CE78"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Real-world datasets are often nonlinearly related, and it becomes difficult to separate data points using a straight-line hyperplane. Kernels solve this problem by implementing the "kernel trick," which computes the inner product of two data points in the transformed feature space without explicitly performing the transformation. This approach reduces computational complexity and enables SVM to scale efficiently in higher-dimensional spaces.</w:t>
      </w:r>
    </w:p>
    <w:p w14:paraId="58BD8AC3" w14:textId="77777777" w:rsidR="00450AD1" w:rsidRPr="00552999" w:rsidRDefault="00450AD1" w:rsidP="00450AD1">
      <w:pPr>
        <w:rPr>
          <w:rFonts w:ascii="Times New Roman" w:hAnsi="Times New Roman" w:cs="Times New Roman"/>
          <w:b/>
          <w:bCs/>
          <w:sz w:val="28"/>
          <w:szCs w:val="28"/>
        </w:rPr>
      </w:pPr>
    </w:p>
    <w:p w14:paraId="7FC27B8E" w14:textId="7A814B61"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Mathematically, the kernel function is represented as:</w:t>
      </w:r>
    </w:p>
    <w:p w14:paraId="2001461D" w14:textId="48009F0F" w:rsidR="00CB4127" w:rsidRPr="00587C86" w:rsidRDefault="00587C86" w:rsidP="00CB4127">
      <w:pPr>
        <w:rPr>
          <w:rFonts w:ascii="Times New Roman" w:hAnsi="Times New Roman" w:cs="Times New Roman"/>
          <w:b/>
          <w:bCs/>
          <w:sz w:val="28"/>
          <w:szCs w:val="28"/>
        </w:rPr>
      </w:pPr>
      <m:oMathPara>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=ϕ</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e>
          </m:d>
          <m:r>
            <m:rPr>
              <m:sty m:val="b"/>
            </m:rPr>
            <w:rPr>
              <w:rFonts w:ascii="Cambria Math" w:hAnsi="Cambria Math" w:cs="Times New Roman"/>
              <w:sz w:val="28"/>
              <w:szCs w:val="28"/>
            </w:rPr>
            <m:t>⋅</m:t>
          </m:r>
          <m:r>
            <m:rPr>
              <m:sty m:val="bi"/>
            </m:rPr>
            <w:rPr>
              <w:rFonts w:ascii="Cambria Math" w:hAnsi="Cambria Math" w:cs="Times New Roman"/>
              <w:sz w:val="28"/>
              <w:szCs w:val="28"/>
            </w:rPr>
            <m:t>ϕ</m:t>
          </m:r>
          <m:d>
            <m:dPr>
              <m:ctrlPr>
                <w:rPr>
                  <w:rFonts w:ascii="Cambria Math" w:hAnsi="Cambria Math" w:cs="Times New Roman"/>
                  <w:b/>
                  <w:bCs/>
                  <w:i/>
                  <w:sz w:val="28"/>
                  <w:szCs w:val="28"/>
                </w:rPr>
              </m:ctrlPr>
            </m:dPr>
            <m:e>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oMath>
      </m:oMathPara>
    </w:p>
    <w:p w14:paraId="0C8C752C" w14:textId="77777777" w:rsidR="00CB4127" w:rsidRPr="00552999" w:rsidRDefault="00CB4127" w:rsidP="00CB4127">
      <w:pPr>
        <w:rPr>
          <w:rFonts w:ascii="Times New Roman" w:hAnsi="Times New Roman" w:cs="Times New Roman"/>
          <w:sz w:val="28"/>
          <w:szCs w:val="28"/>
        </w:rPr>
      </w:pPr>
    </w:p>
    <w:p w14:paraId="021FFD83" w14:textId="77777777" w:rsidR="00CB4127" w:rsidRPr="00552999" w:rsidRDefault="00CB4127" w:rsidP="00CB4127">
      <w:pPr>
        <w:rPr>
          <w:rFonts w:ascii="Times New Roman" w:hAnsi="Times New Roman" w:cs="Times New Roman"/>
          <w:sz w:val="28"/>
          <w:szCs w:val="28"/>
        </w:rPr>
      </w:pPr>
      <w:r w:rsidRPr="00552999">
        <w:rPr>
          <w:rFonts w:ascii="Times New Roman" w:hAnsi="Times New Roman" w:cs="Times New Roman"/>
          <w:sz w:val="28"/>
          <w:szCs w:val="28"/>
        </w:rPr>
        <w:t>ϕ(x) is the mapping of input data into the higher-dimensional feature space.</w:t>
      </w:r>
    </w:p>
    <w:p w14:paraId="5A4302F2" w14:textId="77777777" w:rsidR="00450AD1" w:rsidRPr="00552999" w:rsidRDefault="00450AD1" w:rsidP="00CB4127">
      <w:pPr>
        <w:rPr>
          <w:rFonts w:ascii="Times New Roman" w:hAnsi="Times New Roman" w:cs="Times New Roman"/>
          <w:sz w:val="28"/>
          <w:szCs w:val="28"/>
        </w:rPr>
      </w:pPr>
    </w:p>
    <w:p w14:paraId="591A63C2"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2. Types of Kernels</w:t>
      </w:r>
    </w:p>
    <w:p w14:paraId="6471DFB8"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SVM provides different types of kernels, suited to specific characteristics of data. Following </w:t>
      </w:r>
      <w:proofErr w:type="gramStart"/>
      <w:r w:rsidRPr="00552999">
        <w:rPr>
          <w:rFonts w:ascii="Times New Roman" w:hAnsi="Times New Roman" w:cs="Times New Roman"/>
          <w:sz w:val="28"/>
          <w:szCs w:val="28"/>
        </w:rPr>
        <w:t>are</w:t>
      </w:r>
      <w:proofErr w:type="gramEnd"/>
      <w:r w:rsidRPr="00552999">
        <w:rPr>
          <w:rFonts w:ascii="Times New Roman" w:hAnsi="Times New Roman" w:cs="Times New Roman"/>
          <w:sz w:val="28"/>
          <w:szCs w:val="28"/>
        </w:rPr>
        <w:t xml:space="preserve"> some of the most commonly used kernels:</w:t>
      </w:r>
    </w:p>
    <w:p w14:paraId="7FA0724D" w14:textId="77777777" w:rsidR="00450AD1" w:rsidRPr="00552999" w:rsidRDefault="00450AD1" w:rsidP="00450AD1">
      <w:pPr>
        <w:rPr>
          <w:rFonts w:ascii="Times New Roman" w:hAnsi="Times New Roman" w:cs="Times New Roman"/>
          <w:sz w:val="28"/>
          <w:szCs w:val="28"/>
        </w:rPr>
      </w:pPr>
    </w:p>
    <w:p w14:paraId="494DF9B8"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Linear Kernel</w:t>
      </w:r>
    </w:p>
    <w:p w14:paraId="4F71EA86"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The simplest and most computationally efficient kernel is the linear kernel, which is suited for datasets that are linearly separable in their original feature space. It is defined as:</w:t>
      </w:r>
    </w:p>
    <w:p w14:paraId="0F8A9DA3" w14:textId="2691249E"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sz w:val="28"/>
          <w:szCs w:val="28"/>
        </w:rPr>
        <w:t xml:space="preserve">                                      </w:t>
      </w:r>
      <w:r w:rsidRPr="00552999">
        <w:rPr>
          <w:rFonts w:ascii="Times New Roman" w:hAnsi="Times New Roman" w:cs="Times New Roman"/>
          <w:i/>
          <w:sz w:val="28"/>
          <w:szCs w:val="28"/>
        </w:rPr>
        <w:br/>
      </w:r>
      <m:oMathPara>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=x</m:t>
          </m:r>
          <m:r>
            <m:rPr>
              <m:sty m:val="b"/>
            </m:rPr>
            <w:rPr>
              <w:rFonts w:ascii="Cambria Math" w:hAnsi="Cambria Math" w:cs="Times New Roman"/>
              <w:sz w:val="28"/>
              <w:szCs w:val="28"/>
            </w:rPr>
            <m:t>⋅</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ctrlPr>
                <w:rPr>
                  <w:rFonts w:ascii="Cambria Math" w:hAnsi="Cambria Math" w:cs="Times New Roman"/>
                  <w:b/>
                  <w:bCs/>
                  <w:sz w:val="28"/>
                  <w:szCs w:val="28"/>
                </w:rPr>
              </m:ctrlPr>
            </m:e>
            <m:sup>
              <m:r>
                <m:rPr>
                  <m:sty m:val="bi"/>
                </m:rPr>
                <w:rPr>
                  <w:rFonts w:ascii="Cambria Math" w:hAnsi="Cambria Math" w:cs="Times New Roman"/>
                  <w:sz w:val="28"/>
                  <w:szCs w:val="28"/>
                </w:rPr>
                <m:t>'</m:t>
              </m:r>
            </m:sup>
          </m:sSup>
        </m:oMath>
      </m:oMathPara>
    </w:p>
    <w:p w14:paraId="182153F3"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Linear kernels work well on high-dimensional datasets, like text classification problems, where the number of features is much higher than the number of samples.</w:t>
      </w:r>
    </w:p>
    <w:p w14:paraId="519E3D42" w14:textId="77777777" w:rsidR="00450AD1" w:rsidRPr="00552999" w:rsidRDefault="00450AD1" w:rsidP="00450AD1">
      <w:pPr>
        <w:rPr>
          <w:rFonts w:ascii="Times New Roman" w:hAnsi="Times New Roman" w:cs="Times New Roman"/>
          <w:sz w:val="28"/>
          <w:szCs w:val="28"/>
        </w:rPr>
      </w:pPr>
    </w:p>
    <w:p w14:paraId="3EA0FEB8"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Polynomial Kernel</w:t>
      </w:r>
    </w:p>
    <w:p w14:paraId="4158A858"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The polynomial kernel introduces polynomial relationships among features, hence making it suitable for data that may have non-linear patterns. It is defined as:</w:t>
      </w:r>
    </w:p>
    <w:p w14:paraId="7AEEBE14" w14:textId="0E86391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sz w:val="28"/>
          <w:szCs w:val="28"/>
        </w:rPr>
        <w:t xml:space="preserve">                                 </w:t>
      </w:r>
      <w:r w:rsidRPr="00552999">
        <w:rPr>
          <w:rFonts w:ascii="Times New Roman" w:hAnsi="Times New Roman" w:cs="Times New Roman"/>
          <w:b/>
          <w:bCs/>
          <w:sz w:val="28"/>
          <w:szCs w:val="28"/>
        </w:rPr>
        <w:t xml:space="preserve">   </w:t>
      </w:r>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m:t>
        </m:r>
        <m:sSup>
          <m:sSupPr>
            <m:ctrlPr>
              <w:rPr>
                <w:rFonts w:ascii="Cambria Math" w:hAnsi="Cambria Math" w:cs="Times New Roman"/>
                <w:b/>
                <w:bCs/>
                <w:i/>
                <w:sz w:val="28"/>
                <w:szCs w:val="28"/>
              </w:rPr>
            </m:ctrlPr>
          </m:sSupPr>
          <m:e>
            <m:d>
              <m:dPr>
                <m:ctrlPr>
                  <w:rPr>
                    <w:rFonts w:ascii="Cambria Math" w:hAnsi="Cambria Math" w:cs="Times New Roman"/>
                    <w:b/>
                    <w:bCs/>
                    <w:i/>
                    <w:sz w:val="28"/>
                    <w:szCs w:val="28"/>
                  </w:rPr>
                </m:ctrlPr>
              </m:dPr>
              <m:e>
                <m:r>
                  <m:rPr>
                    <m:sty m:val="bi"/>
                  </m:rPr>
                  <w:rPr>
                    <w:rFonts w:ascii="Cambria Math" w:hAnsi="Cambria Math" w:cs="Times New Roman"/>
                    <w:sz w:val="28"/>
                    <w:szCs w:val="28"/>
                  </w:rPr>
                  <m:t>γ</m:t>
                </m:r>
                <m:r>
                  <m:rPr>
                    <m:sty m:val="b"/>
                  </m:rPr>
                  <w:rPr>
                    <w:rFonts w:ascii="Cambria Math" w:hAnsi="Cambria Math" w:cs="Times New Roman"/>
                    <w:sz w:val="28"/>
                    <w:szCs w:val="28"/>
                  </w:rPr>
                  <m:t>⋅</m:t>
                </m:r>
                <m:r>
                  <m:rPr>
                    <m:sty m:val="bi"/>
                  </m:rPr>
                  <w:rPr>
                    <w:rFonts w:ascii="Cambria Math" w:hAnsi="Cambria Math" w:cs="Times New Roman"/>
                    <w:sz w:val="28"/>
                    <w:szCs w:val="28"/>
                  </w:rPr>
                  <m:t>x</m:t>
                </m:r>
                <m:r>
                  <m:rPr>
                    <m:sty m:val="b"/>
                  </m:rPr>
                  <w:rPr>
                    <w:rFonts w:ascii="Cambria Math" w:hAnsi="Cambria Math" w:cs="Times New Roman"/>
                    <w:sz w:val="28"/>
                    <w:szCs w:val="28"/>
                  </w:rPr>
                  <m:t>⋅</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ctrlPr>
                      <w:rPr>
                        <w:rFonts w:ascii="Cambria Math" w:hAnsi="Cambria Math" w:cs="Times New Roman"/>
                        <w:b/>
                        <w:bCs/>
                        <w:sz w:val="28"/>
                        <w:szCs w:val="28"/>
                      </w:rPr>
                    </m:ctrlPr>
                  </m:e>
                  <m:sup>
                    <m:r>
                      <m:rPr>
                        <m:sty m:val="bi"/>
                      </m:rPr>
                      <w:rPr>
                        <w:rFonts w:ascii="Cambria Math" w:hAnsi="Cambria Math" w:cs="Times New Roman"/>
                        <w:sz w:val="28"/>
                        <w:szCs w:val="28"/>
                      </w:rPr>
                      <m:t>'</m:t>
                    </m:r>
                  </m:sup>
                </m:sSup>
                <m:r>
                  <m:rPr>
                    <m:sty m:val="bi"/>
                  </m:rPr>
                  <w:rPr>
                    <w:rFonts w:ascii="Cambria Math" w:hAnsi="Cambria Math" w:cs="Times New Roman"/>
                    <w:sz w:val="28"/>
                    <w:szCs w:val="28"/>
                  </w:rPr>
                  <m:t>+r</m:t>
                </m:r>
              </m:e>
            </m:d>
          </m:e>
          <m:sup>
            <m:r>
              <m:rPr>
                <m:sty m:val="bi"/>
              </m:rPr>
              <w:rPr>
                <w:rFonts w:ascii="Cambria Math" w:hAnsi="Cambria Math" w:cs="Times New Roman"/>
                <w:sz w:val="28"/>
                <w:szCs w:val="28"/>
              </w:rPr>
              <m:t>d</m:t>
            </m:r>
          </m:sup>
        </m:sSup>
      </m:oMath>
    </w:p>
    <w:p w14:paraId="49A31C64" w14:textId="33FF02B2" w:rsidR="00450AD1" w:rsidRPr="00552999" w:rsidRDefault="00450AD1" w:rsidP="00450AD1">
      <w:pPr>
        <w:rPr>
          <w:rFonts w:ascii="Times New Roman" w:hAnsi="Times New Roman" w:cs="Times New Roman"/>
          <w:sz w:val="28"/>
          <w:szCs w:val="28"/>
        </w:rPr>
      </w:pPr>
    </w:p>
    <w:p w14:paraId="1B9B350A" w14:textId="77777777" w:rsidR="00450AD1" w:rsidRPr="00552999" w:rsidRDefault="00450AD1" w:rsidP="00450AD1">
      <w:pPr>
        <w:rPr>
          <w:rFonts w:ascii="Times New Roman" w:hAnsi="Times New Roman" w:cs="Times New Roman"/>
          <w:sz w:val="28"/>
          <w:szCs w:val="28"/>
        </w:rPr>
      </w:pPr>
    </w:p>
    <w:p w14:paraId="2C4E8B1D"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Where:</w:t>
      </w:r>
    </w:p>
    <w:p w14:paraId="767B5F4A" w14:textId="79BCCC64"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γ: Scaling factor.</w:t>
      </w:r>
    </w:p>
    <w:p w14:paraId="76038E65" w14:textId="0A84E843"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r: Coefficient to control the trade-off between high and low order terms.</w:t>
      </w:r>
    </w:p>
    <w:p w14:paraId="017AA3EB" w14:textId="3F8DEDA4"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d: Degree of the polynomial.</w:t>
      </w:r>
    </w:p>
    <w:p w14:paraId="58EF1F26"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This kernel is powerful and can model complex boundaries but is computationally expensive to evaluate high-order polynomials.</w:t>
      </w:r>
    </w:p>
    <w:p w14:paraId="688AD829" w14:textId="77777777" w:rsidR="00450AD1" w:rsidRPr="00552999" w:rsidRDefault="00450AD1" w:rsidP="00450AD1">
      <w:pPr>
        <w:rPr>
          <w:rFonts w:ascii="Times New Roman" w:hAnsi="Times New Roman" w:cs="Times New Roman"/>
          <w:sz w:val="28"/>
          <w:szCs w:val="28"/>
        </w:rPr>
      </w:pPr>
    </w:p>
    <w:p w14:paraId="31937CA7"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Radial Basis Function Kernel</w:t>
      </w:r>
    </w:p>
    <w:p w14:paraId="6B0338F7" w14:textId="4779D772" w:rsidR="00552999" w:rsidRPr="00552999" w:rsidRDefault="00552999" w:rsidP="00450AD1">
      <w:pPr>
        <w:rPr>
          <w:rFonts w:ascii="Times New Roman" w:hAnsi="Times New Roman" w:cs="Times New Roman"/>
          <w:b/>
          <w:bCs/>
          <w:sz w:val="28"/>
          <w:szCs w:val="28"/>
        </w:rPr>
      </w:pPr>
      <w:r w:rsidRPr="00552999">
        <w:rPr>
          <w:rFonts w:ascii="Times New Roman" w:hAnsi="Times New Roman" w:cs="Times New Roman"/>
          <w:noProof/>
          <w:sz w:val="28"/>
          <w:szCs w:val="28"/>
        </w:rPr>
        <w:drawing>
          <wp:inline distT="0" distB="0" distL="0" distR="0" wp14:anchorId="01B5E574" wp14:editId="4030B360">
            <wp:extent cx="4930140" cy="3497580"/>
            <wp:effectExtent l="0" t="0" r="3810" b="7620"/>
            <wp:docPr id="1573206641"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6641" name="Picture 3" descr="A diagram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40" cy="3497580"/>
                    </a:xfrm>
                    <a:prstGeom prst="rect">
                      <a:avLst/>
                    </a:prstGeom>
                    <a:noFill/>
                    <a:ln>
                      <a:noFill/>
                    </a:ln>
                  </pic:spPr>
                </pic:pic>
              </a:graphicData>
            </a:graphic>
          </wp:inline>
        </w:drawing>
      </w:r>
    </w:p>
    <w:p w14:paraId="0221F1C2"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lastRenderedPageBreak/>
        <w:t>RBF, commonly known as the Gaussian kernel, is amongst the most powerful and popular choices of kernels in SVM; the RBF maps the data in an infinite-dimensional feature space. Defined as:</w:t>
      </w:r>
    </w:p>
    <w:p w14:paraId="6145E879" w14:textId="1C1BD4A4"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 xml:space="preserve">                                     </w:t>
      </w:r>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m:t>
        </m:r>
        <m:func>
          <m:funcPr>
            <m:ctrlPr>
              <w:rPr>
                <w:rFonts w:ascii="Cambria Math" w:hAnsi="Cambria Math" w:cs="Times New Roman"/>
                <w:b/>
                <w:bCs/>
                <w:sz w:val="28"/>
                <w:szCs w:val="28"/>
              </w:rPr>
            </m:ctrlPr>
          </m:funcPr>
          <m:fName>
            <m:r>
              <m:rPr>
                <m:sty m:val="b"/>
              </m:rPr>
              <w:rPr>
                <w:rFonts w:ascii="Cambria Math" w:hAnsi="Cambria Math" w:cs="Times New Roman"/>
                <w:sz w:val="28"/>
                <w:szCs w:val="28"/>
              </w:rPr>
              <m:t>exp</m:t>
            </m:r>
            <m:ctrlPr>
              <w:rPr>
                <w:rFonts w:ascii="Cambria Math" w:hAnsi="Cambria Math" w:cs="Times New Roman"/>
                <w:b/>
                <w:bCs/>
                <w:i/>
                <w:sz w:val="28"/>
                <w:szCs w:val="28"/>
              </w:rPr>
            </m:ctrlPr>
          </m:fName>
          <m:e>
            <m:d>
              <m:dPr>
                <m:ctrlPr>
                  <w:rPr>
                    <w:rFonts w:ascii="Cambria Math" w:hAnsi="Cambria Math" w:cs="Times New Roman"/>
                    <w:b/>
                    <w:bCs/>
                    <w:i/>
                    <w:sz w:val="28"/>
                    <w:szCs w:val="28"/>
                  </w:rPr>
                </m:ctrlPr>
              </m:dPr>
              <m:e>
                <m:r>
                  <m:rPr>
                    <m:sty m:val="bi"/>
                  </m:rPr>
                  <w:rPr>
                    <w:rFonts w:ascii="Cambria Math" w:hAnsi="Cambria Math" w:cs="Times New Roman"/>
                    <w:sz w:val="28"/>
                    <w:szCs w:val="28"/>
                  </w:rPr>
                  <m:t>-γ</m:t>
                </m:r>
                <m:sSup>
                  <m:sSupPr>
                    <m:ctrlPr>
                      <w:rPr>
                        <w:rFonts w:ascii="Cambria Math" w:hAnsi="Cambria Math" w:cs="Times New Roman"/>
                        <w:b/>
                        <w:bCs/>
                        <w:i/>
                        <w:sz w:val="28"/>
                        <w:szCs w:val="28"/>
                      </w:rPr>
                    </m:ctrlPr>
                  </m:sSupPr>
                  <m:e>
                    <m:d>
                      <m:dPr>
                        <m:begChr m:val="|"/>
                        <m:endChr m:val="|"/>
                        <m:ctrlPr>
                          <w:rPr>
                            <w:rFonts w:ascii="Cambria Math" w:hAnsi="Cambria Math" w:cs="Times New Roman"/>
                            <w:b/>
                            <w:bCs/>
                            <w:i/>
                            <w:sz w:val="28"/>
                            <w:szCs w:val="28"/>
                          </w:rPr>
                        </m:ctrlPr>
                      </m:dPr>
                      <m:e>
                        <m:d>
                          <m:dPr>
                            <m:begChr m:val="|"/>
                            <m:endChr m:val="|"/>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e>
                    </m:d>
                  </m:e>
                  <m:sup>
                    <m:r>
                      <m:rPr>
                        <m:sty m:val="bi"/>
                      </m:rPr>
                      <w:rPr>
                        <w:rFonts w:ascii="Cambria Math" w:hAnsi="Cambria Math" w:cs="Times New Roman"/>
                        <w:sz w:val="28"/>
                        <w:szCs w:val="28"/>
                      </w:rPr>
                      <m:t>2</m:t>
                    </m:r>
                  </m:sup>
                </m:sSup>
              </m:e>
            </m:d>
          </m:e>
        </m:func>
      </m:oMath>
    </w:p>
    <w:p w14:paraId="58DC0EF5" w14:textId="77777777" w:rsidR="00450AD1" w:rsidRPr="00552999" w:rsidRDefault="00450AD1" w:rsidP="00450AD1">
      <w:pPr>
        <w:rPr>
          <w:rFonts w:ascii="Times New Roman" w:hAnsi="Times New Roman" w:cs="Times New Roman"/>
          <w:sz w:val="28"/>
          <w:szCs w:val="28"/>
        </w:rPr>
      </w:pPr>
      <w:proofErr w:type="gramStart"/>
      <w:r w:rsidRPr="00552999">
        <w:rPr>
          <w:rFonts w:ascii="Times New Roman" w:hAnsi="Times New Roman" w:cs="Times New Roman"/>
          <w:sz w:val="28"/>
          <w:szCs w:val="28"/>
        </w:rPr>
        <w:t>where</w:t>
      </w:r>
      <w:proofErr w:type="gramEnd"/>
      <w:r w:rsidRPr="00552999">
        <w:rPr>
          <w:rFonts w:ascii="Times New Roman" w:hAnsi="Times New Roman" w:cs="Times New Roman"/>
          <w:sz w:val="28"/>
          <w:szCs w:val="28"/>
        </w:rPr>
        <w:t>,</w:t>
      </w:r>
    </w:p>
    <w:p w14:paraId="5829444E" w14:textId="49EF12B5"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γ: Controls the influence of a single training example. A high </w:t>
      </w:r>
    </w:p>
    <w:p w14:paraId="422E58DA"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γ creates more complex decision boundaries.</w:t>
      </w:r>
    </w:p>
    <w:p w14:paraId="071367FC"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The RBF kernel is particularly effective for datasets with intricate patterns and non-linear relationships.</w:t>
      </w:r>
    </w:p>
    <w:p w14:paraId="0E88D849" w14:textId="77777777" w:rsidR="00450AD1" w:rsidRPr="00552999" w:rsidRDefault="00450AD1" w:rsidP="00450AD1">
      <w:pPr>
        <w:rPr>
          <w:rFonts w:ascii="Times New Roman" w:hAnsi="Times New Roman" w:cs="Times New Roman"/>
          <w:sz w:val="28"/>
          <w:szCs w:val="28"/>
        </w:rPr>
      </w:pPr>
    </w:p>
    <w:p w14:paraId="32DE22AA"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Sigmoid Kernel</w:t>
      </w:r>
    </w:p>
    <w:p w14:paraId="0EE4ABCD" w14:textId="5F363198"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The sigmoid kernel mimics the </w:t>
      </w:r>
      <w:r w:rsidR="009D42CA" w:rsidRPr="00552999">
        <w:rPr>
          <w:rFonts w:ascii="Times New Roman" w:hAnsi="Times New Roman" w:cs="Times New Roman"/>
          <w:sz w:val="28"/>
          <w:szCs w:val="28"/>
        </w:rPr>
        <w:t>behaviour</w:t>
      </w:r>
      <w:r w:rsidRPr="00552999">
        <w:rPr>
          <w:rFonts w:ascii="Times New Roman" w:hAnsi="Times New Roman" w:cs="Times New Roman"/>
          <w:sz w:val="28"/>
          <w:szCs w:val="28"/>
        </w:rPr>
        <w:t xml:space="preserve"> of neural network activation functions and is defined as:</w:t>
      </w:r>
    </w:p>
    <w:p w14:paraId="217AB2B0" w14:textId="1BBF88F5"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 xml:space="preserve">                                      </w:t>
      </w:r>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m:t>
        </m:r>
        <m:func>
          <m:funcPr>
            <m:ctrlPr>
              <w:rPr>
                <w:rFonts w:ascii="Cambria Math" w:hAnsi="Cambria Math" w:cs="Times New Roman"/>
                <w:b/>
                <w:bCs/>
                <w:sz w:val="28"/>
                <w:szCs w:val="28"/>
              </w:rPr>
            </m:ctrlPr>
          </m:funcPr>
          <m:fName>
            <m:r>
              <m:rPr>
                <m:sty m:val="b"/>
              </m:rPr>
              <w:rPr>
                <w:rFonts w:ascii="Cambria Math" w:hAnsi="Cambria Math" w:cs="Times New Roman"/>
                <w:sz w:val="28"/>
                <w:szCs w:val="28"/>
              </w:rPr>
              <m:t>tanh</m:t>
            </m:r>
            <m:ctrlPr>
              <w:rPr>
                <w:rFonts w:ascii="Cambria Math" w:hAnsi="Cambria Math" w:cs="Times New Roman"/>
                <w:b/>
                <w:bCs/>
                <w:i/>
                <w:sz w:val="28"/>
                <w:szCs w:val="28"/>
              </w:rPr>
            </m:ctrlPr>
          </m:fName>
          <m:e>
            <m:d>
              <m:dPr>
                <m:ctrlPr>
                  <w:rPr>
                    <w:rFonts w:ascii="Cambria Math" w:hAnsi="Cambria Math" w:cs="Times New Roman"/>
                    <w:b/>
                    <w:bCs/>
                    <w:i/>
                    <w:sz w:val="28"/>
                    <w:szCs w:val="28"/>
                  </w:rPr>
                </m:ctrlPr>
              </m:dPr>
              <m:e>
                <m:r>
                  <m:rPr>
                    <m:sty m:val="bi"/>
                  </m:rPr>
                  <w:rPr>
                    <w:rFonts w:ascii="Cambria Math" w:hAnsi="Cambria Math" w:cs="Times New Roman"/>
                    <w:sz w:val="28"/>
                    <w:szCs w:val="28"/>
                  </w:rPr>
                  <m:t>γ</m:t>
                </m:r>
                <m:r>
                  <m:rPr>
                    <m:sty m:val="b"/>
                  </m:rPr>
                  <w:rPr>
                    <w:rFonts w:ascii="Cambria Math" w:hAnsi="Cambria Math" w:cs="Times New Roman"/>
                    <w:sz w:val="28"/>
                    <w:szCs w:val="28"/>
                  </w:rPr>
                  <m:t>⋅</m:t>
                </m:r>
                <m:r>
                  <m:rPr>
                    <m:sty m:val="bi"/>
                  </m:rPr>
                  <w:rPr>
                    <w:rFonts w:ascii="Cambria Math" w:hAnsi="Cambria Math" w:cs="Times New Roman"/>
                    <w:sz w:val="28"/>
                    <w:szCs w:val="28"/>
                  </w:rPr>
                  <m:t>x</m:t>
                </m:r>
                <m:r>
                  <m:rPr>
                    <m:sty m:val="b"/>
                  </m:rPr>
                  <w:rPr>
                    <w:rFonts w:ascii="Cambria Math" w:hAnsi="Cambria Math" w:cs="Times New Roman"/>
                    <w:sz w:val="28"/>
                    <w:szCs w:val="28"/>
                  </w:rPr>
                  <m:t>⋅</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ctrlPr>
                      <w:rPr>
                        <w:rFonts w:ascii="Cambria Math" w:hAnsi="Cambria Math" w:cs="Times New Roman"/>
                        <w:b/>
                        <w:bCs/>
                        <w:sz w:val="28"/>
                        <w:szCs w:val="28"/>
                      </w:rPr>
                    </m:ctrlPr>
                  </m:e>
                  <m:sup>
                    <m:r>
                      <m:rPr>
                        <m:sty m:val="bi"/>
                      </m:rPr>
                      <w:rPr>
                        <w:rFonts w:ascii="Cambria Math" w:hAnsi="Cambria Math" w:cs="Times New Roman"/>
                        <w:sz w:val="28"/>
                        <w:szCs w:val="28"/>
                      </w:rPr>
                      <m:t>'</m:t>
                    </m:r>
                  </m:sup>
                </m:sSup>
                <m:r>
                  <m:rPr>
                    <m:sty m:val="bi"/>
                  </m:rPr>
                  <w:rPr>
                    <w:rFonts w:ascii="Cambria Math" w:hAnsi="Cambria Math" w:cs="Times New Roman"/>
                    <w:sz w:val="28"/>
                    <w:szCs w:val="28"/>
                  </w:rPr>
                  <m:t>+r</m:t>
                </m:r>
              </m:e>
            </m:d>
          </m:e>
        </m:func>
      </m:oMath>
    </w:p>
    <w:p w14:paraId="37B7CE86" w14:textId="77777777" w:rsidR="00450AD1" w:rsidRPr="00552999" w:rsidRDefault="00450AD1" w:rsidP="00450AD1">
      <w:pPr>
        <w:rPr>
          <w:rFonts w:ascii="Times New Roman" w:hAnsi="Times New Roman" w:cs="Times New Roman"/>
          <w:sz w:val="28"/>
          <w:szCs w:val="28"/>
        </w:rPr>
      </w:pPr>
    </w:p>
    <w:p w14:paraId="282EC203" w14:textId="0FB50E95"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γ: Scaling factor.</w:t>
      </w:r>
    </w:p>
    <w:p w14:paraId="24D5AC08"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r: Coefficient.</w:t>
      </w:r>
    </w:p>
    <w:p w14:paraId="34357890"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While not as widely used as the RBF kernel, the sigmoid kernel finds applications in neural network-inspired models.</w:t>
      </w:r>
    </w:p>
    <w:p w14:paraId="025EF4FF" w14:textId="77777777" w:rsidR="00450AD1" w:rsidRPr="00552999" w:rsidRDefault="00450AD1" w:rsidP="00450AD1">
      <w:pPr>
        <w:rPr>
          <w:rFonts w:ascii="Times New Roman" w:hAnsi="Times New Roman" w:cs="Times New Roman"/>
          <w:sz w:val="28"/>
          <w:szCs w:val="28"/>
        </w:rPr>
      </w:pPr>
    </w:p>
    <w:p w14:paraId="0FE99575"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3. Practical Applications</w:t>
      </w:r>
    </w:p>
    <w:p w14:paraId="0F17738A"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Kernels significantly enhance the flexibility and generalization capabilities of SVM across various domains. The following are some notable applications:</w:t>
      </w:r>
    </w:p>
    <w:p w14:paraId="11B82AEF" w14:textId="77777777" w:rsidR="00450AD1" w:rsidRPr="00552999" w:rsidRDefault="00450AD1" w:rsidP="00450AD1">
      <w:pPr>
        <w:rPr>
          <w:rFonts w:ascii="Times New Roman" w:hAnsi="Times New Roman" w:cs="Times New Roman"/>
          <w:sz w:val="28"/>
          <w:szCs w:val="28"/>
        </w:rPr>
      </w:pPr>
    </w:p>
    <w:p w14:paraId="6153D655"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1. Text Classification</w:t>
      </w:r>
    </w:p>
    <w:p w14:paraId="68526DF7"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Linear kernels are usually employed for text classification because it </w:t>
      </w:r>
      <w:proofErr w:type="gramStart"/>
      <w:r w:rsidRPr="00552999">
        <w:rPr>
          <w:rFonts w:ascii="Times New Roman" w:hAnsi="Times New Roman" w:cs="Times New Roman"/>
          <w:sz w:val="28"/>
          <w:szCs w:val="28"/>
        </w:rPr>
        <w:t>has to</w:t>
      </w:r>
      <w:proofErr w:type="gramEnd"/>
      <w:r w:rsidRPr="00552999">
        <w:rPr>
          <w:rFonts w:ascii="Times New Roman" w:hAnsi="Times New Roman" w:cs="Times New Roman"/>
          <w:sz w:val="28"/>
          <w:szCs w:val="28"/>
        </w:rPr>
        <w:t xml:space="preserve"> deal with computationally expensive and high-dimensional data (like bag-of-words or TF-IDF features).</w:t>
      </w:r>
    </w:p>
    <w:p w14:paraId="3D519CEF" w14:textId="77777777" w:rsidR="00450AD1" w:rsidRPr="00552999" w:rsidRDefault="00450AD1" w:rsidP="00450AD1">
      <w:pPr>
        <w:rPr>
          <w:rFonts w:ascii="Times New Roman" w:hAnsi="Times New Roman" w:cs="Times New Roman"/>
          <w:sz w:val="28"/>
          <w:szCs w:val="28"/>
        </w:rPr>
      </w:pPr>
    </w:p>
    <w:p w14:paraId="7EFE4E7E"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2. Image Classification</w:t>
      </w:r>
    </w:p>
    <w:p w14:paraId="7D163786"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lastRenderedPageBreak/>
        <w:t>RBF kernel finds broad applications in image classification, where nonlinear relationships between pixel values are present. For example, SVM with RBF kernels has been used on the MNIST dataset for handwriting recognition.</w:t>
      </w:r>
    </w:p>
    <w:p w14:paraId="585D0458" w14:textId="77777777" w:rsidR="00450AD1" w:rsidRPr="00552999" w:rsidRDefault="00450AD1" w:rsidP="00450AD1">
      <w:pPr>
        <w:rPr>
          <w:rFonts w:ascii="Times New Roman" w:hAnsi="Times New Roman" w:cs="Times New Roman"/>
          <w:sz w:val="28"/>
          <w:szCs w:val="28"/>
        </w:rPr>
      </w:pPr>
    </w:p>
    <w:p w14:paraId="037C76C5"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3. Bioinformatics</w:t>
      </w:r>
    </w:p>
    <w:p w14:paraId="58E50C07"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Kernels are used vastly in bioinformatics for tasks such as protein classification and gene expression analysis where often data is complex in nature.</w:t>
      </w:r>
    </w:p>
    <w:p w14:paraId="660B45AD" w14:textId="77777777" w:rsidR="00450AD1" w:rsidRPr="00552999" w:rsidRDefault="00450AD1" w:rsidP="00450AD1">
      <w:pPr>
        <w:rPr>
          <w:rFonts w:ascii="Times New Roman" w:hAnsi="Times New Roman" w:cs="Times New Roman"/>
          <w:sz w:val="28"/>
          <w:szCs w:val="28"/>
        </w:rPr>
      </w:pPr>
    </w:p>
    <w:p w14:paraId="597CF595"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4. Fraud Detection</w:t>
      </w:r>
    </w:p>
    <w:p w14:paraId="29E63903" w14:textId="5B83273B"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The ability of the kernel to handle nonlinear relationships of data is what makes SVM effective in fraud detection systems, where fraudulent activities often do not follow standard behaviour in nonlinear manners.</w:t>
      </w:r>
    </w:p>
    <w:p w14:paraId="0025E071" w14:textId="77777777" w:rsidR="00450AD1" w:rsidRPr="00552999" w:rsidRDefault="00450AD1" w:rsidP="00450AD1">
      <w:pPr>
        <w:rPr>
          <w:rFonts w:ascii="Times New Roman" w:hAnsi="Times New Roman" w:cs="Times New Roman"/>
          <w:sz w:val="28"/>
          <w:szCs w:val="28"/>
        </w:rPr>
      </w:pPr>
    </w:p>
    <w:p w14:paraId="481FF2F1"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4. Hyperparameter Tuning</w:t>
      </w:r>
    </w:p>
    <w:p w14:paraId="0CB7E19F" w14:textId="7D49BD08"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The performance of the SVM model is very sensitive </w:t>
      </w:r>
      <w:proofErr w:type="gramStart"/>
      <w:r w:rsidRPr="00552999">
        <w:rPr>
          <w:rFonts w:ascii="Times New Roman" w:hAnsi="Times New Roman" w:cs="Times New Roman"/>
          <w:sz w:val="28"/>
          <w:szCs w:val="28"/>
        </w:rPr>
        <w:t>with regard to</w:t>
      </w:r>
      <w:proofErr w:type="gramEnd"/>
      <w:r w:rsidRPr="00552999">
        <w:rPr>
          <w:rFonts w:ascii="Times New Roman" w:hAnsi="Times New Roman" w:cs="Times New Roman"/>
          <w:sz w:val="28"/>
          <w:szCs w:val="28"/>
        </w:rPr>
        <w:t xml:space="preserve"> the choice of hyperparameters, especially C and parameters specific to a particular kernel, such as γ. These hyperparameters control the trade-off between underfitting and overfitting and define the complexity of the decision boundary.</w:t>
      </w:r>
    </w:p>
    <w:p w14:paraId="05573901" w14:textId="4865F304" w:rsidR="00450AD1" w:rsidRPr="00552999" w:rsidRDefault="00587C86" w:rsidP="00450AD1">
      <w:pPr>
        <w:rPr>
          <w:rFonts w:ascii="Times New Roman" w:hAnsi="Times New Roman" w:cs="Times New Roman"/>
          <w:sz w:val="28"/>
          <w:szCs w:val="28"/>
        </w:rPr>
      </w:pPr>
      <w:r w:rsidRPr="00587C86">
        <w:rPr>
          <w:rFonts w:ascii="Times New Roman" w:hAnsi="Times New Roman" w:cs="Times New Roman"/>
          <w:noProof/>
          <w:sz w:val="28"/>
          <w:szCs w:val="28"/>
        </w:rPr>
        <w:drawing>
          <wp:inline distT="0" distB="0" distL="0" distR="0" wp14:anchorId="0A28B56D" wp14:editId="5853DCBB">
            <wp:extent cx="5731510" cy="2265045"/>
            <wp:effectExtent l="0" t="0" r="2540" b="1905"/>
            <wp:docPr id="16408800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80008" name="Picture 1" descr="A screenshot of a computer program&#10;&#10;Description automatically generated"/>
                    <pic:cNvPicPr/>
                  </pic:nvPicPr>
                  <pic:blipFill>
                    <a:blip r:embed="rId8"/>
                    <a:stretch>
                      <a:fillRect/>
                    </a:stretch>
                  </pic:blipFill>
                  <pic:spPr>
                    <a:xfrm>
                      <a:off x="0" y="0"/>
                      <a:ext cx="5731510" cy="2265045"/>
                    </a:xfrm>
                    <a:prstGeom prst="rect">
                      <a:avLst/>
                    </a:prstGeom>
                  </pic:spPr>
                </pic:pic>
              </a:graphicData>
            </a:graphic>
          </wp:inline>
        </w:drawing>
      </w:r>
    </w:p>
    <w:p w14:paraId="7E327D3A" w14:textId="61A30C28"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Regularization Parameter C</w:t>
      </w:r>
      <w:r w:rsidR="00A45C81" w:rsidRPr="00552999">
        <w:rPr>
          <w:rFonts w:ascii="Times New Roman" w:hAnsi="Times New Roman" w:cs="Times New Roman"/>
          <w:b/>
          <w:bCs/>
          <w:sz w:val="28"/>
          <w:szCs w:val="28"/>
        </w:rPr>
        <w:t>:</w:t>
      </w:r>
    </w:p>
    <w:p w14:paraId="49C13A74" w14:textId="51FDC786"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The parameter </w:t>
      </w:r>
    </w:p>
    <w:p w14:paraId="46170346" w14:textId="20049EA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C decides the trade-off between maximizing the margin and minimizing the classification errors. A small </w:t>
      </w:r>
    </w:p>
    <w:p w14:paraId="2A656E85" w14:textId="68AD1142"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lastRenderedPageBreak/>
        <w:t xml:space="preserve">C gives a wider margin while allowing some misclassifications and hence is simpler and more generalized. On the other hand, a large </w:t>
      </w:r>
    </w:p>
    <w:p w14:paraId="104D9B64"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C tries to correctly classify all the training points but risks overfitting.</w:t>
      </w:r>
    </w:p>
    <w:p w14:paraId="04E7D44D" w14:textId="527C01F8"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Gamma ()</w:t>
      </w:r>
    </w:p>
    <w:p w14:paraId="3AD11B73" w14:textId="4BA4A6D8"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In the case of RBF kernel</w:t>
      </w:r>
    </w:p>
    <w:p w14:paraId="1D95B25F" w14:textId="6DE14CCD"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 defines the influence of individual training samples. A small </w:t>
      </w:r>
    </w:p>
    <w:p w14:paraId="12E89965"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 provides smooth decision boundaries, whereas large</w:t>
      </w:r>
    </w:p>
    <w:p w14:paraId="005168A0"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γ yields complicated boundaries, leading to potential overfitting of data.</w:t>
      </w:r>
    </w:p>
    <w:p w14:paraId="4E2766B1" w14:textId="77777777" w:rsidR="00450AD1" w:rsidRPr="00552999" w:rsidRDefault="00450AD1" w:rsidP="00450AD1">
      <w:pPr>
        <w:rPr>
          <w:rFonts w:ascii="Times New Roman" w:hAnsi="Times New Roman" w:cs="Times New Roman"/>
          <w:sz w:val="28"/>
          <w:szCs w:val="28"/>
        </w:rPr>
      </w:pPr>
    </w:p>
    <w:p w14:paraId="589B605A"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Tuning Strategies</w:t>
      </w:r>
    </w:p>
    <w:p w14:paraId="5BCC52EE" w14:textId="751BFD1C"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Grid search and cross-validation are commonly used to find optimum values for C and γ. These two methods test performance on an expansive range of parameter values, so that the model generalizes well when seen with new, unseen data.</w:t>
      </w:r>
    </w:p>
    <w:p w14:paraId="35848DDF" w14:textId="77777777" w:rsidR="00587C86" w:rsidRPr="00587C86" w:rsidRDefault="00587C86" w:rsidP="00587C86">
      <w:pPr>
        <w:rPr>
          <w:rFonts w:ascii="Times New Roman" w:hAnsi="Times New Roman" w:cs="Times New Roman"/>
          <w:b/>
          <w:bCs/>
          <w:sz w:val="28"/>
          <w:szCs w:val="28"/>
        </w:rPr>
      </w:pPr>
      <w:r w:rsidRPr="00587C86">
        <w:rPr>
          <w:rFonts w:ascii="Times New Roman" w:hAnsi="Times New Roman" w:cs="Times New Roman"/>
          <w:b/>
          <w:bCs/>
          <w:sz w:val="28"/>
          <w:szCs w:val="28"/>
        </w:rPr>
        <w:t>Conclusion and Analysis</w:t>
      </w:r>
    </w:p>
    <w:p w14:paraId="39437097"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 xml:space="preserve">SVMs represent some of the most robust and versatile algorithms in </w:t>
      </w:r>
      <w:proofErr w:type="gramStart"/>
      <w:r w:rsidRPr="00587C86">
        <w:rPr>
          <w:rFonts w:ascii="Times New Roman" w:hAnsi="Times New Roman" w:cs="Times New Roman"/>
          <w:sz w:val="28"/>
          <w:szCs w:val="28"/>
        </w:rPr>
        <w:t>all of</w:t>
      </w:r>
      <w:proofErr w:type="gramEnd"/>
      <w:r w:rsidRPr="00587C86">
        <w:rPr>
          <w:rFonts w:ascii="Times New Roman" w:hAnsi="Times New Roman" w:cs="Times New Roman"/>
          <w:sz w:val="28"/>
          <w:szCs w:val="28"/>
        </w:rPr>
        <w:t xml:space="preserve"> supervised machine learning. By focusing on the margin between classes, SVM ensures excellent generalization and accuracy. Its reliance on support vectors minimizes the influence of outliers, making it particularly effective in high-dimensional and noisy datasets. Linear, polynomial, and RBF are some of the popular kernels that allow SVM to learn both linear and nonlinear relationships. Therefore, SVM finds its applications in a wide variety of domains, including text classification, image recognition, and fraud detection.</w:t>
      </w:r>
    </w:p>
    <w:p w14:paraId="1ABF204A" w14:textId="08B31865" w:rsidR="00450AD1"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 xml:space="preserve">The concentric circle data set used demonstrates the weaknesses of linear classifiers </w:t>
      </w:r>
      <w:proofErr w:type="gramStart"/>
      <w:r w:rsidRPr="00587C86">
        <w:rPr>
          <w:rFonts w:ascii="Times New Roman" w:hAnsi="Times New Roman" w:cs="Times New Roman"/>
          <w:sz w:val="28"/>
          <w:szCs w:val="28"/>
        </w:rPr>
        <w:t>and also</w:t>
      </w:r>
      <w:proofErr w:type="gramEnd"/>
      <w:r w:rsidRPr="00587C86">
        <w:rPr>
          <w:rFonts w:ascii="Times New Roman" w:hAnsi="Times New Roman" w:cs="Times New Roman"/>
          <w:sz w:val="28"/>
          <w:szCs w:val="28"/>
        </w:rPr>
        <w:t xml:space="preserve"> motivates kernel-based transformation. The SVM with RBF kernel maps the data effectively into a higher dimension, which enables a linear separation. However, SVM performance is sensitive with respect to the tuning of hyperparameters such as C and γ. Proper tuning strikes a balance between model complexity and generalization to show the power of SVM on challenging classification problems.</w:t>
      </w:r>
    </w:p>
    <w:p w14:paraId="75AB4B32" w14:textId="77777777" w:rsidR="00587C86" w:rsidRDefault="00587C86" w:rsidP="00587C86">
      <w:pPr>
        <w:rPr>
          <w:rFonts w:ascii="Times New Roman" w:hAnsi="Times New Roman" w:cs="Times New Roman"/>
          <w:sz w:val="28"/>
          <w:szCs w:val="28"/>
        </w:rPr>
      </w:pPr>
    </w:p>
    <w:p w14:paraId="40ED83EF" w14:textId="77777777" w:rsidR="00587C86" w:rsidRPr="00587C86" w:rsidRDefault="00587C86" w:rsidP="00587C86">
      <w:pPr>
        <w:rPr>
          <w:rFonts w:ascii="Times New Roman" w:hAnsi="Times New Roman" w:cs="Times New Roman"/>
          <w:b/>
          <w:bCs/>
          <w:sz w:val="28"/>
          <w:szCs w:val="28"/>
        </w:rPr>
      </w:pPr>
      <w:r w:rsidRPr="00587C86">
        <w:rPr>
          <w:rFonts w:ascii="Times New Roman" w:hAnsi="Times New Roman" w:cs="Times New Roman"/>
          <w:b/>
          <w:bCs/>
          <w:sz w:val="28"/>
          <w:szCs w:val="28"/>
        </w:rPr>
        <w:t>References</w:t>
      </w:r>
    </w:p>
    <w:p w14:paraId="72EB2EC7"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lastRenderedPageBreak/>
        <w:t>Cortes, C., &amp; Vapnik, V. (1995). Support-vector networks. Machine Learning, 20(3), 273–297.</w:t>
      </w:r>
    </w:p>
    <w:p w14:paraId="436E8905"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https://doi.org/10.1007/BF00994018</w:t>
      </w:r>
    </w:p>
    <w:p w14:paraId="5E1AE07E" w14:textId="77777777" w:rsidR="00587C86" w:rsidRDefault="00587C86" w:rsidP="00587C86">
      <w:pPr>
        <w:rPr>
          <w:rFonts w:ascii="Times New Roman" w:hAnsi="Times New Roman" w:cs="Times New Roman"/>
          <w:sz w:val="28"/>
          <w:szCs w:val="28"/>
        </w:rPr>
      </w:pPr>
    </w:p>
    <w:p w14:paraId="38172091" w14:textId="6B5CB1B8"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 xml:space="preserve">Pedregosa, F., Varoquaux, G., Gramfort, A., Michel, V., Thirion, B., Grisel, </w:t>
      </w:r>
      <w:proofErr w:type="gramStart"/>
      <w:r w:rsidRPr="00587C86">
        <w:rPr>
          <w:rFonts w:ascii="Times New Roman" w:hAnsi="Times New Roman" w:cs="Times New Roman"/>
          <w:sz w:val="28"/>
          <w:szCs w:val="28"/>
        </w:rPr>
        <w:t>O.,.</w:t>
      </w:r>
      <w:proofErr w:type="gramEnd"/>
      <w:r w:rsidRPr="00587C86">
        <w:rPr>
          <w:rFonts w:ascii="Times New Roman" w:hAnsi="Times New Roman" w:cs="Times New Roman"/>
          <w:sz w:val="28"/>
          <w:szCs w:val="28"/>
        </w:rPr>
        <w:t xml:space="preserve"> &amp; Duchesnay, E. (2011). Scikit-learn: Machine learning in Python. Journal of Machine Learning Research, 12, 2825–2830.</w:t>
      </w:r>
    </w:p>
    <w:p w14:paraId="6A492348"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https://jmlr.org/papers/v12/pedregosa11a.html</w:t>
      </w:r>
    </w:p>
    <w:p w14:paraId="07BF91F6"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Chang, C. C., &amp; Lin, C. J. (2011). LIBSVM: A library for support vector machines. ACM Transactions on Intelligent Systems and Technology (TIST), 2(3), 1–27.</w:t>
      </w:r>
    </w:p>
    <w:p w14:paraId="5B4F4FF9"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https://doi.org/10.1145/1961189.1961199</w:t>
      </w:r>
    </w:p>
    <w:p w14:paraId="226CAD03"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Scholkopf, B., &amp; Smola, A. J. (2002). Learning with Kernels: Support Vector Machines, Regularization, Optimization, and Beyond. MIT Press.</w:t>
      </w:r>
    </w:p>
    <w:p w14:paraId="3E3601E4"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https://mitpress.mit.edu/9780262194754/learning-with-kernels/</w:t>
      </w:r>
    </w:p>
    <w:p w14:paraId="689E1554"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UCI Machine Learning Repository. (n.d.). Synthetic Dataset Examples. Retrieved from https://archive.ics.uci.edu/ml/index.php</w:t>
      </w:r>
    </w:p>
    <w:p w14:paraId="13A537B9" w14:textId="77777777" w:rsidR="00587C86" w:rsidRPr="00587C86" w:rsidRDefault="00587C86" w:rsidP="00587C86">
      <w:pPr>
        <w:rPr>
          <w:rFonts w:ascii="Times New Roman" w:hAnsi="Times New Roman" w:cs="Times New Roman"/>
          <w:sz w:val="28"/>
          <w:szCs w:val="28"/>
        </w:rPr>
      </w:pPr>
    </w:p>
    <w:p w14:paraId="44575F84"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Scikit-learn Documentation. (n.d.). Support Vector Machines. Retrieved from https://scikit-learn.org/stable/modules/svm.html</w:t>
      </w:r>
    </w:p>
    <w:p w14:paraId="66F82457" w14:textId="77777777" w:rsidR="00587C86" w:rsidRPr="00587C86" w:rsidRDefault="00587C86" w:rsidP="00587C86">
      <w:pPr>
        <w:rPr>
          <w:rFonts w:ascii="Times New Roman" w:hAnsi="Times New Roman" w:cs="Times New Roman"/>
          <w:sz w:val="28"/>
          <w:szCs w:val="28"/>
        </w:rPr>
      </w:pPr>
    </w:p>
    <w:p w14:paraId="58971231"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Bishop, C. M. (2006). Pattern Recognition and Machine Learning. Springer.</w:t>
      </w:r>
    </w:p>
    <w:p w14:paraId="36A1D3EB"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https://doi.org/10.1007/978-0-387-45528-0</w:t>
      </w:r>
    </w:p>
    <w:p w14:paraId="794BAA58" w14:textId="77777777" w:rsidR="00587C86" w:rsidRPr="00587C86" w:rsidRDefault="00587C86" w:rsidP="00587C86">
      <w:pPr>
        <w:rPr>
          <w:rFonts w:ascii="Times New Roman" w:hAnsi="Times New Roman" w:cs="Times New Roman"/>
          <w:sz w:val="28"/>
          <w:szCs w:val="28"/>
        </w:rPr>
      </w:pPr>
    </w:p>
    <w:p w14:paraId="66D2F936"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Burges, C. J. C. (1998). A Tutorial on Support Vector Machines for Pattern Recognition. Data Mining and Knowledge Discovery, 2(2), 121–167.</w:t>
      </w:r>
    </w:p>
    <w:p w14:paraId="46AF8793"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https://doi.org/10.1023/A:1009715923555</w:t>
      </w:r>
    </w:p>
    <w:p w14:paraId="56F0EF03" w14:textId="77777777" w:rsidR="00587C86" w:rsidRPr="00587C86" w:rsidRDefault="00587C86" w:rsidP="00587C86">
      <w:pPr>
        <w:rPr>
          <w:rFonts w:ascii="Times New Roman" w:hAnsi="Times New Roman" w:cs="Times New Roman"/>
          <w:sz w:val="28"/>
          <w:szCs w:val="28"/>
        </w:rPr>
      </w:pPr>
    </w:p>
    <w:p w14:paraId="740E3368"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MNIST Database. (n.d.). Handwritten Digits Dataset. Retrieved from http://yann.lecun.com/exdb/mnist/</w:t>
      </w:r>
    </w:p>
    <w:p w14:paraId="5FD71D82" w14:textId="77777777" w:rsidR="00587C86" w:rsidRPr="00587C86" w:rsidRDefault="00587C86" w:rsidP="00587C86">
      <w:pPr>
        <w:rPr>
          <w:rFonts w:ascii="Times New Roman" w:hAnsi="Times New Roman" w:cs="Times New Roman"/>
          <w:sz w:val="28"/>
          <w:szCs w:val="28"/>
        </w:rPr>
      </w:pPr>
    </w:p>
    <w:p w14:paraId="5A93E076"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lastRenderedPageBreak/>
        <w:t>Hastie, T., Tibshirani, R., &amp; Friedman, J. (2009). The Elements of Statistical Learning: Data Mining, Inference, and Prediction. Springer.</w:t>
      </w:r>
    </w:p>
    <w:p w14:paraId="7616FFB5"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https://doi.org/10.1007/978-0-387-84858-7</w:t>
      </w:r>
    </w:p>
    <w:p w14:paraId="4AD89400" w14:textId="77777777" w:rsidR="00587C86" w:rsidRPr="00552999" w:rsidRDefault="00587C86" w:rsidP="00587C86">
      <w:pPr>
        <w:rPr>
          <w:rFonts w:ascii="Times New Roman" w:hAnsi="Times New Roman" w:cs="Times New Roman"/>
          <w:sz w:val="28"/>
          <w:szCs w:val="28"/>
        </w:rPr>
      </w:pPr>
    </w:p>
    <w:p w14:paraId="5F83CDEB" w14:textId="77777777" w:rsidR="00CB4127" w:rsidRDefault="00CB4127" w:rsidP="00CB4127"/>
    <w:p w14:paraId="5FA7012C" w14:textId="77777777" w:rsidR="00952B3C" w:rsidRDefault="00952B3C"/>
    <w:sectPr w:rsidR="00952B3C" w:rsidSect="009463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0E"/>
    <w:rsid w:val="003B6F2A"/>
    <w:rsid w:val="00450AD1"/>
    <w:rsid w:val="00552999"/>
    <w:rsid w:val="00587C86"/>
    <w:rsid w:val="007B2332"/>
    <w:rsid w:val="007E6C7D"/>
    <w:rsid w:val="0094630E"/>
    <w:rsid w:val="00952B3C"/>
    <w:rsid w:val="009D42CA"/>
    <w:rsid w:val="00A45C81"/>
    <w:rsid w:val="00C85F45"/>
    <w:rsid w:val="00CB4127"/>
    <w:rsid w:val="00D56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05DE2"/>
  <w15:chartTrackingRefBased/>
  <w15:docId w15:val="{17627803-D0F3-4B73-A816-230FA827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3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3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3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3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3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3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3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3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3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30E"/>
    <w:rPr>
      <w:rFonts w:eastAsiaTheme="majorEastAsia" w:cstheme="majorBidi"/>
      <w:color w:val="272727" w:themeColor="text1" w:themeTint="D8"/>
    </w:rPr>
  </w:style>
  <w:style w:type="paragraph" w:styleId="Title">
    <w:name w:val="Title"/>
    <w:basedOn w:val="Normal"/>
    <w:next w:val="Normal"/>
    <w:link w:val="TitleChar"/>
    <w:uiPriority w:val="10"/>
    <w:qFormat/>
    <w:rsid w:val="00946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30E"/>
    <w:pPr>
      <w:spacing w:before="160"/>
      <w:jc w:val="center"/>
    </w:pPr>
    <w:rPr>
      <w:i/>
      <w:iCs/>
      <w:color w:val="404040" w:themeColor="text1" w:themeTint="BF"/>
    </w:rPr>
  </w:style>
  <w:style w:type="character" w:customStyle="1" w:styleId="QuoteChar">
    <w:name w:val="Quote Char"/>
    <w:basedOn w:val="DefaultParagraphFont"/>
    <w:link w:val="Quote"/>
    <w:uiPriority w:val="29"/>
    <w:rsid w:val="0094630E"/>
    <w:rPr>
      <w:i/>
      <w:iCs/>
      <w:color w:val="404040" w:themeColor="text1" w:themeTint="BF"/>
    </w:rPr>
  </w:style>
  <w:style w:type="paragraph" w:styleId="ListParagraph">
    <w:name w:val="List Paragraph"/>
    <w:basedOn w:val="Normal"/>
    <w:uiPriority w:val="34"/>
    <w:qFormat/>
    <w:rsid w:val="0094630E"/>
    <w:pPr>
      <w:ind w:left="720"/>
      <w:contextualSpacing/>
    </w:pPr>
  </w:style>
  <w:style w:type="character" w:styleId="IntenseEmphasis">
    <w:name w:val="Intense Emphasis"/>
    <w:basedOn w:val="DefaultParagraphFont"/>
    <w:uiPriority w:val="21"/>
    <w:qFormat/>
    <w:rsid w:val="0094630E"/>
    <w:rPr>
      <w:i/>
      <w:iCs/>
      <w:color w:val="2F5496" w:themeColor="accent1" w:themeShade="BF"/>
    </w:rPr>
  </w:style>
  <w:style w:type="paragraph" w:styleId="IntenseQuote">
    <w:name w:val="Intense Quote"/>
    <w:basedOn w:val="Normal"/>
    <w:next w:val="Normal"/>
    <w:link w:val="IntenseQuoteChar"/>
    <w:uiPriority w:val="30"/>
    <w:qFormat/>
    <w:rsid w:val="009463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30E"/>
    <w:rPr>
      <w:i/>
      <w:iCs/>
      <w:color w:val="2F5496" w:themeColor="accent1" w:themeShade="BF"/>
    </w:rPr>
  </w:style>
  <w:style w:type="character" w:styleId="IntenseReference">
    <w:name w:val="Intense Reference"/>
    <w:basedOn w:val="DefaultParagraphFont"/>
    <w:uiPriority w:val="32"/>
    <w:qFormat/>
    <w:rsid w:val="0094630E"/>
    <w:rPr>
      <w:b/>
      <w:bCs/>
      <w:smallCaps/>
      <w:color w:val="2F5496" w:themeColor="accent1" w:themeShade="BF"/>
      <w:spacing w:val="5"/>
    </w:rPr>
  </w:style>
  <w:style w:type="character" w:styleId="PlaceholderText">
    <w:name w:val="Placeholder Text"/>
    <w:basedOn w:val="DefaultParagraphFont"/>
    <w:uiPriority w:val="99"/>
    <w:semiHidden/>
    <w:rsid w:val="00CB41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12</Pages>
  <Words>2099</Words>
  <Characters>12579</Characters>
  <Application>Microsoft Office Word</Application>
  <DocSecurity>0</DocSecurity>
  <Lines>306</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sai</dc:creator>
  <cp:keywords/>
  <dc:description/>
  <cp:lastModifiedBy>sivareddy guttikonda</cp:lastModifiedBy>
  <cp:revision>2</cp:revision>
  <dcterms:created xsi:type="dcterms:W3CDTF">2024-12-12T16:23:00Z</dcterms:created>
  <dcterms:modified xsi:type="dcterms:W3CDTF">2024-12-12T21:30:00Z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a71ed3b078e88fe0a10449d7470ef50ee29a40c2b6f55dd99f62ceca3a0cfcd7</vt:lpwstr>
  </property>
</Properties>
</file>