
<file path=[Content_Types].xml><?xml version="1.0" encoding="utf-8"?>
<Types xmlns="http://schemas.openxmlformats.org/package/2006/content-types">
  <Default Extension="xml" ContentType="application/vnd.openxmlformats-officedocument.wordprocessingml.comments+xml"/>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body>
    <w:p xmlns:wp14="http://schemas.microsoft.com/office/word/2010/wordml" w:rsidP="63B703F6" w14:paraId="6B82578E" wp14:textId="77777777">
      <w:pPr>
        <w:pStyle w:val="Title"/>
        <w:jc w:val="center"/>
        <w:rPr>
          <w:color w:val="0070C0"/>
          <w:lang w:val="en-GB"/>
        </w:rPr>
      </w:pPr>
      <w:r w:rsidRPr="63B703F6" w:rsidR="63B703F6">
        <w:rPr>
          <w:color w:val="0070C0"/>
          <w:lang w:val="en-GB"/>
        </w:rPr>
        <w:t>184.702 Machine Learning 2019SS</w:t>
      </w:r>
    </w:p>
    <w:p xmlns:wp14="http://schemas.microsoft.com/office/word/2010/wordml" w:rsidP="63B703F6" w14:paraId="2157D0B8" wp14:textId="77777777">
      <w:pPr>
        <w:pStyle w:val="Title"/>
        <w:jc w:val="center"/>
        <w:rPr>
          <w:color w:val="0070C0"/>
          <w:lang w:val="en-GB"/>
        </w:rPr>
      </w:pPr>
      <w:r w:rsidRPr="63B703F6" w:rsidR="63B703F6">
        <w:rPr>
          <w:color w:val="0070C0"/>
          <w:lang w:val="en-GB"/>
        </w:rPr>
        <w:t>Assignment 1: Classification Experiments</w:t>
      </w:r>
    </w:p>
    <w:p w:rsidR="63B703F6" w:rsidP="63B703F6" w:rsidRDefault="63B703F6" w14:paraId="73CF01FA" w14:textId="3BDB40D0">
      <w:pPr>
        <w:pStyle w:val="Normal"/>
        <w:jc w:val="center"/>
        <w:rPr>
          <w:lang w:val="en-GB"/>
        </w:rPr>
      </w:pPr>
    </w:p>
    <w:p xmlns:wp14="http://schemas.microsoft.com/office/word/2010/wordml" w:rsidP="63B703F6" w14:paraId="4A261959" wp14:textId="77777777">
      <w:pPr>
        <w:pStyle w:val="Normal"/>
        <w:jc w:val="center"/>
        <w:rPr>
          <w:sz w:val="22"/>
          <w:szCs w:val="22"/>
          <w:lang w:val="en-GB"/>
        </w:rPr>
      </w:pPr>
      <w:r w:rsidRPr="63B703F6" w:rsidR="63B703F6">
        <w:rPr>
          <w:sz w:val="28"/>
          <w:szCs w:val="28"/>
          <w:lang w:val="en-GB"/>
        </w:rPr>
        <w:t xml:space="preserve">Aleksandra </w:t>
      </w:r>
      <w:proofErr w:type="spellStart"/>
      <w:r w:rsidRPr="63B703F6" w:rsidR="63B703F6">
        <w:rPr>
          <w:sz w:val="28"/>
          <w:szCs w:val="28"/>
          <w:lang w:val="en-GB"/>
        </w:rPr>
        <w:t>Radecka</w:t>
      </w:r>
      <w:proofErr w:type="spellEnd"/>
      <w:r w:rsidRPr="63B703F6" w:rsidR="63B703F6">
        <w:rPr>
          <w:sz w:val="28"/>
          <w:szCs w:val="28"/>
          <w:lang w:val="en-GB"/>
        </w:rPr>
        <w:t xml:space="preserve"> (e11847505)</w:t>
      </w:r>
    </w:p>
    <w:p xmlns:wp14="http://schemas.microsoft.com/office/word/2010/wordml" w:rsidP="63B703F6" w14:paraId="4217487F" wp14:textId="77777777">
      <w:pPr>
        <w:pStyle w:val="Normal"/>
        <w:jc w:val="center"/>
        <w:rPr>
          <w:sz w:val="22"/>
          <w:szCs w:val="22"/>
          <w:lang w:val="en-GB"/>
        </w:rPr>
      </w:pPr>
      <w:proofErr w:type="spellStart"/>
      <w:r w:rsidRPr="63B703F6" w:rsidR="63B703F6">
        <w:rPr>
          <w:sz w:val="28"/>
          <w:szCs w:val="28"/>
          <w:lang w:val="en-GB"/>
        </w:rPr>
        <w:t>Niklas</w:t>
      </w:r>
      <w:proofErr w:type="spellEnd"/>
      <w:r w:rsidRPr="63B703F6" w:rsidR="63B703F6">
        <w:rPr>
          <w:sz w:val="28"/>
          <w:szCs w:val="28"/>
          <w:lang w:val="en-GB"/>
        </w:rPr>
        <w:t xml:space="preserve"> Speckle (e1515258)</w:t>
      </w:r>
    </w:p>
    <w:p xmlns:wp14="http://schemas.microsoft.com/office/word/2010/wordml" w:rsidP="63B703F6" w14:paraId="70B9DBA2" wp14:textId="77777777">
      <w:pPr>
        <w:pStyle w:val="Normal"/>
        <w:jc w:val="center"/>
        <w:rPr>
          <w:sz w:val="22"/>
          <w:szCs w:val="22"/>
          <w:lang w:val="en-GB"/>
        </w:rPr>
      </w:pPr>
      <w:proofErr w:type="spellStart"/>
      <w:r w:rsidRPr="63B703F6" w:rsidR="63B703F6">
        <w:rPr>
          <w:sz w:val="28"/>
          <w:szCs w:val="28"/>
          <w:lang w:val="en-GB"/>
        </w:rPr>
        <w:t>Nazika</w:t>
      </w:r>
      <w:proofErr w:type="spellEnd"/>
      <w:r w:rsidRPr="63B703F6" w:rsidR="63B703F6">
        <w:rPr>
          <w:sz w:val="28"/>
          <w:szCs w:val="28"/>
          <w:lang w:val="en-GB"/>
        </w:rPr>
        <w:t xml:space="preserve"> </w:t>
      </w:r>
      <w:proofErr w:type="spellStart"/>
      <w:r w:rsidRPr="63B703F6" w:rsidR="63B703F6">
        <w:rPr>
          <w:sz w:val="28"/>
          <w:szCs w:val="28"/>
          <w:lang w:val="en-GB"/>
        </w:rPr>
        <w:t>Moeininia</w:t>
      </w:r>
      <w:proofErr w:type="spellEnd"/>
      <w:r w:rsidRPr="63B703F6" w:rsidR="63B703F6">
        <w:rPr>
          <w:sz w:val="28"/>
          <w:szCs w:val="28"/>
          <w:lang w:val="en-GB"/>
        </w:rPr>
        <w:t xml:space="preserve"> (e1535524)</w:t>
      </w:r>
    </w:p>
    <w:p w:rsidR="63B703F6" w:rsidP="63B703F6" w:rsidRDefault="63B703F6" w14:paraId="64C21D91" w14:textId="51F0F2FD">
      <w:pPr>
        <w:pStyle w:val="Normal"/>
        <w:jc w:val="center"/>
        <w:rPr>
          <w:sz w:val="28"/>
          <w:szCs w:val="28"/>
          <w:lang w:val="en-GB"/>
        </w:rPr>
      </w:pPr>
    </w:p>
    <w:p xmlns:wp14="http://schemas.microsoft.com/office/word/2010/wordml" w:rsidP="63B703F6" w14:paraId="672A6659" wp14:textId="77777777">
      <w:pPr>
        <w:pStyle w:val="Normal"/>
        <w:jc w:val="both"/>
        <w:rPr>
          <w:sz w:val="21"/>
          <w:szCs w:val="21"/>
          <w:lang w:val="en-GB"/>
        </w:rPr>
      </w:pPr>
    </w:p>
    <w:p xmlns:wp14="http://schemas.microsoft.com/office/word/2010/wordml" w:rsidP="63B703F6" w14:paraId="46EC0305" wp14:textId="0A2F990C">
      <w:pPr>
        <w:pStyle w:val="Normal"/>
        <w:jc w:val="both"/>
        <w:rPr>
          <w:sz w:val="21"/>
          <w:szCs w:val="21"/>
          <w:lang w:val="en-GB"/>
        </w:rPr>
      </w:pPr>
      <w:r w:rsidRPr="63B703F6" w:rsidR="63B703F6">
        <w:rPr>
          <w:lang w:val="en-GB"/>
        </w:rPr>
        <w:t>The following report summarizes the results of machine learning experiments on classification. Three different types of algorithms were tested on four different datasets (4x3) to get to know the nature of the classifiers. The aim was to analyse algorithms with different underlying mathematical fundamentals. Therefore</w:t>
      </w:r>
      <w:r w:rsidRPr="63B703F6" w:rsidR="63B703F6">
        <w:rPr>
          <w:lang w:val="en-GB"/>
        </w:rPr>
        <w:t>,</w:t>
      </w:r>
      <w:r w:rsidRPr="63B703F6" w:rsidR="63B703F6">
        <w:rPr>
          <w:lang w:val="en-GB"/>
        </w:rPr>
        <w:t xml:space="preserve"> Naive Byes, K-Nearest-Neighbours and Random Forest was chosen. The experiments delivered insights on how the algorithms work and perform on datasets with different characteristics. Also</w:t>
      </w:r>
      <w:r w:rsidRPr="63B703F6" w:rsidR="63B703F6">
        <w:rPr>
          <w:lang w:val="en-GB"/>
        </w:rPr>
        <w:t>,</w:t>
      </w:r>
      <w:r w:rsidRPr="63B703F6" w:rsidR="63B703F6">
        <w:rPr>
          <w:lang w:val="en-GB"/>
        </w:rPr>
        <w:t xml:space="preserve"> the impact of different parameter settings and pre</w:t>
      </w:r>
      <w:r w:rsidRPr="63B703F6" w:rsidR="63B703F6">
        <w:rPr>
          <w:lang w:val="en-GB"/>
        </w:rPr>
        <w:t>-</w:t>
      </w:r>
      <w:r w:rsidRPr="63B703F6" w:rsidR="63B703F6">
        <w:rPr>
          <w:lang w:val="en-GB"/>
        </w:rPr>
        <w:t>processing steps was investigated.</w:t>
      </w:r>
    </w:p>
    <w:p xmlns:wp14="http://schemas.microsoft.com/office/word/2010/wordml" w:rsidP="63B703F6" w14:paraId="1734D25A" wp14:textId="77777777">
      <w:pPr>
        <w:pStyle w:val="Berschrift"/>
        <w:rPr>
          <w:b w:val="0"/>
          <w:bCs w:val="0"/>
          <w:color w:val="0070C0"/>
          <w:lang w:val="en-GB"/>
        </w:rPr>
      </w:pPr>
      <w:r w:rsidRPr="63B703F6" w:rsidR="63B703F6">
        <w:rPr>
          <w:b w:val="0"/>
          <w:bCs w:val="0"/>
          <w:color w:val="0070C0"/>
          <w:lang w:val="en-GB"/>
        </w:rPr>
        <w:t>Data Description</w:t>
      </w:r>
    </w:p>
    <w:p xmlns:wp14="http://schemas.microsoft.com/office/word/2010/wordml" w14:paraId="5DAB6C7B" wp14:textId="77777777">
      <w:pPr>
        <w:pStyle w:val="Normal"/>
        <w:numPr>
          <w:ilvl w:val="0"/>
          <w:numId w:val="0"/>
        </w:numPr>
        <w:ind w:left="720" w:hanging="0"/>
        <w:jc w:val="left"/>
        <w:rPr>
          <w:sz w:val="21"/>
          <w:lang w:val="en-GB"/>
        </w:rPr>
      </w:pPr>
      <w:r>
        <w:rPr>
          <w:lang w:val="en-GB"/>
        </w:rPr>
      </w:r>
    </w:p>
    <w:p xmlns:wp14="http://schemas.microsoft.com/office/word/2010/wordml" w:rsidP="63B703F6" w14:paraId="0ADDF720" wp14:textId="252C9621">
      <w:pPr>
        <w:pStyle w:val="ListParagraph"/>
        <w:numPr>
          <w:ilvl w:val="0"/>
          <w:numId w:val="3"/>
        </w:numPr>
        <w:ind/>
        <w:jc w:val="left"/>
        <w:rPr>
          <w:b w:val="0"/>
          <w:bCs w:val="0"/>
          <w:color w:val="0070C0"/>
          <w:sz w:val="24"/>
          <w:szCs w:val="24"/>
          <w:lang w:val="en-GB"/>
        </w:rPr>
      </w:pPr>
      <w:r w:rsidRPr="63B703F6" w:rsidR="63B703F6">
        <w:rPr>
          <w:b w:val="0"/>
          <w:bCs w:val="0"/>
          <w:color w:val="0070C0"/>
          <w:lang w:val="en-GB"/>
        </w:rPr>
        <w:t>Drugs Dataset</w:t>
      </w:r>
    </w:p>
    <w:p xmlns:wp14="http://schemas.microsoft.com/office/word/2010/wordml" w:rsidP="63B703F6" w14:paraId="206E802E" wp14:textId="6E8D8BD5">
      <w:pPr>
        <w:pStyle w:val="Normal"/>
        <w:ind w:left="360"/>
        <w:jc w:val="left"/>
        <w:rPr>
          <w:sz w:val="21"/>
          <w:szCs w:val="21"/>
          <w:lang w:val="en-GB"/>
        </w:rPr>
      </w:pPr>
      <w:r w:rsidRPr="63B703F6" w:rsidR="63B703F6">
        <w:rPr>
          <w:lang w:val="en-GB"/>
        </w:rPr>
        <w:t>This dataset contains information about the frequency of drug use depending on different demographic and psychological attributes. It contains 1885 observations on 32 variables, whereas one is the ID and 19 can be considered as target variables as they contain information on the frequency of drug use on different kind of drugs. We decided to only work on one specific drug (cannabis). Therefore</w:t>
      </w:r>
      <w:r w:rsidRPr="63B703F6" w:rsidR="63B703F6">
        <w:rPr>
          <w:lang w:val="en-GB"/>
        </w:rPr>
        <w:t>,</w:t>
      </w:r>
      <w:r w:rsidRPr="63B703F6" w:rsidR="63B703F6">
        <w:rPr>
          <w:lang w:val="en-GB"/>
        </w:rPr>
        <w:t xml:space="preserve"> the dataset consists of 12 features. The features are </w:t>
      </w:r>
      <w:r w:rsidRPr="63B703F6" w:rsidR="63B703F6">
        <w:rPr>
          <w:lang w:val="en-GB"/>
        </w:rPr>
        <w:t xml:space="preserve">both </w:t>
      </w:r>
      <w:r w:rsidRPr="63B703F6" w:rsidR="63B703F6">
        <w:rPr>
          <w:lang w:val="en-GB"/>
        </w:rPr>
        <w:t>numerical and categorical. The target variable has seven different values (never used the drug - used it yesterday), therefore it can be considered as a mult</w:t>
      </w:r>
      <w:r w:rsidRPr="63B703F6" w:rsidR="63B703F6">
        <w:rPr>
          <w:lang w:val="en-GB"/>
        </w:rPr>
        <w:t>i</w:t>
      </w:r>
      <w:r w:rsidRPr="63B703F6" w:rsidR="63B703F6">
        <w:rPr>
          <w:lang w:val="en-GB"/>
        </w:rPr>
        <w:t xml:space="preserve">class problem. The target variable is </w:t>
      </w:r>
      <w:r w:rsidRPr="63B703F6" w:rsidR="63B703F6">
        <w:rPr>
          <w:lang w:val="en-GB"/>
        </w:rPr>
        <w:t>u</w:t>
      </w:r>
      <w:r w:rsidRPr="63B703F6" w:rsidR="63B703F6">
        <w:rPr>
          <w:lang w:val="en-GB"/>
        </w:rPr>
        <w:t>nequally distributed as most people e</w:t>
      </w:r>
      <w:r w:rsidRPr="63B703F6" w:rsidR="63B703F6">
        <w:rPr>
          <w:lang w:val="en-GB"/>
        </w:rPr>
        <w:t>i</w:t>
      </w:r>
      <w:r w:rsidRPr="63B703F6" w:rsidR="63B703F6">
        <w:rPr>
          <w:lang w:val="en-GB"/>
        </w:rPr>
        <w:t>ther never consumed cannabis or used it wi</w:t>
      </w:r>
      <w:r w:rsidRPr="63B703F6" w:rsidR="63B703F6">
        <w:rPr>
          <w:lang w:val="en-GB"/>
        </w:rPr>
        <w:t>th</w:t>
      </w:r>
      <w:r w:rsidRPr="63B703F6" w:rsidR="63B703F6">
        <w:rPr>
          <w:lang w:val="en-GB"/>
        </w:rPr>
        <w:t>in the last day (both &gt; 20%). In</w:t>
      </w:r>
      <w:r w:rsidRPr="63B703F6" w:rsidR="63B703F6">
        <w:rPr>
          <w:lang w:val="en-GB"/>
        </w:rPr>
        <w:t xml:space="preserve"> </w:t>
      </w:r>
      <w:r w:rsidRPr="63B703F6" w:rsidR="63B703F6">
        <w:rPr>
          <w:lang w:val="en-GB"/>
        </w:rPr>
        <w:t>between the values vary about 10%. Most people are f</w:t>
      </w:r>
      <w:r w:rsidRPr="63B703F6" w:rsidR="63B703F6">
        <w:rPr>
          <w:lang w:val="en-GB"/>
        </w:rPr>
        <w:t>ro</w:t>
      </w:r>
      <w:r w:rsidRPr="63B703F6" w:rsidR="63B703F6">
        <w:rPr>
          <w:lang w:val="en-GB"/>
        </w:rPr>
        <w:t xml:space="preserve">m </w:t>
      </w:r>
      <w:r w:rsidRPr="63B703F6" w:rsidR="63B703F6">
        <w:rPr>
          <w:lang w:val="en-GB"/>
        </w:rPr>
        <w:t xml:space="preserve">the </w:t>
      </w:r>
      <w:r w:rsidRPr="63B703F6" w:rsidR="63B703F6">
        <w:rPr>
          <w:lang w:val="en-GB"/>
        </w:rPr>
        <w:t xml:space="preserve">UK or </w:t>
      </w:r>
      <w:r w:rsidRPr="63B703F6" w:rsidR="63B703F6">
        <w:rPr>
          <w:lang w:val="en-GB"/>
        </w:rPr>
        <w:t xml:space="preserve">the </w:t>
      </w:r>
      <w:r w:rsidRPr="63B703F6" w:rsidR="63B703F6">
        <w:rPr>
          <w:lang w:val="en-GB"/>
        </w:rPr>
        <w:t xml:space="preserve">USA and are rather young (&lt; 25 years). Almost all participants have a degree, indicating that the study was conducted at a university. The psychological attributes are approximately normally distributed. There are only few outliers and </w:t>
      </w:r>
      <w:r w:rsidRPr="63B703F6" w:rsidR="63B703F6">
        <w:rPr>
          <w:lang w:val="en-GB"/>
        </w:rPr>
        <w:t>no</w:t>
      </w:r>
      <w:r w:rsidRPr="63B703F6" w:rsidR="63B703F6">
        <w:rPr>
          <w:lang w:val="en-GB"/>
        </w:rPr>
        <w:t xml:space="preserve"> missing values. Beside that there are no peculiarities. A detailed description of the dateset can be found in Assignment 0.</w:t>
      </w:r>
    </w:p>
    <w:p w:rsidR="63B703F6" w:rsidP="63B703F6" w:rsidRDefault="63B703F6" w14:paraId="6AC69BD6" w14:textId="369EC1FD">
      <w:pPr>
        <w:pStyle w:val="Normal"/>
        <w:ind w:left="1080" w:hanging="0"/>
        <w:jc w:val="left"/>
        <w:rPr>
          <w:lang w:val="en-GB"/>
        </w:rPr>
      </w:pPr>
    </w:p>
    <w:p xmlns:wp14="http://schemas.microsoft.com/office/word/2010/wordml" w:rsidP="63B703F6" w14:paraId="0CF281C5" wp14:textId="42502FA7">
      <w:pPr>
        <w:pStyle w:val="ListParagraph"/>
        <w:numPr>
          <w:ilvl w:val="0"/>
          <w:numId w:val="3"/>
        </w:numPr>
        <w:ind/>
        <w:jc w:val="left"/>
        <w:rPr>
          <w:color w:val="0070C0"/>
          <w:sz w:val="24"/>
          <w:szCs w:val="24"/>
          <w:lang w:val="en-GB"/>
        </w:rPr>
      </w:pPr>
      <w:r w:rsidRPr="63B703F6" w:rsidR="63B703F6">
        <w:rPr>
          <w:color w:val="0070C0"/>
          <w:lang w:val="en-GB"/>
        </w:rPr>
        <w:t>Cancer Dataset</w:t>
      </w:r>
    </w:p>
    <w:p xmlns:wp14="http://schemas.microsoft.com/office/word/2010/wordml" w:rsidP="63B703F6" w14:paraId="5EECA9BC" wp14:textId="39EFFD94">
      <w:pPr>
        <w:pStyle w:val="Normal"/>
        <w:ind w:left="360"/>
        <w:jc w:val="left"/>
        <w:rPr>
          <w:sz w:val="21"/>
          <w:szCs w:val="21"/>
          <w:lang w:val="en-GB"/>
        </w:rPr>
      </w:pPr>
      <w:r w:rsidRPr="63B703F6" w:rsidR="63B703F6">
        <w:rPr>
          <w:lang w:val="en-GB"/>
        </w:rPr>
        <w:t>This Data Set contains information about different properties of breast cancer and if a recurrence event occur</w:t>
      </w:r>
      <w:r w:rsidRPr="63B703F6" w:rsidR="63B703F6">
        <w:rPr>
          <w:lang w:val="en-GB"/>
        </w:rPr>
        <w:t>r</w:t>
      </w:r>
      <w:r w:rsidRPr="63B703F6" w:rsidR="63B703F6">
        <w:rPr>
          <w:lang w:val="en-GB"/>
        </w:rPr>
        <w:t>ed or not. It contains 285 observations on 32 variables, whereas one is the ID and one is the target variable "class". Therefore</w:t>
      </w:r>
      <w:r w:rsidRPr="63B703F6" w:rsidR="63B703F6">
        <w:rPr>
          <w:lang w:val="en-GB"/>
        </w:rPr>
        <w:t>,</w:t>
      </w:r>
      <w:r w:rsidRPr="63B703F6" w:rsidR="63B703F6">
        <w:rPr>
          <w:lang w:val="en-GB"/>
        </w:rPr>
        <w:t xml:space="preserve"> the dataset consists of 30 features. All features are floating point values and the target variable has two different values</w:t>
      </w:r>
      <w:r w:rsidRPr="63B703F6" w:rsidR="63B703F6">
        <w:rPr>
          <w:lang w:val="en-GB"/>
        </w:rPr>
        <w:t>.</w:t>
      </w:r>
      <w:r w:rsidRPr="63B703F6" w:rsidR="63B703F6">
        <w:rPr>
          <w:lang w:val="en-GB"/>
        </w:rPr>
        <w:t xml:space="preserve"> </w:t>
      </w:r>
      <w:r w:rsidRPr="63B703F6" w:rsidR="63B703F6">
        <w:rPr>
          <w:lang w:val="en-GB"/>
        </w:rPr>
        <w:t>T</w:t>
      </w:r>
      <w:r w:rsidRPr="63B703F6" w:rsidR="63B703F6">
        <w:rPr>
          <w:lang w:val="en-GB"/>
        </w:rPr>
        <w:t>herefore</w:t>
      </w:r>
      <w:r w:rsidRPr="63B703F6" w:rsidR="63B703F6">
        <w:rPr>
          <w:lang w:val="en-GB"/>
        </w:rPr>
        <w:t>,</w:t>
      </w:r>
      <w:r w:rsidRPr="63B703F6" w:rsidR="63B703F6">
        <w:rPr>
          <w:lang w:val="en-GB"/>
        </w:rPr>
        <w:t xml:space="preserve"> it can be considered as </w:t>
      </w:r>
      <w:r w:rsidRPr="63B703F6" w:rsidR="63B703F6">
        <w:rPr>
          <w:lang w:val="en-GB"/>
        </w:rPr>
        <w:t xml:space="preserve">a </w:t>
      </w:r>
      <w:r w:rsidRPr="63B703F6" w:rsidR="63B703F6">
        <w:rPr>
          <w:lang w:val="en-GB"/>
        </w:rPr>
        <w:t>binary classification</w:t>
      </w:r>
      <w:r w:rsidRPr="63B703F6" w:rsidR="63B703F6">
        <w:rPr>
          <w:lang w:val="en-GB"/>
        </w:rPr>
        <w:t xml:space="preserve"> problem</w:t>
      </w:r>
      <w:r w:rsidRPr="63B703F6" w:rsidR="63B703F6">
        <w:rPr>
          <w:lang w:val="en-GB"/>
        </w:rPr>
        <w:t>.</w:t>
      </w:r>
      <w:r>
        <w:br/>
      </w:r>
      <w:r w:rsidRPr="63B703F6" w:rsidR="63B703F6">
        <w:rPr>
          <w:lang w:val="en-GB"/>
        </w:rPr>
        <w:t xml:space="preserve">The target variable is slightly </w:t>
      </w:r>
      <w:r w:rsidRPr="63B703F6" w:rsidR="63B703F6">
        <w:rPr>
          <w:lang w:val="en-GB"/>
        </w:rPr>
        <w:t>un</w:t>
      </w:r>
      <w:r w:rsidRPr="63B703F6" w:rsidR="63B703F6">
        <w:rPr>
          <w:lang w:val="en-GB"/>
        </w:rPr>
        <w:t>equally distributed as the proportion for B is about 66%. Generally</w:t>
      </w:r>
      <w:r w:rsidRPr="63B703F6" w:rsidR="63B703F6">
        <w:rPr>
          <w:lang w:val="en-GB"/>
        </w:rPr>
        <w:t>,</w:t>
      </w:r>
      <w:r w:rsidRPr="63B703F6" w:rsidR="63B703F6">
        <w:rPr>
          <w:lang w:val="en-GB"/>
        </w:rPr>
        <w:t xml:space="preserve"> all features have similar distribution patterns with several outliers to the top. There are only very few </w:t>
      </w:r>
      <w:r w:rsidRPr="63B703F6" w:rsidR="63B703F6">
        <w:rPr>
          <w:lang w:val="en-GB"/>
        </w:rPr>
        <w:t>e</w:t>
      </w:r>
      <w:r w:rsidRPr="63B703F6" w:rsidR="63B703F6">
        <w:rPr>
          <w:lang w:val="en-GB"/>
        </w:rPr>
        <w:t>xtreme outliers</w:t>
      </w:r>
      <w:r w:rsidRPr="63B703F6" w:rsidR="63B703F6">
        <w:rPr>
          <w:lang w:val="en-GB"/>
        </w:rPr>
        <w:t>. B</w:t>
      </w:r>
      <w:r w:rsidRPr="63B703F6" w:rsidR="63B703F6">
        <w:rPr>
          <w:lang w:val="en-GB"/>
        </w:rPr>
        <w:t>eside that there are no peculiarities.</w:t>
      </w:r>
    </w:p>
    <w:p xmlns:wp14="http://schemas.microsoft.com/office/word/2010/wordml" w:rsidP="63B703F6" w14:paraId="4780C4F0" wp14:textId="77777777">
      <w:pPr>
        <w:pStyle w:val="Normal"/>
        <w:numPr>
          <w:ilvl w:val="1"/>
          <w:numId w:val="1"/>
        </w:numPr>
        <w:jc w:val="both"/>
        <w:rPr>
          <w:sz w:val="21"/>
          <w:szCs w:val="21"/>
          <w:lang w:val="en-GB"/>
        </w:rPr>
      </w:pPr>
      <w:r w:rsidRPr="63B703F6" w:rsidR="63B703F6">
        <w:rPr>
          <w:lang w:val="en-GB"/>
        </w:rPr>
        <w:t>Kick Dataset</w:t>
      </w:r>
    </w:p>
    <w:p xmlns:wp14="http://schemas.microsoft.com/office/word/2010/wordml" w:rsidP="63B703F6" w14:paraId="48F5A55E" wp14:textId="77777777">
      <w:pPr>
        <w:pStyle w:val="Normal"/>
        <w:numPr>
          <w:ilvl w:val="1"/>
          <w:numId w:val="1"/>
        </w:numPr>
        <w:jc w:val="both"/>
        <w:rPr>
          <w:sz w:val="21"/>
          <w:szCs w:val="21"/>
          <w:lang w:val="en-GB"/>
        </w:rPr>
      </w:pPr>
      <w:r w:rsidRPr="63B703F6" w:rsidR="63B703F6">
        <w:rPr>
          <w:lang w:val="en-GB"/>
        </w:rPr>
        <w:t>Amazon Dataset</w:t>
      </w:r>
    </w:p>
    <w:p w:rsidR="63B703F6" w:rsidP="63B703F6" w:rsidRDefault="63B703F6" w14:paraId="42649758" w14:textId="440096D4">
      <w:pPr>
        <w:jc w:val="both"/>
      </w:pPr>
      <w:r>
        <w:br w:type="page"/>
      </w:r>
    </w:p>
    <w:p xmlns:wp14="http://schemas.microsoft.com/office/word/2010/wordml" w:rsidP="63B703F6" w14:paraId="0F1B5B78" wp14:textId="708B911B">
      <w:pPr>
        <w:pStyle w:val="Normal"/>
        <w:ind w:left="0" w:hanging="0"/>
        <w:jc w:val="left"/>
        <w:rPr>
          <w:sz w:val="21"/>
          <w:szCs w:val="21"/>
          <w:lang w:val="en-GB"/>
        </w:rPr>
      </w:pPr>
      <w:r w:rsidRPr="63B703F6" w:rsidR="63B703F6">
        <w:rPr>
          <w:lang w:val="en-GB"/>
        </w:rPr>
        <w:t>The decision to work on these datasets (Drugs Dataset and Kick Dataset) was based on their variety of characteristics. They differ in the number of samples, features, target classes and in presence of missing values. Therefore</w:t>
      </w:r>
      <w:r w:rsidRPr="63B703F6" w:rsidR="63B703F6">
        <w:rPr>
          <w:lang w:val="en-GB"/>
        </w:rPr>
        <w:t>,</w:t>
      </w:r>
      <w:r w:rsidRPr="63B703F6" w:rsidR="63B703F6">
        <w:rPr>
          <w:lang w:val="en-GB"/>
        </w:rPr>
        <w:t xml:space="preserve"> they fit perfectly to analyse the performance of different algorithms. The different characteristics of the datasets are summarized in Tab. 1.</w:t>
      </w:r>
    </w:p>
    <w:p xmlns:wp14="http://schemas.microsoft.com/office/word/2010/wordml" w:rsidP="63B703F6" w14:paraId="0E27B00A" wp14:textId="3E1838CB">
      <w:pPr>
        <w:pStyle w:val="Normal"/>
        <w:ind w:left="720" w:hanging="0"/>
        <w:jc w:val="left"/>
        <w:rPr>
          <w:lang w:val="en-GB"/>
        </w:rPr>
      </w:pPr>
    </w:p>
    <w:tbl>
      <w:tblPr>
        <w:tblW w:w="9638" w:type="dxa"/>
        <w:jc w:val="left"/>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55" w:type="dxa"/>
          <w:left w:w="54" w:type="dxa"/>
          <w:bottom w:w="55" w:type="dxa"/>
          <w:right w:w="55" w:type="dxa"/>
        </w:tblCellMar>
      </w:tblPr>
      <w:tblGrid>
        <w:gridCol w:w="1606"/>
        <w:gridCol w:w="1606"/>
        <w:gridCol w:w="1606"/>
        <w:gridCol w:w="1607"/>
        <w:gridCol w:w="1606"/>
        <w:gridCol w:w="1607"/>
      </w:tblGrid>
      <w:tr xmlns:wp14="http://schemas.microsoft.com/office/word/2010/wordml" w:rsidTr="63B703F6" w14:paraId="42F5FDB1" wp14:textId="77777777">
        <w:trPr/>
        <w:tc>
          <w:tcPr>
            <w:tcW w:w="9638" w:type="dxa"/>
            <w:gridSpan w:val="6"/>
            <w:tcBorders>
              <w:top w:val="single" w:color="000000" w:themeColor="accent6" w:sz="2" w:space="0"/>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tcPr>
          <w:p w:rsidP="63B703F6" w14:paraId="773F0F8E" wp14:textId="51918265">
            <w:pPr>
              <w:pStyle w:val="Tabelleninhalt"/>
              <w:jc w:val="center"/>
              <w:rPr>
                <w:b w:val="1"/>
                <w:bCs w:val="1"/>
                <w:lang w:val="en-GB"/>
              </w:rPr>
            </w:pPr>
            <w:r w:rsidRPr="63B703F6" w:rsidR="63B703F6">
              <w:rPr>
                <w:b w:val="1"/>
                <w:bCs w:val="1"/>
                <w:lang w:val="en-GB"/>
              </w:rPr>
              <w:t xml:space="preserve">Tab. 1. </w:t>
            </w:r>
            <w:r w:rsidRPr="63B703F6" w:rsidR="63B703F6">
              <w:rPr>
                <w:b w:val="1"/>
                <w:bCs w:val="1"/>
                <w:lang w:val="en-GB"/>
              </w:rPr>
              <w:t>Dataset characteristics</w:t>
            </w:r>
          </w:p>
        </w:tc>
      </w:tr>
      <w:tr xmlns:wp14="http://schemas.microsoft.com/office/word/2010/wordml" w:rsidTr="63B703F6" w14:paraId="1854F551" wp14:textId="77777777">
        <w:trPr/>
        <w:tc>
          <w:tcPr>
            <w:tcW w:w="1606" w:type="dxa"/>
            <w:tcBorders>
              <w:left w:val="single" w:color="000000" w:themeColor="accent6" w:sz="2" w:space="0"/>
              <w:bottom w:val="single" w:color="000000" w:themeColor="accent6" w:sz="2" w:space="0"/>
              <w:insideH w:val="single" w:color="000000" w:sz="2" w:space="0"/>
            </w:tcBorders>
            <w:shd w:val="clear" w:color="auto" w:fill="auto"/>
            <w:tcMar/>
          </w:tcPr>
          <w:p w14:paraId="0D909AED" wp14:textId="77777777">
            <w:pPr>
              <w:pStyle w:val="Tabelleninhalt"/>
              <w:jc w:val="center"/>
              <w:rPr>
                <w:b/>
                <w:b/>
                <w:bCs/>
                <w:lang w:val="en-GB"/>
              </w:rPr>
            </w:pPr>
            <w:r>
              <w:rPr>
                <w:b/>
                <w:bCs/>
                <w:lang w:val="en-GB"/>
              </w:rPr>
              <w:t>Name</w:t>
            </w:r>
          </w:p>
        </w:tc>
        <w:tc>
          <w:tcPr>
            <w:tcW w:w="1606" w:type="dxa"/>
            <w:tcBorders>
              <w:left w:val="single" w:color="000000" w:themeColor="accent6" w:sz="2" w:space="0"/>
              <w:bottom w:val="single" w:color="000000" w:themeColor="accent6" w:sz="2" w:space="0"/>
              <w:insideH w:val="single" w:color="000000" w:sz="2" w:space="0"/>
            </w:tcBorders>
            <w:shd w:val="clear" w:color="auto" w:fill="auto"/>
            <w:tcMar/>
          </w:tcPr>
          <w:p w14:paraId="3475905E" wp14:textId="77777777">
            <w:pPr>
              <w:pStyle w:val="Tabelleninhalt"/>
              <w:jc w:val="center"/>
              <w:rPr>
                <w:b/>
                <w:b/>
                <w:bCs/>
                <w:lang w:val="en-GB"/>
              </w:rPr>
            </w:pPr>
            <w:r>
              <w:rPr>
                <w:b/>
                <w:bCs/>
                <w:lang w:val="en-GB"/>
              </w:rPr>
              <w:t>Number of samples</w:t>
            </w:r>
          </w:p>
        </w:tc>
        <w:tc>
          <w:tcPr>
            <w:tcW w:w="1606" w:type="dxa"/>
            <w:tcBorders>
              <w:left w:val="single" w:color="000000" w:themeColor="accent6" w:sz="2" w:space="0"/>
              <w:bottom w:val="single" w:color="000000" w:themeColor="accent6" w:sz="2" w:space="0"/>
              <w:insideH w:val="single" w:color="000000" w:sz="2" w:space="0"/>
            </w:tcBorders>
            <w:shd w:val="clear" w:color="auto" w:fill="auto"/>
            <w:tcMar/>
          </w:tcPr>
          <w:p w14:paraId="2B276C8F" wp14:textId="77777777">
            <w:pPr>
              <w:pStyle w:val="Tabelleninhalt"/>
              <w:jc w:val="center"/>
              <w:rPr>
                <w:b/>
                <w:b/>
                <w:bCs/>
                <w:lang w:val="en-GB"/>
              </w:rPr>
            </w:pPr>
            <w:r>
              <w:rPr>
                <w:b/>
                <w:bCs/>
                <w:lang w:val="en-GB"/>
              </w:rPr>
              <w:t>Number of features</w:t>
            </w:r>
          </w:p>
        </w:tc>
        <w:tc>
          <w:tcPr>
            <w:tcW w:w="1607" w:type="dxa"/>
            <w:tcBorders>
              <w:left w:val="single" w:color="000000" w:themeColor="accent6" w:sz="2" w:space="0"/>
              <w:bottom w:val="single" w:color="000000" w:themeColor="accent6" w:sz="2" w:space="0"/>
              <w:insideH w:val="single" w:color="000000" w:sz="2" w:space="0"/>
            </w:tcBorders>
            <w:shd w:val="clear" w:color="auto" w:fill="auto"/>
            <w:tcMar/>
          </w:tcPr>
          <w:p w14:paraId="4F4215DD" wp14:textId="77777777">
            <w:pPr>
              <w:pStyle w:val="Tabelleninhalt"/>
              <w:jc w:val="center"/>
              <w:rPr>
                <w:b/>
                <w:b/>
                <w:bCs/>
                <w:lang w:val="en-GB"/>
              </w:rPr>
            </w:pPr>
            <w:r>
              <w:rPr>
                <w:b/>
                <w:bCs/>
                <w:lang w:val="en-GB"/>
              </w:rPr>
              <w:t>Data types of features</w:t>
            </w:r>
          </w:p>
        </w:tc>
        <w:tc>
          <w:tcPr>
            <w:tcW w:w="1606" w:type="dxa"/>
            <w:tcBorders>
              <w:left w:val="single" w:color="000000" w:themeColor="accent6" w:sz="2" w:space="0"/>
              <w:bottom w:val="single" w:color="000000" w:themeColor="accent6" w:sz="2" w:space="0"/>
              <w:insideH w:val="single" w:color="000000" w:sz="2" w:space="0"/>
            </w:tcBorders>
            <w:shd w:val="clear" w:color="auto" w:fill="auto"/>
            <w:tcMar/>
          </w:tcPr>
          <w:p w14:paraId="6B3CC3F6" wp14:textId="77777777">
            <w:pPr>
              <w:pStyle w:val="Tabelleninhalt"/>
              <w:jc w:val="center"/>
              <w:rPr>
                <w:b/>
                <w:b/>
                <w:bCs/>
                <w:lang w:val="en-GB"/>
              </w:rPr>
            </w:pPr>
            <w:r>
              <w:rPr>
                <w:b/>
                <w:bCs/>
                <w:lang w:val="en-GB"/>
              </w:rPr>
              <w:t>Number of target classes</w:t>
            </w:r>
          </w:p>
        </w:tc>
        <w:tc>
          <w:tcPr>
            <w:tcW w:w="1607"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tcPr>
          <w:p w14:paraId="495D8AF7" wp14:textId="77777777">
            <w:pPr>
              <w:pStyle w:val="Tabelleninhalt"/>
              <w:jc w:val="center"/>
              <w:rPr>
                <w:b/>
                <w:b/>
                <w:bCs/>
                <w:lang w:val="en-GB"/>
              </w:rPr>
            </w:pPr>
            <w:r>
              <w:rPr>
                <w:b/>
                <w:bCs/>
                <w:lang w:val="en-GB"/>
              </w:rPr>
              <w:t>Presence of missing values</w:t>
            </w:r>
          </w:p>
        </w:tc>
      </w:tr>
      <w:tr xmlns:wp14="http://schemas.microsoft.com/office/word/2010/wordml" w:rsidTr="63B703F6" w14:paraId="5E96DE5D" wp14:textId="77777777">
        <w:trPr/>
        <w:tc>
          <w:tcPr>
            <w:tcW w:w="1606" w:type="dxa"/>
            <w:tcBorders>
              <w:left w:val="single" w:color="000000" w:themeColor="accent6" w:sz="2" w:space="0"/>
              <w:bottom w:val="single" w:color="000000" w:themeColor="accent6" w:sz="2" w:space="0"/>
              <w:insideH w:val="single" w:color="000000" w:sz="2" w:space="0"/>
            </w:tcBorders>
            <w:shd w:val="clear" w:color="auto" w:fill="auto"/>
            <w:tcMar/>
          </w:tcPr>
          <w:p w14:paraId="78E30546" wp14:textId="77777777">
            <w:pPr>
              <w:pStyle w:val="Tabelleninhalt"/>
              <w:jc w:val="center"/>
              <w:rPr>
                <w:lang w:val="en-GB"/>
              </w:rPr>
            </w:pPr>
            <w:r>
              <w:rPr>
                <w:lang w:val="en-GB"/>
              </w:rPr>
              <w:t>Drugs Dataset</w:t>
            </w:r>
          </w:p>
        </w:tc>
        <w:tc>
          <w:tcPr>
            <w:tcW w:w="1606" w:type="dxa"/>
            <w:tcBorders>
              <w:left w:val="single" w:color="000000" w:themeColor="accent6" w:sz="2" w:space="0"/>
              <w:bottom w:val="single" w:color="000000" w:themeColor="accent6" w:sz="2" w:space="0"/>
              <w:insideH w:val="single" w:color="000000" w:sz="2" w:space="0"/>
            </w:tcBorders>
            <w:shd w:val="clear" w:color="auto" w:fill="auto"/>
            <w:tcMar/>
          </w:tcPr>
          <w:p w14:paraId="22DA3DC0" wp14:textId="77777777">
            <w:pPr>
              <w:pStyle w:val="Tabelleninhalt"/>
              <w:jc w:val="center"/>
              <w:rPr>
                <w:lang w:val="en-GB"/>
              </w:rPr>
            </w:pPr>
            <w:r>
              <w:rPr>
                <w:lang w:val="en-GB"/>
              </w:rPr>
              <w:t>1.885</w:t>
            </w:r>
          </w:p>
        </w:tc>
        <w:tc>
          <w:tcPr>
            <w:tcW w:w="1606" w:type="dxa"/>
            <w:tcBorders>
              <w:left w:val="single" w:color="000000" w:themeColor="accent6" w:sz="2" w:space="0"/>
              <w:bottom w:val="single" w:color="000000" w:themeColor="accent6" w:sz="2" w:space="0"/>
              <w:insideH w:val="single" w:color="000000" w:sz="2" w:space="0"/>
            </w:tcBorders>
            <w:shd w:val="clear" w:color="auto" w:fill="auto"/>
            <w:tcMar/>
          </w:tcPr>
          <w:p w14:paraId="4B73E586" wp14:textId="77777777">
            <w:pPr>
              <w:pStyle w:val="Tabelleninhalt"/>
              <w:jc w:val="center"/>
              <w:rPr>
                <w:lang w:val="en-GB"/>
              </w:rPr>
            </w:pPr>
            <w:r>
              <w:rPr>
                <w:lang w:val="en-GB"/>
              </w:rPr>
              <w:t>12</w:t>
            </w:r>
          </w:p>
        </w:tc>
        <w:tc>
          <w:tcPr>
            <w:tcW w:w="1607" w:type="dxa"/>
            <w:tcBorders>
              <w:left w:val="single" w:color="000000" w:themeColor="accent6" w:sz="2" w:space="0"/>
              <w:bottom w:val="single" w:color="000000" w:themeColor="accent6" w:sz="2" w:space="0"/>
              <w:insideH w:val="single" w:color="000000" w:sz="2" w:space="0"/>
            </w:tcBorders>
            <w:shd w:val="clear" w:color="auto" w:fill="auto"/>
            <w:tcMar/>
          </w:tcPr>
          <w:p w14:paraId="7B727846" wp14:textId="77777777">
            <w:pPr>
              <w:pStyle w:val="Tabelleninhalt"/>
              <w:jc w:val="center"/>
              <w:rPr>
                <w:lang w:val="en-GB"/>
              </w:rPr>
            </w:pPr>
            <w:r>
              <w:rPr>
                <w:lang w:val="en-GB"/>
              </w:rPr>
              <w:t>Categorical and numeric</w:t>
            </w:r>
            <w:r>
              <w:rPr>
                <w:lang w:val="en-GB"/>
              </w:rPr>
              <w:t>al</w:t>
            </w:r>
          </w:p>
        </w:tc>
        <w:tc>
          <w:tcPr>
            <w:tcW w:w="1606" w:type="dxa"/>
            <w:tcBorders>
              <w:left w:val="single" w:color="000000" w:themeColor="accent6" w:sz="2" w:space="0"/>
              <w:bottom w:val="single" w:color="000000" w:themeColor="accent6" w:sz="2" w:space="0"/>
              <w:insideH w:val="single" w:color="000000" w:sz="2" w:space="0"/>
            </w:tcBorders>
            <w:shd w:val="clear" w:color="auto" w:fill="auto"/>
            <w:tcMar/>
          </w:tcPr>
          <w:p w14:paraId="75697EEC" wp14:textId="77777777">
            <w:pPr>
              <w:pStyle w:val="Tabelleninhalt"/>
              <w:jc w:val="center"/>
              <w:rPr>
                <w:lang w:val="en-GB"/>
              </w:rPr>
            </w:pPr>
            <w:r>
              <w:rPr>
                <w:lang w:val="en-GB"/>
              </w:rPr>
              <w:t>7</w:t>
            </w:r>
          </w:p>
        </w:tc>
        <w:tc>
          <w:tcPr>
            <w:tcW w:w="1607"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tcPr>
          <w:p w14:paraId="48C9DA01" wp14:textId="77777777">
            <w:pPr>
              <w:pStyle w:val="Tabelleninhalt"/>
              <w:jc w:val="center"/>
              <w:rPr>
                <w:lang w:val="en-GB"/>
              </w:rPr>
            </w:pPr>
            <w:r>
              <w:rPr>
                <w:lang w:val="en-GB"/>
              </w:rPr>
              <w:t>None</w:t>
            </w:r>
          </w:p>
        </w:tc>
      </w:tr>
      <w:tr xmlns:wp14="http://schemas.microsoft.com/office/word/2010/wordml" w:rsidTr="63B703F6" w14:paraId="3EDD8434" wp14:textId="77777777">
        <w:trPr/>
        <w:tc>
          <w:tcPr>
            <w:tcW w:w="1606" w:type="dxa"/>
            <w:tcBorders>
              <w:left w:val="single" w:color="000000" w:themeColor="accent6" w:sz="2" w:space="0"/>
              <w:bottom w:val="single" w:color="000000" w:themeColor="accent6" w:sz="2" w:space="0"/>
              <w:insideH w:val="single" w:color="000000" w:sz="2" w:space="0"/>
            </w:tcBorders>
            <w:shd w:val="clear" w:color="auto" w:fill="auto"/>
            <w:tcMar/>
          </w:tcPr>
          <w:p w14:paraId="796540BF" wp14:textId="77777777">
            <w:pPr>
              <w:pStyle w:val="Tabelleninhalt"/>
              <w:jc w:val="center"/>
              <w:rPr>
                <w:lang w:val="en-GB"/>
              </w:rPr>
            </w:pPr>
            <w:r>
              <w:rPr>
                <w:lang w:val="en-GB"/>
              </w:rPr>
              <w:t xml:space="preserve">Kick </w:t>
            </w:r>
            <w:r>
              <w:rPr>
                <w:lang w:val="en-GB"/>
              </w:rPr>
              <w:t>Dataset</w:t>
            </w:r>
          </w:p>
        </w:tc>
        <w:tc>
          <w:tcPr>
            <w:tcW w:w="1606" w:type="dxa"/>
            <w:tcBorders>
              <w:left w:val="single" w:color="000000" w:themeColor="accent6" w:sz="2" w:space="0"/>
              <w:bottom w:val="single" w:color="000000" w:themeColor="accent6" w:sz="2" w:space="0"/>
              <w:insideH w:val="single" w:color="000000" w:sz="2" w:space="0"/>
            </w:tcBorders>
            <w:shd w:val="clear" w:color="auto" w:fill="auto"/>
            <w:tcMar/>
          </w:tcPr>
          <w:p w14:paraId="1315F9C7" wp14:textId="77777777">
            <w:pPr>
              <w:pStyle w:val="Tabelleninhalt"/>
              <w:jc w:val="center"/>
              <w:rPr>
                <w:lang w:val="en-GB"/>
              </w:rPr>
            </w:pPr>
            <w:r>
              <w:rPr>
                <w:lang w:val="en-GB"/>
              </w:rPr>
              <w:t>72.983</w:t>
            </w:r>
          </w:p>
        </w:tc>
        <w:tc>
          <w:tcPr>
            <w:tcW w:w="1606" w:type="dxa"/>
            <w:tcBorders>
              <w:left w:val="single" w:color="000000" w:themeColor="accent6" w:sz="2" w:space="0"/>
              <w:bottom w:val="single" w:color="000000" w:themeColor="accent6" w:sz="2" w:space="0"/>
              <w:insideH w:val="single" w:color="000000" w:sz="2" w:space="0"/>
            </w:tcBorders>
            <w:shd w:val="clear" w:color="auto" w:fill="auto"/>
            <w:tcMar/>
          </w:tcPr>
          <w:p w14:paraId="7CE58F48" wp14:textId="77777777">
            <w:pPr>
              <w:pStyle w:val="Tabelleninhalt"/>
              <w:jc w:val="center"/>
              <w:rPr>
                <w:lang w:val="en-GB"/>
              </w:rPr>
            </w:pPr>
            <w:r>
              <w:rPr>
                <w:lang w:val="en-GB"/>
              </w:rPr>
              <w:t>33</w:t>
            </w:r>
          </w:p>
        </w:tc>
        <w:tc>
          <w:tcPr>
            <w:tcW w:w="1607" w:type="dxa"/>
            <w:tcBorders>
              <w:left w:val="single" w:color="000000" w:themeColor="accent6" w:sz="2" w:space="0"/>
              <w:bottom w:val="single" w:color="000000" w:themeColor="accent6" w:sz="2" w:space="0"/>
              <w:insideH w:val="single" w:color="000000" w:sz="2" w:space="0"/>
            </w:tcBorders>
            <w:shd w:val="clear" w:color="auto" w:fill="auto"/>
            <w:tcMar/>
          </w:tcPr>
          <w:p w14:paraId="7275BA09" wp14:textId="77777777">
            <w:pPr>
              <w:pStyle w:val="Tabelleninhalt"/>
              <w:jc w:val="center"/>
              <w:rPr>
                <w:lang w:val="en-GB"/>
              </w:rPr>
            </w:pPr>
            <w:r>
              <w:rPr>
                <w:lang w:val="en-GB"/>
              </w:rPr>
              <w:t>Categorical, numeric</w:t>
            </w:r>
            <w:r>
              <w:rPr>
                <w:lang w:val="en-GB"/>
              </w:rPr>
              <w:t>al</w:t>
            </w:r>
            <w:r>
              <w:rPr>
                <w:lang w:val="en-GB"/>
              </w:rPr>
              <w:t xml:space="preserve"> and date</w:t>
            </w:r>
          </w:p>
        </w:tc>
        <w:tc>
          <w:tcPr>
            <w:tcW w:w="1606" w:type="dxa"/>
            <w:tcBorders>
              <w:left w:val="single" w:color="000000" w:themeColor="accent6" w:sz="2" w:space="0"/>
              <w:bottom w:val="single" w:color="000000" w:themeColor="accent6" w:sz="2" w:space="0"/>
              <w:insideH w:val="single" w:color="000000" w:sz="2" w:space="0"/>
            </w:tcBorders>
            <w:shd w:val="clear" w:color="auto" w:fill="auto"/>
            <w:tcMar/>
          </w:tcPr>
          <w:p w14:paraId="18F999B5" wp14:textId="77777777">
            <w:pPr>
              <w:pStyle w:val="Tabelleninhalt"/>
              <w:jc w:val="center"/>
              <w:rPr>
                <w:lang w:val="en-GB"/>
              </w:rPr>
            </w:pPr>
            <w:r>
              <w:rPr>
                <w:lang w:val="en-GB"/>
              </w:rPr>
              <w:t>2</w:t>
            </w:r>
          </w:p>
        </w:tc>
        <w:tc>
          <w:tcPr>
            <w:tcW w:w="1607"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tcPr>
          <w:p w14:paraId="5A512FD1" wp14:textId="77777777">
            <w:pPr>
              <w:pStyle w:val="Tabelleninhalt"/>
              <w:jc w:val="center"/>
              <w:rPr>
                <w:lang w:val="en-GB"/>
              </w:rPr>
            </w:pPr>
            <w:r>
              <w:rPr>
                <w:lang w:val="en-GB"/>
              </w:rPr>
              <w:t>149.271 present in 20 features</w:t>
            </w:r>
          </w:p>
        </w:tc>
      </w:tr>
      <w:tr xmlns:wp14="http://schemas.microsoft.com/office/word/2010/wordml" w:rsidTr="63B703F6" w14:paraId="71E30A00" wp14:textId="77777777">
        <w:trPr/>
        <w:tc>
          <w:tcPr>
            <w:tcW w:w="1606" w:type="dxa"/>
            <w:tcBorders>
              <w:left w:val="single" w:color="000000" w:themeColor="accent6" w:sz="2" w:space="0"/>
              <w:bottom w:val="single" w:color="000000" w:themeColor="accent6" w:sz="2" w:space="0"/>
              <w:insideH w:val="single" w:color="000000" w:sz="2" w:space="0"/>
            </w:tcBorders>
            <w:shd w:val="clear" w:color="auto" w:fill="auto"/>
            <w:tcMar/>
          </w:tcPr>
          <w:p w14:paraId="541A4C3F" wp14:textId="77777777">
            <w:pPr>
              <w:pStyle w:val="Tabelleninhalt"/>
              <w:jc w:val="center"/>
              <w:rPr>
                <w:lang w:val="en-GB"/>
              </w:rPr>
            </w:pPr>
            <w:r>
              <w:rPr>
                <w:lang w:val="en-GB"/>
              </w:rPr>
              <w:t>Cancer</w:t>
            </w:r>
            <w:r>
              <w:rPr>
                <w:lang w:val="en-GB"/>
              </w:rPr>
              <w:t xml:space="preserve"> Dataset</w:t>
            </w:r>
          </w:p>
        </w:tc>
        <w:tc>
          <w:tcPr>
            <w:tcW w:w="1606" w:type="dxa"/>
            <w:tcBorders>
              <w:left w:val="single" w:color="000000" w:themeColor="accent6" w:sz="2" w:space="0"/>
              <w:bottom w:val="single" w:color="000000" w:themeColor="accent6" w:sz="2" w:space="0"/>
              <w:insideH w:val="single" w:color="000000" w:sz="2" w:space="0"/>
            </w:tcBorders>
            <w:shd w:val="clear" w:color="auto" w:fill="auto"/>
            <w:tcMar/>
          </w:tcPr>
          <w:p w14:paraId="2AA34C96" wp14:textId="77777777">
            <w:pPr>
              <w:pStyle w:val="Tabelleninhalt"/>
              <w:jc w:val="center"/>
              <w:rPr>
                <w:lang w:val="en-GB"/>
              </w:rPr>
            </w:pPr>
            <w:r>
              <w:rPr>
                <w:lang w:val="en-GB"/>
              </w:rPr>
              <w:t>285</w:t>
            </w:r>
          </w:p>
        </w:tc>
        <w:tc>
          <w:tcPr>
            <w:tcW w:w="1606" w:type="dxa"/>
            <w:tcBorders>
              <w:left w:val="single" w:color="000000" w:themeColor="accent6" w:sz="2" w:space="0"/>
              <w:bottom w:val="single" w:color="000000" w:themeColor="accent6" w:sz="2" w:space="0"/>
              <w:insideH w:val="single" w:color="000000" w:sz="2" w:space="0"/>
            </w:tcBorders>
            <w:shd w:val="clear" w:color="auto" w:fill="auto"/>
            <w:tcMar/>
          </w:tcPr>
          <w:p w14:paraId="219897CE" wp14:textId="77777777">
            <w:pPr>
              <w:pStyle w:val="Tabelleninhalt"/>
              <w:jc w:val="center"/>
              <w:rPr>
                <w:lang w:val="en-GB"/>
              </w:rPr>
            </w:pPr>
            <w:r>
              <w:rPr>
                <w:lang w:val="en-GB"/>
              </w:rPr>
              <w:t>30</w:t>
            </w:r>
          </w:p>
        </w:tc>
        <w:tc>
          <w:tcPr>
            <w:tcW w:w="1607" w:type="dxa"/>
            <w:tcBorders>
              <w:left w:val="single" w:color="000000" w:themeColor="accent6" w:sz="2" w:space="0"/>
              <w:bottom w:val="single" w:color="000000" w:themeColor="accent6" w:sz="2" w:space="0"/>
              <w:insideH w:val="single" w:color="000000" w:sz="2" w:space="0"/>
            </w:tcBorders>
            <w:shd w:val="clear" w:color="auto" w:fill="auto"/>
            <w:tcMar/>
          </w:tcPr>
          <w:p w14:paraId="3E780D20" wp14:textId="77777777">
            <w:pPr>
              <w:pStyle w:val="Tabelleninhalt"/>
              <w:jc w:val="center"/>
              <w:rPr>
                <w:lang w:val="en-GB"/>
              </w:rPr>
            </w:pPr>
            <w:r>
              <w:rPr>
                <w:lang w:val="en-GB"/>
              </w:rPr>
              <w:t>Numerical</w:t>
            </w:r>
          </w:p>
        </w:tc>
        <w:tc>
          <w:tcPr>
            <w:tcW w:w="1606" w:type="dxa"/>
            <w:tcBorders>
              <w:left w:val="single" w:color="000000" w:themeColor="accent6" w:sz="2" w:space="0"/>
              <w:bottom w:val="single" w:color="000000" w:themeColor="accent6" w:sz="2" w:space="0"/>
              <w:insideH w:val="single" w:color="000000" w:sz="2" w:space="0"/>
            </w:tcBorders>
            <w:shd w:val="clear" w:color="auto" w:fill="auto"/>
            <w:tcMar/>
          </w:tcPr>
          <w:p w14:paraId="7144751B" wp14:textId="77777777">
            <w:pPr>
              <w:pStyle w:val="Tabelleninhalt"/>
              <w:jc w:val="center"/>
              <w:rPr>
                <w:lang w:val="en-GB"/>
              </w:rPr>
            </w:pPr>
            <w:r>
              <w:rPr>
                <w:lang w:val="en-GB"/>
              </w:rPr>
              <w:t>2</w:t>
            </w:r>
          </w:p>
        </w:tc>
        <w:tc>
          <w:tcPr>
            <w:tcW w:w="1607"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tcPr>
          <w:p w14:paraId="3161A9A1" wp14:textId="77777777">
            <w:pPr>
              <w:pStyle w:val="Tabelleninhalt"/>
              <w:jc w:val="center"/>
              <w:rPr>
                <w:lang w:val="en-GB"/>
              </w:rPr>
            </w:pPr>
            <w:r>
              <w:rPr>
                <w:lang w:val="en-GB"/>
              </w:rPr>
              <w:t>None</w:t>
            </w:r>
          </w:p>
        </w:tc>
      </w:tr>
      <w:tr xmlns:wp14="http://schemas.microsoft.com/office/word/2010/wordml" w:rsidTr="63B703F6" w14:paraId="3E224802" wp14:textId="77777777">
        <w:trPr/>
        <w:tc>
          <w:tcPr>
            <w:tcW w:w="1606" w:type="dxa"/>
            <w:tcBorders>
              <w:left w:val="single" w:color="000000" w:themeColor="accent6" w:sz="2" w:space="0"/>
              <w:bottom w:val="single" w:color="000000" w:themeColor="accent6" w:sz="2" w:space="0"/>
              <w:insideH w:val="single" w:color="000000" w:sz="2" w:space="0"/>
            </w:tcBorders>
            <w:shd w:val="clear" w:color="auto" w:fill="auto"/>
            <w:tcMar/>
          </w:tcPr>
          <w:p w14:paraId="740FD333" wp14:textId="77777777">
            <w:pPr>
              <w:pStyle w:val="Tabelleninhalt"/>
              <w:jc w:val="center"/>
              <w:rPr>
                <w:lang w:val="en-GB"/>
              </w:rPr>
            </w:pPr>
            <w:r>
              <w:rPr>
                <w:lang w:val="en-GB"/>
              </w:rPr>
              <w:t>Amazon Dataset</w:t>
            </w:r>
          </w:p>
        </w:tc>
        <w:tc>
          <w:tcPr>
            <w:tcW w:w="1606" w:type="dxa"/>
            <w:tcBorders>
              <w:left w:val="single" w:color="000000" w:themeColor="accent6" w:sz="2" w:space="0"/>
              <w:bottom w:val="single" w:color="000000" w:themeColor="accent6" w:sz="2" w:space="0"/>
              <w:insideH w:val="single" w:color="000000" w:sz="2" w:space="0"/>
            </w:tcBorders>
            <w:shd w:val="clear" w:color="auto" w:fill="auto"/>
            <w:tcMar/>
          </w:tcPr>
          <w:p w14:paraId="60061E4C" wp14:textId="77777777">
            <w:pPr>
              <w:pStyle w:val="Tabelleninhalt"/>
              <w:jc w:val="center"/>
              <w:rPr>
                <w:lang w:val="en-GB"/>
              </w:rPr>
            </w:pPr>
            <w:r>
              <w:rPr>
                <w:lang w:val="en-GB"/>
              </w:rPr>
            </w:r>
          </w:p>
        </w:tc>
        <w:tc>
          <w:tcPr>
            <w:tcW w:w="1606" w:type="dxa"/>
            <w:tcBorders>
              <w:left w:val="single" w:color="000000" w:themeColor="accent6" w:sz="2" w:space="0"/>
              <w:bottom w:val="single" w:color="000000" w:themeColor="accent6" w:sz="2" w:space="0"/>
              <w:insideH w:val="single" w:color="000000" w:sz="2" w:space="0"/>
            </w:tcBorders>
            <w:shd w:val="clear" w:color="auto" w:fill="auto"/>
            <w:tcMar/>
          </w:tcPr>
          <w:p w14:paraId="44EAFD9C" wp14:textId="77777777">
            <w:pPr>
              <w:pStyle w:val="Tabelleninhalt"/>
              <w:jc w:val="center"/>
              <w:rPr>
                <w:lang w:val="en-GB"/>
              </w:rPr>
            </w:pPr>
            <w:r>
              <w:rPr>
                <w:lang w:val="en-GB"/>
              </w:rPr>
            </w:r>
          </w:p>
        </w:tc>
        <w:tc>
          <w:tcPr>
            <w:tcW w:w="1607" w:type="dxa"/>
            <w:tcBorders>
              <w:left w:val="single" w:color="000000" w:themeColor="accent6" w:sz="2" w:space="0"/>
              <w:bottom w:val="single" w:color="000000" w:themeColor="accent6" w:sz="2" w:space="0"/>
              <w:insideH w:val="single" w:color="000000" w:sz="2" w:space="0"/>
            </w:tcBorders>
            <w:shd w:val="clear" w:color="auto" w:fill="auto"/>
            <w:tcMar/>
          </w:tcPr>
          <w:p w14:paraId="4B94D5A5" wp14:textId="77777777">
            <w:pPr>
              <w:pStyle w:val="Tabelleninhalt"/>
              <w:jc w:val="center"/>
              <w:rPr>
                <w:lang w:val="en-GB"/>
              </w:rPr>
            </w:pPr>
            <w:r>
              <w:rPr>
                <w:lang w:val="en-GB"/>
              </w:rPr>
            </w:r>
          </w:p>
        </w:tc>
        <w:tc>
          <w:tcPr>
            <w:tcW w:w="1606" w:type="dxa"/>
            <w:tcBorders>
              <w:left w:val="single" w:color="000000" w:themeColor="accent6" w:sz="2" w:space="0"/>
              <w:bottom w:val="single" w:color="000000" w:themeColor="accent6" w:sz="2" w:space="0"/>
              <w:insideH w:val="single" w:color="000000" w:sz="2" w:space="0"/>
            </w:tcBorders>
            <w:shd w:val="clear" w:color="auto" w:fill="auto"/>
            <w:tcMar/>
          </w:tcPr>
          <w:p w14:paraId="3DEEC669" wp14:textId="77777777">
            <w:pPr>
              <w:pStyle w:val="Tabelleninhalt"/>
              <w:jc w:val="center"/>
              <w:rPr>
                <w:lang w:val="en-GB"/>
              </w:rPr>
            </w:pPr>
            <w:r>
              <w:rPr>
                <w:lang w:val="en-GB"/>
              </w:rPr>
            </w:r>
          </w:p>
        </w:tc>
        <w:tc>
          <w:tcPr>
            <w:tcW w:w="1607"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tcPr>
          <w:p w14:paraId="3656B9AB" wp14:textId="77777777">
            <w:pPr>
              <w:pStyle w:val="Tabelleninhalt"/>
              <w:jc w:val="center"/>
              <w:rPr>
                <w:lang w:val="en-GB"/>
              </w:rPr>
            </w:pPr>
            <w:r>
              <w:rPr>
                <w:lang w:val="en-GB"/>
              </w:rPr>
            </w:r>
          </w:p>
        </w:tc>
      </w:tr>
    </w:tbl>
    <w:p xmlns:wp14="http://schemas.microsoft.com/office/word/2010/wordml" w14:paraId="45FB0818" wp14:textId="77777777">
      <w:pPr>
        <w:pStyle w:val="Normal"/>
        <w:numPr>
          <w:ilvl w:val="0"/>
          <w:numId w:val="0"/>
        </w:numPr>
        <w:ind w:left="720" w:hanging="0"/>
        <w:jc w:val="left"/>
        <w:rPr>
          <w:sz w:val="21"/>
          <w:lang w:val="en-GB"/>
        </w:rPr>
      </w:pPr>
      <w:r>
        <w:rPr>
          <w:lang w:val="en-GB"/>
        </w:rPr>
      </w:r>
    </w:p>
    <w:p xmlns:wp14="http://schemas.microsoft.com/office/word/2010/wordml" w14:paraId="049F31CB" wp14:textId="77777777">
      <w:pPr>
        <w:pStyle w:val="Normal"/>
        <w:jc w:val="left"/>
        <w:rPr>
          <w:sz w:val="21"/>
          <w:lang w:val="en-GB"/>
        </w:rPr>
      </w:pPr>
      <w:r>
        <w:rPr>
          <w:lang w:val="en-GB"/>
        </w:rPr>
      </w:r>
    </w:p>
    <w:p w:rsidR="63B703F6" w:rsidP="63B703F6" w:rsidRDefault="63B703F6" w14:paraId="28B6C847" w14:textId="6E6542EB">
      <w:pPr>
        <w:pStyle w:val="Berschrift"/>
        <w:bidi w:val="0"/>
        <w:spacing w:before="240" w:beforeAutospacing="off" w:after="120" w:afterAutospacing="off" w:line="259" w:lineRule="auto"/>
        <w:ind w:left="-360" w:right="0"/>
        <w:jc w:val="left"/>
        <w:rPr>
          <w:b w:val="0"/>
          <w:bCs w:val="0"/>
          <w:color w:val="0070C0"/>
          <w:lang w:val="en-GB"/>
        </w:rPr>
      </w:pPr>
      <w:r w:rsidRPr="63B703F6" w:rsidR="63B703F6">
        <w:rPr>
          <w:b w:val="0"/>
          <w:bCs w:val="0"/>
          <w:color w:val="0070C0"/>
          <w:lang w:val="en-GB"/>
        </w:rPr>
        <w:t>Classifiers and Performance Measurements</w:t>
      </w:r>
    </w:p>
    <w:p w:rsidR="63B703F6" w:rsidP="63B703F6" w:rsidRDefault="63B703F6" w14:paraId="106FCD96" w14:textId="40425302">
      <w:pPr>
        <w:pStyle w:val="Normal"/>
        <w:bidi w:val="0"/>
        <w:rPr>
          <w:sz w:val="21"/>
          <w:szCs w:val="21"/>
          <w:lang w:val="en-GB"/>
        </w:rPr>
      </w:pPr>
      <w:r w:rsidRPr="63B703F6" w:rsidR="63B703F6">
        <w:rPr>
          <w:lang w:val="en-GB"/>
        </w:rPr>
        <w:t>The three classifiers were primarily assessed by accuracy and its standard deviation. On top of that precision and recall were considered. These metrics were calculated after performing a 10-fold cross validation. Another important performance measurement was the time it took to fit the model and to score predictions. Why these classifiers and performance measurements were chosen is stated below.</w:t>
      </w:r>
    </w:p>
    <w:p w:rsidR="63B703F6" w:rsidP="63B703F6" w:rsidRDefault="63B703F6" w14:paraId="6A541678" w14:textId="3BFE6DE3">
      <w:pPr>
        <w:pStyle w:val="Normal"/>
        <w:bidi w:val="0"/>
        <w:rPr>
          <w:lang w:val="en-GB"/>
        </w:rPr>
      </w:pPr>
    </w:p>
    <w:p w:rsidR="63B703F6" w:rsidP="63B703F6" w:rsidRDefault="63B703F6" w14:paraId="0140A910" w14:textId="0FD21F4C">
      <w:pPr>
        <w:pStyle w:val="ListParagraph"/>
        <w:numPr>
          <w:ilvl w:val="0"/>
          <w:numId w:val="5"/>
        </w:numPr>
        <w:bidi w:val="0"/>
        <w:rPr>
          <w:color w:val="0070C0"/>
          <w:sz w:val="24"/>
          <w:szCs w:val="24"/>
          <w:lang w:val="en-GB"/>
        </w:rPr>
      </w:pPr>
      <w:r w:rsidRPr="63B703F6" w:rsidR="63B703F6">
        <w:rPr>
          <w:color w:val="0070C0"/>
          <w:sz w:val="24"/>
          <w:szCs w:val="24"/>
          <w:lang w:val="en-GB" w:eastAsia="zh-CN" w:bidi="hi-IN"/>
        </w:rPr>
        <w:t>C</w:t>
      </w:r>
      <w:r w:rsidRPr="63B703F6" w:rsidR="63B703F6">
        <w:rPr>
          <w:color w:val="0070C0"/>
          <w:sz w:val="24"/>
          <w:szCs w:val="24"/>
          <w:lang w:val="en-GB" w:eastAsia="zh-CN" w:bidi="hi-IN"/>
        </w:rPr>
        <w:t>lassifiers</w:t>
      </w:r>
    </w:p>
    <w:p w:rsidR="63B703F6" w:rsidP="63B703F6" w:rsidRDefault="63B703F6" w14:paraId="54F9F00C" w14:textId="136AE9B3">
      <w:pPr>
        <w:pStyle w:val="Normal"/>
        <w:bidi w:val="0"/>
        <w:ind w:left="360"/>
        <w:rPr>
          <w:lang w:val="en-GB"/>
        </w:rPr>
      </w:pPr>
      <w:r w:rsidRPr="63B703F6" w:rsidR="63B703F6">
        <w:rPr>
          <w:lang w:val="en-GB"/>
        </w:rPr>
        <w:t>As mentioned above Naive Byes, K-Nearest-Neighbours and Random Forest were investigated. The decision to analyse these algorithms is based on different aspects. One of the main reasons is their difference in underlying algorithmic methods. Naive Bay</w:t>
      </w:r>
      <w:r w:rsidRPr="63B703F6" w:rsidR="63B703F6">
        <w:rPr>
          <w:lang w:val="en-GB"/>
        </w:rPr>
        <w:t>es</w:t>
      </w:r>
      <w:r w:rsidRPr="63B703F6" w:rsidR="63B703F6">
        <w:rPr>
          <w:lang w:val="en-GB"/>
        </w:rPr>
        <w:t xml:space="preserve"> is a so</w:t>
      </w:r>
      <w:r w:rsidRPr="63B703F6" w:rsidR="63B703F6">
        <w:rPr>
          <w:lang w:val="en-GB"/>
        </w:rPr>
        <w:t>-</w:t>
      </w:r>
      <w:r w:rsidRPr="63B703F6" w:rsidR="63B703F6">
        <w:rPr>
          <w:lang w:val="en-GB"/>
        </w:rPr>
        <w:t>called p</w:t>
      </w:r>
      <w:r w:rsidRPr="63B703F6" w:rsidR="63B703F6">
        <w:rPr>
          <w:lang w:val="en-GB"/>
        </w:rPr>
        <w:t>r</w:t>
      </w:r>
      <w:r w:rsidRPr="63B703F6" w:rsidR="63B703F6">
        <w:rPr>
          <w:lang w:val="en-GB"/>
        </w:rPr>
        <w:t>obabilistic model and is based on Bayes’ theorem. Conditional probabilities are calculated behind the scenes on which predictions are based. K-Nearest-Neighbours on the other hand does not even fit a model but looks for similar observations in the dataset and predicts according to the k most similar observations. Once the neighbours are found majority voting decides about the prediction. Random Forest is based on decision trees where a specific set of decision rules decide on the predic</w:t>
      </w:r>
      <w:r w:rsidRPr="63B703F6" w:rsidR="63B703F6">
        <w:rPr>
          <w:lang w:val="en-GB"/>
        </w:rPr>
        <w:t>ti</w:t>
      </w:r>
      <w:r w:rsidRPr="63B703F6" w:rsidR="63B703F6">
        <w:rPr>
          <w:lang w:val="en-GB"/>
        </w:rPr>
        <w:t xml:space="preserve">on. A certain number of decision trees is calculated where </w:t>
      </w:r>
      <w:r w:rsidRPr="63B703F6" w:rsidR="63B703F6">
        <w:rPr>
          <w:lang w:val="en-GB"/>
        </w:rPr>
        <w:t xml:space="preserve">each </w:t>
      </w:r>
      <w:r w:rsidRPr="63B703F6" w:rsidR="63B703F6">
        <w:rPr>
          <w:lang w:val="en-GB"/>
        </w:rPr>
        <w:t>do</w:t>
      </w:r>
      <w:r w:rsidRPr="63B703F6" w:rsidR="63B703F6">
        <w:rPr>
          <w:lang w:val="en-GB"/>
        </w:rPr>
        <w:t>es</w:t>
      </w:r>
      <w:r w:rsidRPr="63B703F6" w:rsidR="63B703F6">
        <w:rPr>
          <w:lang w:val="en-GB"/>
        </w:rPr>
        <w:t xml:space="preserve"> not include all features but a random subsample. Prediction is again determined by majority voting of all single decision tree predictions.</w:t>
      </w:r>
      <w:r w:rsidRPr="63B703F6" w:rsidR="63B703F6">
        <w:rPr>
          <w:lang w:val="en-GB"/>
        </w:rPr>
        <w:t xml:space="preserve"> </w:t>
      </w:r>
      <w:r w:rsidRPr="63B703F6" w:rsidR="63B703F6">
        <w:rPr>
          <w:lang w:val="en-GB"/>
        </w:rPr>
        <w:t>Another reason why these classifiers were chosen is the fact that these are very well</w:t>
      </w:r>
      <w:r w:rsidRPr="63B703F6" w:rsidR="63B703F6">
        <w:rPr>
          <w:lang w:val="en-GB"/>
        </w:rPr>
        <w:t>-</w:t>
      </w:r>
      <w:r w:rsidRPr="63B703F6" w:rsidR="63B703F6">
        <w:rPr>
          <w:lang w:val="en-GB"/>
        </w:rPr>
        <w:t>known algorithms and their fundamental ideas are also influencing other techniques.</w:t>
      </w:r>
      <w:r w:rsidRPr="63B703F6" w:rsidR="63B703F6">
        <w:rPr>
          <w:lang w:val="en-GB"/>
        </w:rPr>
        <w:t xml:space="preserve"> </w:t>
      </w:r>
      <w:r w:rsidRPr="63B703F6" w:rsidR="63B703F6">
        <w:rPr>
          <w:lang w:val="en-GB"/>
        </w:rPr>
        <w:t>Also</w:t>
      </w:r>
      <w:r w:rsidRPr="63B703F6" w:rsidR="63B703F6">
        <w:rPr>
          <w:lang w:val="en-GB"/>
        </w:rPr>
        <w:t>,</w:t>
      </w:r>
      <w:r w:rsidRPr="63B703F6" w:rsidR="63B703F6">
        <w:rPr>
          <w:lang w:val="en-GB"/>
        </w:rPr>
        <w:t xml:space="preserve"> the question appears if very simple algorithms like Naive Bayes and K-Nearest-Neig</w:t>
      </w:r>
      <w:r w:rsidRPr="63B703F6" w:rsidR="63B703F6">
        <w:rPr>
          <w:lang w:val="en-GB"/>
        </w:rPr>
        <w:t>h</w:t>
      </w:r>
      <w:r w:rsidRPr="63B703F6" w:rsidR="63B703F6">
        <w:rPr>
          <w:lang w:val="en-GB"/>
        </w:rPr>
        <w:t>bours can compete with more modern and sophisticated appr</w:t>
      </w:r>
      <w:r w:rsidRPr="63B703F6" w:rsidR="63B703F6">
        <w:rPr>
          <w:lang w:val="en-GB"/>
        </w:rPr>
        <w:t>oa</w:t>
      </w:r>
      <w:r w:rsidRPr="63B703F6" w:rsidR="63B703F6">
        <w:rPr>
          <w:lang w:val="en-GB"/>
        </w:rPr>
        <w:t xml:space="preserve">ches like Random Forest. On top of that these algorithms can be adapted by </w:t>
      </w:r>
      <w:proofErr w:type="gramStart"/>
      <w:r w:rsidRPr="63B703F6" w:rsidR="63B703F6">
        <w:rPr>
          <w:lang w:val="en-GB"/>
        </w:rPr>
        <w:t>a number of</w:t>
      </w:r>
      <w:proofErr w:type="gramEnd"/>
      <w:r w:rsidRPr="63B703F6" w:rsidR="63B703F6">
        <w:rPr>
          <w:lang w:val="en-GB"/>
        </w:rPr>
        <w:t xml:space="preserve"> parameter</w:t>
      </w:r>
      <w:r w:rsidRPr="63B703F6" w:rsidR="63B703F6">
        <w:rPr>
          <w:lang w:val="en-GB"/>
        </w:rPr>
        <w:t>s</w:t>
      </w:r>
      <w:r w:rsidRPr="63B703F6" w:rsidR="63B703F6">
        <w:rPr>
          <w:lang w:val="en-GB"/>
        </w:rPr>
        <w:t>.</w:t>
      </w:r>
    </w:p>
    <w:p w:rsidR="63B703F6" w:rsidP="63B703F6" w:rsidRDefault="63B703F6" w14:paraId="419F7504" w14:textId="6250862F">
      <w:pPr>
        <w:pStyle w:val="Normal"/>
        <w:bidi w:val="0"/>
        <w:ind w:left="360"/>
        <w:rPr>
          <w:lang w:val="en-GB"/>
        </w:rPr>
      </w:pPr>
    </w:p>
    <w:p xmlns:wp14="http://schemas.microsoft.com/office/word/2010/wordml" w:rsidP="63B703F6" w14:paraId="6DAE1F37" wp14:textId="1B7F37C9">
      <w:pPr>
        <w:pStyle w:val="ListParagraph"/>
        <w:numPr>
          <w:ilvl w:val="0"/>
          <w:numId w:val="5"/>
        </w:numPr>
        <w:jc w:val="both"/>
        <w:rPr>
          <w:color w:val="0070C0"/>
          <w:sz w:val="24"/>
          <w:szCs w:val="24"/>
          <w:lang w:val="en-GB"/>
        </w:rPr>
      </w:pPr>
      <w:r w:rsidRPr="63B703F6" w:rsidR="63B703F6">
        <w:rPr>
          <w:color w:val="0070C0"/>
          <w:sz w:val="24"/>
          <w:szCs w:val="24"/>
          <w:lang w:val="en-GB" w:eastAsia="zh-CN" w:bidi="hi-IN"/>
        </w:rPr>
        <w:t>Parameter Settings</w:t>
      </w:r>
    </w:p>
    <w:p xmlns:wp14="http://schemas.microsoft.com/office/word/2010/wordml" w:rsidP="63B703F6" w14:paraId="57E80D86" wp14:textId="2C372E03">
      <w:pPr>
        <w:pStyle w:val="Normal"/>
        <w:ind w:left="360"/>
        <w:jc w:val="both"/>
        <w:rPr>
          <w:sz w:val="21"/>
          <w:szCs w:val="21"/>
          <w:lang w:val="en-GB"/>
        </w:rPr>
      </w:pPr>
      <w:r w:rsidRPr="63B703F6" w:rsidR="63B703F6">
        <w:rPr>
          <w:lang w:val="en-GB"/>
        </w:rPr>
        <w:t>In the experiments we varied parameters for each algorithm. For Naive Bayes we decided to vary the assumptions made regarding the distribution of the conditional probabilities. Gaussian, Bernoulli and Multinomial distribution assu</w:t>
      </w:r>
      <w:r w:rsidRPr="63B703F6" w:rsidR="63B703F6">
        <w:rPr>
          <w:lang w:val="en-GB"/>
        </w:rPr>
        <w:t>m</w:t>
      </w:r>
      <w:r w:rsidRPr="63B703F6" w:rsidR="63B703F6">
        <w:rPr>
          <w:lang w:val="en-GB"/>
        </w:rPr>
        <w:t xml:space="preserve">ptions were made. For K-Nearest-Neighbours we obviously decided to vary the number of neighbours. In addition to that we tested two different kind of algorithms to compute the nearest neighbours. Firstly, we used brute-force search, where all data points are considered as neighbours. Secondly, </w:t>
      </w:r>
      <w:proofErr w:type="spellStart"/>
      <w:r w:rsidRPr="63B703F6" w:rsidR="63B703F6">
        <w:rPr>
          <w:lang w:val="en-GB"/>
        </w:rPr>
        <w:t>KDTree</w:t>
      </w:r>
      <w:proofErr w:type="spellEnd"/>
      <w:r w:rsidRPr="63B703F6" w:rsidR="63B703F6">
        <w:rPr>
          <w:lang w:val="en-GB"/>
        </w:rPr>
        <w:t xml:space="preserve"> was tested, where the dataset gets split into several subspaces. For predictions only neighbours within the subspace where the unseen data is located is considered. </w:t>
      </w:r>
      <w:proofErr w:type="gramStart"/>
      <w:r w:rsidRPr="63B703F6" w:rsidR="63B703F6">
        <w:rPr>
          <w:lang w:val="en-GB"/>
        </w:rPr>
        <w:t>This</w:t>
      </w:r>
      <w:r w:rsidRPr="63B703F6" w:rsidR="63B703F6">
        <w:rPr>
          <w:lang w:val="en-GB"/>
        </w:rPr>
        <w:t xml:space="preserve"> </w:t>
      </w:r>
      <w:r w:rsidRPr="63B703F6" w:rsidR="63B703F6">
        <w:rPr>
          <w:lang w:val="en-GB"/>
        </w:rPr>
        <w:t>speeds</w:t>
      </w:r>
      <w:proofErr w:type="gramEnd"/>
      <w:r w:rsidRPr="63B703F6" w:rsidR="63B703F6">
        <w:rPr>
          <w:lang w:val="en-GB"/>
        </w:rPr>
        <w:t xml:space="preserve"> up the prediction time what might be important for K-Nearest-Neighbours as it does not build a model beforehand. </w:t>
      </w:r>
      <w:r w:rsidRPr="63B703F6" w:rsidR="63B703F6">
        <w:rPr>
          <w:lang w:val="en-GB"/>
        </w:rPr>
        <w:t xml:space="preserve">Moreover, we used both distance and uniform weights for the voting procedure. </w:t>
      </w:r>
      <w:r w:rsidRPr="63B703F6" w:rsidR="63B703F6">
        <w:rPr>
          <w:lang w:val="en-GB"/>
        </w:rPr>
        <w:t>Regarding Random Forest we mainly varied the number of trees but also the functions to measure the quality of a split. Precisely gini index and entropy was used. In addition to that we varied the minimum number of samples required to split a node. This causes the trees to not perfectly fit every single data point and therefore avoids overfitting. For each classifier we tried different pre</w:t>
      </w:r>
      <w:r w:rsidRPr="63B703F6" w:rsidR="63B703F6">
        <w:rPr>
          <w:lang w:val="en-GB"/>
        </w:rPr>
        <w:t>-</w:t>
      </w:r>
      <w:r w:rsidRPr="63B703F6" w:rsidR="63B703F6">
        <w:rPr>
          <w:lang w:val="en-GB"/>
        </w:rPr>
        <w:t>processing steps. For example</w:t>
      </w:r>
      <w:r w:rsidRPr="63B703F6" w:rsidR="63B703F6">
        <w:rPr>
          <w:lang w:val="en-GB"/>
        </w:rPr>
        <w:t>,</w:t>
      </w:r>
      <w:r w:rsidRPr="63B703F6" w:rsidR="63B703F6">
        <w:rPr>
          <w:lang w:val="en-GB"/>
        </w:rPr>
        <w:t xml:space="preserve"> Z-score standardisation and one hot encoding was </w:t>
      </w:r>
      <w:r w:rsidRPr="63B703F6" w:rsidR="63B703F6">
        <w:rPr>
          <w:lang w:val="en-GB"/>
        </w:rPr>
        <w:t xml:space="preserve">conducted </w:t>
      </w:r>
      <w:r w:rsidRPr="63B703F6" w:rsidR="63B703F6">
        <w:rPr>
          <w:lang w:val="en-GB"/>
        </w:rPr>
        <w:t>and sometimes the dataset was discretized.</w:t>
      </w:r>
    </w:p>
    <w:p xmlns:wp14="http://schemas.microsoft.com/office/word/2010/wordml" w:rsidP="63B703F6" w14:paraId="618A93D4" wp14:textId="6D52FE5E">
      <w:pPr>
        <w:pStyle w:val="Normal"/>
        <w:ind w:left="360"/>
        <w:jc w:val="both"/>
        <w:rPr>
          <w:lang w:val="en-GB"/>
        </w:rPr>
      </w:pPr>
    </w:p>
    <w:p xmlns:wp14="http://schemas.microsoft.com/office/word/2010/wordml" w:rsidP="63B703F6" w14:paraId="342271B1" wp14:textId="74B81F77">
      <w:pPr>
        <w:pStyle w:val="ListParagraph"/>
        <w:numPr>
          <w:ilvl w:val="0"/>
          <w:numId w:val="5"/>
        </w:numPr>
        <w:jc w:val="both"/>
        <w:rPr>
          <w:color w:val="0070C0"/>
          <w:sz w:val="24"/>
          <w:szCs w:val="24"/>
          <w:lang w:val="en-GB"/>
        </w:rPr>
      </w:pPr>
      <w:r w:rsidRPr="63B703F6" w:rsidR="63B703F6">
        <w:rPr>
          <w:color w:val="0070C0"/>
          <w:sz w:val="24"/>
          <w:szCs w:val="24"/>
          <w:lang w:val="en-GB" w:eastAsia="zh-CN" w:bidi="hi-IN"/>
        </w:rPr>
        <w:t>Performance measurements</w:t>
      </w:r>
    </w:p>
    <w:p xmlns:wp14="http://schemas.microsoft.com/office/word/2010/wordml" w:rsidP="63B703F6" w14:paraId="3015FE6A" wp14:textId="3DF3C290">
      <w:pPr>
        <w:pStyle w:val="Normal"/>
        <w:ind w:left="360"/>
        <w:jc w:val="both"/>
        <w:rPr>
          <w:lang w:val="en-GB"/>
        </w:rPr>
      </w:pPr>
      <w:r w:rsidRPr="63B703F6" w:rsidR="63B703F6">
        <w:rPr>
          <w:lang w:val="en-GB"/>
        </w:rPr>
        <w:t xml:space="preserve">The most important metric obviously </w:t>
      </w:r>
      <w:r w:rsidRPr="63B703F6" w:rsidR="63B703F6">
        <w:rPr>
          <w:lang w:val="en-GB"/>
        </w:rPr>
        <w:t xml:space="preserve">is </w:t>
      </w:r>
      <w:r w:rsidRPr="63B703F6" w:rsidR="63B703F6">
        <w:rPr>
          <w:lang w:val="en-GB"/>
        </w:rPr>
        <w:t xml:space="preserve">accuracy. It measures the ratio of correct predictions to the total number of predictions made, hence the higher the better. This can be considered as the overall performance of the model and is therefore obligatory to consider. Still accuracy can be misleading if the frequency for each class in the target variable is </w:t>
      </w:r>
      <w:r w:rsidRPr="63B703F6" w:rsidR="63B703F6">
        <w:rPr>
          <w:lang w:val="en-GB"/>
        </w:rPr>
        <w:t>u</w:t>
      </w:r>
      <w:r w:rsidRPr="63B703F6" w:rsidR="63B703F6">
        <w:rPr>
          <w:lang w:val="en-GB"/>
        </w:rPr>
        <w:t>nequally distributed. Therefore</w:t>
      </w:r>
      <w:r w:rsidRPr="63B703F6" w:rsidR="63B703F6">
        <w:rPr>
          <w:lang w:val="en-GB"/>
        </w:rPr>
        <w:t>,</w:t>
      </w:r>
      <w:r w:rsidRPr="63B703F6" w:rsidR="63B703F6">
        <w:rPr>
          <w:lang w:val="en-GB"/>
        </w:rPr>
        <w:t xml:space="preserve"> accuracy needs to be treated with caution.</w:t>
      </w:r>
      <w:r w:rsidRPr="63B703F6" w:rsidR="63B703F6">
        <w:rPr>
          <w:lang w:val="en-GB"/>
        </w:rPr>
        <w:t xml:space="preserve"> </w:t>
      </w:r>
      <w:r w:rsidRPr="63B703F6" w:rsidR="63B703F6">
        <w:rPr>
          <w:lang w:val="en-GB"/>
        </w:rPr>
        <w:t xml:space="preserve">To see if accuracy is stable standard deviation is needed </w:t>
      </w:r>
      <w:proofErr w:type="gramStart"/>
      <w:r w:rsidRPr="63B703F6" w:rsidR="63B703F6">
        <w:rPr>
          <w:lang w:val="en-GB"/>
        </w:rPr>
        <w:t>especially</w:t>
      </w:r>
      <w:proofErr w:type="gramEnd"/>
      <w:r w:rsidRPr="63B703F6" w:rsidR="63B703F6">
        <w:rPr>
          <w:lang w:val="en-GB"/>
        </w:rPr>
        <w:t xml:space="preserve"> to compare results. This me</w:t>
      </w:r>
      <w:r w:rsidRPr="63B703F6" w:rsidR="63B703F6">
        <w:rPr>
          <w:lang w:val="en-GB"/>
        </w:rPr>
        <w:t>a</w:t>
      </w:r>
      <w:r w:rsidRPr="63B703F6" w:rsidR="63B703F6">
        <w:rPr>
          <w:lang w:val="en-GB"/>
        </w:rPr>
        <w:t>sure gives an insight on how likely it is to achieve such an accuracy again. Here a low standard deviation is better as this means that the result is reliable.</w:t>
      </w:r>
      <w:r w:rsidRPr="63B703F6" w:rsidR="63B703F6">
        <w:rPr>
          <w:lang w:val="en-GB"/>
        </w:rPr>
        <w:t xml:space="preserve"> </w:t>
      </w:r>
      <w:r w:rsidRPr="63B703F6" w:rsidR="63B703F6">
        <w:rPr>
          <w:lang w:val="en-GB"/>
        </w:rPr>
        <w:t>To get a deeper insight into the models’ prediction behavio</w:t>
      </w:r>
      <w:r w:rsidRPr="63B703F6" w:rsidR="63B703F6">
        <w:rPr>
          <w:lang w:val="en-GB"/>
        </w:rPr>
        <w:t>u</w:t>
      </w:r>
      <w:r w:rsidRPr="63B703F6" w:rsidR="63B703F6">
        <w:rPr>
          <w:lang w:val="en-GB"/>
        </w:rPr>
        <w:t xml:space="preserve">r recall and precision is considered as well. Recall indicates how many percent of one specific class was predicted correctly. This can be interpreted as conditional probability of the prediction being true if the class is </w:t>
      </w:r>
      <w:proofErr w:type="gramStart"/>
      <w:r w:rsidRPr="63B703F6" w:rsidR="63B703F6">
        <w:rPr>
          <w:lang w:val="en-GB"/>
        </w:rPr>
        <w:t>actually true</w:t>
      </w:r>
      <w:proofErr w:type="gramEnd"/>
      <w:r w:rsidRPr="63B703F6" w:rsidR="63B703F6">
        <w:rPr>
          <w:lang w:val="en-GB"/>
        </w:rPr>
        <w:t xml:space="preserve">. Recall gives an insight on how well the model performs on one specific class and helps to counter the misleading aspect of the accuracy described above. Precision measures how many percent of predictions of one specific class were </w:t>
      </w:r>
      <w:proofErr w:type="gramStart"/>
      <w:r w:rsidRPr="63B703F6" w:rsidR="63B703F6">
        <w:rPr>
          <w:lang w:val="en-GB"/>
        </w:rPr>
        <w:t>actually correct</w:t>
      </w:r>
      <w:proofErr w:type="gramEnd"/>
      <w:r w:rsidRPr="63B703F6" w:rsidR="63B703F6">
        <w:rPr>
          <w:lang w:val="en-GB"/>
        </w:rPr>
        <w:t>. Again</w:t>
      </w:r>
      <w:r w:rsidRPr="63B703F6" w:rsidR="63B703F6">
        <w:rPr>
          <w:lang w:val="en-GB"/>
        </w:rPr>
        <w:t>,</w:t>
      </w:r>
      <w:r w:rsidRPr="63B703F6" w:rsidR="63B703F6">
        <w:rPr>
          <w:lang w:val="en-GB"/>
        </w:rPr>
        <w:t xml:space="preserve"> this can be interpreted as conditional probability of the class </w:t>
      </w:r>
      <w:proofErr w:type="gramStart"/>
      <w:r w:rsidRPr="63B703F6" w:rsidR="63B703F6">
        <w:rPr>
          <w:lang w:val="en-GB"/>
        </w:rPr>
        <w:t>actually being</w:t>
      </w:r>
      <w:proofErr w:type="gramEnd"/>
      <w:r w:rsidRPr="63B703F6" w:rsidR="63B703F6">
        <w:rPr>
          <w:lang w:val="en-GB"/>
        </w:rPr>
        <w:t xml:space="preserve"> true if the prediction for the class was true. In combination these performance measurements can be very powerful if interpreted correctly. All metrics were calculated by averaging them after a 10-fold c</w:t>
      </w:r>
      <w:r w:rsidRPr="63B703F6" w:rsidR="63B703F6">
        <w:rPr>
          <w:lang w:val="en-GB"/>
        </w:rPr>
        <w:t>ro</w:t>
      </w:r>
      <w:r w:rsidRPr="63B703F6" w:rsidR="63B703F6">
        <w:rPr>
          <w:lang w:val="en-GB"/>
        </w:rPr>
        <w:t xml:space="preserve">ss validation. This is one of the most common and </w:t>
      </w:r>
      <w:proofErr w:type="gramStart"/>
      <w:r w:rsidRPr="63B703F6" w:rsidR="63B703F6">
        <w:rPr>
          <w:lang w:val="en-GB"/>
        </w:rPr>
        <w:t>sufficient</w:t>
      </w:r>
      <w:proofErr w:type="gramEnd"/>
      <w:r w:rsidRPr="63B703F6" w:rsidR="63B703F6">
        <w:rPr>
          <w:lang w:val="en-GB"/>
        </w:rPr>
        <w:t xml:space="preserve"> ways to validate predictive machine learning models. Last</w:t>
      </w:r>
      <w:r w:rsidRPr="63B703F6" w:rsidR="63B703F6">
        <w:rPr>
          <w:lang w:val="en-GB"/>
        </w:rPr>
        <w:t>ly</w:t>
      </w:r>
      <w:r w:rsidRPr="63B703F6" w:rsidR="63B703F6">
        <w:rPr>
          <w:lang w:val="en-GB"/>
        </w:rPr>
        <w:t xml:space="preserve"> runtimes are considered as well to assess the different classifiers. Regarding runtime one have to keep in mind that this is depending on the machine </w:t>
      </w:r>
      <w:r w:rsidRPr="63B703F6" w:rsidR="63B703F6">
        <w:rPr>
          <w:lang w:val="en-GB"/>
        </w:rPr>
        <w:t>the experiments are run</w:t>
      </w:r>
      <w:r w:rsidRPr="63B703F6" w:rsidR="63B703F6">
        <w:rPr>
          <w:lang w:val="en-GB"/>
        </w:rPr>
        <w:t xml:space="preserve"> on, but growth trends can be considered as consistent.</w:t>
      </w:r>
    </w:p>
    <w:p xmlns:wp14="http://schemas.microsoft.com/office/word/2010/wordml" w:rsidP="63B703F6" w14:paraId="7FF4AF6C" wp14:textId="43BF3732">
      <w:pPr>
        <w:pStyle w:val="Normal"/>
        <w:ind w:left="360" w:hanging="0"/>
        <w:jc w:val="left"/>
        <w:rPr>
          <w:rFonts w:ascii="Liberation Sans" w:hAnsi="Liberation Sans" w:eastAsia="AR PL SungtiL GB" w:cs="Lohit Devanagari"/>
          <w:b w:val="0"/>
          <w:bCs w:val="0"/>
          <w:color w:val="0070C0"/>
          <w:sz w:val="28"/>
          <w:szCs w:val="28"/>
          <w:lang w:val="en-GB" w:eastAsia="zh-CN" w:bidi="hi-IN"/>
        </w:rPr>
      </w:pPr>
    </w:p>
    <w:p xmlns:wp14="http://schemas.microsoft.com/office/word/2010/wordml" w:rsidP="63B703F6" w14:paraId="01FA5758" wp14:textId="079CEA5C">
      <w:pPr>
        <w:pStyle w:val="Berschrift"/>
        <w:rPr>
          <w:lang w:val="en-GB"/>
        </w:rPr>
      </w:pPr>
      <w:r w:rsidRPr="63B703F6" w:rsidR="63B703F6">
        <w:rPr>
          <w:color w:val="0070C0"/>
          <w:lang w:val="en-GB"/>
        </w:rPr>
        <w:t>Classifications</w:t>
      </w:r>
    </w:p>
    <w:p xmlns:wp14="http://schemas.microsoft.com/office/word/2010/wordml" w:rsidP="63B703F6" w14:paraId="2C407917" wp14:textId="2244B848">
      <w:pPr>
        <w:pStyle w:val="Normal"/>
        <w:ind w:left="0" w:hanging="0"/>
        <w:jc w:val="both"/>
        <w:rPr>
          <w:lang w:val="en-GB"/>
        </w:rPr>
      </w:pPr>
      <w:r w:rsidRPr="63B703F6" w:rsidR="63B703F6">
        <w:rPr>
          <w:lang w:val="en-GB"/>
        </w:rPr>
        <w:t>All four algorithms were used to predict the same scenarios. For the drugs dataset predictions were done on the frequency of cannabis use. The target variable has seven different values like “Never Used”, “Used in Last Year” and “Used Last Day”. Features are either psychological metrics or demographical attributes. Regarding cancer dataset predictions were done on w</w:t>
      </w:r>
      <w:r w:rsidRPr="63B703F6" w:rsidR="63B703F6">
        <w:rPr>
          <w:lang w:val="en-GB"/>
        </w:rPr>
        <w:t>h</w:t>
      </w:r>
      <w:r w:rsidRPr="63B703F6" w:rsidR="63B703F6">
        <w:rPr>
          <w:lang w:val="en-GB"/>
        </w:rPr>
        <w:t xml:space="preserve">ether a recurrence event occurred after a breast cancer disease. Different cancer attributes are </w:t>
      </w:r>
      <w:proofErr w:type="gramStart"/>
      <w:r w:rsidRPr="63B703F6" w:rsidR="63B703F6">
        <w:rPr>
          <w:lang w:val="en-GB"/>
        </w:rPr>
        <w:t>taken into account</w:t>
      </w:r>
      <w:proofErr w:type="gramEnd"/>
      <w:r w:rsidRPr="63B703F6" w:rsidR="63B703F6">
        <w:rPr>
          <w:lang w:val="en-GB"/>
        </w:rPr>
        <w:t xml:space="preserve">. The kick dataset is used to figure out if a used car bought at an action can be sold to customers or not. Features are different </w:t>
      </w:r>
      <w:r w:rsidRPr="63B703F6" w:rsidR="63B703F6">
        <w:rPr>
          <w:lang w:val="en-GB"/>
        </w:rPr>
        <w:t xml:space="preserve">car </w:t>
      </w:r>
      <w:r w:rsidRPr="63B703F6" w:rsidR="63B703F6">
        <w:rPr>
          <w:lang w:val="en-GB"/>
        </w:rPr>
        <w:t>attributes like age, model and producer.</w:t>
      </w:r>
    </w:p>
    <w:p xmlns:wp14="http://schemas.microsoft.com/office/word/2010/wordml" w14:paraId="2DBD9FA1" wp14:textId="77777777">
      <w:pPr>
        <w:pStyle w:val="Normal"/>
        <w:numPr>
          <w:ilvl w:val="0"/>
          <w:numId w:val="0"/>
        </w:numPr>
        <w:ind w:left="720" w:hanging="0"/>
        <w:jc w:val="left"/>
        <w:rPr>
          <w:color w:val="CE181E"/>
          <w:sz w:val="21"/>
          <w:lang w:val="en-GB"/>
        </w:rPr>
      </w:pPr>
      <w:r>
        <w:rPr>
          <w:color w:val="CE181E"/>
          <w:lang w:val="en-GB"/>
        </w:rPr>
        <w:t xml:space="preserve">Similar description for Amazon data set. And additional information on kick (which features </w:t>
      </w:r>
      <w:r>
        <w:rPr>
          <w:color w:val="ED1C24"/>
          <w:lang w:val="en-GB"/>
        </w:rPr>
        <w:t>will be used?). Aleks said she wont use all features.</w:t>
      </w:r>
    </w:p>
    <w:p xmlns:wp14="http://schemas.microsoft.com/office/word/2010/wordml" w14:paraId="3CF2D8B6" wp14:textId="77777777">
      <w:pPr>
        <w:pStyle w:val="Normal"/>
        <w:numPr>
          <w:ilvl w:val="0"/>
          <w:numId w:val="0"/>
        </w:numPr>
        <w:ind w:left="720" w:hanging="0"/>
        <w:jc w:val="left"/>
        <w:rPr>
          <w:color w:val="000000"/>
          <w:sz w:val="21"/>
          <w:lang w:val="en-GB"/>
        </w:rPr>
      </w:pPr>
      <w:r>
        <w:rPr>
          <w:color w:val="000000"/>
          <w:lang w:val="en-GB"/>
        </w:rPr>
      </w:r>
    </w:p>
    <w:p xmlns:wp14="http://schemas.microsoft.com/office/word/2010/wordml" w:rsidP="63B703F6" w14:paraId="6D74E68E" wp14:textId="19AB9E20">
      <w:pPr>
        <w:pStyle w:val="ListParagraph"/>
        <w:numPr>
          <w:ilvl w:val="0"/>
          <w:numId w:val="9"/>
        </w:numPr>
        <w:jc w:val="left"/>
        <w:rPr>
          <w:color w:val="0070C0" w:themeColor="accent6" w:themeTint="FF" w:themeShade="FF"/>
          <w:sz w:val="24"/>
          <w:szCs w:val="24"/>
          <w:lang w:val="en-GB"/>
        </w:rPr>
      </w:pPr>
      <w:r w:rsidRPr="63B703F6" w:rsidR="63B703F6">
        <w:rPr>
          <w:color w:val="0070C0"/>
          <w:lang w:val="en-GB"/>
        </w:rPr>
        <w:t>Naive Bayes</w:t>
      </w:r>
    </w:p>
    <w:p xmlns:wp14="http://schemas.microsoft.com/office/word/2010/wordml" w:rsidP="63B703F6" w14:paraId="62987D4D" wp14:textId="00E55509">
      <w:pPr>
        <w:pStyle w:val="Normal"/>
        <w:ind w:left="360"/>
        <w:jc w:val="left"/>
        <w:rPr>
          <w:color w:val="0070C0"/>
          <w:lang w:val="en-GB"/>
        </w:rPr>
      </w:pPr>
    </w:p>
    <w:p xmlns:wp14="http://schemas.microsoft.com/office/word/2010/wordml" w:rsidP="63B703F6" w14:paraId="381763EB" wp14:textId="5E15BDF3">
      <w:pPr>
        <w:pStyle w:val="ListParagraph"/>
        <w:numPr>
          <w:ilvl w:val="1"/>
          <w:numId w:val="9"/>
        </w:numPr>
        <w:jc w:val="left"/>
        <w:rPr>
          <w:color w:val="0070C0" w:themeColor="accent6" w:themeTint="FF" w:themeShade="FF"/>
          <w:sz w:val="24"/>
          <w:szCs w:val="24"/>
          <w:lang w:val="en-GB"/>
        </w:rPr>
      </w:pPr>
      <w:r w:rsidRPr="63B703F6" w:rsidR="63B703F6">
        <w:rPr>
          <w:color w:val="0070C0"/>
          <w:lang w:val="en-GB"/>
        </w:rPr>
        <w:t>Drugs Dataset</w:t>
      </w:r>
    </w:p>
    <w:p xmlns:wp14="http://schemas.microsoft.com/office/word/2010/wordml" w:rsidP="63B703F6" w14:paraId="463F348A" wp14:textId="799BBBBF">
      <w:pPr>
        <w:pStyle w:val="Normal"/>
        <w:ind w:left="1080" w:hanging="0"/>
        <w:jc w:val="both"/>
        <w:rPr>
          <w:color w:val="000000" w:themeColor="accent6" w:themeTint="FF" w:themeShade="FF"/>
          <w:sz w:val="21"/>
          <w:szCs w:val="21"/>
          <w:lang w:val="en-GB"/>
        </w:rPr>
      </w:pPr>
      <w:r w:rsidRPr="63B703F6" w:rsidR="63B703F6">
        <w:rPr>
          <w:color w:val="000000" w:themeColor="accent6" w:themeTint="FF" w:themeShade="FF"/>
          <w:lang w:val="en-GB"/>
        </w:rPr>
        <w:t xml:space="preserve">If </w:t>
      </w:r>
      <w:proofErr w:type="spellStart"/>
      <w:r w:rsidRPr="63B703F6" w:rsidR="63B703F6">
        <w:rPr>
          <w:color w:val="000000" w:themeColor="accent6" w:themeTint="FF" w:themeShade="FF"/>
          <w:lang w:val="en-GB"/>
        </w:rPr>
        <w:t>Guassian</w:t>
      </w:r>
      <w:proofErr w:type="spellEnd"/>
      <w:r w:rsidRPr="63B703F6" w:rsidR="63B703F6">
        <w:rPr>
          <w:color w:val="000000" w:themeColor="accent6" w:themeTint="FF" w:themeShade="FF"/>
          <w:lang w:val="en-GB"/>
        </w:rPr>
        <w:t xml:space="preserve"> Naive Bayes is applied</w:t>
      </w:r>
      <w:r w:rsidRPr="63B703F6" w:rsidR="63B703F6">
        <w:rPr>
          <w:color w:val="000000" w:themeColor="accent6" w:themeTint="FF" w:themeShade="FF"/>
          <w:lang w:val="en-GB"/>
        </w:rPr>
        <w:t>,</w:t>
      </w:r>
      <w:r w:rsidRPr="63B703F6" w:rsidR="63B703F6">
        <w:rPr>
          <w:color w:val="000000" w:themeColor="accent6" w:themeTint="FF" w:themeShade="FF"/>
          <w:lang w:val="en-GB"/>
        </w:rPr>
        <w:t xml:space="preserve"> one </w:t>
      </w:r>
      <w:proofErr w:type="gramStart"/>
      <w:r w:rsidRPr="63B703F6" w:rsidR="63B703F6">
        <w:rPr>
          <w:color w:val="000000" w:themeColor="accent6" w:themeTint="FF" w:themeShade="FF"/>
          <w:lang w:val="en-GB"/>
        </w:rPr>
        <w:t>has to</w:t>
      </w:r>
      <w:proofErr w:type="gramEnd"/>
      <w:r w:rsidRPr="63B703F6" w:rsidR="63B703F6">
        <w:rPr>
          <w:color w:val="000000" w:themeColor="accent6" w:themeTint="FF" w:themeShade="FF"/>
          <w:lang w:val="en-GB"/>
        </w:rPr>
        <w:t xml:space="preserve"> keep in mind that categorical datatypes are treated as continuous variables. If Multinomial or Bernoulli Naive Bayes is used continuous variables are treated as categorical. Obviously</w:t>
      </w:r>
      <w:r w:rsidRPr="63B703F6" w:rsidR="63B703F6">
        <w:rPr>
          <w:color w:val="000000" w:themeColor="accent6" w:themeTint="FF" w:themeShade="FF"/>
          <w:lang w:val="en-GB"/>
        </w:rPr>
        <w:t>,</w:t>
      </w:r>
      <w:r w:rsidRPr="63B703F6" w:rsidR="63B703F6">
        <w:rPr>
          <w:color w:val="000000" w:themeColor="accent6" w:themeTint="FF" w:themeShade="FF"/>
          <w:lang w:val="en-GB"/>
        </w:rPr>
        <w:t xml:space="preserve"> this leads to a bad performance of the classifier when used on the original data with an accuracy of 36.69% (5.79) for Gaussian, 36.27% (4.38) for Multinomial and 34.35% (3.57) for Bernoulli. But this is also due to the nature of the dataset as described in K-Nearest-Neighbours below. One solution for this problem might be to discretize the numerical features in five equally distributed classes (20% quantiles). This increases the accuracy of both Multinomial and Bernoulli algorithms whereas the performance for Gaussian decreased minimally. When all variables are </w:t>
      </w:r>
      <w:proofErr w:type="gramStart"/>
      <w:r w:rsidRPr="63B703F6" w:rsidR="63B703F6">
        <w:rPr>
          <w:color w:val="000000" w:themeColor="accent6" w:themeTint="FF" w:themeShade="FF"/>
          <w:lang w:val="en-GB"/>
        </w:rPr>
        <w:t>discretized</w:t>
      </w:r>
      <w:proofErr w:type="gramEnd"/>
      <w:r w:rsidRPr="63B703F6" w:rsidR="63B703F6">
        <w:rPr>
          <w:color w:val="000000" w:themeColor="accent6" w:themeTint="FF" w:themeShade="FF"/>
          <w:lang w:val="en-GB"/>
        </w:rPr>
        <w:t xml:space="preserve"> and one hot encoded G</w:t>
      </w:r>
      <w:r w:rsidRPr="63B703F6" w:rsidR="63B703F6">
        <w:rPr>
          <w:color w:val="000000" w:themeColor="accent6" w:themeTint="FF" w:themeShade="FF"/>
          <w:lang w:val="en-GB"/>
        </w:rPr>
        <w:t>au</w:t>
      </w:r>
      <w:r w:rsidRPr="63B703F6" w:rsidR="63B703F6">
        <w:rPr>
          <w:color w:val="000000" w:themeColor="accent6" w:themeTint="FF" w:themeShade="FF"/>
          <w:lang w:val="en-GB"/>
        </w:rPr>
        <w:t xml:space="preserve">ssian </w:t>
      </w:r>
      <w:r w:rsidRPr="63B703F6" w:rsidR="63B703F6">
        <w:rPr>
          <w:color w:val="000000" w:themeColor="accent6" w:themeTint="FF" w:themeShade="FF"/>
          <w:lang w:val="en-GB"/>
        </w:rPr>
        <w:t xml:space="preserve">Naive Bayes </w:t>
      </w:r>
      <w:r w:rsidRPr="63B703F6" w:rsidR="63B703F6">
        <w:rPr>
          <w:color w:val="000000" w:themeColor="accent6" w:themeTint="FF" w:themeShade="FF"/>
          <w:lang w:val="en-GB"/>
        </w:rPr>
        <w:t>falls far back with an accuracy of 19.09% (1.81) whereas the others perform close to 40%. Runtimes do not differ between the classifiers but with the input data.</w:t>
      </w:r>
    </w:p>
    <w:p xmlns:wp14="http://schemas.microsoft.com/office/word/2010/wordml" w:rsidP="63B703F6" w14:paraId="601294B8" wp14:textId="01D4B8BD">
      <w:pPr>
        <w:pStyle w:val="Normal"/>
        <w:ind w:left="1080" w:hanging="0"/>
        <w:jc w:val="both"/>
        <w:rPr>
          <w:color w:val="000000" w:themeColor="accent6" w:themeTint="FF" w:themeShade="FF"/>
          <w:lang w:val="en-GB"/>
        </w:rPr>
      </w:pPr>
    </w:p>
    <w:p xmlns:wp14="http://schemas.microsoft.com/office/word/2010/wordml" w:rsidP="63B703F6" w14:paraId="773932A1" wp14:textId="4ECF2FD3">
      <w:pPr>
        <w:pStyle w:val="ListParagraph"/>
        <w:numPr>
          <w:ilvl w:val="1"/>
          <w:numId w:val="9"/>
        </w:numPr>
        <w:ind/>
        <w:jc w:val="both"/>
        <w:rPr>
          <w:color w:val="0070C0" w:themeColor="accent6" w:themeTint="FF" w:themeShade="FF"/>
          <w:sz w:val="24"/>
          <w:szCs w:val="24"/>
          <w:lang w:val="en-GB"/>
        </w:rPr>
      </w:pPr>
      <w:r w:rsidRPr="63B703F6" w:rsidR="63B703F6">
        <w:rPr>
          <w:color w:val="0070C0"/>
          <w:lang w:val="en-GB"/>
        </w:rPr>
        <w:t>Cancer Dataset</w:t>
      </w:r>
    </w:p>
    <w:p xmlns:wp14="http://schemas.microsoft.com/office/word/2010/wordml" w:rsidP="63B703F6" w14:paraId="70345F53" wp14:textId="4A4C3CA9">
      <w:pPr>
        <w:pStyle w:val="Normal"/>
        <w:ind w:left="1080"/>
        <w:jc w:val="both"/>
        <w:rPr>
          <w:color w:val="000000" w:themeColor="accent6" w:themeTint="FF" w:themeShade="FF"/>
          <w:sz w:val="21"/>
          <w:szCs w:val="21"/>
          <w:lang w:val="en-GB"/>
        </w:rPr>
      </w:pPr>
      <w:r w:rsidRPr="63B703F6" w:rsidR="63B703F6">
        <w:rPr>
          <w:color w:val="000000" w:themeColor="accent6" w:themeTint="FF" w:themeShade="FF"/>
          <w:lang w:val="en-GB"/>
        </w:rPr>
        <w:t xml:space="preserve">As this dataset only contains numerical data it perfectly fits Gaussian Naive Bayes. For both Multinomial and </w:t>
      </w:r>
      <w:proofErr w:type="gramStart"/>
      <w:r w:rsidRPr="63B703F6" w:rsidR="63B703F6">
        <w:rPr>
          <w:color w:val="000000" w:themeColor="accent6" w:themeTint="FF" w:themeShade="FF"/>
          <w:lang w:val="en-GB"/>
        </w:rPr>
        <w:t>Bernoulli</w:t>
      </w:r>
      <w:proofErr w:type="gramEnd"/>
      <w:r w:rsidRPr="63B703F6" w:rsidR="63B703F6">
        <w:rPr>
          <w:color w:val="000000" w:themeColor="accent6" w:themeTint="FF" w:themeShade="FF"/>
          <w:lang w:val="en-GB"/>
        </w:rPr>
        <w:t xml:space="preserve"> the features need to be discretized again. This is also shown in the experiments. Gaussian performed best on the original numerical and the others on the one-hot encoded dataset. Discretization was again done by cutting each feature in five equally distributed classes (20% quantiles). This dataset was th</w:t>
      </w:r>
      <w:r w:rsidRPr="63B703F6" w:rsidR="63B703F6">
        <w:rPr>
          <w:color w:val="000000" w:themeColor="accent6" w:themeTint="FF" w:themeShade="FF"/>
          <w:lang w:val="en-GB"/>
        </w:rPr>
        <w:t>e</w:t>
      </w:r>
      <w:r w:rsidRPr="63B703F6" w:rsidR="63B703F6">
        <w:rPr>
          <w:color w:val="000000" w:themeColor="accent6" w:themeTint="FF" w:themeShade="FF"/>
          <w:lang w:val="en-GB"/>
        </w:rPr>
        <w:t>n used to create a one hot encoded dataset. The following matrix shows the accuracies with standard deviation for all algorithms. Runtimes did not vary.</w:t>
      </w:r>
    </w:p>
    <w:p w:rsidR="63B703F6" w:rsidP="63B703F6" w:rsidRDefault="63B703F6" w14:paraId="64D464B4" w14:textId="60DB3FA2">
      <w:pPr>
        <w:pStyle w:val="Normal"/>
        <w:ind w:left="1080"/>
        <w:jc w:val="both"/>
        <w:rPr>
          <w:color w:val="000000" w:themeColor="accent6" w:themeTint="FF" w:themeShade="FF"/>
          <w:lang w:val="en-GB"/>
        </w:rPr>
      </w:pPr>
    </w:p>
    <w:tbl>
      <w:tblPr>
        <w:tblW w:w="9118" w:type="dxa"/>
        <w:jc w:val="left"/>
        <w:tblInd w:w="1470" w:type="dxa"/>
        <w:tblBorders>
          <w:top w:val="single" w:color="000000" w:themeColor="accent6" w:sz="2" w:space="0"/>
          <w:left w:val="single" w:color="000000" w:themeColor="accent6" w:sz="2" w:space="0"/>
          <w:bottom w:val="single" w:color="000000" w:themeColor="accent6" w:sz="2" w:space="0"/>
          <w:insideH w:val="single" w:color="000000" w:themeColor="accent6" w:sz="2" w:space="0"/>
        </w:tblBorders>
        <w:tblCellMar>
          <w:top w:w="55" w:type="dxa"/>
          <w:left w:w="54" w:type="dxa"/>
          <w:bottom w:w="55" w:type="dxa"/>
          <w:right w:w="55" w:type="dxa"/>
        </w:tblCellMar>
      </w:tblPr>
      <w:tblGrid>
        <w:gridCol w:w="2102"/>
        <w:gridCol w:w="2235"/>
        <w:gridCol w:w="2221"/>
        <w:gridCol w:w="2560"/>
      </w:tblGrid>
      <w:tr xmlns:wp14="http://schemas.microsoft.com/office/word/2010/wordml" w:rsidTr="63B703F6" w14:paraId="66A26E83" wp14:textId="77777777">
        <w:trPr/>
        <w:tc>
          <w:tcPr>
            <w:tcW w:w="2102"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tcPr>
          <w:p w:rsidP="63B703F6" w14:paraId="1FC39945" wp14:textId="77777777">
            <w:pPr>
              <w:pStyle w:val="Tabelleninhalt"/>
              <w:ind w:left="0"/>
              <w:jc w:val="left"/>
              <w:rPr>
                <w:b w:val="1"/>
                <w:bCs w:val="1"/>
                <w:sz w:val="21"/>
                <w:szCs w:val="21"/>
              </w:rPr>
            </w:pPr>
          </w:p>
        </w:tc>
        <w:tc>
          <w:tcPr>
            <w:tcW w:w="2235"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tcPr>
          <w:p w14:paraId="1C189E83" wp14:textId="77777777">
            <w:pPr>
              <w:pStyle w:val="Tabelleninhalt"/>
              <w:jc w:val="center"/>
              <w:rPr>
                <w:b/>
                <w:b/>
                <w:bCs/>
                <w:sz w:val="21"/>
              </w:rPr>
            </w:pPr>
            <w:r>
              <w:rPr>
                <w:b/>
                <w:bCs/>
              </w:rPr>
              <w:t>Gaussian NB</w:t>
            </w:r>
          </w:p>
        </w:tc>
        <w:tc>
          <w:tcPr>
            <w:tcW w:w="2221"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tcPr>
          <w:p w14:paraId="2E8DDCB7" wp14:textId="77777777">
            <w:pPr>
              <w:pStyle w:val="Tabelleninhalt"/>
              <w:jc w:val="center"/>
              <w:rPr>
                <w:b/>
                <w:b/>
                <w:bCs/>
                <w:sz w:val="21"/>
              </w:rPr>
            </w:pPr>
            <w:r>
              <w:rPr>
                <w:b/>
                <w:bCs/>
              </w:rPr>
              <w:t>Multinomial NB</w:t>
            </w:r>
          </w:p>
        </w:tc>
        <w:tc>
          <w:tcPr>
            <w:tcW w:w="2560" w:type="dxa"/>
            <w:tcBorders>
              <w:top w:val="single" w:color="000000" w:themeColor="accent6" w:sz="2" w:space="0"/>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tcPr>
          <w:p w14:paraId="1F629826" wp14:textId="77777777">
            <w:pPr>
              <w:pStyle w:val="Tabelleninhalt"/>
              <w:jc w:val="center"/>
              <w:rPr>
                <w:b/>
                <w:b/>
                <w:bCs/>
                <w:sz w:val="21"/>
              </w:rPr>
            </w:pPr>
            <w:r>
              <w:rPr>
                <w:b/>
                <w:bCs/>
              </w:rPr>
              <w:t>Bernoulli NB</w:t>
            </w:r>
          </w:p>
        </w:tc>
      </w:tr>
      <w:tr xmlns:wp14="http://schemas.microsoft.com/office/word/2010/wordml" w:rsidTr="63B703F6" w14:paraId="3C0A6BD1" wp14:textId="77777777">
        <w:trPr/>
        <w:tc>
          <w:tcPr>
            <w:tcW w:w="2102" w:type="dxa"/>
            <w:tcBorders>
              <w:left w:val="single" w:color="000000" w:themeColor="accent6" w:sz="2" w:space="0"/>
              <w:bottom w:val="single" w:color="000000" w:themeColor="accent6" w:sz="2" w:space="0"/>
              <w:insideH w:val="single" w:color="000000" w:sz="2" w:space="0"/>
            </w:tcBorders>
            <w:shd w:val="clear" w:color="auto" w:fill="auto"/>
            <w:tcMar/>
          </w:tcPr>
          <w:p w14:paraId="76E63E74" wp14:textId="77777777">
            <w:pPr>
              <w:pStyle w:val="Tabelleninhalt"/>
              <w:jc w:val="left"/>
              <w:rPr>
                <w:b/>
                <w:b/>
                <w:bCs/>
                <w:sz w:val="21"/>
              </w:rPr>
            </w:pPr>
            <w:r>
              <w:rPr>
                <w:b/>
                <w:bCs/>
              </w:rPr>
              <w:t>Source Data</w:t>
            </w:r>
          </w:p>
        </w:tc>
        <w:tc>
          <w:tcPr>
            <w:tcW w:w="2235" w:type="dxa"/>
            <w:tcBorders>
              <w:left w:val="single" w:color="000000" w:themeColor="accent6" w:sz="2" w:space="0"/>
              <w:bottom w:val="single" w:color="000000" w:themeColor="accent6" w:sz="2" w:space="0"/>
              <w:insideH w:val="single" w:color="000000" w:sz="2" w:space="0"/>
            </w:tcBorders>
            <w:shd w:val="clear" w:color="auto" w:fill="auto"/>
            <w:tcMar/>
          </w:tcPr>
          <w:p w14:paraId="663C7C99" wp14:textId="77777777">
            <w:pPr>
              <w:pStyle w:val="Tabelleninhalt"/>
              <w:jc w:val="left"/>
              <w:rPr>
                <w:sz w:val="21"/>
              </w:rPr>
            </w:pPr>
            <w:r>
              <w:rPr/>
              <w:t>96.54% (</w:t>
            </w:r>
            <w:r>
              <w:rPr/>
              <w:t>3.08)</w:t>
            </w:r>
          </w:p>
        </w:tc>
        <w:tc>
          <w:tcPr>
            <w:tcW w:w="2221" w:type="dxa"/>
            <w:tcBorders>
              <w:left w:val="single" w:color="000000" w:themeColor="accent6" w:sz="2" w:space="0"/>
              <w:bottom w:val="single" w:color="000000" w:themeColor="accent6" w:sz="2" w:space="0"/>
              <w:insideH w:val="single" w:color="000000" w:sz="2" w:space="0"/>
            </w:tcBorders>
            <w:shd w:val="clear" w:color="auto" w:fill="auto"/>
            <w:tcMar/>
          </w:tcPr>
          <w:p w14:paraId="74BDC9B4" wp14:textId="77777777">
            <w:pPr>
              <w:pStyle w:val="Tabelleninhalt"/>
              <w:jc w:val="left"/>
              <w:rPr>
                <w:sz w:val="21"/>
              </w:rPr>
            </w:pPr>
            <w:r>
              <w:rPr/>
              <w:t>90.86% (3.25)</w:t>
            </w:r>
          </w:p>
        </w:tc>
        <w:tc>
          <w:tcPr>
            <w:tcW w:w="2560"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tcPr>
          <w:p w:rsidP="63B703F6" w14:paraId="1B94BE2C" wp14:textId="77777777">
            <w:pPr>
              <w:pStyle w:val="Tabelleninhalt"/>
              <w:jc w:val="left"/>
              <w:rPr>
                <w:sz w:val="21"/>
                <w:szCs w:val="21"/>
              </w:rPr>
            </w:pPr>
            <w:r w:rsidR="63B703F6">
              <w:rPr/>
              <w:t>66.33% (1.05)</w:t>
            </w:r>
          </w:p>
        </w:tc>
      </w:tr>
      <w:tr xmlns:wp14="http://schemas.microsoft.com/office/word/2010/wordml" w:rsidTr="63B703F6" w14:paraId="47B9B412" wp14:textId="77777777">
        <w:trPr/>
        <w:tc>
          <w:tcPr>
            <w:tcW w:w="2102" w:type="dxa"/>
            <w:tcBorders>
              <w:left w:val="single" w:color="000000" w:themeColor="accent6" w:sz="2" w:space="0"/>
              <w:bottom w:val="single" w:color="000000" w:themeColor="accent6" w:sz="2" w:space="0"/>
              <w:insideH w:val="single" w:color="000000" w:sz="2" w:space="0"/>
            </w:tcBorders>
            <w:shd w:val="clear" w:color="auto" w:fill="auto"/>
            <w:tcMar/>
          </w:tcPr>
          <w:p w14:paraId="607421EE" wp14:textId="77777777">
            <w:pPr>
              <w:pStyle w:val="Tabelleninhalt"/>
              <w:jc w:val="left"/>
              <w:rPr>
                <w:b/>
                <w:b/>
                <w:bCs/>
                <w:sz w:val="21"/>
              </w:rPr>
            </w:pPr>
            <w:r>
              <w:rPr>
                <w:b/>
                <w:bCs/>
              </w:rPr>
              <w:t>Discretized Data</w:t>
            </w:r>
          </w:p>
        </w:tc>
        <w:tc>
          <w:tcPr>
            <w:tcW w:w="2235" w:type="dxa"/>
            <w:tcBorders>
              <w:left w:val="single" w:color="000000" w:themeColor="accent6" w:sz="2" w:space="0"/>
              <w:bottom w:val="single" w:color="000000" w:themeColor="accent6" w:sz="2" w:space="0"/>
              <w:insideH w:val="single" w:color="000000" w:sz="2" w:space="0"/>
            </w:tcBorders>
            <w:shd w:val="clear" w:color="auto" w:fill="auto"/>
            <w:tcMar/>
          </w:tcPr>
          <w:p w14:paraId="0DC7B448" wp14:textId="77777777">
            <w:pPr>
              <w:pStyle w:val="Tabelleninhalt"/>
              <w:jc w:val="left"/>
              <w:rPr>
                <w:sz w:val="21"/>
              </w:rPr>
            </w:pPr>
            <w:r>
              <w:rPr/>
              <w:t>94.09% (5.33)</w:t>
            </w:r>
          </w:p>
        </w:tc>
        <w:tc>
          <w:tcPr>
            <w:tcW w:w="2221" w:type="dxa"/>
            <w:tcBorders>
              <w:left w:val="single" w:color="000000" w:themeColor="accent6" w:sz="2" w:space="0"/>
              <w:bottom w:val="single" w:color="000000" w:themeColor="accent6" w:sz="2" w:space="0"/>
              <w:insideH w:val="single" w:color="000000" w:sz="2" w:space="0"/>
            </w:tcBorders>
            <w:shd w:val="clear" w:color="auto" w:fill="auto"/>
            <w:tcMar/>
          </w:tcPr>
          <w:p w14:paraId="3AB67450" wp14:textId="77777777">
            <w:pPr>
              <w:pStyle w:val="Tabelleninhalt"/>
              <w:jc w:val="left"/>
              <w:rPr>
                <w:sz w:val="21"/>
              </w:rPr>
            </w:pPr>
            <w:r>
              <w:rPr/>
              <w:t>75.76% (7.87)</w:t>
            </w:r>
          </w:p>
        </w:tc>
        <w:tc>
          <w:tcPr>
            <w:tcW w:w="2560"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tcPr>
          <w:p w14:paraId="56F8306F" wp14:textId="77777777">
            <w:pPr>
              <w:pStyle w:val="Tabelleninhalt"/>
              <w:jc w:val="left"/>
              <w:rPr>
                <w:sz w:val="21"/>
              </w:rPr>
            </w:pPr>
            <w:r>
              <w:rPr/>
              <w:t>75.73% (5.49)</w:t>
            </w:r>
          </w:p>
        </w:tc>
      </w:tr>
      <w:tr xmlns:wp14="http://schemas.microsoft.com/office/word/2010/wordml" w:rsidTr="63B703F6" w14:paraId="07627CEA" wp14:textId="77777777">
        <w:trPr/>
        <w:tc>
          <w:tcPr>
            <w:tcW w:w="2102" w:type="dxa"/>
            <w:tcBorders>
              <w:left w:val="single" w:color="000000" w:themeColor="accent6" w:sz="2" w:space="0"/>
              <w:bottom w:val="single" w:color="000000" w:themeColor="accent6" w:sz="2" w:space="0"/>
              <w:insideH w:val="single" w:color="000000" w:sz="2" w:space="0"/>
            </w:tcBorders>
            <w:shd w:val="clear" w:color="auto" w:fill="auto"/>
            <w:tcMar/>
          </w:tcPr>
          <w:p w14:paraId="0D2369AD" wp14:textId="77777777">
            <w:pPr>
              <w:pStyle w:val="Tabelleninhalt"/>
              <w:jc w:val="left"/>
              <w:rPr>
                <w:b/>
                <w:b/>
                <w:bCs/>
                <w:sz w:val="21"/>
              </w:rPr>
            </w:pPr>
            <w:r>
              <w:rPr>
                <w:b/>
                <w:bCs/>
              </w:rPr>
              <w:t>One hot encoded Data</w:t>
            </w:r>
          </w:p>
        </w:tc>
        <w:tc>
          <w:tcPr>
            <w:tcW w:w="2235" w:type="dxa"/>
            <w:tcBorders>
              <w:left w:val="single" w:color="000000" w:themeColor="accent6" w:sz="2" w:space="0"/>
              <w:bottom w:val="single" w:color="000000" w:themeColor="accent6" w:sz="2" w:space="0"/>
              <w:insideH w:val="single" w:color="000000" w:sz="2" w:space="0"/>
            </w:tcBorders>
            <w:shd w:val="clear" w:color="auto" w:fill="auto"/>
            <w:tcMar/>
          </w:tcPr>
          <w:p w14:paraId="0495ED2E" wp14:textId="77777777">
            <w:pPr>
              <w:pStyle w:val="Tabelleninhalt"/>
              <w:jc w:val="left"/>
              <w:rPr>
                <w:sz w:val="21"/>
              </w:rPr>
            </w:pPr>
            <w:r>
              <w:rPr/>
              <w:t>93.05% (6.14)</w:t>
            </w:r>
          </w:p>
        </w:tc>
        <w:tc>
          <w:tcPr>
            <w:tcW w:w="2221" w:type="dxa"/>
            <w:tcBorders>
              <w:left w:val="single" w:color="000000" w:themeColor="accent6" w:sz="2" w:space="0"/>
              <w:bottom w:val="single" w:color="000000" w:themeColor="accent6" w:sz="2" w:space="0"/>
              <w:insideH w:val="single" w:color="000000" w:sz="2" w:space="0"/>
            </w:tcBorders>
            <w:shd w:val="clear" w:color="auto" w:fill="auto"/>
            <w:tcMar/>
          </w:tcPr>
          <w:p w14:paraId="6DCC3346" wp14:textId="77777777">
            <w:pPr>
              <w:pStyle w:val="Tabelleninhalt"/>
              <w:jc w:val="left"/>
              <w:rPr>
                <w:sz w:val="21"/>
              </w:rPr>
            </w:pPr>
            <w:r>
              <w:rPr/>
              <w:t>94.80% (4.42)</w:t>
            </w:r>
          </w:p>
        </w:tc>
        <w:tc>
          <w:tcPr>
            <w:tcW w:w="2560"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tcPr>
          <w:p w14:paraId="3609A543" wp14:textId="77777777">
            <w:pPr>
              <w:pStyle w:val="Tabelleninhalt"/>
              <w:jc w:val="left"/>
              <w:rPr>
                <w:sz w:val="21"/>
              </w:rPr>
            </w:pPr>
            <w:r>
              <w:rPr/>
              <w:t>94.80% (4.42)</w:t>
            </w:r>
          </w:p>
        </w:tc>
      </w:tr>
    </w:tbl>
    <w:p xmlns:wp14="http://schemas.microsoft.com/office/word/2010/wordml" w14:paraId="0562CB0E" wp14:textId="77777777">
      <w:pPr>
        <w:pStyle w:val="Normal"/>
        <w:numPr>
          <w:ilvl w:val="0"/>
          <w:numId w:val="0"/>
        </w:numPr>
        <w:ind w:left="1440" w:hanging="0"/>
        <w:jc w:val="left"/>
        <w:rPr>
          <w:color w:val="000000"/>
          <w:sz w:val="21"/>
          <w:lang w:val="en-GB"/>
        </w:rPr>
      </w:pPr>
      <w:r>
        <w:rPr>
          <w:color w:val="000000"/>
          <w:lang w:val="en-GB"/>
        </w:rPr>
      </w:r>
    </w:p>
    <w:p xmlns:wp14="http://schemas.microsoft.com/office/word/2010/wordml" w:rsidP="63B703F6" w14:paraId="6284DBF8" wp14:textId="2C5EC57D">
      <w:pPr>
        <w:pStyle w:val="ListParagraph"/>
        <w:numPr>
          <w:ilvl w:val="0"/>
          <w:numId w:val="9"/>
        </w:numPr>
        <w:jc w:val="left"/>
        <w:rPr>
          <w:color w:val="0070C0"/>
          <w:sz w:val="24"/>
          <w:szCs w:val="24"/>
          <w:lang w:val="en-GB"/>
        </w:rPr>
      </w:pPr>
      <w:r w:rsidRPr="63B703F6" w:rsidR="63B703F6">
        <w:rPr>
          <w:color w:val="0070C0"/>
          <w:lang w:val="en-GB"/>
        </w:rPr>
        <w:t>K-Nearest-Neighbours</w:t>
      </w:r>
    </w:p>
    <w:p w:rsidR="63B703F6" w:rsidP="63B703F6" w:rsidRDefault="63B703F6" w14:paraId="73E96401" w14:textId="6BA3D549">
      <w:pPr>
        <w:pStyle w:val="Normal"/>
        <w:ind w:left="360"/>
        <w:jc w:val="left"/>
        <w:rPr>
          <w:color w:val="0070C0"/>
          <w:lang w:val="en-GB"/>
        </w:rPr>
      </w:pPr>
    </w:p>
    <w:p xmlns:wp14="http://schemas.microsoft.com/office/word/2010/wordml" w:rsidP="63B703F6" w14:paraId="62C00AD4" wp14:textId="62EB57C9">
      <w:pPr>
        <w:pStyle w:val="ListParagraph"/>
        <w:numPr>
          <w:ilvl w:val="1"/>
          <w:numId w:val="12"/>
        </w:numPr>
        <w:ind/>
        <w:jc w:val="left"/>
        <w:rPr>
          <w:color w:val="0070C0" w:themeColor="accent6" w:themeTint="FF" w:themeShade="FF"/>
          <w:sz w:val="24"/>
          <w:szCs w:val="24"/>
          <w:lang w:val="en-GB"/>
        </w:rPr>
      </w:pPr>
      <w:r w:rsidRPr="63B703F6" w:rsidR="63B703F6">
        <w:rPr>
          <w:color w:val="0070C0"/>
          <w:sz w:val="24"/>
          <w:szCs w:val="24"/>
          <w:lang w:val="en-GB" w:eastAsia="zh-CN" w:bidi="hi-IN"/>
        </w:rPr>
        <w:t>Drugs Dataset</w:t>
      </w:r>
    </w:p>
    <w:p xmlns:wp14="http://schemas.microsoft.com/office/word/2010/wordml" w:rsidP="63B703F6" w14:paraId="62EBF3C5" wp14:textId="6249963D">
      <w:pPr>
        <w:pStyle w:val="Normal"/>
        <w:ind w:left="1080"/>
        <w:jc w:val="both"/>
        <w:rPr>
          <w:color w:val="000000" w:themeColor="accent6" w:themeTint="FF" w:themeShade="FF"/>
          <w:sz w:val="21"/>
          <w:szCs w:val="21"/>
          <w:lang w:val="en-GB"/>
        </w:rPr>
      </w:pPr>
      <w:r w:rsidRPr="63B703F6" w:rsidR="63B703F6">
        <w:rPr>
          <w:color w:val="000000" w:themeColor="accent6" w:themeTint="FF" w:themeShade="FF"/>
          <w:lang w:val="en-GB"/>
        </w:rPr>
        <w:t xml:space="preserve">Overall the Classifier did not perform very well on this dataset with an accuracy varying from 25-40%. One reason might be the unequal distribution of target classes as mentioned in the dataset description. When taking a closer look to accuracy and recall one realises that especially recall is high (up to 80% for a higher number of neighbours) for “Never Used” and “Used Last Day” but very low for the other values. This is also true for precision, but the value varies only about 40% for both classes. This indicates that this algorithm mainly decides on whether someone never took the drug or did it within the last day. This means a bad performance for the model as almost 50% of the observations fall within these two classes anyway. This is an issue for all classifiers tested. In general recall for the two classes and accuracy increase with a higher number of neighbours and precision slightly decreases. Both fitting time and score time were very fast. The best results were achieved when using min-max scaling on numerical and one hot encoding for categorical data and applying distance weights (Fig. 1.). But this model also delivers a higher standard deviation for accuracy. The classifier performed very similar when </w:t>
      </w:r>
      <w:proofErr w:type="spellStart"/>
      <w:r w:rsidRPr="63B703F6" w:rsidR="63B703F6">
        <w:rPr>
          <w:color w:val="000000" w:themeColor="accent6" w:themeTint="FF" w:themeShade="FF"/>
          <w:lang w:val="en-GB"/>
        </w:rPr>
        <w:t>KDTree</w:t>
      </w:r>
      <w:proofErr w:type="spellEnd"/>
      <w:r w:rsidRPr="63B703F6" w:rsidR="63B703F6">
        <w:rPr>
          <w:color w:val="000000" w:themeColor="accent6" w:themeTint="FF" w:themeShade="FF"/>
          <w:lang w:val="en-GB"/>
        </w:rPr>
        <w:t xml:space="preserve"> was used to determine the neighbours. Interestingly it took more time to fit the model using </w:t>
      </w:r>
      <w:proofErr w:type="spellStart"/>
      <w:r w:rsidRPr="63B703F6" w:rsidR="63B703F6">
        <w:rPr>
          <w:color w:val="000000" w:themeColor="accent6" w:themeTint="FF" w:themeShade="FF"/>
          <w:lang w:val="en-GB"/>
        </w:rPr>
        <w:t>KDTree</w:t>
      </w:r>
      <w:proofErr w:type="spellEnd"/>
      <w:r w:rsidRPr="63B703F6" w:rsidR="63B703F6">
        <w:rPr>
          <w:color w:val="000000" w:themeColor="accent6" w:themeTint="FF" w:themeShade="FF"/>
          <w:lang w:val="en-GB"/>
        </w:rPr>
        <w:t xml:space="preserve"> but also to conduct a prediction. Generally, the performance increased with a higher number of neighbours and improved when features were Z-scaled. The following table shows some representative experiments.</w:t>
      </w:r>
      <w:r>
        <w:rPr>
          <w:color w:val="000000"/>
          <w:lang w:val="en-GB"/>
        </w:rPr>
      </w:r>
      <w:r>
        <mc:AlternateContent>
          <mc:Choice Requires="wps">
            <w:drawing>
              <wp:inline xmlns:wp14="http://schemas.microsoft.com/office/word/2010/wordprocessingDrawing" distT="0" distB="0" distL="0" distR="0" wp14:anchorId="0BC29FD8" wp14:editId="7777777">
                <wp:extent cx="5629910" cy="3919220"/>
                <wp:effectExtent l="0" t="0" r="0" b="0"/>
                <wp:docPr id="1" name="Rahmen2"/>
                <a:graphic xmlns:a="http://schemas.openxmlformats.org/drawingml/2006/main">
                  <a:graphicData uri="http://schemas.microsoft.com/office/word/2010/wordprocessingShape">
                    <wps:wsp>
                      <wps:cNvSpPr txBox="1"/>
                      <wps:spPr>
                        <a:xfrm>
                          <a:off x="0" y="0"/>
                          <a:ext cx="5629910" cy="3919220"/>
                        </a:xfrm>
                        <a:prstGeom prst="rect"/>
                      </wps:spPr>
                      <wps:txbx>
                        <w:txbxContent>
                          <w:p xmlns:wp14="http://schemas.microsoft.com/office/word/2010/wordml" w14:paraId="38FF757D" wp14:textId="77777777">
                            <w:pPr>
                              <w:pStyle w:val="Fig"/>
                              <w:spacing w:before="120" w:after="120"/>
                              <w:rPr/>
                            </w:pPr>
                            <w:r>
                              <w:rPr/>
                              <w:drawing>
                                <wp:inline xmlns:wp14="http://schemas.microsoft.com/office/word/2010/wordprocessingDrawing" distT="0" distB="0" distL="0" distR="0" wp14:anchorId="1B7F74EE" wp14:editId="7777777">
                                  <wp:extent cx="5629910" cy="3459480"/>
                                  <wp:effectExtent l="0" t="0" r="0" b="0"/>
                                  <wp:docPr id="2"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descr=""/>
                                          <pic:cNvPicPr>
                                            <a:picLocks noChangeAspect="1" noChangeArrowheads="1"/>
                                          </pic:cNvPicPr>
                                        </pic:nvPicPr>
                                        <pic:blipFill>
                                          <a:blip r:embed="rId2"/>
                                          <a:stretch>
                                            <a:fillRect/>
                                          </a:stretch>
                                        </pic:blipFill>
                                        <pic:spPr bwMode="auto">
                                          <a:xfrm>
                                            <a:off x="0" y="0"/>
                                            <a:ext cx="5629910" cy="3459480"/>
                                          </a:xfrm>
                                          <a:prstGeom prst="rect">
                                            <a:avLst/>
                                          </a:prstGeom>
                                        </pic:spPr>
                                      </pic:pic>
                                    </a:graphicData>
                                  </a:graphic>
                                </wp:inline>
                              </w:drawing>
                            </w:r>
                            <w:r>
                              <w:rPr>
                                <w:vanish/>
                              </w:rPr>
                              <w:br/>
                            </w:r>
                            <w:r>
                              <w:rPr/>
                              <w:t xml:space="preserve">Fig </w:t>
                            </w:r>
                            <w:r>
                              <w:rPr/>
                              <w:fldChar w:fldCharType="begin"/>
                            </w:r>
                            <w:r>
                              <w:rPr/>
                              <w:instrText> SEQ Fig \* ARABIC </w:instrText>
                            </w:r>
                            <w:r>
                              <w:rPr/>
                              <w:fldChar w:fldCharType="separate"/>
                            </w:r>
                            <w:r>
                              <w:rPr/>
                              <w:t>1</w:t>
                            </w:r>
                            <w:r>
                              <w:rPr/>
                              <w:fldChar w:fldCharType="end"/>
                            </w:r>
                            <w:r>
                              <w:rPr/>
                              <w:t>: kNN on one hot encoded (categorical) and min-max scaled data with distance weights</w:t>
                            </w:r>
                          </w:p>
                        </w:txbxContent>
                      </wps:txbx>
                      <wps:bodyPr lIns="0" tIns="0" rIns="0" bIns="0" anchor="t">
                        <a:noAutofit/>
                      </wps:bodyPr>
                    </wps:wsp>
                  </a:graphicData>
                </a:graphic>
                <wp14:sizeRelH relativeFrom="margin">
                  <wp14:pctWidth>92000</wp14:pctWidth>
                </wp14:sizeRelH>
              </wp:inline>
            </w:drawing>
          </mc:Choice>
          <mc:Fallback>
            <w:pict w14:anchorId="5D4D4042">
              <v:rect style="position:absolute;rotation:0;width:443.3pt;height:308.6pt;mso-wrap-distance-left:0pt;mso-wrap-distance-right:0pt;mso-wrap-distance-top:0pt;mso-wrap-distance-bottom:0pt;margin-top:-344.75pt;mso-position-vertical-relative:text;margin-left:0pt;mso-position-horizontal:center;mso-position-horizontal-relative:text">
                <v:textbox inset="0in,0in,0in,0in">
                  <w:txbxContent>
                    <w:p w14:paraId="685262A5" wp14:textId="77777777">
                      <w:pPr>
                        <w:pStyle w:val="Fig"/>
                        <w:spacing w:before="120" w:after="120"/>
                        <w:rPr/>
                      </w:pPr>
                      <w:r>
                        <w:rPr/>
                        <w:drawing>
                          <wp:inline xmlns:wp14="http://schemas.microsoft.com/office/word/2010/wordprocessingDrawing" distT="0" distB="0" distL="0" distR="0" wp14:anchorId="4F64D017" wp14:editId="7777777">
                            <wp:extent cx="5629910" cy="3459480"/>
                            <wp:effectExtent l="0" t="0" r="0" b="0"/>
                            <wp:docPr id="3"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1" descr=""/>
                                    <pic:cNvPicPr>
                                      <a:picLocks noChangeAspect="1" noChangeArrowheads="1"/>
                                    </pic:cNvPicPr>
                                  </pic:nvPicPr>
                                  <pic:blipFill>
                                    <a:blip r:embed="rId2"/>
                                    <a:stretch>
                                      <a:fillRect/>
                                    </a:stretch>
                                  </pic:blipFill>
                                  <pic:spPr bwMode="auto">
                                    <a:xfrm>
                                      <a:off x="0" y="0"/>
                                      <a:ext cx="5629910" cy="3459480"/>
                                    </a:xfrm>
                                    <a:prstGeom prst="rect">
                                      <a:avLst/>
                                    </a:prstGeom>
                                  </pic:spPr>
                                </pic:pic>
                              </a:graphicData>
                            </a:graphic>
                          </wp:inline>
                        </w:drawing>
                      </w:r>
                      <w:r>
                        <w:rPr>
                          <w:vanish/>
                        </w:rPr>
                        <w:br/>
                      </w:r>
                      <w:r>
                        <w:rPr/>
                        <w:t xml:space="preserve">Fig </w:t>
                      </w:r>
                      <w:r>
                        <w:rPr/>
                        <w:fldChar w:fldCharType="begin"/>
                      </w:r>
                      <w:r>
                        <w:rPr/>
                        <w:instrText> SEQ Fig \* ARABIC </w:instrText>
                      </w:r>
                      <w:r>
                        <w:rPr/>
                        <w:fldChar w:fldCharType="separate"/>
                      </w:r>
                      <w:r>
                        <w:rPr/>
                        <w:t>1</w:t>
                      </w:r>
                      <w:r>
                        <w:rPr/>
                        <w:fldChar w:fldCharType="end"/>
                      </w:r>
                      <w:r>
                        <w:rPr/>
                        <w:t>: kNN on one hot encoded (categorical) and min-max scaled data with distance weights</w:t>
                      </w:r>
                    </w:p>
                  </w:txbxContent>
                </v:textbox>
                <w10:wrap type="topAndBottom"/>
              </v:rect>
            </w:pict>
          </mc:Fallback>
        </mc:AlternateContent>
      </w:r>
      <w:r>
        <w:rPr>
          <w:color w:val="000000"/>
          <w:lang w:val="en-GB"/>
        </w:rPr>
      </w:r>
      <w:r>
        <w:rPr>
          <w:color w:val="000000"/>
          <w:lang w:val="en-GB"/>
        </w:rPr>
      </w:r>
    </w:p>
    <w:tbl>
      <w:tblPr>
        <w:tblW w:w="9132" w:type="dxa"/>
        <w:jc w:val="left"/>
        <w:tblInd w:w="1492" w:type="dxa"/>
        <w:tblBorders>
          <w:top w:val="single" w:color="000000" w:themeColor="accent6" w:sz="2" w:space="0"/>
          <w:left w:val="single" w:color="000000" w:themeColor="accent6" w:sz="2" w:space="0"/>
          <w:bottom w:val="single" w:color="000000" w:themeColor="accent6" w:sz="2" w:space="0"/>
          <w:insideH w:val="single" w:color="000000" w:themeColor="accent6" w:sz="2" w:space="0"/>
        </w:tblBorders>
        <w:tblCellMar>
          <w:top w:w="55" w:type="dxa"/>
          <w:left w:w="54" w:type="dxa"/>
          <w:bottom w:w="55" w:type="dxa"/>
          <w:right w:w="55" w:type="dxa"/>
        </w:tblCellMar>
      </w:tblPr>
      <w:tblGrid>
        <w:gridCol w:w="1965"/>
        <w:gridCol w:w="2916"/>
        <w:gridCol w:w="1935"/>
        <w:gridCol w:w="2316"/>
      </w:tblGrid>
      <w:tr xmlns:wp14="http://schemas.microsoft.com/office/word/2010/wordml" w:rsidTr="63B703F6" w14:paraId="359930DD" wp14:textId="77777777">
        <w:trPr/>
        <w:tc>
          <w:tcPr>
            <w:tcW w:w="1965"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tcPr>
          <w:p w14:paraId="6BF37986" wp14:textId="77777777">
            <w:pPr>
              <w:pStyle w:val="Tabelleninhalt"/>
              <w:jc w:val="center"/>
              <w:rPr>
                <w:b/>
                <w:b/>
                <w:bCs/>
                <w:sz w:val="21"/>
                <w:lang w:val="en-GB"/>
              </w:rPr>
            </w:pPr>
            <w:r>
              <w:rPr>
                <w:b/>
                <w:bCs/>
                <w:lang w:val="en-GB"/>
              </w:rPr>
              <w:t>Setting</w:t>
            </w:r>
          </w:p>
        </w:tc>
        <w:tc>
          <w:tcPr>
            <w:tcW w:w="2916"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tcPr>
          <w:p w14:paraId="1A178B57" wp14:textId="77777777">
            <w:pPr>
              <w:pStyle w:val="Tabelleninhalt"/>
              <w:jc w:val="center"/>
              <w:rPr>
                <w:b/>
                <w:b/>
                <w:bCs/>
                <w:sz w:val="21"/>
                <w:lang w:val="en-GB"/>
              </w:rPr>
            </w:pPr>
            <w:r>
              <w:rPr>
                <w:b/>
                <w:bCs/>
                <w:lang w:val="en-GB"/>
              </w:rPr>
              <w:t>Accuracy</w:t>
            </w:r>
          </w:p>
        </w:tc>
        <w:tc>
          <w:tcPr>
            <w:tcW w:w="1935"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tcPr>
          <w:p w14:paraId="4E6D20EC" wp14:textId="77777777">
            <w:pPr>
              <w:pStyle w:val="Tabelleninhalt"/>
              <w:jc w:val="center"/>
              <w:rPr>
                <w:b/>
                <w:b/>
                <w:bCs/>
                <w:sz w:val="21"/>
                <w:lang w:val="en-GB"/>
              </w:rPr>
            </w:pPr>
            <w:r>
              <w:rPr>
                <w:b/>
                <w:bCs/>
                <w:lang w:val="en-GB"/>
              </w:rPr>
              <w:t xml:space="preserve">Standard </w:t>
            </w:r>
            <w:r>
              <w:rPr>
                <w:b/>
                <w:bCs/>
                <w:lang w:val="en-GB"/>
              </w:rPr>
              <w:t>Deviation</w:t>
            </w:r>
          </w:p>
        </w:tc>
        <w:tc>
          <w:tcPr>
            <w:tcW w:w="2316" w:type="dxa"/>
            <w:tcBorders>
              <w:top w:val="single" w:color="000000" w:themeColor="accent6" w:sz="2" w:space="0"/>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tcPr>
          <w:p w14:paraId="0A68754B" wp14:textId="77777777">
            <w:pPr>
              <w:pStyle w:val="Tabelleninhalt"/>
              <w:jc w:val="center"/>
              <w:rPr>
                <w:b/>
                <w:b/>
                <w:bCs/>
                <w:sz w:val="21"/>
                <w:lang w:val="en-GB"/>
              </w:rPr>
            </w:pPr>
            <w:r>
              <w:rPr>
                <w:b/>
                <w:bCs/>
                <w:lang w:val="en-GB"/>
              </w:rPr>
              <w:t>Runtime</w:t>
            </w:r>
          </w:p>
        </w:tc>
      </w:tr>
      <w:tr xmlns:wp14="http://schemas.microsoft.com/office/word/2010/wordml" w:rsidTr="63B703F6" w14:paraId="5D4AF3EF" wp14:textId="77777777">
        <w:trPr/>
        <w:tc>
          <w:tcPr>
            <w:tcW w:w="1965" w:type="dxa"/>
            <w:tcBorders>
              <w:left w:val="single" w:color="000000" w:themeColor="accent6" w:sz="2" w:space="0"/>
              <w:bottom w:val="single" w:color="000000" w:themeColor="accent6" w:sz="2" w:space="0"/>
              <w:insideH w:val="single" w:color="000000" w:sz="2" w:space="0"/>
            </w:tcBorders>
            <w:shd w:val="clear" w:color="auto" w:fill="auto"/>
            <w:tcMar/>
          </w:tcPr>
          <w:p w14:paraId="7608987D" wp14:textId="77777777">
            <w:pPr>
              <w:pStyle w:val="Tabelleninhalt"/>
              <w:jc w:val="left"/>
              <w:rPr>
                <w:sz w:val="21"/>
                <w:lang w:val="en-GB"/>
              </w:rPr>
            </w:pPr>
            <w:r>
              <w:rPr>
                <w:lang w:val="en-GB"/>
              </w:rPr>
              <w:t>Data: source</w:t>
            </w:r>
          </w:p>
          <w:p w14:paraId="2B51143A" wp14:textId="77777777">
            <w:pPr>
              <w:pStyle w:val="Tabelleninhalt"/>
              <w:jc w:val="left"/>
              <w:rPr>
                <w:sz w:val="21"/>
                <w:lang w:val="en-GB"/>
              </w:rPr>
            </w:pPr>
            <w:r>
              <w:rPr>
                <w:lang w:val="en-GB"/>
              </w:rPr>
              <w:t>Weights: uniform</w:t>
            </w:r>
          </w:p>
          <w:p w14:paraId="36905867" wp14:textId="77777777">
            <w:pPr>
              <w:pStyle w:val="Tabelleninhalt"/>
              <w:jc w:val="left"/>
              <w:rPr>
                <w:sz w:val="21"/>
                <w:lang w:val="en-GB"/>
              </w:rPr>
            </w:pPr>
            <w:r>
              <w:rPr>
                <w:lang w:val="en-GB"/>
              </w:rPr>
              <w:t>Algorithm: brute</w:t>
            </w:r>
          </w:p>
        </w:tc>
        <w:tc>
          <w:tcPr>
            <w:tcW w:w="2916" w:type="dxa"/>
            <w:tcBorders>
              <w:left w:val="single" w:color="000000" w:themeColor="accent6" w:sz="2" w:space="0"/>
              <w:bottom w:val="single" w:color="000000" w:themeColor="accent6" w:sz="2" w:space="0"/>
              <w:insideH w:val="single" w:color="000000" w:sz="2" w:space="0"/>
            </w:tcBorders>
            <w:shd w:val="clear" w:color="auto" w:fill="auto"/>
            <w:tcMar/>
          </w:tcPr>
          <w:p w14:paraId="5947DD8A" wp14:textId="77777777">
            <w:pPr>
              <w:pStyle w:val="Tabelleninhalt"/>
              <w:jc w:val="left"/>
              <w:rPr>
                <w:sz w:val="21"/>
                <w:lang w:val="en-GB"/>
              </w:rPr>
            </w:pPr>
            <w:r>
              <w:rPr>
                <w:lang w:val="en-GB"/>
              </w:rPr>
              <w:t>24.94% (k = 2)</w:t>
            </w:r>
          </w:p>
          <w:p w14:paraId="6F1F746E" wp14:textId="77777777">
            <w:pPr>
              <w:pStyle w:val="Tabelleninhalt"/>
              <w:jc w:val="left"/>
              <w:rPr>
                <w:sz w:val="21"/>
                <w:lang w:val="en-GB"/>
              </w:rPr>
            </w:pPr>
            <w:r>
              <w:rPr>
                <w:lang w:val="en-GB"/>
              </w:rPr>
              <w:t>30.48% (k = 10)</w:t>
            </w:r>
          </w:p>
          <w:p w14:paraId="1764C93D" wp14:textId="77777777">
            <w:pPr>
              <w:pStyle w:val="Tabelleninhalt"/>
              <w:jc w:val="left"/>
              <w:rPr>
                <w:sz w:val="21"/>
                <w:lang w:val="en-GB"/>
              </w:rPr>
            </w:pPr>
            <w:r>
              <w:rPr>
                <w:lang w:val="en-GB"/>
              </w:rPr>
              <w:t>35.88% (k = 50)</w:t>
            </w:r>
          </w:p>
          <w:p w14:paraId="3EE6CD77" wp14:textId="77777777">
            <w:pPr>
              <w:pStyle w:val="Tabelleninhalt"/>
              <w:jc w:val="left"/>
              <w:rPr>
                <w:sz w:val="21"/>
                <w:lang w:val="en-GB"/>
              </w:rPr>
            </w:pPr>
            <w:r>
              <w:rPr>
                <w:lang w:val="en-GB"/>
              </w:rPr>
              <w:t>36.52% (k = 100)</w:t>
            </w:r>
          </w:p>
          <w:p w14:paraId="23CFB951" wp14:textId="77777777">
            <w:pPr>
              <w:pStyle w:val="Tabelleninhalt"/>
              <w:jc w:val="left"/>
              <w:rPr>
                <w:sz w:val="21"/>
                <w:lang w:val="en-GB"/>
              </w:rPr>
            </w:pPr>
            <w:r>
              <w:rPr>
                <w:lang w:val="en-GB"/>
              </w:rPr>
              <w:t>logarithmic growth</w:t>
            </w:r>
          </w:p>
        </w:tc>
        <w:tc>
          <w:tcPr>
            <w:tcW w:w="1935" w:type="dxa"/>
            <w:tcBorders>
              <w:left w:val="single" w:color="000000" w:themeColor="accent6" w:sz="2" w:space="0"/>
              <w:bottom w:val="single" w:color="000000" w:themeColor="accent6" w:sz="2" w:space="0"/>
              <w:insideH w:val="single" w:color="000000" w:sz="2" w:space="0"/>
            </w:tcBorders>
            <w:shd w:val="clear" w:color="auto" w:fill="auto"/>
            <w:tcMar/>
          </w:tcPr>
          <w:p w14:paraId="425B2CD4" wp14:textId="77777777">
            <w:pPr>
              <w:pStyle w:val="Tabelleninhalt"/>
              <w:jc w:val="left"/>
              <w:rPr>
                <w:sz w:val="21"/>
                <w:lang w:val="en-GB"/>
              </w:rPr>
            </w:pPr>
            <w:r>
              <w:rPr>
                <w:lang w:val="en-GB"/>
              </w:rPr>
              <w:t>3.33</w:t>
            </w:r>
            <w:r>
              <w:rPr>
                <w:lang w:val="en-GB"/>
              </w:rPr>
              <w:t xml:space="preserve"> (k = 2)</w:t>
            </w:r>
          </w:p>
          <w:p w14:paraId="39494613" wp14:textId="77777777">
            <w:pPr>
              <w:pStyle w:val="Tabelleninhalt"/>
              <w:jc w:val="left"/>
              <w:rPr>
                <w:sz w:val="21"/>
                <w:lang w:val="en-GB"/>
              </w:rPr>
            </w:pPr>
            <w:r>
              <w:rPr>
                <w:lang w:val="en-GB"/>
              </w:rPr>
              <w:t>3.27</w:t>
            </w:r>
          </w:p>
          <w:p w14:paraId="60C054FA" wp14:textId="77777777">
            <w:pPr>
              <w:pStyle w:val="Tabelleninhalt"/>
              <w:jc w:val="left"/>
              <w:rPr>
                <w:sz w:val="21"/>
                <w:lang w:val="en-GB"/>
              </w:rPr>
            </w:pPr>
            <w:r>
              <w:rPr>
                <w:lang w:val="en-GB"/>
              </w:rPr>
              <w:t>3.92</w:t>
            </w:r>
          </w:p>
          <w:p w14:paraId="3AD31A61" wp14:textId="77777777">
            <w:pPr>
              <w:pStyle w:val="Tabelleninhalt"/>
              <w:jc w:val="left"/>
              <w:rPr>
                <w:sz w:val="21"/>
                <w:lang w:val="en-GB"/>
              </w:rPr>
            </w:pPr>
            <w:r>
              <w:rPr>
                <w:lang w:val="en-GB"/>
              </w:rPr>
              <w:t>3.66</w:t>
            </w:r>
          </w:p>
          <w:p w14:paraId="549643E1" wp14:textId="77777777">
            <w:pPr>
              <w:pStyle w:val="Tabelleninhalt"/>
              <w:jc w:val="left"/>
              <w:rPr>
                <w:sz w:val="21"/>
                <w:lang w:val="en-GB"/>
              </w:rPr>
            </w:pPr>
            <w:r>
              <w:rPr>
                <w:lang w:val="en-GB"/>
              </w:rPr>
              <w:t>constant</w:t>
            </w:r>
          </w:p>
        </w:tc>
        <w:tc>
          <w:tcPr>
            <w:tcW w:w="2316"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tcPr>
          <w:p w14:paraId="4F88CBE7" wp14:textId="77777777">
            <w:pPr>
              <w:pStyle w:val="Tabelleninhalt"/>
              <w:jc w:val="left"/>
              <w:rPr>
                <w:sz w:val="21"/>
                <w:lang w:val="en-GB"/>
              </w:rPr>
            </w:pPr>
            <w:r>
              <w:rPr>
                <w:lang w:val="en-GB"/>
              </w:rPr>
              <w:t>Fit Time:</w:t>
            </w:r>
          </w:p>
          <w:p w14:paraId="0F082B35" wp14:textId="77777777">
            <w:pPr>
              <w:pStyle w:val="Tabelleninhalt"/>
              <w:jc w:val="left"/>
              <w:rPr>
                <w:sz w:val="21"/>
                <w:lang w:val="en-GB"/>
              </w:rPr>
            </w:pPr>
            <w:r>
              <w:rPr>
                <w:lang w:val="en-GB"/>
              </w:rPr>
              <w:t>&lt; 0.0025</w:t>
            </w:r>
          </w:p>
          <w:p w14:paraId="77FEFDF6" wp14:textId="77777777">
            <w:pPr>
              <w:pStyle w:val="Tabelleninhalt"/>
              <w:jc w:val="left"/>
              <w:rPr>
                <w:sz w:val="21"/>
                <w:lang w:val="en-GB"/>
              </w:rPr>
            </w:pPr>
            <w:r>
              <w:rPr>
                <w:lang w:val="en-GB"/>
              </w:rPr>
              <w:t>constant</w:t>
            </w:r>
          </w:p>
          <w:p w14:paraId="110FFD37" wp14:textId="77777777">
            <w:pPr>
              <w:pStyle w:val="Tabelleninhalt"/>
              <w:jc w:val="left"/>
              <w:rPr>
                <w:sz w:val="21"/>
                <w:lang w:val="en-GB"/>
              </w:rPr>
            </w:pPr>
            <w:r>
              <w:rPr>
                <w:lang w:val="en-GB"/>
              </w:rPr>
            </w:r>
          </w:p>
          <w:p w14:paraId="1C6474B2" wp14:textId="77777777">
            <w:pPr>
              <w:pStyle w:val="Tabelleninhalt"/>
              <w:jc w:val="left"/>
              <w:rPr>
                <w:sz w:val="21"/>
                <w:lang w:val="en-GB"/>
              </w:rPr>
            </w:pPr>
            <w:r>
              <w:rPr>
                <w:lang w:val="en-GB"/>
              </w:rPr>
              <w:t>Score Time:</w:t>
            </w:r>
          </w:p>
          <w:p w14:paraId="47D7E22F" wp14:textId="77777777">
            <w:pPr>
              <w:pStyle w:val="Tabelleninhalt"/>
              <w:jc w:val="left"/>
              <w:rPr>
                <w:sz w:val="21"/>
                <w:lang w:val="en-GB"/>
              </w:rPr>
            </w:pPr>
            <w:r>
              <w:rPr>
                <w:lang w:val="en-GB"/>
              </w:rPr>
              <w:t>0.0</w:t>
            </w:r>
            <w:r>
              <w:rPr>
                <w:lang w:val="en-GB"/>
              </w:rPr>
              <w:t>15</w:t>
            </w:r>
            <w:r>
              <w:rPr>
                <w:lang w:val="en-GB"/>
              </w:rPr>
              <w:t xml:space="preserve"> – 0.025</w:t>
            </w:r>
          </w:p>
          <w:p w14:paraId="101AF28B" wp14:textId="77777777">
            <w:pPr>
              <w:pStyle w:val="Tabelleninhalt"/>
              <w:jc w:val="left"/>
              <w:rPr>
                <w:sz w:val="21"/>
                <w:lang w:val="en-GB"/>
              </w:rPr>
            </w:pPr>
            <w:r>
              <w:rPr>
                <w:lang w:val="en-GB"/>
              </w:rPr>
              <w:t>linear growth</w:t>
            </w:r>
          </w:p>
        </w:tc>
      </w:tr>
      <w:tr xmlns:wp14="http://schemas.microsoft.com/office/word/2010/wordml" w:rsidTr="63B703F6" w14:paraId="003AF601" wp14:textId="77777777">
        <w:trPr/>
        <w:tc>
          <w:tcPr>
            <w:tcW w:w="1965" w:type="dxa"/>
            <w:tcBorders>
              <w:left w:val="single" w:color="000000" w:themeColor="accent6" w:sz="2" w:space="0"/>
              <w:bottom w:val="single" w:color="000000" w:themeColor="accent6" w:sz="2" w:space="0"/>
              <w:insideH w:val="single" w:color="000000" w:sz="2" w:space="0"/>
            </w:tcBorders>
            <w:shd w:val="clear" w:color="auto" w:fill="auto"/>
            <w:tcMar/>
          </w:tcPr>
          <w:p w14:paraId="284A145A" wp14:textId="77777777">
            <w:pPr>
              <w:pStyle w:val="Tabelleninhalt"/>
              <w:jc w:val="left"/>
              <w:rPr>
                <w:sz w:val="21"/>
                <w:lang w:val="en-GB"/>
              </w:rPr>
            </w:pPr>
            <w:r>
              <w:rPr>
                <w:lang w:val="en-GB"/>
              </w:rPr>
              <w:t>Data: min-max</w:t>
            </w:r>
          </w:p>
          <w:p w14:paraId="1FE0A22B" wp14:textId="77777777">
            <w:pPr>
              <w:pStyle w:val="Tabelleninhalt"/>
              <w:jc w:val="left"/>
              <w:rPr>
                <w:sz w:val="21"/>
                <w:lang w:val="en-GB"/>
              </w:rPr>
            </w:pPr>
            <w:r>
              <w:rPr>
                <w:lang w:val="en-GB"/>
              </w:rPr>
              <w:t>Weights: distance</w:t>
            </w:r>
          </w:p>
          <w:p w14:paraId="34F6417C" wp14:textId="77777777">
            <w:pPr>
              <w:pStyle w:val="Tabelleninhalt"/>
              <w:jc w:val="left"/>
              <w:rPr>
                <w:sz w:val="21"/>
                <w:lang w:val="en-GB"/>
              </w:rPr>
            </w:pPr>
            <w:r>
              <w:rPr>
                <w:lang w:val="en-GB"/>
              </w:rPr>
              <w:t>Algorithm: brute</w:t>
            </w:r>
          </w:p>
        </w:tc>
        <w:tc>
          <w:tcPr>
            <w:tcW w:w="2916" w:type="dxa"/>
            <w:tcBorders>
              <w:left w:val="single" w:color="000000" w:themeColor="accent6" w:sz="2" w:space="0"/>
              <w:bottom w:val="single" w:color="000000" w:themeColor="accent6" w:sz="2" w:space="0"/>
              <w:insideH w:val="single" w:color="000000" w:sz="2" w:space="0"/>
            </w:tcBorders>
            <w:shd w:val="clear" w:color="auto" w:fill="auto"/>
            <w:tcMar/>
          </w:tcPr>
          <w:p w14:paraId="127C8472" wp14:textId="77777777">
            <w:pPr>
              <w:pStyle w:val="Tabelleninhalt"/>
              <w:jc w:val="left"/>
              <w:rPr>
                <w:sz w:val="21"/>
                <w:lang w:val="en-GB"/>
              </w:rPr>
            </w:pPr>
            <w:r>
              <w:rPr>
                <w:lang w:val="en-GB"/>
              </w:rPr>
              <w:t>29.66% (k = 2)</w:t>
            </w:r>
          </w:p>
          <w:p w14:paraId="36F28E39" wp14:textId="77777777">
            <w:pPr>
              <w:pStyle w:val="Tabelleninhalt"/>
              <w:jc w:val="left"/>
              <w:rPr>
                <w:sz w:val="21"/>
                <w:lang w:val="en-GB"/>
              </w:rPr>
            </w:pPr>
            <w:r>
              <w:rPr>
                <w:lang w:val="en-GB"/>
              </w:rPr>
              <w:t>37.12% (k = 10)</w:t>
            </w:r>
          </w:p>
          <w:p w14:paraId="250AD1B5" wp14:textId="77777777">
            <w:pPr>
              <w:pStyle w:val="Tabelleninhalt"/>
              <w:jc w:val="left"/>
              <w:rPr>
                <w:sz w:val="21"/>
                <w:lang w:val="en-GB"/>
              </w:rPr>
            </w:pPr>
            <w:r>
              <w:rPr>
                <w:lang w:val="en-GB"/>
              </w:rPr>
              <w:t>39.19% (k = 50)</w:t>
            </w:r>
          </w:p>
          <w:p w14:paraId="4ACCF11A" wp14:textId="77777777">
            <w:pPr>
              <w:pStyle w:val="Tabelleninhalt"/>
              <w:jc w:val="left"/>
              <w:rPr>
                <w:sz w:val="21"/>
                <w:lang w:val="en-GB"/>
              </w:rPr>
            </w:pPr>
            <w:r>
              <w:rPr>
                <w:lang w:val="en-GB"/>
              </w:rPr>
              <w:t>38.28% (k = 100)</w:t>
            </w:r>
          </w:p>
          <w:p w14:paraId="29639BE9" wp14:textId="77777777">
            <w:pPr>
              <w:pStyle w:val="Tabelleninhalt"/>
              <w:jc w:val="left"/>
              <w:rPr>
                <w:sz w:val="21"/>
                <w:lang w:val="en-GB"/>
              </w:rPr>
            </w:pPr>
            <w:r>
              <w:rPr>
                <w:lang w:val="en-GB"/>
              </w:rPr>
              <w:t>logarithmic growth</w:t>
            </w:r>
          </w:p>
          <w:p w14:paraId="4F47C6C2" wp14:textId="77777777">
            <w:pPr>
              <w:pStyle w:val="Tabelleninhalt"/>
              <w:jc w:val="left"/>
              <w:rPr>
                <w:sz w:val="21"/>
                <w:lang w:val="en-GB"/>
              </w:rPr>
            </w:pPr>
            <w:r>
              <w:rPr>
                <w:lang w:val="en-GB"/>
              </w:rPr>
              <w:t>slightly decreases for k &gt; 40</w:t>
            </w:r>
          </w:p>
        </w:tc>
        <w:tc>
          <w:tcPr>
            <w:tcW w:w="1935" w:type="dxa"/>
            <w:tcBorders>
              <w:left w:val="single" w:color="000000" w:themeColor="accent6" w:sz="2" w:space="0"/>
              <w:bottom w:val="single" w:color="000000" w:themeColor="accent6" w:sz="2" w:space="0"/>
              <w:insideH w:val="single" w:color="000000" w:sz="2" w:space="0"/>
            </w:tcBorders>
            <w:shd w:val="clear" w:color="auto" w:fill="auto"/>
            <w:tcMar/>
          </w:tcPr>
          <w:p w14:paraId="4FBAE633" wp14:textId="77777777">
            <w:pPr>
              <w:pStyle w:val="Tabelleninhalt"/>
              <w:jc w:val="left"/>
              <w:rPr>
                <w:sz w:val="21"/>
                <w:lang w:val="en-GB"/>
              </w:rPr>
            </w:pPr>
            <w:r>
              <w:rPr>
                <w:lang w:val="en-GB"/>
              </w:rPr>
              <w:t>3.63</w:t>
            </w:r>
          </w:p>
          <w:p w14:paraId="6274C68F" wp14:textId="77777777">
            <w:pPr>
              <w:pStyle w:val="Tabelleninhalt"/>
              <w:jc w:val="left"/>
              <w:rPr>
                <w:sz w:val="21"/>
                <w:lang w:val="en-GB"/>
              </w:rPr>
            </w:pPr>
            <w:r>
              <w:rPr>
                <w:lang w:val="en-GB"/>
              </w:rPr>
              <w:t>5.03</w:t>
            </w:r>
          </w:p>
          <w:p w14:paraId="0692D892" wp14:textId="77777777">
            <w:pPr>
              <w:pStyle w:val="Tabelleninhalt"/>
              <w:jc w:val="left"/>
              <w:rPr>
                <w:sz w:val="21"/>
                <w:lang w:val="en-GB"/>
              </w:rPr>
            </w:pPr>
            <w:r>
              <w:rPr>
                <w:lang w:val="en-GB"/>
              </w:rPr>
              <w:t>4.96</w:t>
            </w:r>
          </w:p>
          <w:p w14:paraId="55AA01F1" wp14:textId="77777777">
            <w:pPr>
              <w:pStyle w:val="Tabelleninhalt"/>
              <w:jc w:val="left"/>
              <w:rPr>
                <w:sz w:val="21"/>
                <w:lang w:val="en-GB"/>
              </w:rPr>
            </w:pPr>
            <w:r>
              <w:rPr>
                <w:lang w:val="en-GB"/>
              </w:rPr>
              <w:t>4.46</w:t>
            </w:r>
          </w:p>
        </w:tc>
        <w:tc>
          <w:tcPr>
            <w:tcW w:w="2316"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tcPr>
          <w:p w14:paraId="4922DE53" wp14:textId="77777777">
            <w:pPr>
              <w:pStyle w:val="Tabelleninhalt"/>
              <w:jc w:val="left"/>
              <w:rPr>
                <w:sz w:val="21"/>
                <w:lang w:val="en-GB"/>
              </w:rPr>
            </w:pPr>
            <w:r>
              <w:rPr>
                <w:lang w:val="en-GB"/>
              </w:rPr>
              <w:t>Fit Time:</w:t>
            </w:r>
          </w:p>
          <w:p w14:paraId="67240FD3" wp14:textId="77777777">
            <w:pPr>
              <w:pStyle w:val="Tabelleninhalt"/>
              <w:jc w:val="left"/>
              <w:rPr>
                <w:sz w:val="21"/>
                <w:lang w:val="en-GB"/>
              </w:rPr>
            </w:pPr>
            <w:r>
              <w:rPr>
                <w:lang w:val="en-GB"/>
              </w:rPr>
              <w:t>&lt; 0.0025</w:t>
            </w:r>
          </w:p>
          <w:p w14:paraId="094F362B" wp14:textId="77777777">
            <w:pPr>
              <w:pStyle w:val="Tabelleninhalt"/>
              <w:jc w:val="left"/>
              <w:rPr>
                <w:sz w:val="21"/>
                <w:lang w:val="en-GB"/>
              </w:rPr>
            </w:pPr>
            <w:r>
              <w:rPr>
                <w:lang w:val="en-GB"/>
              </w:rPr>
              <w:t>constant</w:t>
            </w:r>
          </w:p>
          <w:p w14:paraId="6B699379" wp14:textId="77777777">
            <w:pPr>
              <w:pStyle w:val="Tabelleninhalt"/>
              <w:jc w:val="left"/>
              <w:rPr>
                <w:sz w:val="21"/>
                <w:lang w:val="en-GB"/>
              </w:rPr>
            </w:pPr>
            <w:r>
              <w:rPr>
                <w:lang w:val="en-GB"/>
              </w:rPr>
            </w:r>
          </w:p>
          <w:p w14:paraId="44222EE9" wp14:textId="77777777">
            <w:pPr>
              <w:pStyle w:val="Tabelleninhalt"/>
              <w:jc w:val="left"/>
              <w:rPr>
                <w:sz w:val="21"/>
                <w:lang w:val="en-GB"/>
              </w:rPr>
            </w:pPr>
            <w:r>
              <w:rPr>
                <w:lang w:val="en-GB"/>
              </w:rPr>
              <w:t>Score Time:</w:t>
            </w:r>
          </w:p>
          <w:p w14:paraId="7636690F" wp14:textId="77777777">
            <w:pPr>
              <w:pStyle w:val="Tabelleninhalt"/>
              <w:jc w:val="left"/>
              <w:rPr>
                <w:sz w:val="21"/>
                <w:lang w:val="en-GB"/>
              </w:rPr>
            </w:pPr>
            <w:r>
              <w:rPr>
                <w:lang w:val="en-GB"/>
              </w:rPr>
              <w:t>0.0</w:t>
            </w:r>
            <w:r>
              <w:rPr>
                <w:lang w:val="en-GB"/>
              </w:rPr>
              <w:t>15</w:t>
            </w:r>
            <w:r>
              <w:rPr>
                <w:lang w:val="en-GB"/>
              </w:rPr>
              <w:t xml:space="preserve"> – 0.0</w:t>
            </w:r>
            <w:r>
              <w:rPr>
                <w:lang w:val="en-GB"/>
              </w:rPr>
              <w:t>3</w:t>
            </w:r>
          </w:p>
          <w:p w14:paraId="25D37076" wp14:textId="77777777">
            <w:pPr>
              <w:pStyle w:val="Tabelleninhalt"/>
              <w:jc w:val="left"/>
              <w:rPr>
                <w:sz w:val="21"/>
                <w:lang w:val="en-GB"/>
              </w:rPr>
            </w:pPr>
            <w:r>
              <w:rPr>
                <w:lang w:val="en-GB"/>
              </w:rPr>
              <w:t>linear growth</w:t>
            </w:r>
          </w:p>
        </w:tc>
      </w:tr>
      <w:tr xmlns:wp14="http://schemas.microsoft.com/office/word/2010/wordml" w:rsidTr="63B703F6" w14:paraId="3A81350B" wp14:textId="77777777">
        <w:trPr/>
        <w:tc>
          <w:tcPr>
            <w:tcW w:w="1965" w:type="dxa"/>
            <w:tcBorders>
              <w:left w:val="single" w:color="000000" w:themeColor="accent6" w:sz="2" w:space="0"/>
              <w:bottom w:val="single" w:color="000000" w:themeColor="accent6" w:sz="2" w:space="0"/>
              <w:insideH w:val="single" w:color="000000" w:sz="2" w:space="0"/>
            </w:tcBorders>
            <w:shd w:val="clear" w:color="auto" w:fill="auto"/>
            <w:tcMar/>
          </w:tcPr>
          <w:p w14:paraId="591C0192" wp14:textId="77777777">
            <w:pPr>
              <w:pStyle w:val="Tabelleninhalt"/>
              <w:jc w:val="left"/>
              <w:rPr>
                <w:sz w:val="21"/>
                <w:lang w:val="en-GB"/>
              </w:rPr>
            </w:pPr>
            <w:r>
              <w:rPr>
                <w:lang w:val="en-GB"/>
              </w:rPr>
              <w:t xml:space="preserve">Data: </w:t>
            </w:r>
            <w:r>
              <w:rPr>
                <w:lang w:val="en-GB"/>
              </w:rPr>
              <w:t>dummy</w:t>
            </w:r>
            <w:r>
              <w:rPr>
                <w:lang w:val="en-GB"/>
              </w:rPr>
              <w:t xml:space="preserve"> </w:t>
            </w:r>
            <w:r>
              <w:rPr>
                <w:lang w:val="en-GB"/>
              </w:rPr>
              <w:t xml:space="preserve">(for categorical variables) </w:t>
            </w:r>
            <w:r>
              <w:rPr>
                <w:lang w:val="en-GB"/>
              </w:rPr>
              <w:t>and min-max</w:t>
            </w:r>
          </w:p>
          <w:p w14:paraId="4611819E" wp14:textId="77777777">
            <w:pPr>
              <w:pStyle w:val="Tabelleninhalt"/>
              <w:jc w:val="left"/>
              <w:rPr>
                <w:sz w:val="21"/>
                <w:lang w:val="en-GB"/>
              </w:rPr>
            </w:pPr>
            <w:r>
              <w:rPr>
                <w:lang w:val="en-GB"/>
              </w:rPr>
              <w:t>Weights: distance</w:t>
            </w:r>
          </w:p>
          <w:p w14:paraId="3D5F4568" wp14:textId="77777777">
            <w:pPr>
              <w:pStyle w:val="Tabelleninhalt"/>
              <w:jc w:val="left"/>
              <w:rPr>
                <w:sz w:val="21"/>
                <w:lang w:val="en-GB"/>
              </w:rPr>
            </w:pPr>
            <w:r>
              <w:rPr>
                <w:lang w:val="en-GB"/>
              </w:rPr>
              <w:t>Algorithm: brute</w:t>
            </w:r>
          </w:p>
        </w:tc>
        <w:tc>
          <w:tcPr>
            <w:tcW w:w="2916" w:type="dxa"/>
            <w:tcBorders>
              <w:left w:val="single" w:color="000000" w:themeColor="accent6" w:sz="2" w:space="0"/>
              <w:bottom w:val="single" w:color="000000" w:themeColor="accent6" w:sz="2" w:space="0"/>
              <w:insideH w:val="single" w:color="000000" w:sz="2" w:space="0"/>
            </w:tcBorders>
            <w:shd w:val="clear" w:color="auto" w:fill="auto"/>
            <w:tcMar/>
          </w:tcPr>
          <w:p w14:paraId="167C32F4" wp14:textId="77777777">
            <w:pPr>
              <w:pStyle w:val="Tabelleninhalt"/>
              <w:jc w:val="left"/>
              <w:rPr>
                <w:sz w:val="21"/>
                <w:lang w:val="en-GB"/>
              </w:rPr>
            </w:pPr>
            <w:r>
              <w:rPr>
                <w:lang w:val="en-GB"/>
              </w:rPr>
              <w:t>28.95% (k = 2)</w:t>
            </w:r>
          </w:p>
          <w:p w14:paraId="04259030" wp14:textId="77777777">
            <w:pPr>
              <w:pStyle w:val="Tabelleninhalt"/>
              <w:jc w:val="left"/>
              <w:rPr>
                <w:sz w:val="21"/>
                <w:lang w:val="en-GB"/>
              </w:rPr>
            </w:pPr>
            <w:r>
              <w:rPr>
                <w:lang w:val="en-GB"/>
              </w:rPr>
              <w:t>37.19% (k = 10)</w:t>
            </w:r>
          </w:p>
          <w:p w14:paraId="13B0BE49" wp14:textId="77777777">
            <w:pPr>
              <w:pStyle w:val="Tabelleninhalt"/>
              <w:jc w:val="left"/>
              <w:rPr>
                <w:sz w:val="21"/>
                <w:lang w:val="en-GB"/>
              </w:rPr>
            </w:pPr>
            <w:r>
              <w:rPr>
                <w:lang w:val="en-GB"/>
              </w:rPr>
              <w:t xml:space="preserve">41.00% (k = </w:t>
            </w:r>
            <w:r>
              <w:rPr>
                <w:lang w:val="en-GB"/>
              </w:rPr>
              <w:t>5</w:t>
            </w:r>
            <w:r>
              <w:rPr>
                <w:lang w:val="en-GB"/>
              </w:rPr>
              <w:t>0)</w:t>
            </w:r>
          </w:p>
          <w:p w14:paraId="1DAB014C" wp14:textId="77777777">
            <w:pPr>
              <w:pStyle w:val="Tabelleninhalt"/>
              <w:jc w:val="left"/>
              <w:rPr>
                <w:sz w:val="21"/>
                <w:lang w:val="en-GB"/>
              </w:rPr>
            </w:pPr>
            <w:r>
              <w:rPr>
                <w:lang w:val="en-GB"/>
              </w:rPr>
              <w:t>40.99% (k = 100)</w:t>
            </w:r>
          </w:p>
          <w:p w14:paraId="30C9CB34" wp14:textId="77777777">
            <w:pPr>
              <w:pStyle w:val="Tabelleninhalt"/>
              <w:jc w:val="left"/>
              <w:rPr>
                <w:sz w:val="21"/>
                <w:lang w:val="en-GB"/>
              </w:rPr>
            </w:pPr>
            <w:r>
              <w:rPr>
                <w:lang w:val="en-GB"/>
              </w:rPr>
              <w:t>logarithmic growth</w:t>
            </w:r>
          </w:p>
        </w:tc>
        <w:tc>
          <w:tcPr>
            <w:tcW w:w="1935" w:type="dxa"/>
            <w:tcBorders>
              <w:left w:val="single" w:color="000000" w:themeColor="accent6" w:sz="2" w:space="0"/>
              <w:bottom w:val="single" w:color="000000" w:themeColor="accent6" w:sz="2" w:space="0"/>
              <w:insideH w:val="single" w:color="000000" w:sz="2" w:space="0"/>
            </w:tcBorders>
            <w:shd w:val="clear" w:color="auto" w:fill="auto"/>
            <w:tcMar/>
          </w:tcPr>
          <w:p w14:paraId="633D5D35" wp14:textId="77777777">
            <w:pPr>
              <w:pStyle w:val="Tabelleninhalt"/>
              <w:jc w:val="left"/>
              <w:rPr>
                <w:sz w:val="21"/>
                <w:lang w:val="en-GB"/>
              </w:rPr>
            </w:pPr>
            <w:r>
              <w:rPr>
                <w:lang w:val="en-GB"/>
              </w:rPr>
              <w:t>4.25</w:t>
            </w:r>
            <w:r>
              <w:rPr>
                <w:lang w:val="en-GB"/>
              </w:rPr>
              <w:t xml:space="preserve"> </w:t>
            </w:r>
          </w:p>
          <w:p w14:paraId="4FC3C792" wp14:textId="77777777">
            <w:pPr>
              <w:pStyle w:val="Tabelleninhalt"/>
              <w:jc w:val="left"/>
              <w:rPr>
                <w:sz w:val="21"/>
                <w:lang w:val="en-GB"/>
              </w:rPr>
            </w:pPr>
            <w:r>
              <w:rPr>
                <w:lang w:val="en-GB"/>
              </w:rPr>
              <w:t>5.79</w:t>
            </w:r>
          </w:p>
          <w:p w14:paraId="414B1831" wp14:textId="77777777">
            <w:pPr>
              <w:pStyle w:val="Tabelleninhalt"/>
              <w:jc w:val="left"/>
              <w:rPr>
                <w:sz w:val="21"/>
                <w:lang w:val="en-GB"/>
              </w:rPr>
            </w:pPr>
            <w:r>
              <w:rPr>
                <w:lang w:val="en-GB"/>
              </w:rPr>
              <w:t>5.63</w:t>
            </w:r>
          </w:p>
          <w:p w14:paraId="60EC3469" wp14:textId="77777777">
            <w:pPr>
              <w:pStyle w:val="Tabelleninhalt"/>
              <w:jc w:val="left"/>
              <w:rPr>
                <w:sz w:val="21"/>
                <w:lang w:val="en-GB"/>
              </w:rPr>
            </w:pPr>
            <w:r>
              <w:rPr>
                <w:lang w:val="en-GB"/>
              </w:rPr>
              <w:t>5.84</w:t>
            </w:r>
          </w:p>
        </w:tc>
        <w:tc>
          <w:tcPr>
            <w:tcW w:w="2316"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tcPr>
          <w:p w14:paraId="2241A5EE" wp14:textId="77777777">
            <w:pPr>
              <w:pStyle w:val="Tabelleninhalt"/>
              <w:jc w:val="left"/>
              <w:rPr>
                <w:sz w:val="21"/>
                <w:lang w:val="en-GB"/>
              </w:rPr>
            </w:pPr>
            <w:r>
              <w:rPr>
                <w:lang w:val="en-GB"/>
              </w:rPr>
              <w:t>Fit Time:</w:t>
            </w:r>
          </w:p>
          <w:p w14:paraId="57D811A7" wp14:textId="77777777">
            <w:pPr>
              <w:pStyle w:val="Tabelleninhalt"/>
              <w:jc w:val="left"/>
              <w:rPr>
                <w:sz w:val="21"/>
                <w:lang w:val="en-GB"/>
              </w:rPr>
            </w:pPr>
            <w:r>
              <w:rPr>
                <w:lang w:val="en-GB"/>
              </w:rPr>
              <w:t>&lt; 0.0025</w:t>
            </w:r>
          </w:p>
          <w:p w14:paraId="06C441C4" wp14:textId="77777777">
            <w:pPr>
              <w:pStyle w:val="Tabelleninhalt"/>
              <w:jc w:val="left"/>
              <w:rPr>
                <w:sz w:val="21"/>
                <w:lang w:val="en-GB"/>
              </w:rPr>
            </w:pPr>
            <w:r>
              <w:rPr>
                <w:lang w:val="en-GB"/>
              </w:rPr>
              <w:t>constant</w:t>
            </w:r>
          </w:p>
          <w:p w14:paraId="3FE9F23F" wp14:textId="77777777">
            <w:pPr>
              <w:pStyle w:val="Tabelleninhalt"/>
              <w:jc w:val="left"/>
              <w:rPr>
                <w:sz w:val="21"/>
                <w:lang w:val="en-GB"/>
              </w:rPr>
            </w:pPr>
            <w:r>
              <w:rPr>
                <w:lang w:val="en-GB"/>
              </w:rPr>
            </w:r>
          </w:p>
          <w:p w14:paraId="2349AF5A" wp14:textId="77777777">
            <w:pPr>
              <w:pStyle w:val="Tabelleninhalt"/>
              <w:jc w:val="left"/>
              <w:rPr>
                <w:sz w:val="21"/>
                <w:lang w:val="en-GB"/>
              </w:rPr>
            </w:pPr>
            <w:r>
              <w:rPr>
                <w:lang w:val="en-GB"/>
              </w:rPr>
              <w:t>Score Time:</w:t>
            </w:r>
          </w:p>
          <w:p w14:paraId="36B8454B" wp14:textId="77777777">
            <w:pPr>
              <w:pStyle w:val="Tabelleninhalt"/>
              <w:jc w:val="left"/>
              <w:rPr>
                <w:sz w:val="21"/>
                <w:lang w:val="en-GB"/>
              </w:rPr>
            </w:pPr>
            <w:r>
              <w:rPr>
                <w:lang w:val="en-GB"/>
              </w:rPr>
              <w:t>0.0</w:t>
            </w:r>
            <w:r>
              <w:rPr>
                <w:lang w:val="en-GB"/>
              </w:rPr>
              <w:t>15</w:t>
            </w:r>
            <w:r>
              <w:rPr>
                <w:lang w:val="en-GB"/>
              </w:rPr>
              <w:t xml:space="preserve"> – 0.0</w:t>
            </w:r>
            <w:r>
              <w:rPr>
                <w:lang w:val="en-GB"/>
              </w:rPr>
              <w:t>35</w:t>
            </w:r>
          </w:p>
          <w:p w14:paraId="67934235" wp14:textId="77777777">
            <w:pPr>
              <w:pStyle w:val="Tabelleninhalt"/>
              <w:jc w:val="left"/>
              <w:rPr>
                <w:sz w:val="21"/>
                <w:lang w:val="en-GB"/>
              </w:rPr>
            </w:pPr>
            <w:r>
              <w:rPr>
                <w:lang w:val="en-GB"/>
              </w:rPr>
              <w:t>linear growth</w:t>
            </w:r>
          </w:p>
        </w:tc>
      </w:tr>
    </w:tbl>
    <w:p xmlns:wp14="http://schemas.microsoft.com/office/word/2010/wordml" w14:paraId="1F72F646" wp14:textId="77777777">
      <w:pPr>
        <w:pStyle w:val="Normal"/>
        <w:jc w:val="left"/>
        <w:rPr>
          <w:color w:val="000000"/>
          <w:sz w:val="21"/>
          <w:lang w:val="en-GB"/>
        </w:rPr>
      </w:pPr>
      <w:r>
        <w:rPr>
          <w:color w:val="000000"/>
          <w:lang w:val="en-GB"/>
        </w:rPr>
      </w:r>
    </w:p>
    <w:p xmlns:wp14="http://schemas.microsoft.com/office/word/2010/wordml" w14:paraId="08CE6F91" wp14:textId="77777777">
      <w:pPr>
        <w:pStyle w:val="Normal"/>
        <w:jc w:val="left"/>
        <w:rPr>
          <w:color w:val="000000"/>
          <w:sz w:val="21"/>
          <w:lang w:val="en-GB"/>
        </w:rPr>
      </w:pPr>
      <w:r>
        <w:rPr>
          <w:color w:val="000000"/>
          <w:lang w:val="en-GB"/>
        </w:rPr>
      </w:r>
    </w:p>
    <w:p xmlns:wp14="http://schemas.microsoft.com/office/word/2010/wordml" w:rsidP="63B703F6" w14:paraId="619AE223" wp14:textId="77B54D9C">
      <w:pPr>
        <w:pStyle w:val="ListParagraph"/>
        <w:numPr>
          <w:ilvl w:val="1"/>
          <w:numId w:val="12"/>
        </w:numPr>
        <w:ind/>
        <w:jc w:val="left"/>
        <w:rPr>
          <w:color w:val="0070C0" w:themeColor="accent6" w:themeTint="FF" w:themeShade="FF"/>
          <w:sz w:val="24"/>
          <w:szCs w:val="24"/>
          <w:lang w:val="en-GB"/>
        </w:rPr>
      </w:pPr>
      <w:r w:rsidRPr="63B703F6" w:rsidR="63B703F6">
        <w:rPr>
          <w:color w:val="0070C0"/>
          <w:lang w:val="en-GB"/>
        </w:rPr>
        <w:t>Cancer Dataset</w:t>
      </w:r>
    </w:p>
    <w:p xmlns:wp14="http://schemas.microsoft.com/office/word/2010/wordml" w:rsidP="63B703F6" w14:paraId="1805D69F" wp14:textId="592CFF06">
      <w:pPr>
        <w:pStyle w:val="Normal"/>
        <w:ind w:left="1080"/>
        <w:jc w:val="both"/>
        <w:rPr>
          <w:color w:val="000000" w:themeColor="accent6" w:themeTint="FF" w:themeShade="FF"/>
          <w:sz w:val="21"/>
          <w:szCs w:val="21"/>
          <w:lang w:val="en-GB"/>
        </w:rPr>
      </w:pPr>
      <w:r w:rsidRPr="63B703F6" w:rsidR="63B703F6">
        <w:rPr>
          <w:color w:val="000000" w:themeColor="accent6" w:themeTint="FF" w:themeShade="FF"/>
          <w:lang w:val="en-GB"/>
        </w:rPr>
        <w:t>K-Nearest-Neighbours perfectly fit this dataset as all variables are numeric. In all experiments the classifier achieved an accuracy greater than 90%. Anyway</w:t>
      </w:r>
      <w:r w:rsidRPr="63B703F6" w:rsidR="63B703F6">
        <w:rPr>
          <w:color w:val="000000" w:themeColor="accent6" w:themeTint="FF" w:themeShade="FF"/>
          <w:lang w:val="en-GB"/>
        </w:rPr>
        <w:t>,</w:t>
      </w:r>
      <w:r w:rsidRPr="63B703F6" w:rsidR="63B703F6">
        <w:rPr>
          <w:color w:val="000000" w:themeColor="accent6" w:themeTint="FF" w:themeShade="FF"/>
          <w:lang w:val="en-GB"/>
        </w:rPr>
        <w:t xml:space="preserve"> one can see a decent impact of the pre</w:t>
      </w:r>
      <w:r w:rsidRPr="63B703F6" w:rsidR="63B703F6">
        <w:rPr>
          <w:color w:val="000000" w:themeColor="accent6" w:themeTint="FF" w:themeShade="FF"/>
          <w:lang w:val="en-GB"/>
        </w:rPr>
        <w:t>-</w:t>
      </w:r>
      <w:r w:rsidRPr="63B703F6" w:rsidR="63B703F6">
        <w:rPr>
          <w:color w:val="000000" w:themeColor="accent6" w:themeTint="FF" w:themeShade="FF"/>
          <w:lang w:val="en-GB"/>
        </w:rPr>
        <w:t xml:space="preserve">processing here as performance increased when the data was scaled. Opposed to the Drugs Dataset the accuracy decreased with a larger number of neighbours but increased for up to 13 neighbours. When distance weights were used accuracy was greater and did not decrease as rapidly for a higher number of neighbours. Surprisingly using </w:t>
      </w:r>
      <w:proofErr w:type="spellStart"/>
      <w:r w:rsidRPr="63B703F6" w:rsidR="63B703F6">
        <w:rPr>
          <w:color w:val="000000" w:themeColor="accent6" w:themeTint="FF" w:themeShade="FF"/>
          <w:lang w:val="en-GB"/>
        </w:rPr>
        <w:t>KDTree</w:t>
      </w:r>
      <w:proofErr w:type="spellEnd"/>
      <w:r w:rsidRPr="63B703F6" w:rsidR="63B703F6">
        <w:rPr>
          <w:color w:val="000000" w:themeColor="accent6" w:themeTint="FF" w:themeShade="FF"/>
          <w:lang w:val="en-GB"/>
        </w:rPr>
        <w:t xml:space="preserve"> to determine the neighbours did not have an impact on accuracy and a minor impact on runtime. For all experiments recall for class B was greater than for class A. This might be again due to an unequal distribution of both classes (66% for B).  Precision is higher for A. The gap in recall and precision increases with the number of neighbours. The best results were achieved using min-max scaled data and distance weights with 10-15 neighbours. The following table again shows some representative experiments.</w:t>
      </w:r>
    </w:p>
    <w:tbl>
      <w:tblPr>
        <w:tblW w:w="9119" w:type="dxa"/>
        <w:jc w:val="left"/>
        <w:tblInd w:w="1548" w:type="dxa"/>
        <w:tblBorders>
          <w:top w:val="single" w:color="000000" w:themeColor="accent6" w:sz="2" w:space="0"/>
          <w:left w:val="single" w:color="000000" w:themeColor="accent6" w:sz="2" w:space="0"/>
          <w:bottom w:val="single" w:color="000000" w:themeColor="accent6" w:sz="2" w:space="0"/>
          <w:insideH w:val="single" w:color="000000" w:themeColor="accent6" w:sz="2" w:space="0"/>
        </w:tblBorders>
        <w:tblCellMar>
          <w:top w:w="55" w:type="dxa"/>
          <w:left w:w="54" w:type="dxa"/>
          <w:bottom w:w="55" w:type="dxa"/>
          <w:right w:w="55" w:type="dxa"/>
        </w:tblCellMar>
      </w:tblPr>
      <w:tblGrid>
        <w:gridCol w:w="2595"/>
        <w:gridCol w:w="2705"/>
        <w:gridCol w:w="1794"/>
        <w:gridCol w:w="2025"/>
      </w:tblGrid>
      <w:tr xmlns:wp14="http://schemas.microsoft.com/office/word/2010/wordml" w:rsidTr="63B703F6" w14:paraId="1F0950F3" wp14:textId="77777777">
        <w:trPr/>
        <w:tc>
          <w:tcPr>
            <w:tcW w:w="2595"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tcPr>
          <w:p w14:paraId="49557184" wp14:textId="77777777">
            <w:pPr>
              <w:pStyle w:val="Tabelleninhalt"/>
              <w:jc w:val="center"/>
              <w:rPr>
                <w:b/>
                <w:b/>
                <w:bCs/>
                <w:sz w:val="21"/>
                <w:lang w:val="en-GB"/>
              </w:rPr>
            </w:pPr>
            <w:r>
              <w:rPr>
                <w:b/>
                <w:bCs/>
                <w:lang w:val="en-GB"/>
              </w:rPr>
              <w:t>Setting</w:t>
            </w:r>
          </w:p>
        </w:tc>
        <w:tc>
          <w:tcPr>
            <w:tcW w:w="2705"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tcPr>
          <w:p w14:paraId="03F88BBE" wp14:textId="77777777">
            <w:pPr>
              <w:pStyle w:val="Tabelleninhalt"/>
              <w:jc w:val="center"/>
              <w:rPr>
                <w:b/>
                <w:b/>
                <w:bCs/>
                <w:sz w:val="21"/>
                <w:lang w:val="en-GB"/>
              </w:rPr>
            </w:pPr>
            <w:r>
              <w:rPr>
                <w:b/>
                <w:bCs/>
                <w:lang w:val="en-GB"/>
              </w:rPr>
              <w:t>Accuracy</w:t>
            </w:r>
          </w:p>
        </w:tc>
        <w:tc>
          <w:tcPr>
            <w:tcW w:w="1794"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tcPr>
          <w:p w14:paraId="0D02748C" wp14:textId="77777777">
            <w:pPr>
              <w:pStyle w:val="Tabelleninhalt"/>
              <w:jc w:val="center"/>
              <w:rPr>
                <w:b/>
                <w:b/>
                <w:bCs/>
                <w:sz w:val="21"/>
                <w:lang w:val="en-GB"/>
              </w:rPr>
            </w:pPr>
            <w:r>
              <w:rPr>
                <w:b/>
                <w:bCs/>
                <w:lang w:val="en-GB"/>
              </w:rPr>
              <w:t>Standard Deviation</w:t>
            </w:r>
          </w:p>
        </w:tc>
        <w:tc>
          <w:tcPr>
            <w:tcW w:w="2025" w:type="dxa"/>
            <w:tcBorders>
              <w:top w:val="single" w:color="000000" w:themeColor="accent6" w:sz="2" w:space="0"/>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tcPr>
          <w:p w14:paraId="2188073E" wp14:textId="77777777">
            <w:pPr>
              <w:pStyle w:val="Tabelleninhalt"/>
              <w:jc w:val="center"/>
              <w:rPr>
                <w:b/>
                <w:b/>
                <w:bCs/>
                <w:sz w:val="21"/>
                <w:lang w:val="en-GB"/>
              </w:rPr>
            </w:pPr>
            <w:r>
              <w:rPr>
                <w:b/>
                <w:bCs/>
                <w:lang w:val="en-GB"/>
              </w:rPr>
              <w:t>Runtime</w:t>
            </w:r>
          </w:p>
        </w:tc>
      </w:tr>
      <w:tr xmlns:wp14="http://schemas.microsoft.com/office/word/2010/wordml" w:rsidTr="63B703F6" w14:paraId="25FBCA5E" wp14:textId="77777777">
        <w:trPr/>
        <w:tc>
          <w:tcPr>
            <w:tcW w:w="2595" w:type="dxa"/>
            <w:tcBorders>
              <w:left w:val="single" w:color="000000" w:themeColor="accent6" w:sz="2" w:space="0"/>
              <w:bottom w:val="single" w:color="000000" w:themeColor="accent6" w:sz="2" w:space="0"/>
              <w:insideH w:val="single" w:color="000000" w:sz="2" w:space="0"/>
            </w:tcBorders>
            <w:shd w:val="clear" w:color="auto" w:fill="auto"/>
            <w:tcMar/>
          </w:tcPr>
          <w:p w14:paraId="6EC3B339" wp14:textId="77777777">
            <w:pPr>
              <w:pStyle w:val="Tabelleninhalt"/>
              <w:jc w:val="left"/>
              <w:rPr>
                <w:sz w:val="21"/>
                <w:lang w:val="en-GB"/>
              </w:rPr>
            </w:pPr>
            <w:r>
              <w:rPr>
                <w:lang w:val="en-GB"/>
              </w:rPr>
              <w:t>Data: source</w:t>
            </w:r>
          </w:p>
          <w:p w14:paraId="3B716A61" wp14:textId="77777777">
            <w:pPr>
              <w:pStyle w:val="Tabelleninhalt"/>
              <w:jc w:val="left"/>
              <w:rPr>
                <w:sz w:val="21"/>
                <w:lang w:val="en-GB"/>
              </w:rPr>
            </w:pPr>
            <w:r>
              <w:rPr>
                <w:lang w:val="en-GB"/>
              </w:rPr>
              <w:t>Weights: uniform</w:t>
            </w:r>
          </w:p>
          <w:p w14:paraId="7B860CCA" wp14:textId="77777777">
            <w:pPr>
              <w:pStyle w:val="Tabelleninhalt"/>
              <w:jc w:val="left"/>
              <w:rPr>
                <w:sz w:val="21"/>
                <w:lang w:val="en-GB"/>
              </w:rPr>
            </w:pPr>
            <w:r>
              <w:rPr>
                <w:lang w:val="en-GB"/>
              </w:rPr>
              <w:t>Algorithm: brute</w:t>
            </w:r>
          </w:p>
        </w:tc>
        <w:tc>
          <w:tcPr>
            <w:tcW w:w="2705" w:type="dxa"/>
            <w:tcBorders>
              <w:left w:val="single" w:color="000000" w:themeColor="accent6" w:sz="2" w:space="0"/>
              <w:bottom w:val="single" w:color="000000" w:themeColor="accent6" w:sz="2" w:space="0"/>
              <w:insideH w:val="single" w:color="000000" w:sz="2" w:space="0"/>
            </w:tcBorders>
            <w:shd w:val="clear" w:color="auto" w:fill="auto"/>
            <w:tcMar/>
          </w:tcPr>
          <w:p w14:paraId="4D7EF55A" wp14:textId="77777777">
            <w:pPr>
              <w:pStyle w:val="Tabelleninhalt"/>
              <w:jc w:val="left"/>
              <w:rPr>
                <w:sz w:val="21"/>
                <w:lang w:val="en-GB"/>
              </w:rPr>
            </w:pPr>
            <w:r>
              <w:rPr>
                <w:lang w:val="en-GB"/>
              </w:rPr>
              <w:t>92.25% (k = 2)</w:t>
            </w:r>
          </w:p>
          <w:p w14:paraId="626FBE22" wp14:textId="77777777">
            <w:pPr>
              <w:pStyle w:val="Tabelleninhalt"/>
              <w:jc w:val="left"/>
              <w:rPr>
                <w:sz w:val="21"/>
                <w:lang w:val="en-GB"/>
              </w:rPr>
            </w:pPr>
            <w:r>
              <w:rPr>
                <w:lang w:val="en-GB"/>
              </w:rPr>
              <w:t>92.28% (k = 10)</w:t>
            </w:r>
          </w:p>
          <w:p w14:paraId="0B7C650C" wp14:textId="77777777">
            <w:pPr>
              <w:pStyle w:val="Tabelleninhalt"/>
              <w:jc w:val="left"/>
              <w:rPr>
                <w:sz w:val="21"/>
                <w:lang w:val="en-GB"/>
              </w:rPr>
            </w:pPr>
            <w:r>
              <w:rPr>
                <w:lang w:val="en-GB"/>
              </w:rPr>
              <w:t xml:space="preserve">92.26% (k = </w:t>
            </w:r>
            <w:r>
              <w:rPr>
                <w:lang w:val="en-GB"/>
              </w:rPr>
              <w:t>50)</w:t>
            </w:r>
          </w:p>
          <w:p w14:paraId="4EDB71B4" wp14:textId="77777777">
            <w:pPr>
              <w:pStyle w:val="Tabelleninhalt"/>
              <w:jc w:val="left"/>
              <w:rPr>
                <w:sz w:val="21"/>
                <w:lang w:val="en-GB"/>
              </w:rPr>
            </w:pPr>
            <w:r>
              <w:rPr>
                <w:lang w:val="en-GB"/>
              </w:rPr>
              <w:t>89.44% (k = 100)</w:t>
            </w:r>
          </w:p>
        </w:tc>
        <w:tc>
          <w:tcPr>
            <w:tcW w:w="1794" w:type="dxa"/>
            <w:tcBorders>
              <w:left w:val="single" w:color="000000" w:themeColor="accent6" w:sz="2" w:space="0"/>
              <w:bottom w:val="single" w:color="000000" w:themeColor="accent6" w:sz="2" w:space="0"/>
              <w:insideH w:val="single" w:color="000000" w:sz="2" w:space="0"/>
            </w:tcBorders>
            <w:shd w:val="clear" w:color="auto" w:fill="auto"/>
            <w:tcMar/>
          </w:tcPr>
          <w:p w14:paraId="38028370" wp14:textId="77777777">
            <w:pPr>
              <w:pStyle w:val="Tabelleninhalt"/>
              <w:jc w:val="left"/>
              <w:rPr>
                <w:sz w:val="21"/>
                <w:lang w:val="en-GB"/>
              </w:rPr>
            </w:pPr>
            <w:r>
              <w:rPr>
                <w:lang w:val="en-GB"/>
              </w:rPr>
              <w:t>4.14</w:t>
            </w:r>
          </w:p>
          <w:p w14:paraId="3E7E68F3" wp14:textId="77777777">
            <w:pPr>
              <w:pStyle w:val="Tabelleninhalt"/>
              <w:jc w:val="left"/>
              <w:rPr>
                <w:sz w:val="21"/>
                <w:lang w:val="en-GB"/>
              </w:rPr>
            </w:pPr>
            <w:r>
              <w:rPr>
                <w:lang w:val="en-GB"/>
              </w:rPr>
              <w:t>3.44</w:t>
            </w:r>
          </w:p>
          <w:p w14:paraId="3E6ED386" wp14:textId="77777777">
            <w:pPr>
              <w:pStyle w:val="Tabelleninhalt"/>
              <w:jc w:val="left"/>
              <w:rPr>
                <w:sz w:val="21"/>
                <w:lang w:val="en-GB"/>
              </w:rPr>
            </w:pPr>
            <w:r>
              <w:rPr>
                <w:lang w:val="en-GB"/>
              </w:rPr>
              <w:t>3.78</w:t>
            </w:r>
          </w:p>
          <w:p w14:paraId="7522A727" wp14:textId="77777777">
            <w:pPr>
              <w:pStyle w:val="Tabelleninhalt"/>
              <w:jc w:val="left"/>
              <w:rPr>
                <w:sz w:val="21"/>
                <w:lang w:val="en-GB"/>
              </w:rPr>
            </w:pPr>
            <w:r>
              <w:rPr>
                <w:lang w:val="en-GB"/>
              </w:rPr>
              <w:t>3.59</w:t>
            </w:r>
          </w:p>
        </w:tc>
        <w:tc>
          <w:tcPr>
            <w:tcW w:w="202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tcPr>
          <w:p w14:paraId="6495E7B2" wp14:textId="77777777">
            <w:pPr>
              <w:pStyle w:val="Tabelleninhalt"/>
              <w:jc w:val="left"/>
              <w:rPr>
                <w:sz w:val="21"/>
                <w:lang w:val="en-GB"/>
              </w:rPr>
            </w:pPr>
            <w:r>
              <w:rPr>
                <w:lang w:val="en-GB"/>
              </w:rPr>
              <w:t>Fit Time:</w:t>
            </w:r>
          </w:p>
          <w:p w14:paraId="16507503" wp14:textId="77777777">
            <w:pPr>
              <w:pStyle w:val="Tabelleninhalt"/>
              <w:jc w:val="left"/>
              <w:rPr>
                <w:sz w:val="21"/>
                <w:lang w:val="en-GB"/>
              </w:rPr>
            </w:pPr>
            <w:r>
              <w:rPr>
                <w:lang w:val="en-GB"/>
              </w:rPr>
              <w:t>0.0015</w:t>
            </w:r>
          </w:p>
          <w:p w14:paraId="57540FEC" wp14:textId="77777777">
            <w:pPr>
              <w:pStyle w:val="Tabelleninhalt"/>
              <w:jc w:val="left"/>
              <w:rPr>
                <w:sz w:val="21"/>
                <w:lang w:val="en-GB"/>
              </w:rPr>
            </w:pPr>
            <w:r>
              <w:rPr>
                <w:lang w:val="en-GB"/>
              </w:rPr>
              <w:t>constant</w:t>
            </w:r>
          </w:p>
          <w:p w14:paraId="61CDCEAD" wp14:textId="77777777">
            <w:pPr>
              <w:pStyle w:val="Tabelleninhalt"/>
              <w:jc w:val="left"/>
              <w:rPr>
                <w:sz w:val="21"/>
                <w:lang w:val="en-GB"/>
              </w:rPr>
            </w:pPr>
            <w:r>
              <w:rPr>
                <w:lang w:val="en-GB"/>
              </w:rPr>
            </w:r>
          </w:p>
          <w:p w14:paraId="6D0DA4E3" wp14:textId="77777777">
            <w:pPr>
              <w:pStyle w:val="Tabelleninhalt"/>
              <w:jc w:val="left"/>
              <w:rPr>
                <w:sz w:val="21"/>
                <w:lang w:val="en-GB"/>
              </w:rPr>
            </w:pPr>
            <w:r>
              <w:rPr>
                <w:lang w:val="en-GB"/>
              </w:rPr>
              <w:t>Score Time:</w:t>
            </w:r>
          </w:p>
          <w:p w14:paraId="76508AD9" wp14:textId="77777777">
            <w:pPr>
              <w:pStyle w:val="Tabelleninhalt"/>
              <w:jc w:val="left"/>
              <w:rPr>
                <w:sz w:val="21"/>
                <w:lang w:val="en-GB"/>
              </w:rPr>
            </w:pPr>
            <w:r>
              <w:rPr>
                <w:lang w:val="en-GB"/>
              </w:rPr>
              <w:t>0.0</w:t>
            </w:r>
            <w:r>
              <w:rPr>
                <w:lang w:val="en-GB"/>
              </w:rPr>
              <w:t>03</w:t>
            </w:r>
            <w:r>
              <w:rPr>
                <w:lang w:val="en-GB"/>
              </w:rPr>
              <w:t xml:space="preserve"> – 0.</w:t>
            </w:r>
            <w:r>
              <w:rPr>
                <w:lang w:val="en-GB"/>
              </w:rPr>
              <w:t>005</w:t>
            </w:r>
          </w:p>
          <w:p w14:paraId="4A89944E" wp14:textId="77777777">
            <w:pPr>
              <w:pStyle w:val="Tabelleninhalt"/>
              <w:jc w:val="left"/>
              <w:rPr>
                <w:sz w:val="21"/>
                <w:lang w:val="en-GB"/>
              </w:rPr>
            </w:pPr>
            <w:r>
              <w:rPr>
                <w:lang w:val="en-GB"/>
              </w:rPr>
              <w:t>linear growth</w:t>
            </w:r>
          </w:p>
        </w:tc>
      </w:tr>
      <w:tr xmlns:wp14="http://schemas.microsoft.com/office/word/2010/wordml" w:rsidTr="63B703F6" w14:paraId="30931C1B" wp14:textId="77777777">
        <w:trPr/>
        <w:tc>
          <w:tcPr>
            <w:tcW w:w="2595" w:type="dxa"/>
            <w:tcBorders>
              <w:left w:val="single" w:color="000000" w:themeColor="accent6" w:sz="2" w:space="0"/>
              <w:bottom w:val="single" w:color="000000" w:themeColor="accent6" w:sz="2" w:space="0"/>
              <w:insideH w:val="single" w:color="000000" w:sz="2" w:space="0"/>
            </w:tcBorders>
            <w:shd w:val="clear" w:color="auto" w:fill="auto"/>
            <w:tcMar/>
          </w:tcPr>
          <w:p w14:paraId="1C6FADCD" wp14:textId="77777777">
            <w:pPr>
              <w:pStyle w:val="Tabelleninhalt"/>
              <w:jc w:val="left"/>
              <w:rPr>
                <w:sz w:val="21"/>
                <w:lang w:val="en-GB"/>
              </w:rPr>
            </w:pPr>
            <w:r>
              <w:rPr>
                <w:lang w:val="en-GB"/>
              </w:rPr>
              <w:t>Data: source</w:t>
            </w:r>
          </w:p>
          <w:p w14:paraId="460F8D80" wp14:textId="77777777">
            <w:pPr>
              <w:pStyle w:val="Tabelleninhalt"/>
              <w:jc w:val="left"/>
              <w:rPr>
                <w:sz w:val="21"/>
                <w:lang w:val="en-GB"/>
              </w:rPr>
            </w:pPr>
            <w:r>
              <w:rPr>
                <w:lang w:val="en-GB"/>
              </w:rPr>
              <w:t>Weights: distance</w:t>
            </w:r>
          </w:p>
          <w:p w14:paraId="171E4960" wp14:textId="77777777">
            <w:pPr>
              <w:pStyle w:val="Tabelleninhalt"/>
              <w:jc w:val="left"/>
              <w:rPr>
                <w:sz w:val="21"/>
                <w:lang w:val="en-GB"/>
              </w:rPr>
            </w:pPr>
            <w:r>
              <w:rPr>
                <w:lang w:val="en-GB"/>
              </w:rPr>
              <w:t>Algorithm: brute</w:t>
            </w:r>
          </w:p>
        </w:tc>
        <w:tc>
          <w:tcPr>
            <w:tcW w:w="2705" w:type="dxa"/>
            <w:tcBorders>
              <w:left w:val="single" w:color="000000" w:themeColor="accent6" w:sz="2" w:space="0"/>
              <w:bottom w:val="single" w:color="000000" w:themeColor="accent6" w:sz="2" w:space="0"/>
              <w:insideH w:val="single" w:color="000000" w:sz="2" w:space="0"/>
            </w:tcBorders>
            <w:shd w:val="clear" w:color="auto" w:fill="auto"/>
            <w:tcMar/>
          </w:tcPr>
          <w:p w14:paraId="718BA5D2" wp14:textId="77777777">
            <w:pPr>
              <w:pStyle w:val="Tabelleninhalt"/>
              <w:jc w:val="left"/>
              <w:rPr>
                <w:sz w:val="21"/>
                <w:lang w:val="en-GB"/>
              </w:rPr>
            </w:pPr>
            <w:r>
              <w:rPr>
                <w:lang w:val="en-GB"/>
              </w:rPr>
              <w:t>93.67% (k = 2)</w:t>
            </w:r>
          </w:p>
          <w:p w14:paraId="650DF7D6" wp14:textId="77777777">
            <w:pPr>
              <w:pStyle w:val="Tabelleninhalt"/>
              <w:jc w:val="left"/>
              <w:rPr>
                <w:sz w:val="21"/>
                <w:lang w:val="en-GB"/>
              </w:rPr>
            </w:pPr>
            <w:r>
              <w:rPr>
                <w:lang w:val="en-GB"/>
              </w:rPr>
              <w:t>92.98% (k = 10)</w:t>
            </w:r>
          </w:p>
          <w:p w14:paraId="4AD47FFF" wp14:textId="77777777">
            <w:pPr>
              <w:pStyle w:val="Tabelleninhalt"/>
              <w:jc w:val="left"/>
              <w:rPr>
                <w:sz w:val="21"/>
                <w:lang w:val="en-GB"/>
              </w:rPr>
            </w:pPr>
            <w:r>
              <w:rPr>
                <w:lang w:val="en-GB"/>
              </w:rPr>
              <w:t>92.25% (k = 50)</w:t>
            </w:r>
          </w:p>
          <w:p w14:paraId="4073B3B2" wp14:textId="77777777">
            <w:pPr>
              <w:pStyle w:val="Tabelleninhalt"/>
              <w:jc w:val="left"/>
              <w:rPr>
                <w:sz w:val="21"/>
                <w:lang w:val="en-GB"/>
              </w:rPr>
            </w:pPr>
            <w:r>
              <w:rPr>
                <w:lang w:val="en-GB"/>
              </w:rPr>
              <w:t>92.26% (k = 100)</w:t>
            </w:r>
          </w:p>
        </w:tc>
        <w:tc>
          <w:tcPr>
            <w:tcW w:w="1794" w:type="dxa"/>
            <w:tcBorders>
              <w:left w:val="single" w:color="000000" w:themeColor="accent6" w:sz="2" w:space="0"/>
              <w:bottom w:val="single" w:color="000000" w:themeColor="accent6" w:sz="2" w:space="0"/>
              <w:insideH w:val="single" w:color="000000" w:sz="2" w:space="0"/>
            </w:tcBorders>
            <w:shd w:val="clear" w:color="auto" w:fill="auto"/>
            <w:tcMar/>
          </w:tcPr>
          <w:p w14:paraId="18B422DB" wp14:textId="77777777">
            <w:pPr>
              <w:pStyle w:val="Tabelleninhalt"/>
              <w:jc w:val="left"/>
              <w:rPr>
                <w:sz w:val="21"/>
                <w:lang w:val="en-GB"/>
              </w:rPr>
            </w:pPr>
            <w:r>
              <w:rPr>
                <w:lang w:val="en-GB"/>
              </w:rPr>
              <w:t>4.07</w:t>
            </w:r>
          </w:p>
          <w:p w14:paraId="04B0993E" wp14:textId="77777777">
            <w:pPr>
              <w:pStyle w:val="Tabelleninhalt"/>
              <w:jc w:val="left"/>
              <w:rPr>
                <w:sz w:val="21"/>
                <w:lang w:val="en-GB"/>
              </w:rPr>
            </w:pPr>
            <w:r>
              <w:rPr>
                <w:lang w:val="en-GB"/>
              </w:rPr>
              <w:t>3.48</w:t>
            </w:r>
          </w:p>
          <w:p w14:paraId="429584B5" wp14:textId="77777777">
            <w:pPr>
              <w:pStyle w:val="Tabelleninhalt"/>
              <w:jc w:val="left"/>
              <w:rPr>
                <w:sz w:val="21"/>
                <w:lang w:val="en-GB"/>
              </w:rPr>
            </w:pPr>
            <w:r>
              <w:rPr>
                <w:lang w:val="en-GB"/>
              </w:rPr>
              <w:t>4.94</w:t>
            </w:r>
          </w:p>
          <w:p w14:paraId="3B7920D5" wp14:textId="77777777">
            <w:pPr>
              <w:pStyle w:val="Tabelleninhalt"/>
              <w:jc w:val="left"/>
              <w:rPr>
                <w:sz w:val="21"/>
                <w:lang w:val="en-GB"/>
              </w:rPr>
            </w:pPr>
            <w:r>
              <w:rPr>
                <w:lang w:val="en-GB"/>
              </w:rPr>
              <w:t>3.78</w:t>
            </w:r>
          </w:p>
        </w:tc>
        <w:tc>
          <w:tcPr>
            <w:tcW w:w="202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tcPr>
          <w:p w14:paraId="1D69DB09" wp14:textId="77777777">
            <w:pPr>
              <w:pStyle w:val="Tabelleninhalt"/>
              <w:jc w:val="left"/>
              <w:rPr>
                <w:sz w:val="21"/>
                <w:lang w:val="en-GB"/>
              </w:rPr>
            </w:pPr>
            <w:r>
              <w:rPr>
                <w:lang w:val="en-GB"/>
              </w:rPr>
              <w:t>Fit Time:</w:t>
            </w:r>
          </w:p>
          <w:p w14:paraId="62DBE2E3" wp14:textId="77777777">
            <w:pPr>
              <w:pStyle w:val="Tabelleninhalt"/>
              <w:jc w:val="left"/>
              <w:rPr>
                <w:sz w:val="21"/>
                <w:lang w:val="en-GB"/>
              </w:rPr>
            </w:pPr>
            <w:r>
              <w:rPr>
                <w:lang w:val="en-GB"/>
              </w:rPr>
              <w:t>0.0015</w:t>
            </w:r>
          </w:p>
          <w:p w14:paraId="07530186" wp14:textId="77777777">
            <w:pPr>
              <w:pStyle w:val="Tabelleninhalt"/>
              <w:jc w:val="left"/>
              <w:rPr>
                <w:sz w:val="21"/>
                <w:lang w:val="en-GB"/>
              </w:rPr>
            </w:pPr>
            <w:r>
              <w:rPr>
                <w:lang w:val="en-GB"/>
              </w:rPr>
              <w:t>constant</w:t>
            </w:r>
          </w:p>
          <w:p w14:paraId="6BB9E253" wp14:textId="77777777">
            <w:pPr>
              <w:pStyle w:val="Tabelleninhalt"/>
              <w:jc w:val="left"/>
              <w:rPr>
                <w:sz w:val="21"/>
                <w:lang w:val="en-GB"/>
              </w:rPr>
            </w:pPr>
            <w:r>
              <w:rPr>
                <w:lang w:val="en-GB"/>
              </w:rPr>
            </w:r>
          </w:p>
          <w:p w14:paraId="35C11D01" wp14:textId="77777777">
            <w:pPr>
              <w:pStyle w:val="Tabelleninhalt"/>
              <w:jc w:val="left"/>
              <w:rPr>
                <w:sz w:val="21"/>
                <w:lang w:val="en-GB"/>
              </w:rPr>
            </w:pPr>
            <w:r>
              <w:rPr>
                <w:lang w:val="en-GB"/>
              </w:rPr>
              <w:t>Score Time:</w:t>
            </w:r>
          </w:p>
          <w:p w14:paraId="3CAA6CC3" wp14:textId="77777777">
            <w:pPr>
              <w:pStyle w:val="Tabelleninhalt"/>
              <w:jc w:val="left"/>
              <w:rPr>
                <w:sz w:val="21"/>
                <w:lang w:val="en-GB"/>
              </w:rPr>
            </w:pPr>
            <w:r>
              <w:rPr>
                <w:lang w:val="en-GB"/>
              </w:rPr>
              <w:t>0.0</w:t>
            </w:r>
            <w:r>
              <w:rPr>
                <w:lang w:val="en-GB"/>
              </w:rPr>
              <w:t>03</w:t>
            </w:r>
            <w:r>
              <w:rPr>
                <w:lang w:val="en-GB"/>
              </w:rPr>
              <w:t xml:space="preserve"> – 0.</w:t>
            </w:r>
            <w:r>
              <w:rPr>
                <w:lang w:val="en-GB"/>
              </w:rPr>
              <w:t>004</w:t>
            </w:r>
          </w:p>
          <w:p w14:paraId="0EBF2B82" wp14:textId="77777777">
            <w:pPr>
              <w:pStyle w:val="Tabelleninhalt"/>
              <w:jc w:val="left"/>
              <w:rPr>
                <w:sz w:val="21"/>
                <w:lang w:val="en-GB"/>
              </w:rPr>
            </w:pPr>
            <w:r>
              <w:rPr>
                <w:lang w:val="en-GB"/>
              </w:rPr>
              <w:t>linear growth</w:t>
            </w:r>
          </w:p>
        </w:tc>
      </w:tr>
      <w:tr xmlns:wp14="http://schemas.microsoft.com/office/word/2010/wordml" w:rsidTr="63B703F6" w14:paraId="36F0235B" wp14:textId="77777777">
        <w:trPr/>
        <w:tc>
          <w:tcPr>
            <w:tcW w:w="2595" w:type="dxa"/>
            <w:tcBorders>
              <w:left w:val="single" w:color="000000" w:themeColor="accent6" w:sz="2" w:space="0"/>
              <w:bottom w:val="single" w:color="000000" w:themeColor="accent6" w:sz="2" w:space="0"/>
              <w:insideH w:val="single" w:color="000000" w:sz="2" w:space="0"/>
            </w:tcBorders>
            <w:shd w:val="clear" w:color="auto" w:fill="auto"/>
            <w:tcMar/>
          </w:tcPr>
          <w:p w14:paraId="72370D08" wp14:textId="77777777">
            <w:pPr>
              <w:pStyle w:val="Tabelleninhalt"/>
              <w:jc w:val="left"/>
              <w:rPr>
                <w:sz w:val="21"/>
                <w:lang w:val="en-GB"/>
              </w:rPr>
            </w:pPr>
            <w:r>
              <w:rPr>
                <w:lang w:val="en-GB"/>
              </w:rPr>
              <w:t xml:space="preserve">Data: </w:t>
            </w:r>
            <w:r>
              <w:rPr>
                <w:lang w:val="en-GB"/>
              </w:rPr>
              <w:t>min-max</w:t>
            </w:r>
          </w:p>
          <w:p w14:paraId="5AC718F0" wp14:textId="77777777">
            <w:pPr>
              <w:pStyle w:val="Tabelleninhalt"/>
              <w:jc w:val="left"/>
              <w:rPr>
                <w:sz w:val="21"/>
                <w:lang w:val="en-GB"/>
              </w:rPr>
            </w:pPr>
            <w:r>
              <w:rPr>
                <w:lang w:val="en-GB"/>
              </w:rPr>
              <w:t xml:space="preserve">Weights: </w:t>
            </w:r>
            <w:r>
              <w:rPr>
                <w:lang w:val="en-GB"/>
              </w:rPr>
              <w:t>uniform</w:t>
            </w:r>
          </w:p>
          <w:p w14:paraId="53D3D5A6" wp14:textId="77777777">
            <w:pPr>
              <w:pStyle w:val="Tabelleninhalt"/>
              <w:jc w:val="left"/>
              <w:rPr>
                <w:sz w:val="21"/>
                <w:lang w:val="en-GB"/>
              </w:rPr>
            </w:pPr>
            <w:r>
              <w:rPr>
                <w:lang w:val="en-GB"/>
              </w:rPr>
              <w:t>Algorithm: brute</w:t>
            </w:r>
          </w:p>
        </w:tc>
        <w:tc>
          <w:tcPr>
            <w:tcW w:w="2705" w:type="dxa"/>
            <w:tcBorders>
              <w:left w:val="single" w:color="000000" w:themeColor="accent6" w:sz="2" w:space="0"/>
              <w:bottom w:val="single" w:color="000000" w:themeColor="accent6" w:sz="2" w:space="0"/>
              <w:insideH w:val="single" w:color="000000" w:sz="2" w:space="0"/>
            </w:tcBorders>
            <w:shd w:val="clear" w:color="auto" w:fill="auto"/>
            <w:tcMar/>
          </w:tcPr>
          <w:p w14:paraId="45DB4889" wp14:textId="77777777">
            <w:pPr>
              <w:pStyle w:val="Tabelleninhalt"/>
              <w:jc w:val="left"/>
              <w:rPr>
                <w:sz w:val="21"/>
                <w:lang w:val="en-GB"/>
              </w:rPr>
            </w:pPr>
            <w:r>
              <w:rPr>
                <w:lang w:val="en-GB"/>
              </w:rPr>
              <w:t>96.87% (k = 2)</w:t>
            </w:r>
          </w:p>
          <w:p w14:paraId="0CAA89EF" wp14:textId="77777777">
            <w:pPr>
              <w:pStyle w:val="Tabelleninhalt"/>
              <w:jc w:val="left"/>
              <w:rPr>
                <w:sz w:val="21"/>
                <w:lang w:val="en-GB"/>
              </w:rPr>
            </w:pPr>
            <w:r>
              <w:rPr>
                <w:lang w:val="en-GB"/>
              </w:rPr>
              <w:t>98.28% (k = 10)</w:t>
            </w:r>
          </w:p>
          <w:p w14:paraId="61E057A1" wp14:textId="77777777">
            <w:pPr>
              <w:pStyle w:val="Tabelleninhalt"/>
              <w:jc w:val="left"/>
              <w:rPr>
                <w:sz w:val="21"/>
                <w:lang w:val="en-GB"/>
              </w:rPr>
            </w:pPr>
            <w:r>
              <w:rPr>
                <w:lang w:val="en-GB"/>
              </w:rPr>
              <w:t>94.79% (k = 50)</w:t>
            </w:r>
          </w:p>
          <w:p w14:paraId="4DDDA670" wp14:textId="77777777">
            <w:pPr>
              <w:pStyle w:val="Tabelleninhalt"/>
              <w:jc w:val="left"/>
              <w:rPr>
                <w:sz w:val="21"/>
                <w:lang w:val="en-GB"/>
              </w:rPr>
            </w:pPr>
            <w:r>
              <w:rPr>
                <w:lang w:val="en-GB"/>
              </w:rPr>
              <w:t>89.80% (k = 100)</w:t>
            </w:r>
          </w:p>
        </w:tc>
        <w:tc>
          <w:tcPr>
            <w:tcW w:w="1794" w:type="dxa"/>
            <w:tcBorders>
              <w:left w:val="single" w:color="000000" w:themeColor="accent6" w:sz="2" w:space="0"/>
              <w:bottom w:val="single" w:color="000000" w:themeColor="accent6" w:sz="2" w:space="0"/>
              <w:insideH w:val="single" w:color="000000" w:sz="2" w:space="0"/>
            </w:tcBorders>
            <w:shd w:val="clear" w:color="auto" w:fill="auto"/>
            <w:tcMar/>
          </w:tcPr>
          <w:p w14:paraId="60A39E1A" wp14:textId="77777777">
            <w:pPr>
              <w:pStyle w:val="Tabelleninhalt"/>
              <w:jc w:val="left"/>
              <w:rPr>
                <w:sz w:val="21"/>
                <w:lang w:val="en-GB"/>
              </w:rPr>
            </w:pPr>
            <w:r>
              <w:rPr>
                <w:lang w:val="en-GB"/>
              </w:rPr>
              <w:t>3.26</w:t>
            </w:r>
          </w:p>
          <w:p w14:paraId="752F0D18" wp14:textId="77777777">
            <w:pPr>
              <w:pStyle w:val="Tabelleninhalt"/>
              <w:jc w:val="left"/>
              <w:rPr>
                <w:sz w:val="21"/>
                <w:lang w:val="en-GB"/>
              </w:rPr>
            </w:pPr>
            <w:r>
              <w:rPr>
                <w:lang w:val="en-GB"/>
              </w:rPr>
              <w:t>2.31</w:t>
            </w:r>
          </w:p>
          <w:p w14:paraId="3E0B4087" wp14:textId="77777777">
            <w:pPr>
              <w:pStyle w:val="Tabelleninhalt"/>
              <w:jc w:val="left"/>
              <w:rPr>
                <w:sz w:val="21"/>
                <w:lang w:val="en-GB"/>
              </w:rPr>
            </w:pPr>
            <w:r>
              <w:rPr>
                <w:lang w:val="en-GB"/>
              </w:rPr>
              <w:t>2.89</w:t>
            </w:r>
          </w:p>
          <w:p w14:paraId="6E85CB05" wp14:textId="77777777">
            <w:pPr>
              <w:pStyle w:val="Tabelleninhalt"/>
              <w:jc w:val="left"/>
              <w:rPr>
                <w:sz w:val="21"/>
                <w:lang w:val="en-GB"/>
              </w:rPr>
            </w:pPr>
            <w:r>
              <w:rPr>
                <w:lang w:val="en-GB"/>
              </w:rPr>
              <w:t>4.27</w:t>
            </w:r>
          </w:p>
        </w:tc>
        <w:tc>
          <w:tcPr>
            <w:tcW w:w="202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tcPr>
          <w:p w14:paraId="62EB744D" wp14:textId="77777777">
            <w:pPr>
              <w:pStyle w:val="Tabelleninhalt"/>
              <w:jc w:val="left"/>
              <w:rPr>
                <w:sz w:val="21"/>
                <w:lang w:val="en-GB"/>
              </w:rPr>
            </w:pPr>
            <w:r>
              <w:rPr>
                <w:lang w:val="en-GB"/>
              </w:rPr>
              <w:t>Fit Time:</w:t>
            </w:r>
          </w:p>
          <w:p w14:paraId="30CA47C4" wp14:textId="77777777">
            <w:pPr>
              <w:pStyle w:val="Tabelleninhalt"/>
              <w:jc w:val="left"/>
              <w:rPr>
                <w:sz w:val="21"/>
                <w:lang w:val="en-GB"/>
              </w:rPr>
            </w:pPr>
            <w:r>
              <w:rPr>
                <w:lang w:val="en-GB"/>
              </w:rPr>
              <w:t>0.001</w:t>
            </w:r>
          </w:p>
          <w:p w14:paraId="25CD64F4" wp14:textId="77777777">
            <w:pPr>
              <w:pStyle w:val="Tabelleninhalt"/>
              <w:jc w:val="left"/>
              <w:rPr>
                <w:sz w:val="21"/>
                <w:lang w:val="en-GB"/>
              </w:rPr>
            </w:pPr>
            <w:r>
              <w:rPr>
                <w:lang w:val="en-GB"/>
              </w:rPr>
              <w:t>constant</w:t>
            </w:r>
          </w:p>
          <w:p w14:paraId="23DE523C" wp14:textId="77777777">
            <w:pPr>
              <w:pStyle w:val="Tabelleninhalt"/>
              <w:jc w:val="left"/>
              <w:rPr>
                <w:sz w:val="21"/>
                <w:lang w:val="en-GB"/>
              </w:rPr>
            </w:pPr>
            <w:r>
              <w:rPr>
                <w:lang w:val="en-GB"/>
              </w:rPr>
            </w:r>
          </w:p>
          <w:p w14:paraId="65B2E077" wp14:textId="77777777">
            <w:pPr>
              <w:pStyle w:val="Tabelleninhalt"/>
              <w:jc w:val="left"/>
              <w:rPr>
                <w:sz w:val="21"/>
                <w:lang w:val="en-GB"/>
              </w:rPr>
            </w:pPr>
            <w:r>
              <w:rPr>
                <w:lang w:val="en-GB"/>
              </w:rPr>
              <w:t>Score Time:</w:t>
            </w:r>
          </w:p>
          <w:p w14:paraId="1EE43CB7" wp14:textId="77777777">
            <w:pPr>
              <w:pStyle w:val="Tabelleninhalt"/>
              <w:jc w:val="left"/>
              <w:rPr>
                <w:sz w:val="21"/>
                <w:lang w:val="en-GB"/>
              </w:rPr>
            </w:pPr>
            <w:r>
              <w:rPr>
                <w:lang w:val="en-GB"/>
              </w:rPr>
              <w:t>0.0</w:t>
            </w:r>
            <w:r>
              <w:rPr>
                <w:lang w:val="en-GB"/>
              </w:rPr>
              <w:t>03</w:t>
            </w:r>
            <w:r>
              <w:rPr>
                <w:lang w:val="en-GB"/>
              </w:rPr>
              <w:t xml:space="preserve"> – 0.</w:t>
            </w:r>
            <w:r>
              <w:rPr>
                <w:lang w:val="en-GB"/>
              </w:rPr>
              <w:t>005</w:t>
            </w:r>
          </w:p>
          <w:p w14:paraId="32E27917" wp14:textId="77777777">
            <w:pPr>
              <w:pStyle w:val="Tabelleninhalt"/>
              <w:jc w:val="left"/>
              <w:rPr>
                <w:sz w:val="21"/>
                <w:lang w:val="en-GB"/>
              </w:rPr>
            </w:pPr>
            <w:r>
              <w:rPr>
                <w:lang w:val="en-GB"/>
              </w:rPr>
              <w:t>linear growth</w:t>
            </w:r>
          </w:p>
        </w:tc>
      </w:tr>
      <w:tr xmlns:wp14="http://schemas.microsoft.com/office/word/2010/wordml" w:rsidTr="63B703F6" w14:paraId="4C95669C" wp14:textId="77777777">
        <w:trPr/>
        <w:tc>
          <w:tcPr>
            <w:tcW w:w="2595" w:type="dxa"/>
            <w:tcBorders>
              <w:left w:val="single" w:color="000000" w:themeColor="accent6" w:sz="2" w:space="0"/>
              <w:bottom w:val="single" w:color="000000" w:themeColor="accent6" w:sz="2" w:space="0"/>
              <w:insideH w:val="single" w:color="000000" w:sz="2" w:space="0"/>
            </w:tcBorders>
            <w:shd w:val="clear" w:color="auto" w:fill="auto"/>
            <w:tcMar/>
          </w:tcPr>
          <w:p w14:paraId="58234AC1" wp14:textId="77777777">
            <w:pPr>
              <w:pStyle w:val="Tabelleninhalt"/>
              <w:jc w:val="left"/>
              <w:rPr>
                <w:sz w:val="21"/>
                <w:lang w:val="en-GB"/>
              </w:rPr>
            </w:pPr>
            <w:r>
              <w:rPr>
                <w:lang w:val="en-GB"/>
              </w:rPr>
              <w:t xml:space="preserve">Data: </w:t>
            </w:r>
            <w:r>
              <w:rPr>
                <w:lang w:val="en-GB"/>
              </w:rPr>
              <w:t>min-max</w:t>
            </w:r>
          </w:p>
          <w:p w14:paraId="33347FB4" wp14:textId="77777777">
            <w:pPr>
              <w:pStyle w:val="Tabelleninhalt"/>
              <w:jc w:val="left"/>
              <w:rPr>
                <w:sz w:val="21"/>
                <w:lang w:val="en-GB"/>
              </w:rPr>
            </w:pPr>
            <w:r>
              <w:rPr>
                <w:lang w:val="en-GB"/>
              </w:rPr>
              <w:t xml:space="preserve">Weights: </w:t>
            </w:r>
            <w:r>
              <w:rPr>
                <w:lang w:val="en-GB"/>
              </w:rPr>
              <w:t>distance</w:t>
            </w:r>
          </w:p>
          <w:p w14:paraId="33B1B059" wp14:textId="77777777">
            <w:pPr>
              <w:pStyle w:val="Tabelleninhalt"/>
              <w:jc w:val="left"/>
              <w:rPr>
                <w:sz w:val="21"/>
                <w:lang w:val="en-GB"/>
              </w:rPr>
            </w:pPr>
            <w:r>
              <w:rPr>
                <w:lang w:val="en-GB"/>
              </w:rPr>
              <w:t>Algorithm: brute</w:t>
            </w:r>
          </w:p>
        </w:tc>
        <w:tc>
          <w:tcPr>
            <w:tcW w:w="2705" w:type="dxa"/>
            <w:tcBorders>
              <w:left w:val="single" w:color="000000" w:themeColor="accent6" w:sz="2" w:space="0"/>
              <w:bottom w:val="single" w:color="000000" w:themeColor="accent6" w:sz="2" w:space="0"/>
              <w:insideH w:val="single" w:color="000000" w:sz="2" w:space="0"/>
            </w:tcBorders>
            <w:shd w:val="clear" w:color="auto" w:fill="auto"/>
            <w:tcMar/>
          </w:tcPr>
          <w:p w14:paraId="21A4E039" wp14:textId="77777777">
            <w:pPr>
              <w:pStyle w:val="Tabelleninhalt"/>
              <w:jc w:val="left"/>
              <w:rPr>
                <w:sz w:val="21"/>
                <w:lang w:val="en-GB"/>
              </w:rPr>
            </w:pPr>
            <w:r>
              <w:rPr>
                <w:lang w:val="en-GB"/>
              </w:rPr>
              <w:t>97.56% (k = 2)</w:t>
            </w:r>
          </w:p>
          <w:p w14:paraId="6E6DFD66" wp14:textId="77777777">
            <w:pPr>
              <w:pStyle w:val="Tabelleninhalt"/>
              <w:jc w:val="left"/>
              <w:rPr>
                <w:sz w:val="21"/>
                <w:lang w:val="en-GB"/>
              </w:rPr>
            </w:pPr>
            <w:r>
              <w:rPr>
                <w:lang w:val="en-GB"/>
              </w:rPr>
              <w:t>98.62% (k = 10)</w:t>
            </w:r>
          </w:p>
          <w:p w14:paraId="153D3D5B" wp14:textId="77777777">
            <w:pPr>
              <w:pStyle w:val="Tabelleninhalt"/>
              <w:jc w:val="left"/>
              <w:rPr>
                <w:sz w:val="21"/>
                <w:lang w:val="en-GB"/>
              </w:rPr>
            </w:pPr>
            <w:r>
              <w:rPr>
                <w:lang w:val="en-GB"/>
              </w:rPr>
              <w:t>95.43% (k = 50)</w:t>
            </w:r>
          </w:p>
          <w:p w14:paraId="36D02DC5" wp14:textId="77777777">
            <w:pPr>
              <w:pStyle w:val="Tabelleninhalt"/>
              <w:jc w:val="left"/>
              <w:rPr>
                <w:sz w:val="21"/>
                <w:lang w:val="en-GB"/>
              </w:rPr>
            </w:pPr>
            <w:r>
              <w:rPr>
                <w:lang w:val="en-GB"/>
              </w:rPr>
              <w:t>91.55% (k = 100)</w:t>
            </w:r>
          </w:p>
        </w:tc>
        <w:tc>
          <w:tcPr>
            <w:tcW w:w="1794" w:type="dxa"/>
            <w:tcBorders>
              <w:left w:val="single" w:color="000000" w:themeColor="accent6" w:sz="2" w:space="0"/>
              <w:bottom w:val="single" w:color="000000" w:themeColor="accent6" w:sz="2" w:space="0"/>
              <w:insideH w:val="single" w:color="000000" w:sz="2" w:space="0"/>
            </w:tcBorders>
            <w:shd w:val="clear" w:color="auto" w:fill="auto"/>
            <w:tcMar/>
          </w:tcPr>
          <w:p w14:paraId="1678D19C" wp14:textId="77777777">
            <w:pPr>
              <w:pStyle w:val="Tabelleninhalt"/>
              <w:jc w:val="left"/>
              <w:rPr>
                <w:sz w:val="21"/>
                <w:lang w:val="en-GB"/>
              </w:rPr>
            </w:pPr>
            <w:r>
              <w:rPr>
                <w:lang w:val="en-GB"/>
              </w:rPr>
              <w:t>3.50</w:t>
            </w:r>
          </w:p>
          <w:p w14:paraId="59BF784F" wp14:textId="77777777">
            <w:pPr>
              <w:pStyle w:val="Tabelleninhalt"/>
              <w:jc w:val="left"/>
              <w:rPr>
                <w:sz w:val="21"/>
                <w:lang w:val="en-GB"/>
              </w:rPr>
            </w:pPr>
            <w:r>
              <w:rPr>
                <w:lang w:val="en-GB"/>
              </w:rPr>
              <w:t>2.29</w:t>
            </w:r>
          </w:p>
          <w:p w14:paraId="1BD664E6" wp14:textId="77777777">
            <w:pPr>
              <w:pStyle w:val="Tabelleninhalt"/>
              <w:jc w:val="left"/>
              <w:rPr>
                <w:sz w:val="21"/>
                <w:lang w:val="en-GB"/>
              </w:rPr>
            </w:pPr>
            <w:r>
              <w:rPr>
                <w:lang w:val="en-GB"/>
              </w:rPr>
              <w:t>2.25</w:t>
            </w:r>
          </w:p>
          <w:p w14:paraId="1DBA510A" wp14:textId="77777777">
            <w:pPr>
              <w:pStyle w:val="Tabelleninhalt"/>
              <w:jc w:val="left"/>
              <w:rPr>
                <w:sz w:val="21"/>
                <w:lang w:val="en-GB"/>
              </w:rPr>
            </w:pPr>
            <w:r>
              <w:rPr>
                <w:lang w:val="en-GB"/>
              </w:rPr>
              <w:t>3.62</w:t>
            </w:r>
          </w:p>
        </w:tc>
        <w:tc>
          <w:tcPr>
            <w:tcW w:w="2025"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tcPr>
          <w:p w14:paraId="6549FEE5" wp14:textId="77777777">
            <w:pPr>
              <w:pStyle w:val="Tabelleninhalt"/>
              <w:jc w:val="left"/>
              <w:rPr>
                <w:sz w:val="21"/>
                <w:lang w:val="en-GB"/>
              </w:rPr>
            </w:pPr>
            <w:r>
              <w:rPr>
                <w:lang w:val="en-GB"/>
              </w:rPr>
              <w:t>Fit Time:</w:t>
            </w:r>
          </w:p>
          <w:p w14:paraId="28540DC6" wp14:textId="77777777">
            <w:pPr>
              <w:pStyle w:val="Tabelleninhalt"/>
              <w:jc w:val="left"/>
              <w:rPr>
                <w:sz w:val="21"/>
                <w:lang w:val="en-GB"/>
              </w:rPr>
            </w:pPr>
            <w:r>
              <w:rPr>
                <w:lang w:val="en-GB"/>
              </w:rPr>
              <w:t>0.001</w:t>
            </w:r>
          </w:p>
          <w:p w14:paraId="1E170B04" wp14:textId="77777777">
            <w:pPr>
              <w:pStyle w:val="Tabelleninhalt"/>
              <w:jc w:val="left"/>
              <w:rPr>
                <w:sz w:val="21"/>
                <w:lang w:val="en-GB"/>
              </w:rPr>
            </w:pPr>
            <w:r>
              <w:rPr>
                <w:lang w:val="en-GB"/>
              </w:rPr>
              <w:t>constant</w:t>
            </w:r>
          </w:p>
          <w:p w14:paraId="52E56223" wp14:textId="77777777">
            <w:pPr>
              <w:pStyle w:val="Tabelleninhalt"/>
              <w:jc w:val="left"/>
              <w:rPr>
                <w:sz w:val="21"/>
                <w:lang w:val="en-GB"/>
              </w:rPr>
            </w:pPr>
            <w:r>
              <w:rPr>
                <w:lang w:val="en-GB"/>
              </w:rPr>
            </w:r>
          </w:p>
          <w:p w14:paraId="5FC88F4E" wp14:textId="77777777">
            <w:pPr>
              <w:pStyle w:val="Tabelleninhalt"/>
              <w:jc w:val="left"/>
              <w:rPr>
                <w:sz w:val="21"/>
                <w:lang w:val="en-GB"/>
              </w:rPr>
            </w:pPr>
            <w:r>
              <w:rPr>
                <w:lang w:val="en-GB"/>
              </w:rPr>
              <w:t>Score Time:</w:t>
            </w:r>
          </w:p>
          <w:p w14:paraId="6B9E0E24" wp14:textId="77777777">
            <w:pPr>
              <w:pStyle w:val="Tabelleninhalt"/>
              <w:jc w:val="left"/>
              <w:rPr>
                <w:sz w:val="21"/>
                <w:lang w:val="en-GB"/>
              </w:rPr>
            </w:pPr>
            <w:r>
              <w:rPr>
                <w:lang w:val="en-GB"/>
              </w:rPr>
              <w:t>0.0</w:t>
            </w:r>
            <w:r>
              <w:rPr>
                <w:lang w:val="en-GB"/>
              </w:rPr>
              <w:t>03</w:t>
            </w:r>
            <w:r>
              <w:rPr>
                <w:lang w:val="en-GB"/>
              </w:rPr>
              <w:t xml:space="preserve"> – 0.</w:t>
            </w:r>
            <w:r>
              <w:rPr>
                <w:lang w:val="en-GB"/>
              </w:rPr>
              <w:t>004</w:t>
            </w:r>
          </w:p>
          <w:p w14:paraId="0941C4B2" wp14:textId="77777777">
            <w:pPr>
              <w:pStyle w:val="Tabelleninhalt"/>
              <w:jc w:val="left"/>
              <w:rPr>
                <w:sz w:val="21"/>
                <w:lang w:val="en-GB"/>
              </w:rPr>
            </w:pPr>
            <w:r>
              <w:rPr>
                <w:lang w:val="en-GB"/>
              </w:rPr>
              <w:t>linear growth</w:t>
            </w:r>
          </w:p>
        </w:tc>
      </w:tr>
    </w:tbl>
    <w:p xmlns:wp14="http://schemas.microsoft.com/office/word/2010/wordml" w14:paraId="07547A01" wp14:textId="77777777">
      <w:pPr>
        <w:pStyle w:val="Normal"/>
        <w:numPr>
          <w:ilvl w:val="0"/>
          <w:numId w:val="0"/>
        </w:numPr>
        <w:ind w:left="1440" w:hanging="0"/>
        <w:jc w:val="left"/>
        <w:rPr>
          <w:color w:val="000000"/>
          <w:sz w:val="21"/>
          <w:lang w:val="en-GB"/>
        </w:rPr>
      </w:pPr>
      <w:r>
        <w:rPr>
          <w:color w:val="000000"/>
          <w:lang w:val="en-GB"/>
        </w:rPr>
      </w:r>
    </w:p>
    <w:p xmlns:wp14="http://schemas.microsoft.com/office/word/2010/wordml" w:rsidP="63B703F6" w14:paraId="0209127D" wp14:textId="44BDDD2F">
      <w:pPr>
        <w:pStyle w:val="ListParagraph"/>
        <w:numPr>
          <w:ilvl w:val="0"/>
          <w:numId w:val="9"/>
        </w:numPr>
        <w:ind/>
        <w:jc w:val="left"/>
        <w:rPr>
          <w:color w:val="0070C0" w:themeColor="accent6" w:themeTint="FF" w:themeShade="FF"/>
          <w:sz w:val="24"/>
          <w:szCs w:val="24"/>
          <w:lang w:val="en-GB"/>
        </w:rPr>
      </w:pPr>
      <w:r w:rsidRPr="63B703F6" w:rsidR="63B703F6">
        <w:rPr>
          <w:color w:val="0070C0"/>
          <w:lang w:val="en-GB"/>
        </w:rPr>
        <w:t>Random Forest</w:t>
      </w:r>
    </w:p>
    <w:p xmlns:wp14="http://schemas.microsoft.com/office/word/2010/wordml" w:rsidP="63B703F6" w14:paraId="130778FD" wp14:textId="08798468">
      <w:pPr>
        <w:pStyle w:val="Normal"/>
        <w:ind w:left="360"/>
        <w:jc w:val="left"/>
        <w:rPr>
          <w:color w:val="0070C0"/>
          <w:lang w:val="en-GB"/>
        </w:rPr>
      </w:pPr>
    </w:p>
    <w:p xmlns:wp14="http://schemas.microsoft.com/office/word/2010/wordml" w:rsidP="63B703F6" w14:paraId="4FB6F481" wp14:textId="6F79D1CB">
      <w:pPr>
        <w:pStyle w:val="ListParagraph"/>
        <w:numPr>
          <w:ilvl w:val="1"/>
          <w:numId w:val="9"/>
        </w:numPr>
        <w:ind/>
        <w:jc w:val="left"/>
        <w:rPr>
          <w:color w:val="0070C0" w:themeColor="accent6" w:themeTint="FF" w:themeShade="FF"/>
          <w:sz w:val="24"/>
          <w:szCs w:val="24"/>
          <w:lang w:val="en-GB"/>
        </w:rPr>
      </w:pPr>
      <w:r w:rsidRPr="63B703F6" w:rsidR="63B703F6">
        <w:rPr>
          <w:color w:val="0070C0"/>
          <w:lang w:val="en-GB"/>
        </w:rPr>
        <w:t>Drugs Dataset</w:t>
      </w:r>
    </w:p>
    <w:p xmlns:wp14="http://schemas.microsoft.com/office/word/2010/wordml" w:rsidP="63B703F6" w14:paraId="7A35E0CD" wp14:textId="52E36011">
      <w:pPr>
        <w:pStyle w:val="Normal"/>
        <w:ind w:left="1080"/>
        <w:jc w:val="both"/>
        <w:rPr>
          <w:color w:val="000000" w:themeColor="accent6" w:themeTint="FF" w:themeShade="FF"/>
          <w:sz w:val="21"/>
          <w:szCs w:val="21"/>
          <w:lang w:val="en-GB"/>
        </w:rPr>
      </w:pPr>
      <w:r w:rsidRPr="63B703F6" w:rsidR="63B703F6">
        <w:rPr>
          <w:color w:val="000000" w:themeColor="accent6" w:themeTint="FF" w:themeShade="FF"/>
          <w:lang w:val="en-GB"/>
        </w:rPr>
        <w:t>Random Forest performed similarly as the other classifiers. Again</w:t>
      </w:r>
      <w:r w:rsidRPr="63B703F6" w:rsidR="63B703F6">
        <w:rPr>
          <w:color w:val="000000" w:themeColor="accent6" w:themeTint="FF" w:themeShade="FF"/>
          <w:lang w:val="en-GB"/>
        </w:rPr>
        <w:t>,</w:t>
      </w:r>
      <w:r w:rsidRPr="63B703F6" w:rsidR="63B703F6">
        <w:rPr>
          <w:color w:val="000000" w:themeColor="accent6" w:themeTint="FF" w:themeShade="FF"/>
          <w:lang w:val="en-GB"/>
        </w:rPr>
        <w:t xml:space="preserve"> precision and recall show the same pattern </w:t>
      </w:r>
      <w:r w:rsidRPr="63B703F6" w:rsidR="63B703F6">
        <w:rPr>
          <w:color w:val="000000" w:themeColor="accent6" w:themeTint="FF" w:themeShade="FF"/>
          <w:lang w:val="en-GB"/>
        </w:rPr>
        <w:t>as</w:t>
      </w:r>
      <w:r w:rsidRPr="63B703F6" w:rsidR="63B703F6">
        <w:rPr>
          <w:color w:val="000000" w:themeColor="accent6" w:themeTint="FF" w:themeShade="FF"/>
          <w:lang w:val="en-GB"/>
        </w:rPr>
        <w:t xml:space="preserve"> mentioned above (Fig. 1. and Fig. 2.). All experiments run on Random Forest delivered similar results. Only the number of estimators had a bigger impact as accuracy increased logarithmically with a higher number of trees. Surprisingly standard deviation did not decrease. As expected</w:t>
      </w:r>
      <w:r w:rsidRPr="63B703F6" w:rsidR="63B703F6">
        <w:rPr>
          <w:color w:val="000000" w:themeColor="accent6" w:themeTint="FF" w:themeShade="FF"/>
          <w:lang w:val="en-GB"/>
        </w:rPr>
        <w:t>,</w:t>
      </w:r>
      <w:r w:rsidRPr="63B703F6" w:rsidR="63B703F6">
        <w:rPr>
          <w:color w:val="000000" w:themeColor="accent6" w:themeTint="FF" w:themeShade="FF"/>
          <w:lang w:val="en-GB"/>
        </w:rPr>
        <w:t xml:space="preserve"> the minimum sample size to split a node only had an impact on models with a small number of trees as it avoids overfitting. Different scaling methods did not affect the results. Accuracy increased with a higher number of estimators so did runtimes. Especially the time to fit the model increased linearly. The following table again shows some representative experiments.</w:t>
      </w:r>
    </w:p>
    <w:p w:rsidR="63B703F6" w:rsidP="63B703F6" w:rsidRDefault="63B703F6" w14:paraId="1532143E" w14:textId="61C7C48F">
      <w:pPr>
        <w:pStyle w:val="Normal"/>
        <w:ind w:left="1080"/>
        <w:jc w:val="both"/>
        <w:rPr>
          <w:color w:val="000000" w:themeColor="accent6" w:themeTint="FF" w:themeShade="FF"/>
          <w:lang w:val="en-GB"/>
        </w:rPr>
      </w:pPr>
    </w:p>
    <w:tbl>
      <w:tblPr>
        <w:tblW w:w="9121" w:type="dxa"/>
        <w:jc w:val="left"/>
        <w:tblInd w:w="1501" w:type="dxa"/>
        <w:tblBorders>
          <w:top w:val="single" w:color="000000" w:themeColor="accent6" w:sz="2" w:space="0"/>
          <w:left w:val="single" w:color="000000" w:themeColor="accent6" w:sz="2" w:space="0"/>
          <w:bottom w:val="single" w:color="000000" w:themeColor="accent6" w:sz="2" w:space="0"/>
          <w:insideH w:val="single" w:color="000000" w:themeColor="accent6" w:sz="2" w:space="0"/>
        </w:tblBorders>
        <w:tblCellMar>
          <w:top w:w="55" w:type="dxa"/>
          <w:left w:w="54" w:type="dxa"/>
          <w:bottom w:w="55" w:type="dxa"/>
          <w:right w:w="55" w:type="dxa"/>
        </w:tblCellMar>
      </w:tblPr>
      <w:tblGrid>
        <w:gridCol w:w="2445"/>
        <w:gridCol w:w="2315"/>
        <w:gridCol w:w="1781"/>
        <w:gridCol w:w="2580"/>
      </w:tblGrid>
      <w:tr xmlns:wp14="http://schemas.microsoft.com/office/word/2010/wordml" w:rsidTr="63B703F6" w14:paraId="40E75D9D" wp14:textId="77777777">
        <w:trPr/>
        <w:tc>
          <w:tcPr>
            <w:tcW w:w="2445"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tcPr>
          <w:p w14:paraId="4BA81104" wp14:textId="77777777">
            <w:pPr>
              <w:pStyle w:val="Tabelleninhalt"/>
              <w:jc w:val="center"/>
              <w:rPr>
                <w:b/>
                <w:b/>
                <w:bCs/>
                <w:sz w:val="21"/>
                <w:lang w:val="en-GB"/>
              </w:rPr>
            </w:pPr>
            <w:r>
              <w:rPr>
                <w:b/>
                <w:bCs/>
                <w:lang w:val="en-GB"/>
              </w:rPr>
              <w:t>Setting</w:t>
            </w:r>
          </w:p>
        </w:tc>
        <w:tc>
          <w:tcPr>
            <w:tcW w:w="2315"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tcPr>
          <w:p w14:paraId="752E8B9E" wp14:textId="77777777">
            <w:pPr>
              <w:pStyle w:val="Tabelleninhalt"/>
              <w:jc w:val="center"/>
              <w:rPr>
                <w:b/>
                <w:b/>
                <w:bCs/>
                <w:sz w:val="21"/>
                <w:lang w:val="en-GB"/>
              </w:rPr>
            </w:pPr>
            <w:r>
              <w:rPr>
                <w:b/>
                <w:bCs/>
                <w:lang w:val="en-GB"/>
              </w:rPr>
              <w:t>Accuracy</w:t>
            </w:r>
          </w:p>
        </w:tc>
        <w:tc>
          <w:tcPr>
            <w:tcW w:w="1781"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tcPr>
          <w:p w14:paraId="7D347FEE" wp14:textId="77777777">
            <w:pPr>
              <w:pStyle w:val="Tabelleninhalt"/>
              <w:jc w:val="center"/>
              <w:rPr>
                <w:b/>
                <w:b/>
                <w:bCs/>
                <w:sz w:val="21"/>
                <w:lang w:val="en-GB"/>
              </w:rPr>
            </w:pPr>
            <w:r>
              <w:rPr>
                <w:b/>
                <w:bCs/>
                <w:lang w:val="en-GB"/>
              </w:rPr>
              <w:t>Standard Deviation</w:t>
            </w:r>
          </w:p>
        </w:tc>
        <w:tc>
          <w:tcPr>
            <w:tcW w:w="2580" w:type="dxa"/>
            <w:tcBorders>
              <w:top w:val="single" w:color="000000" w:themeColor="accent6" w:sz="2" w:space="0"/>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tcPr>
          <w:p w14:paraId="47D8EDBE" wp14:textId="77777777">
            <w:pPr>
              <w:pStyle w:val="Tabelleninhalt"/>
              <w:jc w:val="center"/>
              <w:rPr>
                <w:b/>
                <w:b/>
                <w:bCs/>
                <w:sz w:val="21"/>
                <w:lang w:val="en-GB"/>
              </w:rPr>
            </w:pPr>
            <w:r>
              <w:rPr>
                <w:b/>
                <w:bCs/>
                <w:lang w:val="en-GB"/>
              </w:rPr>
              <w:t>Runtime</w:t>
            </w:r>
          </w:p>
        </w:tc>
      </w:tr>
      <w:tr xmlns:wp14="http://schemas.microsoft.com/office/word/2010/wordml" w:rsidTr="63B703F6" w14:paraId="56C5E6EF" wp14:textId="77777777">
        <w:trPr/>
        <w:tc>
          <w:tcPr>
            <w:tcW w:w="2445" w:type="dxa"/>
            <w:tcBorders>
              <w:left w:val="single" w:color="000000" w:themeColor="accent6" w:sz="2" w:space="0"/>
              <w:bottom w:val="single" w:color="000000" w:themeColor="accent6" w:sz="2" w:space="0"/>
              <w:insideH w:val="single" w:color="000000" w:sz="2" w:space="0"/>
            </w:tcBorders>
            <w:shd w:val="clear" w:color="auto" w:fill="auto"/>
            <w:tcMar/>
          </w:tcPr>
          <w:p w14:paraId="6F54FCDC" wp14:textId="77777777">
            <w:pPr>
              <w:pStyle w:val="Tabelleninhalt"/>
              <w:jc w:val="left"/>
              <w:rPr>
                <w:sz w:val="21"/>
                <w:lang w:val="en-GB"/>
              </w:rPr>
            </w:pPr>
            <w:r>
              <w:rPr>
                <w:lang w:val="en-GB"/>
              </w:rPr>
              <w:t>Data: source</w:t>
            </w:r>
          </w:p>
          <w:p w14:paraId="3B2AB426" wp14:textId="77777777">
            <w:pPr>
              <w:pStyle w:val="Tabelleninhalt"/>
              <w:jc w:val="left"/>
              <w:rPr>
                <w:sz w:val="21"/>
                <w:lang w:val="en-GB"/>
              </w:rPr>
            </w:pPr>
            <w:r>
              <w:rPr>
                <w:lang w:val="en-GB"/>
              </w:rPr>
              <w:t>Criterion: Gini</w:t>
            </w:r>
          </w:p>
          <w:p w14:paraId="6CE44036" wp14:textId="77777777">
            <w:pPr>
              <w:pStyle w:val="Tabelleninhalt"/>
              <w:jc w:val="left"/>
              <w:rPr>
                <w:sz w:val="21"/>
                <w:lang w:val="en-GB"/>
              </w:rPr>
            </w:pPr>
            <w:r>
              <w:rPr>
                <w:lang w:val="en-GB"/>
              </w:rPr>
              <w:t>Minimum Sample Split: 2</w:t>
            </w:r>
          </w:p>
        </w:tc>
        <w:tc>
          <w:tcPr>
            <w:tcW w:w="2315" w:type="dxa"/>
            <w:tcBorders>
              <w:left w:val="single" w:color="000000" w:themeColor="accent6" w:sz="2" w:space="0"/>
              <w:bottom w:val="single" w:color="000000" w:themeColor="accent6" w:sz="2" w:space="0"/>
              <w:insideH w:val="single" w:color="000000" w:sz="2" w:space="0"/>
            </w:tcBorders>
            <w:shd w:val="clear" w:color="auto" w:fill="auto"/>
            <w:tcMar/>
          </w:tcPr>
          <w:p w14:paraId="27378083" wp14:textId="77777777">
            <w:pPr>
              <w:pStyle w:val="Tabelleninhalt"/>
              <w:jc w:val="left"/>
              <w:rPr>
                <w:sz w:val="21"/>
                <w:lang w:val="en-GB"/>
              </w:rPr>
            </w:pPr>
            <w:r>
              <w:rPr>
                <w:lang w:val="en-GB"/>
              </w:rPr>
              <w:t>25.10</w:t>
            </w:r>
            <w:r>
              <w:rPr>
                <w:lang w:val="en-GB"/>
              </w:rPr>
              <w:t>% (n = 1)</w:t>
            </w:r>
          </w:p>
          <w:p w14:paraId="1D82C8D4" wp14:textId="77777777">
            <w:pPr>
              <w:pStyle w:val="Tabelleninhalt"/>
              <w:jc w:val="left"/>
              <w:rPr>
                <w:sz w:val="21"/>
                <w:lang w:val="en-GB"/>
              </w:rPr>
            </w:pPr>
            <w:r>
              <w:rPr>
                <w:lang w:val="en-GB"/>
              </w:rPr>
              <w:t>34.53</w:t>
            </w:r>
            <w:r>
              <w:rPr>
                <w:lang w:val="en-GB"/>
              </w:rPr>
              <w:t>% (n = 10)</w:t>
            </w:r>
          </w:p>
          <w:p w14:paraId="027D76D6" wp14:textId="77777777">
            <w:pPr>
              <w:pStyle w:val="Tabelleninhalt"/>
              <w:jc w:val="left"/>
              <w:rPr>
                <w:sz w:val="21"/>
                <w:lang w:val="en-GB"/>
              </w:rPr>
            </w:pPr>
            <w:r>
              <w:rPr>
                <w:lang w:val="en-GB"/>
              </w:rPr>
              <w:t>3</w:t>
            </w:r>
            <w:r>
              <w:rPr>
                <w:lang w:val="en-GB"/>
              </w:rPr>
              <w:t>6.39</w:t>
            </w:r>
            <w:r>
              <w:rPr>
                <w:lang w:val="en-GB"/>
              </w:rPr>
              <w:t>% (n = 20)</w:t>
            </w:r>
          </w:p>
          <w:p w14:paraId="40175253" wp14:textId="77777777">
            <w:pPr>
              <w:pStyle w:val="Tabelleninhalt"/>
              <w:jc w:val="left"/>
              <w:rPr>
                <w:sz w:val="21"/>
                <w:lang w:val="en-GB"/>
              </w:rPr>
            </w:pPr>
            <w:r>
              <w:rPr>
                <w:lang w:val="en-GB"/>
              </w:rPr>
              <w:t>3</w:t>
            </w:r>
            <w:r>
              <w:rPr>
                <w:lang w:val="en-GB"/>
              </w:rPr>
              <w:t>8.02</w:t>
            </w:r>
            <w:r>
              <w:rPr>
                <w:lang w:val="en-GB"/>
              </w:rPr>
              <w:t>% (n = 50)</w:t>
            </w:r>
          </w:p>
          <w:p w14:paraId="0B5857E4" wp14:textId="77777777">
            <w:pPr>
              <w:pStyle w:val="Tabelleninhalt"/>
              <w:jc w:val="left"/>
              <w:rPr>
                <w:sz w:val="21"/>
                <w:lang w:val="en-GB"/>
              </w:rPr>
            </w:pPr>
            <w:r>
              <w:rPr>
                <w:lang w:val="en-GB"/>
              </w:rPr>
              <w:t>38.</w:t>
            </w:r>
            <w:r>
              <w:rPr>
                <w:lang w:val="en-GB"/>
              </w:rPr>
              <w:t>40</w:t>
            </w:r>
            <w:r>
              <w:rPr>
                <w:lang w:val="en-GB"/>
              </w:rPr>
              <w:t>% (n = 100)</w:t>
            </w:r>
          </w:p>
          <w:p w14:paraId="0A028A4E" wp14:textId="77777777">
            <w:pPr>
              <w:pStyle w:val="Tabelleninhalt"/>
              <w:jc w:val="left"/>
              <w:rPr>
                <w:sz w:val="21"/>
                <w:lang w:val="en-GB"/>
              </w:rPr>
            </w:pPr>
            <w:r>
              <w:rPr>
                <w:lang w:val="en-GB"/>
              </w:rPr>
              <w:t>3</w:t>
            </w:r>
            <w:r>
              <w:rPr>
                <w:lang w:val="en-GB"/>
              </w:rPr>
              <w:t>8</w:t>
            </w:r>
            <w:r>
              <w:rPr>
                <w:lang w:val="en-GB"/>
              </w:rPr>
              <w:t>.</w:t>
            </w:r>
            <w:r>
              <w:rPr>
                <w:lang w:val="en-GB"/>
              </w:rPr>
              <w:t>93</w:t>
            </w:r>
            <w:r>
              <w:rPr>
                <w:lang w:val="en-GB"/>
              </w:rPr>
              <w:t>% (n = 200)</w:t>
            </w:r>
          </w:p>
        </w:tc>
        <w:tc>
          <w:tcPr>
            <w:tcW w:w="1781" w:type="dxa"/>
            <w:tcBorders>
              <w:left w:val="single" w:color="000000" w:themeColor="accent6" w:sz="2" w:space="0"/>
              <w:bottom w:val="single" w:color="000000" w:themeColor="accent6" w:sz="2" w:space="0"/>
              <w:insideH w:val="single" w:color="000000" w:sz="2" w:space="0"/>
            </w:tcBorders>
            <w:shd w:val="clear" w:color="auto" w:fill="auto"/>
            <w:tcMar/>
          </w:tcPr>
          <w:p w14:paraId="70349823" wp14:textId="77777777">
            <w:pPr>
              <w:pStyle w:val="Tabelleninhalt"/>
              <w:jc w:val="left"/>
              <w:rPr>
                <w:sz w:val="21"/>
                <w:lang w:val="en-GB"/>
              </w:rPr>
            </w:pPr>
            <w:r>
              <w:rPr>
                <w:lang w:val="en-GB"/>
              </w:rPr>
              <w:t>2.81</w:t>
            </w:r>
          </w:p>
          <w:p w14:paraId="3BB58961" wp14:textId="77777777">
            <w:pPr>
              <w:pStyle w:val="Tabelleninhalt"/>
              <w:jc w:val="left"/>
              <w:rPr>
                <w:sz w:val="21"/>
                <w:lang w:val="en-GB"/>
              </w:rPr>
            </w:pPr>
            <w:r>
              <w:rPr>
                <w:lang w:val="en-GB"/>
              </w:rPr>
              <w:t>4.49</w:t>
            </w:r>
          </w:p>
          <w:p w14:paraId="450F2A61" wp14:textId="77777777">
            <w:pPr>
              <w:pStyle w:val="Tabelleninhalt"/>
              <w:jc w:val="left"/>
              <w:rPr>
                <w:sz w:val="21"/>
                <w:lang w:val="en-GB"/>
              </w:rPr>
            </w:pPr>
            <w:r>
              <w:rPr>
                <w:lang w:val="en-GB"/>
              </w:rPr>
              <w:t>4.91</w:t>
            </w:r>
          </w:p>
          <w:p w14:paraId="5509021A" wp14:textId="77777777">
            <w:pPr>
              <w:pStyle w:val="Tabelleninhalt"/>
              <w:jc w:val="left"/>
              <w:rPr>
                <w:sz w:val="21"/>
                <w:lang w:val="en-GB"/>
              </w:rPr>
            </w:pPr>
            <w:r>
              <w:rPr>
                <w:lang w:val="en-GB"/>
              </w:rPr>
              <w:t>5.62</w:t>
            </w:r>
          </w:p>
          <w:p w14:paraId="0F77F319" wp14:textId="77777777">
            <w:pPr>
              <w:pStyle w:val="Tabelleninhalt"/>
              <w:jc w:val="left"/>
              <w:rPr>
                <w:sz w:val="21"/>
                <w:lang w:val="en-GB"/>
              </w:rPr>
            </w:pPr>
            <w:r>
              <w:rPr>
                <w:lang w:val="en-GB"/>
              </w:rPr>
              <w:t>5.42</w:t>
            </w:r>
          </w:p>
          <w:p w14:paraId="70A234D3" wp14:textId="77777777">
            <w:pPr>
              <w:pStyle w:val="Tabelleninhalt"/>
              <w:jc w:val="left"/>
              <w:rPr>
                <w:sz w:val="21"/>
                <w:lang w:val="en-GB"/>
              </w:rPr>
            </w:pPr>
            <w:r>
              <w:rPr>
                <w:lang w:val="en-GB"/>
              </w:rPr>
              <w:t>5.04</w:t>
            </w:r>
          </w:p>
        </w:tc>
        <w:tc>
          <w:tcPr>
            <w:tcW w:w="2580"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tcPr>
          <w:p w14:paraId="32E4AD33" wp14:textId="77777777">
            <w:pPr>
              <w:pStyle w:val="Tabelleninhalt"/>
              <w:jc w:val="left"/>
              <w:rPr>
                <w:sz w:val="21"/>
                <w:lang w:val="en-GB"/>
              </w:rPr>
            </w:pPr>
            <w:r>
              <w:rPr>
                <w:lang w:val="en-GB"/>
              </w:rPr>
              <w:t>Fit Time:</w:t>
            </w:r>
          </w:p>
          <w:p w14:paraId="4994DB4A" wp14:textId="77777777">
            <w:pPr>
              <w:pStyle w:val="Tabelleninhalt"/>
              <w:jc w:val="left"/>
              <w:rPr>
                <w:sz w:val="21"/>
                <w:lang w:val="en-GB"/>
              </w:rPr>
            </w:pPr>
            <w:r>
              <w:rPr>
                <w:lang w:val="en-GB"/>
              </w:rPr>
              <w:t>0.</w:t>
            </w:r>
            <w:r>
              <w:rPr>
                <w:lang w:val="en-GB"/>
              </w:rPr>
              <w:t>01</w:t>
            </w:r>
            <w:r>
              <w:rPr>
                <w:lang w:val="en-GB"/>
              </w:rPr>
              <w:t xml:space="preserve"> – 0.6</w:t>
            </w:r>
          </w:p>
          <w:p w14:paraId="76FC251B" wp14:textId="77777777">
            <w:pPr>
              <w:pStyle w:val="Tabelleninhalt"/>
              <w:jc w:val="left"/>
              <w:rPr>
                <w:sz w:val="21"/>
                <w:lang w:val="en-GB"/>
              </w:rPr>
            </w:pPr>
            <w:r>
              <w:rPr>
                <w:lang w:val="en-GB"/>
              </w:rPr>
              <w:t>linear growth</w:t>
            </w:r>
          </w:p>
          <w:p w14:paraId="5043CB0F" wp14:textId="77777777">
            <w:pPr>
              <w:pStyle w:val="Tabelleninhalt"/>
              <w:jc w:val="left"/>
              <w:rPr>
                <w:sz w:val="21"/>
                <w:lang w:val="en-GB"/>
              </w:rPr>
            </w:pPr>
            <w:r>
              <w:rPr>
                <w:lang w:val="en-GB"/>
              </w:rPr>
            </w:r>
          </w:p>
          <w:p w14:paraId="1DE2034C" wp14:textId="77777777">
            <w:pPr>
              <w:pStyle w:val="Tabelleninhalt"/>
              <w:jc w:val="left"/>
              <w:rPr>
                <w:sz w:val="21"/>
                <w:lang w:val="en-GB"/>
              </w:rPr>
            </w:pPr>
            <w:r>
              <w:rPr>
                <w:lang w:val="en-GB"/>
              </w:rPr>
              <w:t>Score Time:</w:t>
            </w:r>
          </w:p>
          <w:p w14:paraId="5EB11651" wp14:textId="77777777">
            <w:pPr>
              <w:pStyle w:val="Tabelleninhalt"/>
              <w:jc w:val="left"/>
              <w:rPr>
                <w:sz w:val="21"/>
                <w:lang w:val="en-GB"/>
              </w:rPr>
            </w:pPr>
            <w:r>
              <w:rPr>
                <w:lang w:val="en-GB"/>
              </w:rPr>
              <w:t>0.0</w:t>
            </w:r>
            <w:r>
              <w:rPr>
                <w:lang w:val="en-GB"/>
              </w:rPr>
              <w:t>1</w:t>
            </w:r>
            <w:r>
              <w:rPr>
                <w:lang w:val="en-GB"/>
              </w:rPr>
              <w:t xml:space="preserve"> – 0.0</w:t>
            </w:r>
            <w:r>
              <w:rPr>
                <w:lang w:val="en-GB"/>
              </w:rPr>
              <w:t>6</w:t>
            </w:r>
          </w:p>
          <w:p w14:paraId="0F81110C" wp14:textId="77777777">
            <w:pPr>
              <w:pStyle w:val="Tabelleninhalt"/>
              <w:jc w:val="left"/>
              <w:rPr>
                <w:sz w:val="21"/>
                <w:lang w:val="en-GB"/>
              </w:rPr>
            </w:pPr>
            <w:r>
              <w:rPr>
                <w:lang w:val="en-GB"/>
              </w:rPr>
              <w:t>linear growth</w:t>
            </w:r>
          </w:p>
        </w:tc>
      </w:tr>
      <w:tr xmlns:wp14="http://schemas.microsoft.com/office/word/2010/wordml" w:rsidTr="63B703F6" w14:paraId="42C189CC" wp14:textId="77777777">
        <w:trPr/>
        <w:tc>
          <w:tcPr>
            <w:tcW w:w="2445" w:type="dxa"/>
            <w:tcBorders>
              <w:left w:val="single" w:color="000000" w:themeColor="accent6" w:sz="2" w:space="0"/>
              <w:bottom w:val="single" w:color="000000" w:themeColor="accent6" w:sz="2" w:space="0"/>
              <w:insideH w:val="single" w:color="000000" w:sz="2" w:space="0"/>
            </w:tcBorders>
            <w:shd w:val="clear" w:color="auto" w:fill="auto"/>
            <w:tcMar/>
          </w:tcPr>
          <w:p w14:paraId="0EA24074" wp14:textId="77777777">
            <w:pPr>
              <w:pStyle w:val="Tabelleninhalt"/>
              <w:jc w:val="left"/>
              <w:rPr>
                <w:sz w:val="21"/>
                <w:lang w:val="en-GB"/>
              </w:rPr>
            </w:pPr>
            <w:r>
              <w:rPr>
                <w:lang w:val="en-GB"/>
              </w:rPr>
              <w:t>Data: source</w:t>
            </w:r>
          </w:p>
          <w:p w14:paraId="0ED2E777" wp14:textId="77777777">
            <w:pPr>
              <w:pStyle w:val="Tabelleninhalt"/>
              <w:jc w:val="left"/>
              <w:rPr>
                <w:sz w:val="21"/>
                <w:lang w:val="en-GB"/>
              </w:rPr>
            </w:pPr>
            <w:r>
              <w:rPr>
                <w:lang w:val="en-GB"/>
              </w:rPr>
              <w:t>Criterion: Gini</w:t>
            </w:r>
          </w:p>
          <w:p w14:paraId="085AFCD2" wp14:textId="77777777">
            <w:pPr>
              <w:pStyle w:val="Tabelleninhalt"/>
              <w:jc w:val="left"/>
              <w:rPr>
                <w:sz w:val="21"/>
                <w:lang w:val="en-GB"/>
              </w:rPr>
            </w:pPr>
            <w:r>
              <w:rPr>
                <w:lang w:val="en-GB"/>
              </w:rPr>
              <w:t xml:space="preserve">Minimum Sample Split: </w:t>
            </w:r>
            <w:r>
              <w:rPr>
                <w:lang w:val="en-GB"/>
              </w:rPr>
              <w:t>10</w:t>
            </w:r>
          </w:p>
        </w:tc>
        <w:tc>
          <w:tcPr>
            <w:tcW w:w="2315" w:type="dxa"/>
            <w:tcBorders>
              <w:left w:val="single" w:color="000000" w:themeColor="accent6" w:sz="2" w:space="0"/>
              <w:bottom w:val="single" w:color="000000" w:themeColor="accent6" w:sz="2" w:space="0"/>
              <w:insideH w:val="single" w:color="000000" w:sz="2" w:space="0"/>
            </w:tcBorders>
            <w:shd w:val="clear" w:color="auto" w:fill="auto"/>
            <w:tcMar/>
          </w:tcPr>
          <w:p w14:paraId="35EEFC0D" wp14:textId="77777777">
            <w:pPr>
              <w:pStyle w:val="Tabelleninhalt"/>
              <w:jc w:val="left"/>
              <w:rPr>
                <w:sz w:val="21"/>
                <w:lang w:val="en-GB"/>
              </w:rPr>
            </w:pPr>
            <w:r>
              <w:rPr>
                <w:lang w:val="en-GB"/>
              </w:rPr>
              <w:t>28.63</w:t>
            </w:r>
            <w:r>
              <w:rPr>
                <w:lang w:val="en-GB"/>
              </w:rPr>
              <w:t>% (n = 1)</w:t>
            </w:r>
          </w:p>
          <w:p w14:paraId="00AC4096" wp14:textId="77777777">
            <w:pPr>
              <w:pStyle w:val="Tabelleninhalt"/>
              <w:jc w:val="left"/>
              <w:rPr>
                <w:sz w:val="21"/>
                <w:lang w:val="en-GB"/>
              </w:rPr>
            </w:pPr>
            <w:r>
              <w:rPr>
                <w:lang w:val="en-GB"/>
              </w:rPr>
              <w:t>37.23</w:t>
            </w:r>
            <w:r>
              <w:rPr>
                <w:lang w:val="en-GB"/>
              </w:rPr>
              <w:t xml:space="preserve">% (n = </w:t>
            </w:r>
            <w:r>
              <w:rPr>
                <w:lang w:val="en-GB"/>
              </w:rPr>
              <w:t>1</w:t>
            </w:r>
            <w:r>
              <w:rPr>
                <w:lang w:val="en-GB"/>
              </w:rPr>
              <w:t>0)</w:t>
            </w:r>
          </w:p>
          <w:p w14:paraId="13D1A7C4" wp14:textId="77777777">
            <w:pPr>
              <w:pStyle w:val="Tabelleninhalt"/>
              <w:jc w:val="left"/>
              <w:rPr>
                <w:sz w:val="21"/>
                <w:lang w:val="en-GB"/>
              </w:rPr>
            </w:pPr>
            <w:r>
              <w:rPr>
                <w:lang w:val="en-GB"/>
              </w:rPr>
              <w:t>38.29</w:t>
            </w:r>
            <w:r>
              <w:rPr>
                <w:lang w:val="en-GB"/>
              </w:rPr>
              <w:t xml:space="preserve">% (n = </w:t>
            </w:r>
            <w:r>
              <w:rPr>
                <w:lang w:val="en-GB"/>
              </w:rPr>
              <w:t>2</w:t>
            </w:r>
            <w:r>
              <w:rPr>
                <w:lang w:val="en-GB"/>
              </w:rPr>
              <w:t>0)</w:t>
            </w:r>
          </w:p>
          <w:p w14:paraId="12FC0ABD" wp14:textId="77777777">
            <w:pPr>
              <w:pStyle w:val="Tabelleninhalt"/>
              <w:jc w:val="left"/>
              <w:rPr>
                <w:sz w:val="21"/>
                <w:lang w:val="en-GB"/>
              </w:rPr>
            </w:pPr>
            <w:r>
              <w:rPr>
                <w:lang w:val="en-GB"/>
              </w:rPr>
              <w:t>39.50</w:t>
            </w:r>
            <w:r>
              <w:rPr>
                <w:lang w:val="en-GB"/>
              </w:rPr>
              <w:t xml:space="preserve">%  (n = </w:t>
            </w:r>
            <w:r>
              <w:rPr>
                <w:lang w:val="en-GB"/>
              </w:rPr>
              <w:t>50</w:t>
            </w:r>
            <w:r>
              <w:rPr>
                <w:lang w:val="en-GB"/>
              </w:rPr>
              <w:t>)</w:t>
            </w:r>
          </w:p>
          <w:p w14:paraId="090BFB66" wp14:textId="77777777">
            <w:pPr>
              <w:pStyle w:val="Tabelleninhalt"/>
              <w:jc w:val="left"/>
              <w:rPr>
                <w:sz w:val="21"/>
                <w:lang w:val="en-GB"/>
              </w:rPr>
            </w:pPr>
            <w:r>
              <w:rPr>
                <w:lang w:val="en-GB"/>
              </w:rPr>
              <w:t>39.61</w:t>
            </w:r>
            <w:r>
              <w:rPr>
                <w:lang w:val="en-GB"/>
              </w:rPr>
              <w:t xml:space="preserve">% </w:t>
            </w:r>
            <w:r>
              <w:rPr>
                <w:lang w:val="en-GB"/>
              </w:rPr>
              <w:t>(n = 100)</w:t>
            </w:r>
          </w:p>
          <w:p w14:paraId="0E184A4B" wp14:textId="77777777">
            <w:pPr>
              <w:pStyle w:val="Tabelleninhalt"/>
              <w:jc w:val="left"/>
              <w:rPr>
                <w:sz w:val="21"/>
                <w:lang w:val="en-GB"/>
              </w:rPr>
            </w:pPr>
            <w:r>
              <w:rPr>
                <w:lang w:val="en-GB"/>
              </w:rPr>
              <w:t>40.25% (n = 200)</w:t>
            </w:r>
          </w:p>
        </w:tc>
        <w:tc>
          <w:tcPr>
            <w:tcW w:w="1781" w:type="dxa"/>
            <w:tcBorders>
              <w:left w:val="single" w:color="000000" w:themeColor="accent6" w:sz="2" w:space="0"/>
              <w:bottom w:val="single" w:color="000000" w:themeColor="accent6" w:sz="2" w:space="0"/>
              <w:insideH w:val="single" w:color="000000" w:sz="2" w:space="0"/>
            </w:tcBorders>
            <w:shd w:val="clear" w:color="auto" w:fill="auto"/>
            <w:tcMar/>
          </w:tcPr>
          <w:p w14:paraId="0FA909B0" wp14:textId="77777777">
            <w:pPr>
              <w:pStyle w:val="Tabelleninhalt"/>
              <w:jc w:val="left"/>
              <w:rPr>
                <w:sz w:val="21"/>
                <w:lang w:val="en-GB"/>
              </w:rPr>
            </w:pPr>
            <w:r>
              <w:rPr>
                <w:lang w:val="en-GB"/>
              </w:rPr>
              <w:t>4.16</w:t>
            </w:r>
          </w:p>
          <w:p w14:paraId="26E7D895" wp14:textId="77777777">
            <w:pPr>
              <w:pStyle w:val="Tabelleninhalt"/>
              <w:jc w:val="left"/>
              <w:rPr>
                <w:sz w:val="21"/>
                <w:lang w:val="en-GB"/>
              </w:rPr>
            </w:pPr>
            <w:r>
              <w:rPr>
                <w:lang w:val="en-GB"/>
              </w:rPr>
              <w:t>5.65</w:t>
            </w:r>
          </w:p>
          <w:p w14:paraId="450734CC" wp14:textId="77777777">
            <w:pPr>
              <w:pStyle w:val="Tabelleninhalt"/>
              <w:jc w:val="left"/>
              <w:rPr>
                <w:sz w:val="21"/>
                <w:lang w:val="en-GB"/>
              </w:rPr>
            </w:pPr>
            <w:r>
              <w:rPr>
                <w:lang w:val="en-GB"/>
              </w:rPr>
              <w:t>4.57</w:t>
            </w:r>
          </w:p>
          <w:p w14:paraId="544AAD08" wp14:textId="77777777">
            <w:pPr>
              <w:pStyle w:val="Tabelleninhalt"/>
              <w:jc w:val="left"/>
              <w:rPr>
                <w:sz w:val="21"/>
                <w:lang w:val="en-GB"/>
              </w:rPr>
            </w:pPr>
            <w:r>
              <w:rPr>
                <w:lang w:val="en-GB"/>
              </w:rPr>
              <w:t>4.84</w:t>
            </w:r>
          </w:p>
          <w:p w14:paraId="67F73271" wp14:textId="77777777">
            <w:pPr>
              <w:pStyle w:val="Tabelleninhalt"/>
              <w:jc w:val="left"/>
              <w:rPr>
                <w:sz w:val="21"/>
                <w:lang w:val="en-GB"/>
              </w:rPr>
            </w:pPr>
            <w:r>
              <w:rPr>
                <w:lang w:val="en-GB"/>
              </w:rPr>
              <w:t>5.04</w:t>
            </w:r>
          </w:p>
          <w:p w14:paraId="069D9844" wp14:textId="77777777">
            <w:pPr>
              <w:pStyle w:val="Tabelleninhalt"/>
              <w:jc w:val="left"/>
              <w:rPr>
                <w:sz w:val="21"/>
                <w:lang w:val="en-GB"/>
              </w:rPr>
            </w:pPr>
            <w:r>
              <w:rPr>
                <w:lang w:val="en-GB"/>
              </w:rPr>
              <w:t>5.30</w:t>
            </w:r>
          </w:p>
          <w:p w14:paraId="07459315" wp14:textId="77777777">
            <w:pPr>
              <w:pStyle w:val="Tabelleninhalt"/>
              <w:jc w:val="left"/>
              <w:rPr>
                <w:sz w:val="21"/>
                <w:lang w:val="en-GB"/>
              </w:rPr>
            </w:pPr>
            <w:r>
              <w:rPr>
                <w:lang w:val="en-GB"/>
              </w:rPr>
            </w:r>
          </w:p>
        </w:tc>
        <w:tc>
          <w:tcPr>
            <w:tcW w:w="2580"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tcPr>
          <w:p w14:paraId="14D95DEE" wp14:textId="77777777">
            <w:pPr>
              <w:pStyle w:val="Tabelleninhalt"/>
              <w:jc w:val="left"/>
              <w:rPr>
                <w:sz w:val="21"/>
                <w:lang w:val="en-GB"/>
              </w:rPr>
            </w:pPr>
            <w:r>
              <w:rPr>
                <w:lang w:val="en-GB"/>
              </w:rPr>
              <w:t>Fit Time:</w:t>
            </w:r>
          </w:p>
          <w:p w14:paraId="517F633F" wp14:textId="77777777">
            <w:pPr>
              <w:pStyle w:val="Tabelleninhalt"/>
              <w:jc w:val="left"/>
              <w:rPr>
                <w:sz w:val="21"/>
                <w:lang w:val="en-GB"/>
              </w:rPr>
            </w:pPr>
            <w:r>
              <w:rPr>
                <w:lang w:val="en-GB"/>
              </w:rPr>
              <w:t>0.4 – 0.</w:t>
            </w:r>
            <w:r>
              <w:rPr>
                <w:lang w:val="en-GB"/>
              </w:rPr>
              <w:t>5</w:t>
            </w:r>
          </w:p>
          <w:p w14:paraId="5AB69B57" wp14:textId="77777777">
            <w:pPr>
              <w:pStyle w:val="Tabelleninhalt"/>
              <w:jc w:val="left"/>
              <w:rPr>
                <w:sz w:val="21"/>
                <w:lang w:val="en-GB"/>
              </w:rPr>
            </w:pPr>
            <w:r>
              <w:rPr>
                <w:lang w:val="en-GB"/>
              </w:rPr>
              <w:t>linear growth</w:t>
            </w:r>
          </w:p>
          <w:p w14:paraId="6537F28F" wp14:textId="77777777">
            <w:pPr>
              <w:pStyle w:val="Tabelleninhalt"/>
              <w:jc w:val="left"/>
              <w:rPr>
                <w:sz w:val="21"/>
                <w:lang w:val="en-GB"/>
              </w:rPr>
            </w:pPr>
            <w:r>
              <w:rPr>
                <w:lang w:val="en-GB"/>
              </w:rPr>
            </w:r>
          </w:p>
          <w:p w14:paraId="20B67C4F" wp14:textId="77777777">
            <w:pPr>
              <w:pStyle w:val="Tabelleninhalt"/>
              <w:jc w:val="left"/>
              <w:rPr>
                <w:sz w:val="21"/>
                <w:lang w:val="en-GB"/>
              </w:rPr>
            </w:pPr>
            <w:r>
              <w:rPr>
                <w:lang w:val="en-GB"/>
              </w:rPr>
              <w:t>Score Time:</w:t>
            </w:r>
          </w:p>
          <w:p w14:paraId="69B0D101" wp14:textId="77777777">
            <w:pPr>
              <w:pStyle w:val="Tabelleninhalt"/>
              <w:jc w:val="left"/>
              <w:rPr>
                <w:sz w:val="21"/>
                <w:lang w:val="en-GB"/>
              </w:rPr>
            </w:pPr>
            <w:r>
              <w:rPr>
                <w:lang w:val="en-GB"/>
              </w:rPr>
              <w:t>0.0</w:t>
            </w:r>
            <w:r>
              <w:rPr>
                <w:lang w:val="en-GB"/>
              </w:rPr>
              <w:t>1</w:t>
            </w:r>
            <w:r>
              <w:rPr>
                <w:lang w:val="en-GB"/>
              </w:rPr>
              <w:t xml:space="preserve"> – 0.0</w:t>
            </w:r>
            <w:r>
              <w:rPr>
                <w:lang w:val="en-GB"/>
              </w:rPr>
              <w:t>6</w:t>
            </w:r>
          </w:p>
          <w:p w14:paraId="48A10838" wp14:textId="77777777">
            <w:pPr>
              <w:pStyle w:val="Tabelleninhalt"/>
              <w:jc w:val="left"/>
              <w:rPr>
                <w:sz w:val="21"/>
                <w:lang w:val="en-GB"/>
              </w:rPr>
            </w:pPr>
            <w:r>
              <w:rPr>
                <w:lang w:val="en-GB"/>
              </w:rPr>
              <w:t>linear growth</w:t>
            </w:r>
          </w:p>
        </w:tc>
      </w:tr>
      <w:tr xmlns:wp14="http://schemas.microsoft.com/office/word/2010/wordml" w:rsidTr="63B703F6" w14:paraId="33339132" wp14:textId="77777777">
        <w:trPr/>
        <w:tc>
          <w:tcPr>
            <w:tcW w:w="2445" w:type="dxa"/>
            <w:tcBorders>
              <w:left w:val="single" w:color="000000" w:themeColor="accent6" w:sz="2" w:space="0"/>
              <w:bottom w:val="single" w:color="000000" w:themeColor="accent6" w:sz="2" w:space="0"/>
              <w:insideH w:val="single" w:color="000000" w:sz="2" w:space="0"/>
            </w:tcBorders>
            <w:shd w:val="clear" w:color="auto" w:fill="auto"/>
            <w:tcMar/>
          </w:tcPr>
          <w:p w14:paraId="6098DD5A" wp14:textId="77777777">
            <w:pPr>
              <w:pStyle w:val="Tabelleninhalt"/>
              <w:jc w:val="left"/>
              <w:rPr>
                <w:sz w:val="21"/>
                <w:lang w:val="en-GB"/>
              </w:rPr>
            </w:pPr>
            <w:r>
              <w:rPr>
                <w:lang w:val="en-GB"/>
              </w:rPr>
              <w:t>Data: source</w:t>
            </w:r>
          </w:p>
          <w:p w14:paraId="6E1EFC6F" wp14:textId="77777777">
            <w:pPr>
              <w:pStyle w:val="Tabelleninhalt"/>
              <w:jc w:val="left"/>
              <w:rPr>
                <w:sz w:val="21"/>
                <w:lang w:val="en-GB"/>
              </w:rPr>
            </w:pPr>
            <w:r>
              <w:rPr>
                <w:lang w:val="en-GB"/>
              </w:rPr>
              <w:t xml:space="preserve">Criterion: </w:t>
            </w:r>
            <w:r>
              <w:rPr>
                <w:lang w:val="en-GB"/>
              </w:rPr>
              <w:t>Entropy</w:t>
            </w:r>
          </w:p>
          <w:p w14:paraId="5CC1A435" wp14:textId="77777777">
            <w:pPr>
              <w:pStyle w:val="Tabelleninhalt"/>
              <w:jc w:val="left"/>
              <w:rPr>
                <w:sz w:val="21"/>
                <w:lang w:val="en-GB"/>
              </w:rPr>
            </w:pPr>
            <w:r>
              <w:rPr>
                <w:lang w:val="en-GB"/>
              </w:rPr>
              <w:t>Minimum Sample Split: 2</w:t>
            </w:r>
          </w:p>
        </w:tc>
        <w:tc>
          <w:tcPr>
            <w:tcW w:w="2315" w:type="dxa"/>
            <w:tcBorders>
              <w:left w:val="single" w:color="000000" w:themeColor="accent6" w:sz="2" w:space="0"/>
              <w:bottom w:val="single" w:color="000000" w:themeColor="accent6" w:sz="2" w:space="0"/>
              <w:insideH w:val="single" w:color="000000" w:sz="2" w:space="0"/>
            </w:tcBorders>
            <w:shd w:val="clear" w:color="auto" w:fill="auto"/>
            <w:tcMar/>
          </w:tcPr>
          <w:p w14:paraId="4580B2ED" wp14:textId="77777777">
            <w:pPr>
              <w:pStyle w:val="Tabelleninhalt"/>
              <w:jc w:val="left"/>
              <w:rPr>
                <w:sz w:val="21"/>
                <w:lang w:val="en-GB"/>
              </w:rPr>
            </w:pPr>
            <w:r>
              <w:rPr>
                <w:lang w:val="en-GB"/>
              </w:rPr>
              <w:t>27.79% (n = 1)</w:t>
            </w:r>
          </w:p>
          <w:p w14:paraId="41D96D21" wp14:textId="77777777">
            <w:pPr>
              <w:pStyle w:val="Tabelleninhalt"/>
              <w:jc w:val="left"/>
              <w:rPr>
                <w:sz w:val="21"/>
                <w:lang w:val="en-GB"/>
              </w:rPr>
            </w:pPr>
            <w:r>
              <w:rPr>
                <w:lang w:val="en-GB"/>
              </w:rPr>
              <w:t>34.13% (n = 10)</w:t>
            </w:r>
          </w:p>
          <w:p w14:paraId="60E7A221" wp14:textId="77777777">
            <w:pPr>
              <w:pStyle w:val="Tabelleninhalt"/>
              <w:jc w:val="left"/>
              <w:rPr>
                <w:sz w:val="21"/>
                <w:lang w:val="en-GB"/>
              </w:rPr>
            </w:pPr>
            <w:r>
              <w:rPr>
                <w:lang w:val="en-GB"/>
              </w:rPr>
              <w:t>36.64% (n = 20)</w:t>
            </w:r>
          </w:p>
          <w:p w14:paraId="7B0DC905" wp14:textId="77777777">
            <w:pPr>
              <w:pStyle w:val="Tabelleninhalt"/>
              <w:jc w:val="left"/>
              <w:rPr>
                <w:sz w:val="21"/>
                <w:lang w:val="en-GB"/>
              </w:rPr>
            </w:pPr>
            <w:r>
              <w:rPr>
                <w:lang w:val="en-GB"/>
              </w:rPr>
              <w:t>38.06% (n = 50)</w:t>
            </w:r>
          </w:p>
          <w:p w14:paraId="3B5388D7" wp14:textId="77777777">
            <w:pPr>
              <w:pStyle w:val="Tabelleninhalt"/>
              <w:jc w:val="left"/>
              <w:rPr>
                <w:sz w:val="21"/>
                <w:lang w:val="en-GB"/>
              </w:rPr>
            </w:pPr>
            <w:r>
              <w:rPr>
                <w:lang w:val="en-GB"/>
              </w:rPr>
              <w:t>39.08% (n = 100)</w:t>
            </w:r>
          </w:p>
          <w:p w14:paraId="251E6CBE" wp14:textId="77777777">
            <w:pPr>
              <w:pStyle w:val="Tabelleninhalt"/>
              <w:jc w:val="left"/>
              <w:rPr>
                <w:sz w:val="21"/>
                <w:lang w:val="en-GB"/>
              </w:rPr>
            </w:pPr>
            <w:r>
              <w:rPr>
                <w:lang w:val="en-GB"/>
              </w:rPr>
              <w:t>39.51% (n = 200)</w:t>
            </w:r>
          </w:p>
        </w:tc>
        <w:tc>
          <w:tcPr>
            <w:tcW w:w="1781" w:type="dxa"/>
            <w:tcBorders>
              <w:left w:val="single" w:color="000000" w:themeColor="accent6" w:sz="2" w:space="0"/>
              <w:bottom w:val="single" w:color="000000" w:themeColor="accent6" w:sz="2" w:space="0"/>
              <w:insideH w:val="single" w:color="000000" w:sz="2" w:space="0"/>
            </w:tcBorders>
            <w:shd w:val="clear" w:color="auto" w:fill="auto"/>
            <w:tcMar/>
          </w:tcPr>
          <w:p w14:paraId="4D676064" wp14:textId="77777777">
            <w:pPr>
              <w:pStyle w:val="Tabelleninhalt"/>
              <w:jc w:val="left"/>
              <w:rPr>
                <w:sz w:val="21"/>
                <w:lang w:val="en-GB"/>
              </w:rPr>
            </w:pPr>
            <w:r>
              <w:rPr>
                <w:lang w:val="en-GB"/>
              </w:rPr>
              <w:t>3.50</w:t>
            </w:r>
          </w:p>
          <w:p w14:paraId="5A6A3ED5" wp14:textId="77777777">
            <w:pPr>
              <w:pStyle w:val="Tabelleninhalt"/>
              <w:jc w:val="left"/>
              <w:rPr>
                <w:sz w:val="21"/>
                <w:lang w:val="en-GB"/>
              </w:rPr>
            </w:pPr>
            <w:r>
              <w:rPr>
                <w:lang w:val="en-GB"/>
              </w:rPr>
              <w:t>4.28</w:t>
            </w:r>
          </w:p>
          <w:p w14:paraId="64CA4F1B" wp14:textId="77777777">
            <w:pPr>
              <w:pStyle w:val="Tabelleninhalt"/>
              <w:jc w:val="left"/>
              <w:rPr>
                <w:sz w:val="21"/>
                <w:lang w:val="en-GB"/>
              </w:rPr>
            </w:pPr>
            <w:r>
              <w:rPr>
                <w:lang w:val="en-GB"/>
              </w:rPr>
              <w:t>5.56</w:t>
            </w:r>
          </w:p>
          <w:p w14:paraId="19A4BF01" wp14:textId="77777777">
            <w:pPr>
              <w:pStyle w:val="Tabelleninhalt"/>
              <w:jc w:val="left"/>
              <w:rPr>
                <w:sz w:val="21"/>
                <w:lang w:val="en-GB"/>
              </w:rPr>
            </w:pPr>
            <w:r>
              <w:rPr>
                <w:lang w:val="en-GB"/>
              </w:rPr>
              <w:t>4.00</w:t>
            </w:r>
          </w:p>
          <w:p w14:paraId="5E4E0940" wp14:textId="77777777">
            <w:pPr>
              <w:pStyle w:val="Tabelleninhalt"/>
              <w:jc w:val="left"/>
              <w:rPr>
                <w:sz w:val="21"/>
                <w:lang w:val="en-GB"/>
              </w:rPr>
            </w:pPr>
            <w:r>
              <w:rPr>
                <w:lang w:val="en-GB"/>
              </w:rPr>
              <w:t>4.59</w:t>
            </w:r>
          </w:p>
          <w:p w14:paraId="504E5DF4" wp14:textId="77777777">
            <w:pPr>
              <w:pStyle w:val="Tabelleninhalt"/>
              <w:jc w:val="left"/>
              <w:rPr>
                <w:sz w:val="21"/>
                <w:lang w:val="en-GB"/>
              </w:rPr>
            </w:pPr>
            <w:r>
              <w:rPr>
                <w:lang w:val="en-GB"/>
              </w:rPr>
              <w:t>5.19</w:t>
            </w:r>
          </w:p>
        </w:tc>
        <w:tc>
          <w:tcPr>
            <w:tcW w:w="2580"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tcPr>
          <w:p w14:paraId="1E84C203" wp14:textId="77777777">
            <w:pPr>
              <w:pStyle w:val="Tabelleninhalt"/>
              <w:jc w:val="left"/>
              <w:rPr>
                <w:sz w:val="21"/>
                <w:lang w:val="en-GB"/>
              </w:rPr>
            </w:pPr>
            <w:r>
              <w:rPr>
                <w:lang w:val="en-GB"/>
              </w:rPr>
              <w:t>Fit Time:</w:t>
            </w:r>
          </w:p>
          <w:p w14:paraId="62378D1C" wp14:textId="77777777">
            <w:pPr>
              <w:pStyle w:val="Tabelleninhalt"/>
              <w:jc w:val="left"/>
              <w:rPr>
                <w:sz w:val="21"/>
                <w:lang w:val="en-GB"/>
              </w:rPr>
            </w:pPr>
            <w:r>
              <w:rPr>
                <w:lang w:val="en-GB"/>
              </w:rPr>
              <w:t>0.</w:t>
            </w:r>
            <w:r>
              <w:rPr>
                <w:lang w:val="en-GB"/>
              </w:rPr>
              <w:t>01</w:t>
            </w:r>
            <w:r>
              <w:rPr>
                <w:lang w:val="en-GB"/>
              </w:rPr>
              <w:t xml:space="preserve"> – 0.</w:t>
            </w:r>
            <w:r>
              <w:rPr>
                <w:lang w:val="en-GB"/>
              </w:rPr>
              <w:t>85</w:t>
            </w:r>
          </w:p>
          <w:p w14:paraId="02F3DA0C" wp14:textId="77777777">
            <w:pPr>
              <w:pStyle w:val="Tabelleninhalt"/>
              <w:jc w:val="left"/>
              <w:rPr>
                <w:sz w:val="21"/>
                <w:lang w:val="en-GB"/>
              </w:rPr>
            </w:pPr>
            <w:r>
              <w:rPr>
                <w:lang w:val="en-GB"/>
              </w:rPr>
              <w:t>linear growth</w:t>
            </w:r>
          </w:p>
          <w:p w14:paraId="6DFB9E20" wp14:textId="77777777">
            <w:pPr>
              <w:pStyle w:val="Tabelleninhalt"/>
              <w:jc w:val="left"/>
              <w:rPr>
                <w:sz w:val="21"/>
                <w:lang w:val="en-GB"/>
              </w:rPr>
            </w:pPr>
            <w:r>
              <w:rPr>
                <w:lang w:val="en-GB"/>
              </w:rPr>
            </w:r>
          </w:p>
          <w:p w14:paraId="693D5600" wp14:textId="77777777">
            <w:pPr>
              <w:pStyle w:val="Tabelleninhalt"/>
              <w:jc w:val="left"/>
              <w:rPr>
                <w:sz w:val="21"/>
                <w:lang w:val="en-GB"/>
              </w:rPr>
            </w:pPr>
            <w:r>
              <w:rPr>
                <w:lang w:val="en-GB"/>
              </w:rPr>
              <w:t>Score Time:</w:t>
            </w:r>
          </w:p>
          <w:p w14:paraId="379D7434" wp14:textId="77777777">
            <w:pPr>
              <w:pStyle w:val="Tabelleninhalt"/>
              <w:jc w:val="left"/>
              <w:rPr>
                <w:sz w:val="21"/>
                <w:lang w:val="en-GB"/>
              </w:rPr>
            </w:pPr>
            <w:r>
              <w:rPr>
                <w:lang w:val="en-GB"/>
              </w:rPr>
              <w:t>0.0</w:t>
            </w:r>
            <w:r>
              <w:rPr>
                <w:lang w:val="en-GB"/>
              </w:rPr>
              <w:t>1</w:t>
            </w:r>
            <w:r>
              <w:rPr>
                <w:lang w:val="en-GB"/>
              </w:rPr>
              <w:t xml:space="preserve"> – 0.0</w:t>
            </w:r>
            <w:r>
              <w:rPr>
                <w:lang w:val="en-GB"/>
              </w:rPr>
              <w:t>8</w:t>
            </w:r>
          </w:p>
          <w:p w14:paraId="2312F66E" wp14:textId="77777777">
            <w:pPr>
              <w:pStyle w:val="Tabelleninhalt"/>
              <w:jc w:val="left"/>
              <w:rPr>
                <w:sz w:val="21"/>
                <w:lang w:val="en-GB"/>
              </w:rPr>
            </w:pPr>
            <w:r>
              <w:rPr>
                <w:lang w:val="en-GB"/>
              </w:rPr>
              <w:t>linear growth</w:t>
            </w:r>
          </w:p>
        </w:tc>
      </w:tr>
      <w:tr xmlns:wp14="http://schemas.microsoft.com/office/word/2010/wordml" w:rsidTr="63B703F6" w14:paraId="61870770" wp14:textId="77777777">
        <w:trPr/>
        <w:tc>
          <w:tcPr>
            <w:tcW w:w="2445" w:type="dxa"/>
            <w:tcBorders>
              <w:left w:val="single" w:color="000000" w:themeColor="accent6" w:sz="2" w:space="0"/>
              <w:bottom w:val="single" w:color="000000" w:themeColor="accent6" w:sz="2" w:space="0"/>
              <w:insideH w:val="single" w:color="000000" w:sz="2" w:space="0"/>
            </w:tcBorders>
            <w:shd w:val="clear" w:color="auto" w:fill="auto"/>
            <w:tcMar/>
          </w:tcPr>
          <w:p w14:paraId="75326025" wp14:textId="77777777">
            <w:pPr>
              <w:pStyle w:val="Tabelleninhalt"/>
              <w:jc w:val="left"/>
              <w:rPr>
                <w:sz w:val="21"/>
                <w:lang w:val="en-GB"/>
              </w:rPr>
            </w:pPr>
            <w:r>
              <w:rPr>
                <w:lang w:val="en-GB"/>
              </w:rPr>
              <w:t>Data: source</w:t>
            </w:r>
          </w:p>
          <w:p w14:paraId="4ED3BD04" wp14:textId="77777777">
            <w:pPr>
              <w:pStyle w:val="Tabelleninhalt"/>
              <w:jc w:val="left"/>
              <w:rPr>
                <w:sz w:val="21"/>
                <w:lang w:val="en-GB"/>
              </w:rPr>
            </w:pPr>
            <w:r>
              <w:rPr>
                <w:lang w:val="en-GB"/>
              </w:rPr>
              <w:t>Criterion: Entropy</w:t>
            </w:r>
          </w:p>
          <w:p w14:paraId="4D5609F7" wp14:textId="77777777">
            <w:pPr>
              <w:pStyle w:val="Tabelleninhalt"/>
              <w:jc w:val="left"/>
              <w:rPr>
                <w:sz w:val="21"/>
                <w:lang w:val="en-GB"/>
              </w:rPr>
            </w:pPr>
            <w:r>
              <w:rPr>
                <w:lang w:val="en-GB"/>
              </w:rPr>
              <w:t>Minimums Sample Split: 10</w:t>
            </w:r>
          </w:p>
        </w:tc>
        <w:tc>
          <w:tcPr>
            <w:tcW w:w="2315" w:type="dxa"/>
            <w:tcBorders>
              <w:left w:val="single" w:color="000000" w:themeColor="accent6" w:sz="2" w:space="0"/>
              <w:bottom w:val="single" w:color="000000" w:themeColor="accent6" w:sz="2" w:space="0"/>
              <w:insideH w:val="single" w:color="000000" w:sz="2" w:space="0"/>
            </w:tcBorders>
            <w:shd w:val="clear" w:color="auto" w:fill="auto"/>
            <w:tcMar/>
          </w:tcPr>
          <w:p w14:paraId="24489DCE" wp14:textId="77777777">
            <w:pPr>
              <w:pStyle w:val="Tabelleninhalt"/>
              <w:jc w:val="left"/>
              <w:rPr>
                <w:sz w:val="21"/>
                <w:lang w:val="en-GB"/>
              </w:rPr>
            </w:pPr>
            <w:r>
              <w:rPr>
                <w:lang w:val="en-GB"/>
              </w:rPr>
              <w:t>28.20% (n = 1)</w:t>
            </w:r>
          </w:p>
          <w:p w14:paraId="4F62CDBA" wp14:textId="77777777">
            <w:pPr>
              <w:pStyle w:val="Tabelleninhalt"/>
              <w:jc w:val="left"/>
              <w:rPr>
                <w:sz w:val="21"/>
                <w:lang w:val="en-GB"/>
              </w:rPr>
            </w:pPr>
            <w:r>
              <w:rPr>
                <w:lang w:val="en-GB"/>
              </w:rPr>
              <w:t>37.02% (n = 10)</w:t>
            </w:r>
          </w:p>
          <w:p w14:paraId="32A754A7" wp14:textId="77777777">
            <w:pPr>
              <w:pStyle w:val="Tabelleninhalt"/>
              <w:jc w:val="left"/>
              <w:rPr>
                <w:sz w:val="21"/>
                <w:lang w:val="en-GB"/>
              </w:rPr>
            </w:pPr>
            <w:r>
              <w:rPr>
                <w:lang w:val="en-GB"/>
              </w:rPr>
              <w:t>38.89% (n = 20)</w:t>
            </w:r>
          </w:p>
          <w:p w14:paraId="5ED7441F" wp14:textId="77777777">
            <w:pPr>
              <w:pStyle w:val="Tabelleninhalt"/>
              <w:jc w:val="left"/>
              <w:rPr>
                <w:sz w:val="21"/>
                <w:lang w:val="en-GB"/>
              </w:rPr>
            </w:pPr>
            <w:r>
              <w:rPr>
                <w:lang w:val="en-GB"/>
              </w:rPr>
              <w:t>39.93% (n = 50)</w:t>
            </w:r>
          </w:p>
          <w:p w14:paraId="468A1CA4" wp14:textId="77777777">
            <w:pPr>
              <w:pStyle w:val="Tabelleninhalt"/>
              <w:jc w:val="left"/>
              <w:rPr>
                <w:sz w:val="21"/>
                <w:lang w:val="en-GB"/>
              </w:rPr>
            </w:pPr>
            <w:r>
              <w:rPr>
                <w:lang w:val="en-GB"/>
              </w:rPr>
              <w:t>40.68% (n = 100)</w:t>
            </w:r>
          </w:p>
          <w:p w14:paraId="7586520A" wp14:textId="77777777">
            <w:pPr>
              <w:pStyle w:val="Tabelleninhalt"/>
              <w:jc w:val="left"/>
              <w:rPr>
                <w:sz w:val="21"/>
                <w:lang w:val="en-GB"/>
              </w:rPr>
            </w:pPr>
            <w:r>
              <w:rPr>
                <w:lang w:val="en-GB"/>
              </w:rPr>
              <w:t>40.57% (n = 200)</w:t>
            </w:r>
          </w:p>
        </w:tc>
        <w:tc>
          <w:tcPr>
            <w:tcW w:w="1781" w:type="dxa"/>
            <w:tcBorders>
              <w:left w:val="single" w:color="000000" w:themeColor="accent6" w:sz="2" w:space="0"/>
              <w:bottom w:val="single" w:color="000000" w:themeColor="accent6" w:sz="2" w:space="0"/>
              <w:insideH w:val="single" w:color="000000" w:sz="2" w:space="0"/>
            </w:tcBorders>
            <w:shd w:val="clear" w:color="auto" w:fill="auto"/>
            <w:tcMar/>
          </w:tcPr>
          <w:p w14:paraId="591B6DEA" wp14:textId="77777777">
            <w:pPr>
              <w:pStyle w:val="Tabelleninhalt"/>
              <w:jc w:val="left"/>
              <w:rPr>
                <w:sz w:val="21"/>
                <w:lang w:val="en-GB"/>
              </w:rPr>
            </w:pPr>
            <w:r>
              <w:rPr>
                <w:lang w:val="en-GB"/>
              </w:rPr>
              <w:t>3.96</w:t>
            </w:r>
          </w:p>
          <w:p w14:paraId="21EB162A" wp14:textId="77777777">
            <w:pPr>
              <w:pStyle w:val="Tabelleninhalt"/>
              <w:jc w:val="left"/>
              <w:rPr>
                <w:sz w:val="21"/>
                <w:lang w:val="en-GB"/>
              </w:rPr>
            </w:pPr>
            <w:r>
              <w:rPr>
                <w:lang w:val="en-GB"/>
              </w:rPr>
              <w:t>5.32</w:t>
            </w:r>
          </w:p>
          <w:p w14:paraId="4DBD6B82" wp14:textId="77777777">
            <w:pPr>
              <w:pStyle w:val="Tabelleninhalt"/>
              <w:jc w:val="left"/>
              <w:rPr>
                <w:sz w:val="21"/>
                <w:lang w:val="en-GB"/>
              </w:rPr>
            </w:pPr>
            <w:r>
              <w:rPr>
                <w:lang w:val="en-GB"/>
              </w:rPr>
              <w:t>5.81</w:t>
            </w:r>
          </w:p>
          <w:p w14:paraId="26848ED1" wp14:textId="77777777">
            <w:pPr>
              <w:pStyle w:val="Tabelleninhalt"/>
              <w:jc w:val="left"/>
              <w:rPr>
                <w:sz w:val="21"/>
                <w:lang w:val="en-GB"/>
              </w:rPr>
            </w:pPr>
            <w:r>
              <w:rPr>
                <w:lang w:val="en-GB"/>
              </w:rPr>
              <w:t>5.39</w:t>
            </w:r>
          </w:p>
          <w:p w14:paraId="0CCAEE0D" wp14:textId="77777777">
            <w:pPr>
              <w:pStyle w:val="Tabelleninhalt"/>
              <w:jc w:val="left"/>
              <w:rPr>
                <w:sz w:val="21"/>
                <w:lang w:val="en-GB"/>
              </w:rPr>
            </w:pPr>
            <w:r>
              <w:rPr>
                <w:lang w:val="en-GB"/>
              </w:rPr>
              <w:t>5.31</w:t>
            </w:r>
          </w:p>
          <w:p w14:paraId="7C298C34" wp14:textId="77777777">
            <w:pPr>
              <w:pStyle w:val="Tabelleninhalt"/>
              <w:jc w:val="left"/>
              <w:rPr>
                <w:sz w:val="21"/>
                <w:lang w:val="en-GB"/>
              </w:rPr>
            </w:pPr>
            <w:r>
              <w:rPr>
                <w:lang w:val="en-GB"/>
              </w:rPr>
              <w:t>5.06</w:t>
            </w:r>
          </w:p>
        </w:tc>
        <w:tc>
          <w:tcPr>
            <w:tcW w:w="2580"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tcPr>
          <w:p w14:paraId="496B3649" wp14:textId="77777777">
            <w:pPr>
              <w:pStyle w:val="Tabelleninhalt"/>
              <w:jc w:val="left"/>
              <w:rPr>
                <w:sz w:val="21"/>
                <w:lang w:val="en-GB"/>
              </w:rPr>
            </w:pPr>
            <w:r>
              <w:rPr>
                <w:lang w:val="en-GB"/>
              </w:rPr>
              <w:t>Fit Time:</w:t>
            </w:r>
          </w:p>
          <w:p w14:paraId="7F18AB30" wp14:textId="77777777">
            <w:pPr>
              <w:pStyle w:val="Tabelleninhalt"/>
              <w:jc w:val="left"/>
              <w:rPr>
                <w:sz w:val="21"/>
                <w:lang w:val="en-GB"/>
              </w:rPr>
            </w:pPr>
            <w:r>
              <w:rPr>
                <w:lang w:val="en-GB"/>
              </w:rPr>
              <w:t>0.</w:t>
            </w:r>
            <w:r>
              <w:rPr>
                <w:lang w:val="en-GB"/>
              </w:rPr>
              <w:t>01</w:t>
            </w:r>
            <w:r>
              <w:rPr>
                <w:lang w:val="en-GB"/>
              </w:rPr>
              <w:t xml:space="preserve"> – 0.</w:t>
            </w:r>
            <w:r>
              <w:rPr>
                <w:lang w:val="en-GB"/>
              </w:rPr>
              <w:t>7</w:t>
            </w:r>
          </w:p>
          <w:p w14:paraId="51DE63EF" wp14:textId="77777777">
            <w:pPr>
              <w:pStyle w:val="Tabelleninhalt"/>
              <w:jc w:val="left"/>
              <w:rPr>
                <w:sz w:val="21"/>
                <w:lang w:val="en-GB"/>
              </w:rPr>
            </w:pPr>
            <w:r>
              <w:rPr>
                <w:lang w:val="en-GB"/>
              </w:rPr>
              <w:t>linear growth</w:t>
            </w:r>
          </w:p>
          <w:p w14:paraId="70DF9E56" wp14:textId="77777777">
            <w:pPr>
              <w:pStyle w:val="Tabelleninhalt"/>
              <w:jc w:val="left"/>
              <w:rPr>
                <w:sz w:val="21"/>
                <w:lang w:val="en-GB"/>
              </w:rPr>
            </w:pPr>
            <w:r>
              <w:rPr>
                <w:lang w:val="en-GB"/>
              </w:rPr>
            </w:r>
          </w:p>
          <w:p w14:paraId="3A9DB6FC" wp14:textId="77777777">
            <w:pPr>
              <w:pStyle w:val="Tabelleninhalt"/>
              <w:jc w:val="left"/>
              <w:rPr>
                <w:sz w:val="21"/>
                <w:lang w:val="en-GB"/>
              </w:rPr>
            </w:pPr>
            <w:r>
              <w:rPr>
                <w:lang w:val="en-GB"/>
              </w:rPr>
              <w:t>Score Time:</w:t>
            </w:r>
          </w:p>
          <w:p w14:paraId="0B2E8024" wp14:textId="77777777">
            <w:pPr>
              <w:pStyle w:val="Tabelleninhalt"/>
              <w:jc w:val="left"/>
              <w:rPr>
                <w:sz w:val="21"/>
                <w:lang w:val="en-GB"/>
              </w:rPr>
            </w:pPr>
            <w:r>
              <w:rPr>
                <w:lang w:val="en-GB"/>
              </w:rPr>
              <w:t>0.0</w:t>
            </w:r>
            <w:r>
              <w:rPr>
                <w:lang w:val="en-GB"/>
              </w:rPr>
              <w:t>1</w:t>
            </w:r>
            <w:r>
              <w:rPr>
                <w:lang w:val="en-GB"/>
              </w:rPr>
              <w:t xml:space="preserve"> – 0.0</w:t>
            </w:r>
            <w:r>
              <w:rPr>
                <w:lang w:val="en-GB"/>
              </w:rPr>
              <w:t>7</w:t>
            </w:r>
          </w:p>
          <w:p w14:paraId="07BFA183" wp14:textId="77777777">
            <w:pPr>
              <w:pStyle w:val="Tabelleninhalt"/>
              <w:jc w:val="left"/>
              <w:rPr>
                <w:sz w:val="21"/>
                <w:lang w:val="en-GB"/>
              </w:rPr>
            </w:pPr>
            <w:r>
              <w:rPr>
                <w:lang w:val="en-GB"/>
              </w:rPr>
              <w:t>linear growth</w:t>
            </w:r>
          </w:p>
        </w:tc>
      </w:tr>
    </w:tbl>
    <w:p xmlns:wp14="http://schemas.microsoft.com/office/word/2010/wordml" w14:paraId="44E871BC" wp14:textId="77777777">
      <w:pPr>
        <w:pStyle w:val="Normal"/>
        <w:numPr>
          <w:ilvl w:val="0"/>
          <w:numId w:val="0"/>
        </w:numPr>
        <w:ind w:left="1440" w:hanging="0"/>
        <w:jc w:val="left"/>
        <w:rPr>
          <w:color w:val="000000"/>
          <w:sz w:val="21"/>
          <w:lang w:val="en-GB"/>
        </w:rPr>
      </w:pPr>
      <w:r>
        <w:rPr>
          <w:color w:val="000000"/>
          <w:lang w:val="en-GB"/>
        </w:rPr>
      </w:r>
    </w:p>
    <w:p xmlns:wp14="http://schemas.microsoft.com/office/word/2010/wordml" w:rsidP="63B703F6" wp14:textId="77777777" w14:paraId="738610EB">
      <w:pPr>
        <w:pStyle w:val="Normal"/>
        <w:ind w:left="709" w:hanging="0"/>
        <w:jc w:val="left"/>
        <w:rPr>
          <w:color w:val="000000" w:themeColor="accent6" w:themeTint="FF" w:themeShade="FF"/>
          <w:sz w:val="21"/>
          <w:szCs w:val="21"/>
          <w:lang w:val="en-GB"/>
        </w:rPr>
      </w:pPr>
      <w:r>
        <mc:AlternateContent>
          <mc:Choice Requires="wps">
            <w:drawing>
              <wp:anchor xmlns:wp14="http://schemas.microsoft.com/office/word/2010/wordprocessingDrawing" distT="0" distB="0" distL="0" distR="0" simplePos="0" relativeHeight="4" behindDoc="0" locked="0" layoutInCell="1" allowOverlap="1" wp14:anchorId="458A09A7" wp14:editId="7777777">
                <wp:simplePos x="0" y="0"/>
                <wp:positionH relativeFrom="column">
                  <wp:align>center</wp:align>
                </wp:positionH>
                <wp:positionV relativeFrom="paragraph">
                  <wp:posOffset>635</wp:posOffset>
                </wp:positionV>
                <wp:extent cx="5434330" cy="3954780"/>
                <wp:effectExtent l="0" t="0" r="0" b="0"/>
                <wp:wrapSquare wrapText="largest"/>
                <wp:docPr id="4" name="Rahmen1"/>
                <a:graphic xmlns:a="http://schemas.openxmlformats.org/drawingml/2006/main">
                  <a:graphicData uri="http://schemas.microsoft.com/office/word/2010/wordprocessingShape">
                    <wps:wsp>
                      <wps:cNvSpPr txBox="1"/>
                      <wps:spPr>
                        <a:xfrm>
                          <a:off x="0" y="0"/>
                          <a:ext cx="5434330" cy="3954780"/>
                        </a:xfrm>
                        <a:prstGeom prst="rect"/>
                      </wps:spPr>
                      <wps:txbx>
                        <w:txbxContent>
                          <w:p xmlns:wp14="http://schemas.microsoft.com/office/word/2010/wordml" w14:paraId="677A6EBA" wp14:textId="77777777">
                            <w:pPr>
                              <w:pStyle w:val="Fig"/>
                              <w:spacing w:before="120" w:after="120"/>
                              <w:rPr/>
                            </w:pPr>
                            <w:r>
                              <w:rPr/>
                              <w:drawing>
                                <wp:inline xmlns:wp14="http://schemas.microsoft.com/office/word/2010/wordprocessingDrawing" distT="0" distB="0" distL="0" distR="0" wp14:anchorId="005B947D" wp14:editId="7777777">
                                  <wp:extent cx="5434330" cy="3495040"/>
                                  <wp:effectExtent l="0" t="0" r="0" b="0"/>
                                  <wp:docPr id="5"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2" descr=""/>
                                          <pic:cNvPicPr>
                                            <a:picLocks noChangeAspect="1" noChangeArrowheads="1"/>
                                          </pic:cNvPicPr>
                                        </pic:nvPicPr>
                                        <pic:blipFill>
                                          <a:blip r:embed="rId3"/>
                                          <a:stretch>
                                            <a:fillRect/>
                                          </a:stretch>
                                        </pic:blipFill>
                                        <pic:spPr bwMode="auto">
                                          <a:xfrm>
                                            <a:off x="0" y="0"/>
                                            <a:ext cx="5434330" cy="3495040"/>
                                          </a:xfrm>
                                          <a:prstGeom prst="rect">
                                            <a:avLst/>
                                          </a:prstGeom>
                                        </pic:spPr>
                                      </pic:pic>
                                    </a:graphicData>
                                  </a:graphic>
                                </wp:inline>
                              </w:drawing>
                            </w:r>
                            <w:r>
                              <w:rPr>
                                <w:vanish/>
                              </w:rPr>
                              <w:br/>
                            </w:r>
                            <w:r>
                              <w:rPr/>
                              <w:t xml:space="preserve">Fig </w:t>
                            </w:r>
                            <w:r>
                              <w:rPr/>
                              <w:fldChar w:fldCharType="begin"/>
                            </w:r>
                            <w:r>
                              <w:rPr/>
                              <w:instrText> SEQ Fig \* ARABIC </w:instrText>
                            </w:r>
                            <w:r>
                              <w:rPr/>
                              <w:fldChar w:fldCharType="separate"/>
                            </w:r>
                            <w:r>
                              <w:rPr/>
                              <w:t>2</w:t>
                            </w:r>
                            <w:r>
                              <w:rPr/>
                              <w:fldChar w:fldCharType="end"/>
                            </w:r>
                            <w:r>
                              <w:rPr/>
                              <w:t>: Random Forest on source data with entropy as criterion and 10 as minimal sample split</w:t>
                            </w:r>
                          </w:p>
                        </w:txbxContent>
                      </wps:txbx>
                      <wps:bodyPr lIns="0" tIns="0" rIns="0" bIns="0" anchor="t">
                        <a:noAutofit/>
                      </wps:bodyPr>
                    </wps:wsp>
                  </a:graphicData>
                </a:graphic>
              </wp:anchor>
            </w:drawing>
          </mc:Choice>
          <mc:Fallback>
            <w:pict w14:anchorId="039FF02A">
              <v:rect style="position:absolute;rotation:0;width:427.9pt;height:311.4pt;mso-wrap-distance-left:0pt;mso-wrap-distance-right:0pt;mso-wrap-distance-top:0pt;mso-wrap-distance-bottom:0pt;margin-top:0pt;mso-position-vertical:top;mso-position-vertical-relative:text;margin-left:27pt;mso-position-horizontal:center;mso-position-horizontal-relative:text">
                <v:textbox inset="0in,0in,0in,0in">
                  <w:txbxContent>
                    <w:p w14:paraId="2E39F9B2" wp14:textId="77777777">
                      <w:pPr>
                        <w:pStyle w:val="Fig"/>
                        <w:spacing w:before="120" w:after="120"/>
                        <w:rPr/>
                      </w:pPr>
                      <w:r>
                        <w:rPr/>
                        <w:drawing>
                          <wp:inline xmlns:wp14="http://schemas.microsoft.com/office/word/2010/wordprocessingDrawing" distT="0" distB="0" distL="0" distR="0" wp14:anchorId="02559F91" wp14:editId="7777777">
                            <wp:extent cx="5434330" cy="3495040"/>
                            <wp:effectExtent l="0" t="0" r="0" b="0"/>
                            <wp:docPr id="6"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2" descr=""/>
                                    <pic:cNvPicPr>
                                      <a:picLocks noChangeAspect="1" noChangeArrowheads="1"/>
                                    </pic:cNvPicPr>
                                  </pic:nvPicPr>
                                  <pic:blipFill>
                                    <a:blip r:embed="rId3"/>
                                    <a:stretch>
                                      <a:fillRect/>
                                    </a:stretch>
                                  </pic:blipFill>
                                  <pic:spPr bwMode="auto">
                                    <a:xfrm>
                                      <a:off x="0" y="0"/>
                                      <a:ext cx="5434330" cy="3495040"/>
                                    </a:xfrm>
                                    <a:prstGeom prst="rect">
                                      <a:avLst/>
                                    </a:prstGeom>
                                  </pic:spPr>
                                </pic:pic>
                              </a:graphicData>
                            </a:graphic>
                          </wp:inline>
                        </w:drawing>
                      </w:r>
                      <w:r>
                        <w:rPr>
                          <w:vanish/>
                        </w:rPr>
                        <w:br/>
                      </w:r>
                      <w:r>
                        <w:rPr/>
                        <w:t xml:space="preserve">Fig </w:t>
                      </w:r>
                      <w:r>
                        <w:rPr/>
                        <w:fldChar w:fldCharType="begin"/>
                      </w:r>
                      <w:r>
                        <w:rPr/>
                        <w:instrText> SEQ Fig \* ARABIC </w:instrText>
                      </w:r>
                      <w:r>
                        <w:rPr/>
                        <w:fldChar w:fldCharType="separate"/>
                      </w:r>
                      <w:r>
                        <w:rPr/>
                        <w:t>2</w:t>
                      </w:r>
                      <w:r>
                        <w:rPr/>
                        <w:fldChar w:fldCharType="end"/>
                      </w:r>
                      <w:r>
                        <w:rPr/>
                        <w:t>: Random Forest on source data with entropy as criterion and 10 as minimal sample split</w:t>
                      </w:r>
                    </w:p>
                  </w:txbxContent>
                </v:textbox>
                <w10:wrap type="square" side="largest"/>
              </v:rect>
            </w:pict>
          </mc:Fallback>
        </mc:AlternateContent>
      </w:r>
      <w:r w:rsidRPr="63B703F6" w:rsidR="63B703F6">
        <w:rPr>
          <w:color w:val="000000" w:themeColor="accent6" w:themeTint="FF" w:themeShade="FF"/>
          <w:sz w:val="21"/>
          <w:szCs w:val="21"/>
          <w:lang w:val="en-GB"/>
        </w:rPr>
        <w:t/>
      </w:r>
      <w:r>
        <w:rPr>
          <w:color w:val="000000"/>
          <w:lang w:val="en-GB"/>
        </w:rPr>
      </w:r>
      <w:r>
        <w:rPr>
          <w:color w:val="000000"/>
          <w:lang w:val="en-GB"/>
        </w:rPr>
      </w:r>
    </w:p>
    <w:p xmlns:wp14="http://schemas.microsoft.com/office/word/2010/wordml" w:rsidP="63B703F6" w14:paraId="5DE143E2" wp14:textId="0CD4DCAA">
      <w:pPr>
        <w:pStyle w:val="ListParagraph"/>
        <w:numPr>
          <w:ilvl w:val="1"/>
          <w:numId w:val="9"/>
        </w:numPr>
        <w:ind/>
        <w:jc w:val="left"/>
        <w:rPr>
          <w:color w:val="0070C0" w:themeColor="accent6" w:themeTint="FF" w:themeShade="FF"/>
          <w:sz w:val="24"/>
          <w:szCs w:val="24"/>
          <w:lang w:val="en-GB"/>
        </w:rPr>
      </w:pPr>
      <w:r w:rsidRPr="63B703F6" w:rsidR="63B703F6">
        <w:rPr>
          <w:color w:val="0070C0"/>
          <w:lang w:val="en-GB"/>
        </w:rPr>
        <w:t>Cancer Dataset</w:t>
      </w:r>
    </w:p>
    <w:p xmlns:wp14="http://schemas.microsoft.com/office/word/2010/wordml" w:rsidP="63B703F6" w14:paraId="637805D2" wp14:textId="7FC69C4E">
      <w:pPr>
        <w:pStyle w:val="Normal"/>
        <w:ind w:left="1080"/>
        <w:jc w:val="both"/>
        <w:rPr>
          <w:color w:val="000000" w:themeColor="accent6" w:themeTint="FF" w:themeShade="FF"/>
          <w:sz w:val="21"/>
          <w:szCs w:val="21"/>
          <w:lang w:val="en-GB"/>
        </w:rPr>
      </w:pPr>
      <w:r w:rsidRPr="63B703F6" w:rsidR="63B703F6">
        <w:rPr>
          <w:color w:val="000000" w:themeColor="accent6" w:themeTint="FF" w:themeShade="FF"/>
          <w:lang w:val="en-GB"/>
        </w:rPr>
        <w:t>Again</w:t>
      </w:r>
      <w:r w:rsidRPr="63B703F6" w:rsidR="63B703F6">
        <w:rPr>
          <w:color w:val="000000" w:themeColor="accent6" w:themeTint="FF" w:themeShade="FF"/>
          <w:lang w:val="en-GB"/>
        </w:rPr>
        <w:t>,</w:t>
      </w:r>
      <w:r w:rsidRPr="63B703F6" w:rsidR="63B703F6">
        <w:rPr>
          <w:color w:val="000000" w:themeColor="accent6" w:themeTint="FF" w:themeShade="FF"/>
          <w:lang w:val="en-GB"/>
        </w:rPr>
        <w:t xml:space="preserve"> Random Forest performs similarly with all parameter settings. As expected</w:t>
      </w:r>
      <w:r w:rsidRPr="63B703F6" w:rsidR="63B703F6">
        <w:rPr>
          <w:color w:val="000000" w:themeColor="accent6" w:themeTint="FF" w:themeShade="FF"/>
          <w:lang w:val="en-GB"/>
        </w:rPr>
        <w:t>,</w:t>
      </w:r>
      <w:r w:rsidRPr="63B703F6" w:rsidR="63B703F6">
        <w:rPr>
          <w:color w:val="000000" w:themeColor="accent6" w:themeTint="FF" w:themeShade="FF"/>
          <w:lang w:val="en-GB"/>
        </w:rPr>
        <w:t xml:space="preserve"> scaling methods did not have a significant impact. Overall the accuracy varied from 94% up to almost 99%. Surprisingly the number of estimators only had a minor impact in this dataset on accuracy and standard deviation. The minimum sample size to split a node also did not even significantly affect models with a small number of trees. Again</w:t>
      </w:r>
      <w:r w:rsidRPr="63B703F6" w:rsidR="63B703F6">
        <w:rPr>
          <w:color w:val="000000" w:themeColor="accent6" w:themeTint="FF" w:themeShade="FF"/>
          <w:lang w:val="en-GB"/>
        </w:rPr>
        <w:t>,</w:t>
      </w:r>
      <w:r w:rsidRPr="63B703F6" w:rsidR="63B703F6">
        <w:rPr>
          <w:color w:val="000000" w:themeColor="accent6" w:themeTint="FF" w:themeShade="FF"/>
          <w:lang w:val="en-GB"/>
        </w:rPr>
        <w:t xml:space="preserve"> there is the same pattern for recall and precision as described above for the cancer dataset. Runtime increases linearly, especially the time to fit the model increases and takes up to 0.3 seconds.</w:t>
      </w:r>
    </w:p>
    <w:p w:rsidR="63B703F6" w:rsidP="63B703F6" w:rsidRDefault="63B703F6" w14:paraId="74E732F2" w14:textId="2B064F13">
      <w:pPr>
        <w:pStyle w:val="Normal"/>
        <w:ind w:left="1080"/>
        <w:jc w:val="both"/>
        <w:rPr>
          <w:color w:val="000000" w:themeColor="accent6" w:themeTint="FF" w:themeShade="FF"/>
          <w:lang w:val="en-GB"/>
        </w:rPr>
      </w:pPr>
    </w:p>
    <w:tbl>
      <w:tblPr>
        <w:tblW w:w="8259" w:type="dxa"/>
        <w:jc w:val="right"/>
        <w:tblInd w:w="0" w:type="dxa"/>
        <w:tblBorders>
          <w:top w:val="single" w:color="000000" w:sz="2" w:space="0"/>
          <w:left w:val="single" w:color="000000" w:sz="2" w:space="0"/>
          <w:bottom w:val="single" w:color="000000" w:sz="2" w:space="0"/>
          <w:insideH w:val="single" w:color="000000" w:sz="2" w:space="0"/>
        </w:tblBorders>
        <w:tblCellMar>
          <w:top w:w="55" w:type="dxa"/>
          <w:left w:w="54" w:type="dxa"/>
          <w:bottom w:w="55" w:type="dxa"/>
          <w:right w:w="55" w:type="dxa"/>
        </w:tblCellMar>
      </w:tblPr>
      <w:tblGrid>
        <w:gridCol w:w="1878"/>
        <w:gridCol w:w="1976"/>
        <w:gridCol w:w="1652"/>
        <w:gridCol w:w="2753"/>
      </w:tblGrid>
      <w:tr xmlns:wp14="http://schemas.microsoft.com/office/word/2010/wordml" w14:paraId="5DB1710C" wp14:textId="77777777">
        <w:trPr/>
        <w:tc>
          <w:tcPr>
            <w:tcW w:w="1878" w:type="dxa"/>
            <w:tcBorders>
              <w:top w:val="single" w:color="000000" w:sz="2" w:space="0"/>
              <w:left w:val="single" w:color="000000" w:sz="2" w:space="0"/>
              <w:bottom w:val="single" w:color="000000" w:sz="2" w:space="0"/>
              <w:insideH w:val="single" w:color="000000" w:sz="2" w:space="0"/>
            </w:tcBorders>
            <w:shd w:val="clear" w:fill="auto"/>
          </w:tcPr>
          <w:p w14:paraId="255E9009" wp14:textId="77777777">
            <w:pPr>
              <w:pStyle w:val="Tabelleninhalt"/>
              <w:jc w:val="center"/>
              <w:rPr>
                <w:b/>
                <w:b/>
                <w:bCs/>
                <w:sz w:val="21"/>
              </w:rPr>
            </w:pPr>
            <w:r>
              <w:rPr>
                <w:b/>
                <w:bCs/>
              </w:rPr>
              <w:t>Setting</w:t>
            </w:r>
          </w:p>
        </w:tc>
        <w:tc>
          <w:tcPr>
            <w:tcW w:w="1976" w:type="dxa"/>
            <w:tcBorders>
              <w:top w:val="single" w:color="000000" w:sz="2" w:space="0"/>
              <w:left w:val="single" w:color="000000" w:sz="2" w:space="0"/>
              <w:bottom w:val="single" w:color="000000" w:sz="2" w:space="0"/>
              <w:insideH w:val="single" w:color="000000" w:sz="2" w:space="0"/>
            </w:tcBorders>
            <w:shd w:val="clear" w:fill="auto"/>
          </w:tcPr>
          <w:p w14:paraId="541A2651" wp14:textId="77777777">
            <w:pPr>
              <w:pStyle w:val="Tabelleninhalt"/>
              <w:jc w:val="center"/>
              <w:rPr>
                <w:b/>
                <w:b/>
                <w:bCs/>
                <w:sz w:val="21"/>
              </w:rPr>
            </w:pPr>
            <w:r>
              <w:rPr>
                <w:b/>
                <w:bCs/>
              </w:rPr>
              <w:t>Accuracy</w:t>
            </w:r>
          </w:p>
        </w:tc>
        <w:tc>
          <w:tcPr>
            <w:tcW w:w="1652" w:type="dxa"/>
            <w:tcBorders>
              <w:top w:val="single" w:color="000000" w:sz="2" w:space="0"/>
              <w:left w:val="single" w:color="000000" w:sz="2" w:space="0"/>
              <w:bottom w:val="single" w:color="000000" w:sz="2" w:space="0"/>
              <w:insideH w:val="single" w:color="000000" w:sz="2" w:space="0"/>
            </w:tcBorders>
            <w:shd w:val="clear" w:fill="auto"/>
          </w:tcPr>
          <w:p w14:paraId="0E0B9C35" wp14:textId="77777777">
            <w:pPr>
              <w:pStyle w:val="Tabelleninhalt"/>
              <w:jc w:val="center"/>
              <w:rPr>
                <w:b/>
                <w:b/>
                <w:bCs/>
                <w:sz w:val="21"/>
              </w:rPr>
            </w:pPr>
            <w:r>
              <w:rPr>
                <w:b/>
                <w:bCs/>
              </w:rPr>
              <w:t>Standard Deviation</w:t>
            </w:r>
          </w:p>
        </w:tc>
        <w:tc>
          <w:tcPr>
            <w:tcW w:w="2753" w:type="dxa"/>
            <w:tcBorders>
              <w:top w:val="single" w:color="000000" w:sz="2" w:space="0"/>
              <w:left w:val="single" w:color="000000" w:sz="2" w:space="0"/>
              <w:bottom w:val="single" w:color="000000" w:sz="2" w:space="0"/>
              <w:right w:val="single" w:color="000000" w:sz="2" w:space="0"/>
              <w:insideH w:val="single" w:color="000000" w:sz="2" w:space="0"/>
              <w:insideV w:val="single" w:color="000000" w:sz="2" w:space="0"/>
            </w:tcBorders>
            <w:shd w:val="clear" w:fill="auto"/>
          </w:tcPr>
          <w:p w14:paraId="7187BC93" wp14:textId="77777777">
            <w:pPr>
              <w:pStyle w:val="Tabelleninhalt"/>
              <w:jc w:val="center"/>
              <w:rPr>
                <w:b/>
                <w:b/>
                <w:bCs/>
                <w:sz w:val="21"/>
              </w:rPr>
            </w:pPr>
            <w:r>
              <w:rPr>
                <w:b/>
                <w:bCs/>
              </w:rPr>
              <w:t>Runtime</w:t>
            </w:r>
          </w:p>
        </w:tc>
      </w:tr>
      <w:tr xmlns:wp14="http://schemas.microsoft.com/office/word/2010/wordml" w14:paraId="41BC9366" wp14:textId="77777777">
        <w:trPr/>
        <w:tc>
          <w:tcPr>
            <w:tcW w:w="1878" w:type="dxa"/>
            <w:tcBorders>
              <w:left w:val="single" w:color="000000" w:sz="2" w:space="0"/>
              <w:bottom w:val="single" w:color="000000" w:sz="2" w:space="0"/>
              <w:insideH w:val="single" w:color="000000" w:sz="2" w:space="0"/>
            </w:tcBorders>
            <w:shd w:val="clear" w:fill="auto"/>
          </w:tcPr>
          <w:p w14:paraId="3C074563" wp14:textId="77777777">
            <w:pPr>
              <w:pStyle w:val="Tabelleninhalt"/>
              <w:jc w:val="left"/>
              <w:rPr>
                <w:sz w:val="21"/>
              </w:rPr>
            </w:pPr>
            <w:r>
              <w:rPr/>
              <w:t>Data: source</w:t>
            </w:r>
          </w:p>
          <w:p w14:paraId="31CE3874" wp14:textId="77777777">
            <w:pPr>
              <w:pStyle w:val="Tabelleninhalt"/>
              <w:jc w:val="left"/>
              <w:rPr>
                <w:sz w:val="21"/>
              </w:rPr>
            </w:pPr>
            <w:r>
              <w:rPr/>
              <w:t>Criterion: gini</w:t>
            </w:r>
          </w:p>
          <w:p w14:paraId="04C62417" wp14:textId="77777777">
            <w:pPr>
              <w:pStyle w:val="Tabelleninhalt"/>
              <w:jc w:val="left"/>
              <w:rPr>
                <w:sz w:val="21"/>
              </w:rPr>
            </w:pPr>
            <w:r>
              <w:rPr/>
              <w:t>Minimum Sample Split: 2</w:t>
            </w:r>
          </w:p>
        </w:tc>
        <w:tc>
          <w:tcPr>
            <w:tcW w:w="1976" w:type="dxa"/>
            <w:tcBorders>
              <w:left w:val="single" w:color="000000" w:sz="2" w:space="0"/>
              <w:bottom w:val="single" w:color="000000" w:sz="2" w:space="0"/>
              <w:insideH w:val="single" w:color="000000" w:sz="2" w:space="0"/>
            </w:tcBorders>
            <w:shd w:val="clear" w:fill="auto"/>
          </w:tcPr>
          <w:p w14:paraId="42FEFB26" wp14:textId="77777777">
            <w:pPr>
              <w:pStyle w:val="Tabelleninhalt"/>
              <w:jc w:val="left"/>
              <w:rPr>
                <w:sz w:val="21"/>
              </w:rPr>
            </w:pPr>
            <w:r>
              <w:rPr/>
              <w:t>9</w:t>
            </w:r>
            <w:r>
              <w:rPr/>
              <w:t>6.85</w:t>
            </w:r>
            <w:r>
              <w:rPr/>
              <w:t>% (n = 1)</w:t>
            </w:r>
          </w:p>
          <w:p w14:paraId="15D6EEC1" wp14:textId="77777777">
            <w:pPr>
              <w:pStyle w:val="Tabelleninhalt"/>
              <w:jc w:val="left"/>
              <w:rPr>
                <w:sz w:val="21"/>
              </w:rPr>
            </w:pPr>
            <w:r>
              <w:rPr/>
              <w:t>9</w:t>
            </w:r>
            <w:r>
              <w:rPr/>
              <w:t>6.17</w:t>
            </w:r>
            <w:r>
              <w:rPr/>
              <w:t>% (n = 10)</w:t>
            </w:r>
          </w:p>
          <w:p w14:paraId="740E100C" wp14:textId="77777777">
            <w:pPr>
              <w:pStyle w:val="Tabelleninhalt"/>
              <w:jc w:val="left"/>
              <w:rPr>
                <w:sz w:val="21"/>
              </w:rPr>
            </w:pPr>
            <w:r>
              <w:rPr/>
              <w:t>9</w:t>
            </w:r>
            <w:r>
              <w:rPr/>
              <w:t>7.91</w:t>
            </w:r>
            <w:r>
              <w:rPr/>
              <w:t>% (n = 20)</w:t>
            </w:r>
          </w:p>
          <w:p w14:paraId="1483294C" wp14:textId="77777777">
            <w:pPr>
              <w:pStyle w:val="Tabelleninhalt"/>
              <w:jc w:val="left"/>
              <w:rPr>
                <w:sz w:val="21"/>
              </w:rPr>
            </w:pPr>
            <w:r>
              <w:rPr/>
              <w:t>9</w:t>
            </w:r>
            <w:r>
              <w:rPr/>
              <w:t>7.19</w:t>
            </w:r>
            <w:r>
              <w:rPr/>
              <w:t>% (n = 50)</w:t>
            </w:r>
          </w:p>
          <w:p w14:paraId="00A59D89" wp14:textId="77777777">
            <w:pPr>
              <w:pStyle w:val="Tabelleninhalt"/>
              <w:jc w:val="left"/>
              <w:rPr>
                <w:sz w:val="21"/>
              </w:rPr>
            </w:pPr>
            <w:r>
              <w:rPr/>
              <w:t>9</w:t>
            </w:r>
            <w:r>
              <w:rPr/>
              <w:t>7.56</w:t>
            </w:r>
            <w:r>
              <w:rPr/>
              <w:t>% (n = 100)</w:t>
            </w:r>
          </w:p>
          <w:p w14:paraId="6FC83B5D" wp14:textId="77777777">
            <w:pPr>
              <w:pStyle w:val="Tabelleninhalt"/>
              <w:jc w:val="left"/>
              <w:rPr>
                <w:sz w:val="21"/>
              </w:rPr>
            </w:pPr>
            <w:r>
              <w:rPr/>
              <w:t>9</w:t>
            </w:r>
            <w:r>
              <w:rPr/>
              <w:t>7</w:t>
            </w:r>
            <w:r>
              <w:rPr/>
              <w:t>.</w:t>
            </w:r>
            <w:r>
              <w:rPr/>
              <w:t>91</w:t>
            </w:r>
            <w:r>
              <w:rPr/>
              <w:t>% (n = 200)</w:t>
            </w:r>
          </w:p>
        </w:tc>
        <w:tc>
          <w:tcPr>
            <w:tcW w:w="1652" w:type="dxa"/>
            <w:tcBorders>
              <w:left w:val="single" w:color="000000" w:sz="2" w:space="0"/>
              <w:bottom w:val="single" w:color="000000" w:sz="2" w:space="0"/>
              <w:insideH w:val="single" w:color="000000" w:sz="2" w:space="0"/>
            </w:tcBorders>
            <w:shd w:val="clear" w:fill="auto"/>
          </w:tcPr>
          <w:p w14:paraId="2D0487E0" wp14:textId="77777777">
            <w:pPr>
              <w:pStyle w:val="Tabelleninhalt"/>
              <w:jc w:val="left"/>
              <w:rPr>
                <w:sz w:val="21"/>
              </w:rPr>
            </w:pPr>
            <w:r>
              <w:rPr/>
              <w:t>2.42</w:t>
            </w:r>
          </w:p>
          <w:p w14:paraId="035524B0" wp14:textId="77777777">
            <w:pPr>
              <w:pStyle w:val="Tabelleninhalt"/>
              <w:jc w:val="left"/>
              <w:rPr>
                <w:sz w:val="21"/>
              </w:rPr>
            </w:pPr>
            <w:r>
              <w:rPr/>
              <w:t>2.89</w:t>
            </w:r>
          </w:p>
          <w:p w14:paraId="342F1646" wp14:textId="77777777">
            <w:pPr>
              <w:pStyle w:val="Tabelleninhalt"/>
              <w:jc w:val="left"/>
              <w:rPr>
                <w:sz w:val="21"/>
              </w:rPr>
            </w:pPr>
            <w:r>
              <w:rPr/>
              <w:t>2.80</w:t>
            </w:r>
          </w:p>
          <w:p w14:paraId="0FBCFD05" wp14:textId="77777777">
            <w:pPr>
              <w:pStyle w:val="Tabelleninhalt"/>
              <w:jc w:val="left"/>
              <w:rPr>
                <w:sz w:val="21"/>
              </w:rPr>
            </w:pPr>
            <w:r>
              <w:rPr/>
              <w:t>2.63</w:t>
            </w:r>
          </w:p>
          <w:p w14:paraId="285E6B2B" wp14:textId="77777777">
            <w:pPr>
              <w:pStyle w:val="Tabelleninhalt"/>
              <w:jc w:val="left"/>
              <w:rPr>
                <w:sz w:val="21"/>
              </w:rPr>
            </w:pPr>
            <w:r>
              <w:rPr/>
              <w:t>2.</w:t>
            </w:r>
            <w:r>
              <w:rPr/>
              <w:t>73</w:t>
            </w:r>
          </w:p>
          <w:p w14:paraId="294D8A92" wp14:textId="77777777">
            <w:pPr>
              <w:pStyle w:val="Tabelleninhalt"/>
              <w:jc w:val="left"/>
              <w:rPr>
                <w:sz w:val="21"/>
              </w:rPr>
            </w:pPr>
            <w:r>
              <w:rPr/>
              <w:t>2.</w:t>
            </w:r>
            <w:r>
              <w:rPr/>
              <w:t>34</w:t>
            </w:r>
          </w:p>
        </w:tc>
        <w:tc>
          <w:tcPr>
            <w:tcW w:w="2753" w:type="dxa"/>
            <w:tcBorders>
              <w:left w:val="single" w:color="000000" w:sz="2" w:space="0"/>
              <w:bottom w:val="single" w:color="000000" w:sz="2" w:space="0"/>
              <w:right w:val="single" w:color="000000" w:sz="2" w:space="0"/>
              <w:insideH w:val="single" w:color="000000" w:sz="2" w:space="0"/>
              <w:insideV w:val="single" w:color="000000" w:sz="2" w:space="0"/>
            </w:tcBorders>
            <w:shd w:val="clear" w:fill="auto"/>
          </w:tcPr>
          <w:p w14:paraId="47A197AC" wp14:textId="77777777">
            <w:pPr>
              <w:pStyle w:val="Tabelleninhalt"/>
              <w:jc w:val="left"/>
              <w:rPr>
                <w:sz w:val="21"/>
                <w:lang w:val="en-GB"/>
              </w:rPr>
            </w:pPr>
            <w:r>
              <w:rPr>
                <w:lang w:val="en-GB"/>
              </w:rPr>
              <w:t>Fit Time:</w:t>
            </w:r>
          </w:p>
          <w:p w14:paraId="1B32A3CD" wp14:textId="77777777">
            <w:pPr>
              <w:pStyle w:val="Tabelleninhalt"/>
              <w:jc w:val="left"/>
              <w:rPr>
                <w:sz w:val="21"/>
                <w:lang w:val="en-GB"/>
              </w:rPr>
            </w:pPr>
            <w:r>
              <w:rPr>
                <w:lang w:val="en-GB"/>
              </w:rPr>
              <w:t>0.</w:t>
            </w:r>
            <w:r>
              <w:rPr>
                <w:lang w:val="en-GB"/>
              </w:rPr>
              <w:t>01</w:t>
            </w:r>
            <w:r>
              <w:rPr>
                <w:lang w:val="en-GB"/>
              </w:rPr>
              <w:t xml:space="preserve"> – 0.</w:t>
            </w:r>
            <w:r>
              <w:rPr>
                <w:lang w:val="en-GB"/>
              </w:rPr>
              <w:t>30</w:t>
            </w:r>
          </w:p>
          <w:p w14:paraId="6C78B464" wp14:textId="77777777">
            <w:pPr>
              <w:pStyle w:val="Tabelleninhalt"/>
              <w:jc w:val="left"/>
              <w:rPr>
                <w:sz w:val="21"/>
                <w:lang w:val="en-GB"/>
              </w:rPr>
            </w:pPr>
            <w:r>
              <w:rPr>
                <w:lang w:val="en-GB"/>
              </w:rPr>
              <w:t>linear growth</w:t>
            </w:r>
          </w:p>
          <w:p w14:paraId="463F29E8" wp14:textId="77777777">
            <w:pPr>
              <w:pStyle w:val="Tabelleninhalt"/>
              <w:jc w:val="left"/>
              <w:rPr>
                <w:sz w:val="21"/>
                <w:lang w:val="en-GB"/>
              </w:rPr>
            </w:pPr>
            <w:r>
              <w:rPr>
                <w:lang w:val="en-GB"/>
              </w:rPr>
            </w:r>
          </w:p>
          <w:p w14:paraId="39975C94" wp14:textId="77777777">
            <w:pPr>
              <w:pStyle w:val="Tabelleninhalt"/>
              <w:jc w:val="left"/>
              <w:rPr>
                <w:sz w:val="21"/>
                <w:lang w:val="en-GB"/>
              </w:rPr>
            </w:pPr>
            <w:r>
              <w:rPr>
                <w:lang w:val="en-GB"/>
              </w:rPr>
              <w:t>Score Time:</w:t>
            </w:r>
          </w:p>
          <w:p w14:paraId="4009C980" wp14:textId="77777777">
            <w:pPr>
              <w:pStyle w:val="Tabelleninhalt"/>
              <w:jc w:val="left"/>
              <w:rPr>
                <w:sz w:val="21"/>
                <w:lang w:val="en-GB"/>
              </w:rPr>
            </w:pPr>
            <w:r>
              <w:rPr>
                <w:lang w:val="en-GB"/>
              </w:rPr>
              <w:t>0.0</w:t>
            </w:r>
            <w:r>
              <w:rPr>
                <w:lang w:val="en-GB"/>
              </w:rPr>
              <w:t>1</w:t>
            </w:r>
            <w:r>
              <w:rPr>
                <w:lang w:val="en-GB"/>
              </w:rPr>
              <w:t xml:space="preserve"> – 0.0</w:t>
            </w:r>
            <w:r>
              <w:rPr>
                <w:lang w:val="en-GB"/>
              </w:rPr>
              <w:t>25</w:t>
            </w:r>
          </w:p>
          <w:p w14:paraId="031A96DA" wp14:textId="77777777">
            <w:pPr>
              <w:pStyle w:val="Tabelleninhalt"/>
              <w:jc w:val="left"/>
              <w:rPr>
                <w:sz w:val="21"/>
                <w:lang w:val="en-GB"/>
              </w:rPr>
            </w:pPr>
            <w:r>
              <w:rPr>
                <w:lang w:val="en-GB"/>
              </w:rPr>
              <w:t>linear growth</w:t>
            </w:r>
          </w:p>
        </w:tc>
      </w:tr>
      <w:tr xmlns:wp14="http://schemas.microsoft.com/office/word/2010/wordml" w14:paraId="4B7B3B5D" wp14:textId="77777777">
        <w:trPr/>
        <w:tc>
          <w:tcPr>
            <w:tcW w:w="1878" w:type="dxa"/>
            <w:tcBorders>
              <w:left w:val="single" w:color="000000" w:sz="2" w:space="0"/>
              <w:bottom w:val="single" w:color="000000" w:sz="2" w:space="0"/>
              <w:insideH w:val="single" w:color="000000" w:sz="2" w:space="0"/>
            </w:tcBorders>
            <w:shd w:val="clear" w:fill="auto"/>
          </w:tcPr>
          <w:p w14:paraId="3169A0C9" wp14:textId="77777777">
            <w:pPr>
              <w:pStyle w:val="Tabelleninhalt"/>
              <w:jc w:val="left"/>
              <w:rPr>
                <w:sz w:val="21"/>
              </w:rPr>
            </w:pPr>
            <w:r>
              <w:rPr/>
              <w:t>Data: source</w:t>
            </w:r>
          </w:p>
          <w:p w14:paraId="58F20007" wp14:textId="77777777">
            <w:pPr>
              <w:pStyle w:val="Tabelleninhalt"/>
              <w:jc w:val="left"/>
              <w:rPr>
                <w:sz w:val="21"/>
              </w:rPr>
            </w:pPr>
            <w:r>
              <w:rPr/>
              <w:t>Criterion: gini</w:t>
            </w:r>
          </w:p>
          <w:p w14:paraId="046E73F9" wp14:textId="77777777">
            <w:pPr>
              <w:pStyle w:val="Tabelleninhalt"/>
              <w:jc w:val="left"/>
              <w:rPr>
                <w:sz w:val="21"/>
              </w:rPr>
            </w:pPr>
            <w:r>
              <w:rPr/>
              <w:t xml:space="preserve">Minimum Sample Split: </w:t>
            </w:r>
            <w:r>
              <w:rPr/>
              <w:t>10</w:t>
            </w:r>
          </w:p>
        </w:tc>
        <w:tc>
          <w:tcPr>
            <w:tcW w:w="1976" w:type="dxa"/>
            <w:tcBorders>
              <w:left w:val="single" w:color="000000" w:sz="2" w:space="0"/>
              <w:bottom w:val="single" w:color="000000" w:sz="2" w:space="0"/>
              <w:insideH w:val="single" w:color="000000" w:sz="2" w:space="0"/>
            </w:tcBorders>
            <w:shd w:val="clear" w:fill="auto"/>
          </w:tcPr>
          <w:p w14:paraId="24C6A441" wp14:textId="77777777">
            <w:pPr>
              <w:pStyle w:val="Tabelleninhalt"/>
              <w:jc w:val="left"/>
              <w:rPr>
                <w:sz w:val="21"/>
              </w:rPr>
            </w:pPr>
            <w:r>
              <w:rPr/>
              <w:t>9</w:t>
            </w:r>
            <w:r>
              <w:rPr/>
              <w:t>6.46</w:t>
            </w:r>
            <w:r>
              <w:rPr/>
              <w:t>% (n = 1)</w:t>
            </w:r>
          </w:p>
          <w:p w14:paraId="4E8FCF9E" wp14:textId="77777777">
            <w:pPr>
              <w:pStyle w:val="Tabelleninhalt"/>
              <w:jc w:val="left"/>
              <w:rPr>
                <w:sz w:val="21"/>
              </w:rPr>
            </w:pPr>
            <w:r>
              <w:rPr/>
              <w:t>9</w:t>
            </w:r>
            <w:r>
              <w:rPr/>
              <w:t>7.56</w:t>
            </w:r>
            <w:r>
              <w:rPr/>
              <w:t>% (n = 10)</w:t>
            </w:r>
          </w:p>
          <w:p w14:paraId="73109BF6" wp14:textId="77777777">
            <w:pPr>
              <w:pStyle w:val="Tabelleninhalt"/>
              <w:jc w:val="left"/>
              <w:rPr>
                <w:sz w:val="21"/>
              </w:rPr>
            </w:pPr>
            <w:r>
              <w:rPr/>
              <w:t>9</w:t>
            </w:r>
            <w:r>
              <w:rPr/>
              <w:t>7.56</w:t>
            </w:r>
            <w:r>
              <w:rPr/>
              <w:t>% (n = 20)</w:t>
            </w:r>
          </w:p>
          <w:p w14:paraId="5A7E1624" wp14:textId="77777777">
            <w:pPr>
              <w:pStyle w:val="Tabelleninhalt"/>
              <w:jc w:val="left"/>
              <w:rPr>
                <w:sz w:val="21"/>
              </w:rPr>
            </w:pPr>
            <w:r>
              <w:rPr/>
              <w:t>97.</w:t>
            </w:r>
            <w:r>
              <w:rPr/>
              <w:t>53</w:t>
            </w:r>
            <w:r>
              <w:rPr/>
              <w:t>% (n = 50)</w:t>
            </w:r>
          </w:p>
          <w:p w14:paraId="327E75E8" wp14:textId="77777777">
            <w:pPr>
              <w:pStyle w:val="Tabelleninhalt"/>
              <w:jc w:val="left"/>
              <w:rPr>
                <w:sz w:val="21"/>
              </w:rPr>
            </w:pPr>
            <w:r>
              <w:rPr/>
              <w:t>97.</w:t>
            </w:r>
            <w:r>
              <w:rPr/>
              <w:t>56</w:t>
            </w:r>
            <w:r>
              <w:rPr/>
              <w:t>% (n = 100)</w:t>
            </w:r>
          </w:p>
          <w:p w14:paraId="48A15C32" wp14:textId="77777777">
            <w:pPr>
              <w:pStyle w:val="Tabelleninhalt"/>
              <w:jc w:val="left"/>
              <w:rPr>
                <w:sz w:val="21"/>
              </w:rPr>
            </w:pPr>
            <w:r>
              <w:rPr/>
              <w:t>97.</w:t>
            </w:r>
            <w:r>
              <w:rPr/>
              <w:t>56</w:t>
            </w:r>
            <w:r>
              <w:rPr/>
              <w:t>% (n = 200)</w:t>
            </w:r>
          </w:p>
        </w:tc>
        <w:tc>
          <w:tcPr>
            <w:tcW w:w="1652" w:type="dxa"/>
            <w:tcBorders>
              <w:left w:val="single" w:color="000000" w:sz="2" w:space="0"/>
              <w:bottom w:val="single" w:color="000000" w:sz="2" w:space="0"/>
              <w:insideH w:val="single" w:color="000000" w:sz="2" w:space="0"/>
            </w:tcBorders>
            <w:shd w:val="clear" w:fill="auto"/>
          </w:tcPr>
          <w:p w14:paraId="04C88798" wp14:textId="77777777">
            <w:pPr>
              <w:pStyle w:val="Tabelleninhalt"/>
              <w:jc w:val="left"/>
              <w:rPr>
                <w:sz w:val="21"/>
              </w:rPr>
            </w:pPr>
            <w:r>
              <w:rPr/>
              <w:t>2.78</w:t>
            </w:r>
          </w:p>
          <w:p w14:paraId="7D543A16" wp14:textId="77777777">
            <w:pPr>
              <w:pStyle w:val="Tabelleninhalt"/>
              <w:jc w:val="left"/>
              <w:rPr>
                <w:sz w:val="21"/>
              </w:rPr>
            </w:pPr>
            <w:r>
              <w:rPr/>
              <w:t>2.73</w:t>
            </w:r>
          </w:p>
          <w:p w14:paraId="1CDB914E" wp14:textId="77777777">
            <w:pPr>
              <w:pStyle w:val="Tabelleninhalt"/>
              <w:jc w:val="left"/>
              <w:rPr>
                <w:sz w:val="21"/>
              </w:rPr>
            </w:pPr>
            <w:r>
              <w:rPr/>
              <w:t>3.14</w:t>
            </w:r>
          </w:p>
          <w:p w14:paraId="3401C448" wp14:textId="77777777">
            <w:pPr>
              <w:pStyle w:val="Tabelleninhalt"/>
              <w:jc w:val="left"/>
              <w:rPr>
                <w:sz w:val="21"/>
              </w:rPr>
            </w:pPr>
            <w:r>
              <w:rPr/>
              <w:t>2.75</w:t>
            </w:r>
          </w:p>
          <w:p w14:paraId="4B1926C5" wp14:textId="77777777">
            <w:pPr>
              <w:pStyle w:val="Tabelleninhalt"/>
              <w:jc w:val="left"/>
              <w:rPr>
                <w:sz w:val="21"/>
              </w:rPr>
            </w:pPr>
            <w:r>
              <w:rPr/>
              <w:t>2.73</w:t>
            </w:r>
          </w:p>
          <w:p w14:paraId="73E6103D" wp14:textId="77777777">
            <w:pPr>
              <w:pStyle w:val="Tabelleninhalt"/>
              <w:jc w:val="left"/>
              <w:rPr>
                <w:sz w:val="21"/>
              </w:rPr>
            </w:pPr>
            <w:r>
              <w:rPr/>
              <w:t>2.73</w:t>
            </w:r>
          </w:p>
        </w:tc>
        <w:tc>
          <w:tcPr>
            <w:tcW w:w="2753" w:type="dxa"/>
            <w:tcBorders>
              <w:left w:val="single" w:color="000000" w:sz="2" w:space="0"/>
              <w:bottom w:val="single" w:color="000000" w:sz="2" w:space="0"/>
              <w:right w:val="single" w:color="000000" w:sz="2" w:space="0"/>
              <w:insideH w:val="single" w:color="000000" w:sz="2" w:space="0"/>
              <w:insideV w:val="single" w:color="000000" w:sz="2" w:space="0"/>
            </w:tcBorders>
            <w:shd w:val="clear" w:fill="auto"/>
          </w:tcPr>
          <w:p w14:paraId="612E4DB2" wp14:textId="77777777">
            <w:pPr>
              <w:pStyle w:val="Tabelleninhalt"/>
              <w:jc w:val="left"/>
              <w:rPr>
                <w:sz w:val="21"/>
                <w:lang w:val="en-GB"/>
              </w:rPr>
            </w:pPr>
            <w:r>
              <w:rPr>
                <w:lang w:val="en-GB"/>
              </w:rPr>
              <w:t>Fit Time:</w:t>
            </w:r>
          </w:p>
          <w:p w14:paraId="26297730" wp14:textId="77777777">
            <w:pPr>
              <w:pStyle w:val="Tabelleninhalt"/>
              <w:jc w:val="left"/>
              <w:rPr>
                <w:sz w:val="21"/>
                <w:lang w:val="en-GB"/>
              </w:rPr>
            </w:pPr>
            <w:r>
              <w:rPr>
                <w:lang w:val="en-GB"/>
              </w:rPr>
              <w:t>0.</w:t>
            </w:r>
            <w:r>
              <w:rPr>
                <w:lang w:val="en-GB"/>
              </w:rPr>
              <w:t>01</w:t>
            </w:r>
            <w:r>
              <w:rPr>
                <w:lang w:val="en-GB"/>
              </w:rPr>
              <w:t xml:space="preserve"> – 0.</w:t>
            </w:r>
            <w:r>
              <w:rPr>
                <w:lang w:val="en-GB"/>
              </w:rPr>
              <w:t>27</w:t>
            </w:r>
          </w:p>
          <w:p w14:paraId="639823D1" wp14:textId="77777777">
            <w:pPr>
              <w:pStyle w:val="Tabelleninhalt"/>
              <w:jc w:val="left"/>
              <w:rPr>
                <w:sz w:val="21"/>
                <w:lang w:val="en-GB"/>
              </w:rPr>
            </w:pPr>
            <w:r>
              <w:rPr>
                <w:lang w:val="en-GB"/>
              </w:rPr>
              <w:t>linear growth</w:t>
            </w:r>
          </w:p>
          <w:p w14:paraId="3B7B4B86" wp14:textId="77777777">
            <w:pPr>
              <w:pStyle w:val="Tabelleninhalt"/>
              <w:jc w:val="left"/>
              <w:rPr>
                <w:sz w:val="21"/>
                <w:lang w:val="en-GB"/>
              </w:rPr>
            </w:pPr>
            <w:r>
              <w:rPr>
                <w:lang w:val="en-GB"/>
              </w:rPr>
            </w:r>
          </w:p>
          <w:p w14:paraId="4A870DA0" wp14:textId="77777777">
            <w:pPr>
              <w:pStyle w:val="Tabelleninhalt"/>
              <w:jc w:val="left"/>
              <w:rPr>
                <w:sz w:val="21"/>
                <w:lang w:val="en-GB"/>
              </w:rPr>
            </w:pPr>
            <w:r>
              <w:rPr>
                <w:lang w:val="en-GB"/>
              </w:rPr>
              <w:t>Score Time:</w:t>
            </w:r>
          </w:p>
          <w:p w14:paraId="2FB1412D" wp14:textId="77777777">
            <w:pPr>
              <w:pStyle w:val="Tabelleninhalt"/>
              <w:jc w:val="left"/>
              <w:rPr>
                <w:sz w:val="21"/>
                <w:lang w:val="en-GB"/>
              </w:rPr>
            </w:pPr>
            <w:r>
              <w:rPr>
                <w:lang w:val="en-GB"/>
              </w:rPr>
              <w:t>0.0</w:t>
            </w:r>
            <w:r>
              <w:rPr>
                <w:lang w:val="en-GB"/>
              </w:rPr>
              <w:t>1</w:t>
            </w:r>
            <w:r>
              <w:rPr>
                <w:lang w:val="en-GB"/>
              </w:rPr>
              <w:t xml:space="preserve"> – 0.0</w:t>
            </w:r>
            <w:r>
              <w:rPr>
                <w:lang w:val="en-GB"/>
              </w:rPr>
              <w:t>4</w:t>
            </w:r>
          </w:p>
          <w:p w14:paraId="321C49D6" wp14:textId="77777777">
            <w:pPr>
              <w:pStyle w:val="Tabelleninhalt"/>
              <w:jc w:val="left"/>
              <w:rPr>
                <w:sz w:val="21"/>
                <w:lang w:val="en-GB"/>
              </w:rPr>
            </w:pPr>
            <w:r>
              <w:rPr>
                <w:lang w:val="en-GB"/>
              </w:rPr>
              <w:t>linear growth</w:t>
            </w:r>
          </w:p>
        </w:tc>
      </w:tr>
      <w:tr xmlns:wp14="http://schemas.microsoft.com/office/word/2010/wordml" w14:paraId="4F5393C0" wp14:textId="77777777">
        <w:trPr/>
        <w:tc>
          <w:tcPr>
            <w:tcW w:w="1878" w:type="dxa"/>
            <w:tcBorders>
              <w:left w:val="single" w:color="000000" w:sz="2" w:space="0"/>
              <w:bottom w:val="single" w:color="000000" w:sz="2" w:space="0"/>
              <w:insideH w:val="single" w:color="000000" w:sz="2" w:space="0"/>
            </w:tcBorders>
            <w:shd w:val="clear" w:fill="auto"/>
          </w:tcPr>
          <w:p w14:paraId="091376C2" wp14:textId="77777777">
            <w:pPr>
              <w:pStyle w:val="Tabelleninhalt"/>
              <w:jc w:val="left"/>
              <w:rPr>
                <w:sz w:val="21"/>
              </w:rPr>
            </w:pPr>
            <w:r>
              <w:rPr/>
              <w:t>Data: source</w:t>
            </w:r>
          </w:p>
          <w:p w14:paraId="090566F7" wp14:textId="77777777">
            <w:pPr>
              <w:pStyle w:val="Tabelleninhalt"/>
              <w:jc w:val="left"/>
              <w:rPr>
                <w:sz w:val="21"/>
              </w:rPr>
            </w:pPr>
            <w:r>
              <w:rPr/>
              <w:t xml:space="preserve">Criterion: </w:t>
            </w:r>
            <w:r>
              <w:rPr/>
              <w:t>entropy</w:t>
            </w:r>
          </w:p>
          <w:p w14:paraId="35906F3A" wp14:textId="77777777">
            <w:pPr>
              <w:pStyle w:val="Tabelleninhalt"/>
              <w:jc w:val="left"/>
              <w:rPr>
                <w:sz w:val="21"/>
              </w:rPr>
            </w:pPr>
            <w:r>
              <w:rPr/>
              <w:t>Minimum Sample Split: 2</w:t>
            </w:r>
          </w:p>
        </w:tc>
        <w:tc>
          <w:tcPr>
            <w:tcW w:w="1976" w:type="dxa"/>
            <w:tcBorders>
              <w:left w:val="single" w:color="000000" w:sz="2" w:space="0"/>
              <w:bottom w:val="single" w:color="000000" w:sz="2" w:space="0"/>
              <w:insideH w:val="single" w:color="000000" w:sz="2" w:space="0"/>
            </w:tcBorders>
            <w:shd w:val="clear" w:fill="auto"/>
          </w:tcPr>
          <w:p w14:paraId="38AEED55" wp14:textId="77777777">
            <w:pPr>
              <w:pStyle w:val="Tabelleninhalt"/>
              <w:jc w:val="left"/>
              <w:rPr>
                <w:sz w:val="21"/>
              </w:rPr>
            </w:pPr>
            <w:r>
              <w:rPr/>
              <w:t>9</w:t>
            </w:r>
            <w:r>
              <w:rPr/>
              <w:t>6.85</w:t>
            </w:r>
            <w:r>
              <w:rPr/>
              <w:t>% (n = 1)</w:t>
            </w:r>
          </w:p>
          <w:p w14:paraId="5A70F05B" wp14:textId="77777777">
            <w:pPr>
              <w:pStyle w:val="Tabelleninhalt"/>
              <w:jc w:val="left"/>
              <w:rPr>
                <w:sz w:val="21"/>
              </w:rPr>
            </w:pPr>
            <w:r>
              <w:rPr/>
              <w:t>96.5</w:t>
            </w:r>
            <w:r>
              <w:rPr/>
              <w:t>0</w:t>
            </w:r>
            <w:r>
              <w:rPr/>
              <w:t>% (n = 10)</w:t>
            </w:r>
          </w:p>
          <w:p w14:paraId="5CDD8487" wp14:textId="77777777">
            <w:pPr>
              <w:pStyle w:val="Tabelleninhalt"/>
              <w:jc w:val="left"/>
              <w:rPr>
                <w:sz w:val="21"/>
              </w:rPr>
            </w:pPr>
            <w:r>
              <w:rPr/>
              <w:t>97.</w:t>
            </w:r>
            <w:r>
              <w:rPr/>
              <w:t>54</w:t>
            </w:r>
            <w:r>
              <w:rPr/>
              <w:t>% (n = 20)</w:t>
            </w:r>
          </w:p>
          <w:p w14:paraId="5C28D11E" wp14:textId="77777777">
            <w:pPr>
              <w:pStyle w:val="Tabelleninhalt"/>
              <w:jc w:val="left"/>
              <w:rPr>
                <w:sz w:val="21"/>
              </w:rPr>
            </w:pPr>
            <w:r>
              <w:rPr/>
              <w:t>9</w:t>
            </w:r>
            <w:r>
              <w:rPr/>
              <w:t>7.88</w:t>
            </w:r>
            <w:r>
              <w:rPr/>
              <w:t>% (n = 50)</w:t>
            </w:r>
          </w:p>
          <w:p w14:paraId="19F4FB4F" wp14:textId="77777777">
            <w:pPr>
              <w:pStyle w:val="Tabelleninhalt"/>
              <w:jc w:val="left"/>
              <w:rPr>
                <w:sz w:val="21"/>
              </w:rPr>
            </w:pPr>
            <w:r>
              <w:rPr/>
              <w:t>9</w:t>
            </w:r>
            <w:r>
              <w:rPr/>
              <w:t>7.91</w:t>
            </w:r>
            <w:r>
              <w:rPr/>
              <w:t>% (n = 100)</w:t>
            </w:r>
          </w:p>
          <w:p w14:paraId="015441AB" wp14:textId="77777777">
            <w:pPr>
              <w:pStyle w:val="Tabelleninhalt"/>
              <w:jc w:val="left"/>
              <w:rPr>
                <w:sz w:val="21"/>
              </w:rPr>
            </w:pPr>
            <w:r>
              <w:rPr/>
              <w:t>98.</w:t>
            </w:r>
            <w:r>
              <w:rPr/>
              <w:t>25</w:t>
            </w:r>
            <w:r>
              <w:rPr/>
              <w:t>% (n = 200)</w:t>
            </w:r>
          </w:p>
        </w:tc>
        <w:tc>
          <w:tcPr>
            <w:tcW w:w="1652" w:type="dxa"/>
            <w:tcBorders>
              <w:left w:val="single" w:color="000000" w:sz="2" w:space="0"/>
              <w:bottom w:val="single" w:color="000000" w:sz="2" w:space="0"/>
              <w:insideH w:val="single" w:color="000000" w:sz="2" w:space="0"/>
            </w:tcBorders>
            <w:shd w:val="clear" w:fill="auto"/>
          </w:tcPr>
          <w:p w14:paraId="6D515E71" wp14:textId="77777777">
            <w:pPr>
              <w:pStyle w:val="Tabelleninhalt"/>
              <w:jc w:val="left"/>
              <w:rPr>
                <w:sz w:val="21"/>
              </w:rPr>
            </w:pPr>
            <w:r>
              <w:rPr/>
              <w:t>3.19</w:t>
            </w:r>
          </w:p>
          <w:p w14:paraId="30DE4FB7" wp14:textId="77777777">
            <w:pPr>
              <w:pStyle w:val="Tabelleninhalt"/>
              <w:jc w:val="left"/>
              <w:rPr>
                <w:sz w:val="21"/>
              </w:rPr>
            </w:pPr>
            <w:r>
              <w:rPr/>
              <w:t>2.70</w:t>
            </w:r>
          </w:p>
          <w:p w14:paraId="39EA023B" wp14:textId="77777777">
            <w:pPr>
              <w:pStyle w:val="Tabelleninhalt"/>
              <w:jc w:val="left"/>
              <w:rPr>
                <w:sz w:val="21"/>
              </w:rPr>
            </w:pPr>
            <w:r>
              <w:rPr/>
              <w:t>2.80</w:t>
            </w:r>
          </w:p>
          <w:p w14:paraId="0701392D" wp14:textId="77777777">
            <w:pPr>
              <w:pStyle w:val="Tabelleninhalt"/>
              <w:jc w:val="left"/>
              <w:rPr>
                <w:sz w:val="21"/>
              </w:rPr>
            </w:pPr>
            <w:r>
              <w:rPr/>
              <w:t>2.37</w:t>
            </w:r>
          </w:p>
          <w:p w14:paraId="1A39D4DC" wp14:textId="77777777">
            <w:pPr>
              <w:pStyle w:val="Tabelleninhalt"/>
              <w:jc w:val="left"/>
              <w:rPr>
                <w:sz w:val="21"/>
              </w:rPr>
            </w:pPr>
            <w:r>
              <w:rPr/>
              <w:t>2.37</w:t>
            </w:r>
          </w:p>
          <w:p w14:paraId="6E1BC9E9" wp14:textId="77777777">
            <w:pPr>
              <w:pStyle w:val="Tabelleninhalt"/>
              <w:jc w:val="left"/>
              <w:rPr>
                <w:sz w:val="21"/>
              </w:rPr>
            </w:pPr>
            <w:r>
              <w:rPr/>
              <w:t>2.37</w:t>
            </w:r>
          </w:p>
        </w:tc>
        <w:tc>
          <w:tcPr>
            <w:tcW w:w="2753" w:type="dxa"/>
            <w:tcBorders>
              <w:left w:val="single" w:color="000000" w:sz="2" w:space="0"/>
              <w:bottom w:val="single" w:color="000000" w:sz="2" w:space="0"/>
              <w:right w:val="single" w:color="000000" w:sz="2" w:space="0"/>
              <w:insideH w:val="single" w:color="000000" w:sz="2" w:space="0"/>
              <w:insideV w:val="single" w:color="000000" w:sz="2" w:space="0"/>
            </w:tcBorders>
            <w:shd w:val="clear" w:fill="auto"/>
          </w:tcPr>
          <w:p w14:paraId="24C8E8B3" wp14:textId="77777777">
            <w:pPr>
              <w:pStyle w:val="Tabelleninhalt"/>
              <w:jc w:val="left"/>
              <w:rPr>
                <w:sz w:val="21"/>
                <w:lang w:val="en-GB"/>
              </w:rPr>
            </w:pPr>
            <w:r>
              <w:rPr>
                <w:lang w:val="en-GB"/>
              </w:rPr>
              <w:t>Fit Time:</w:t>
            </w:r>
          </w:p>
          <w:p w14:paraId="48931D61" wp14:textId="77777777">
            <w:pPr>
              <w:pStyle w:val="Tabelleninhalt"/>
              <w:jc w:val="left"/>
              <w:rPr>
                <w:sz w:val="21"/>
                <w:lang w:val="en-GB"/>
              </w:rPr>
            </w:pPr>
            <w:r>
              <w:rPr>
                <w:lang w:val="en-GB"/>
              </w:rPr>
              <w:t>0.</w:t>
            </w:r>
            <w:r>
              <w:rPr>
                <w:lang w:val="en-GB"/>
              </w:rPr>
              <w:t>01</w:t>
            </w:r>
            <w:r>
              <w:rPr>
                <w:lang w:val="en-GB"/>
              </w:rPr>
              <w:t xml:space="preserve"> – 0.</w:t>
            </w:r>
            <w:r>
              <w:rPr>
                <w:lang w:val="en-GB"/>
              </w:rPr>
              <w:t>25</w:t>
            </w:r>
          </w:p>
          <w:p w14:paraId="2AE7FEFD" wp14:textId="77777777">
            <w:pPr>
              <w:pStyle w:val="Tabelleninhalt"/>
              <w:jc w:val="left"/>
              <w:rPr>
                <w:sz w:val="21"/>
                <w:lang w:val="en-GB"/>
              </w:rPr>
            </w:pPr>
            <w:r>
              <w:rPr>
                <w:lang w:val="en-GB"/>
              </w:rPr>
              <w:t>linear growth</w:t>
            </w:r>
          </w:p>
          <w:p w14:paraId="3A0FF5F2" wp14:textId="77777777">
            <w:pPr>
              <w:pStyle w:val="Tabelleninhalt"/>
              <w:jc w:val="left"/>
              <w:rPr>
                <w:sz w:val="21"/>
                <w:lang w:val="en-GB"/>
              </w:rPr>
            </w:pPr>
            <w:r>
              <w:rPr>
                <w:lang w:val="en-GB"/>
              </w:rPr>
            </w:r>
          </w:p>
          <w:p w14:paraId="157FA3AD" wp14:textId="77777777">
            <w:pPr>
              <w:pStyle w:val="Tabelleninhalt"/>
              <w:jc w:val="left"/>
              <w:rPr>
                <w:sz w:val="21"/>
                <w:lang w:val="en-GB"/>
              </w:rPr>
            </w:pPr>
            <w:r>
              <w:rPr>
                <w:lang w:val="en-GB"/>
              </w:rPr>
              <w:t>Score Time:</w:t>
            </w:r>
          </w:p>
          <w:p w14:paraId="35C6AF54" wp14:textId="77777777">
            <w:pPr>
              <w:pStyle w:val="Tabelleninhalt"/>
              <w:jc w:val="left"/>
              <w:rPr>
                <w:sz w:val="21"/>
                <w:lang w:val="en-GB"/>
              </w:rPr>
            </w:pPr>
            <w:r>
              <w:rPr>
                <w:lang w:val="en-GB"/>
              </w:rPr>
              <w:t>0.0</w:t>
            </w:r>
            <w:r>
              <w:rPr>
                <w:lang w:val="en-GB"/>
              </w:rPr>
              <w:t>1</w:t>
            </w:r>
            <w:r>
              <w:rPr>
                <w:lang w:val="en-GB"/>
              </w:rPr>
              <w:t xml:space="preserve"> – 0.0</w:t>
            </w:r>
            <w:r>
              <w:rPr>
                <w:lang w:val="en-GB"/>
              </w:rPr>
              <w:t>4</w:t>
            </w:r>
          </w:p>
          <w:p w14:paraId="4723580F" wp14:textId="77777777">
            <w:pPr>
              <w:pStyle w:val="Tabelleninhalt"/>
              <w:jc w:val="left"/>
              <w:rPr>
                <w:sz w:val="21"/>
                <w:lang w:val="en-GB"/>
              </w:rPr>
            </w:pPr>
            <w:r>
              <w:rPr>
                <w:lang w:val="en-GB"/>
              </w:rPr>
              <w:t>linear growth</w:t>
            </w:r>
          </w:p>
        </w:tc>
      </w:tr>
      <w:tr xmlns:wp14="http://schemas.microsoft.com/office/word/2010/wordml" w14:paraId="09E6C500" wp14:textId="77777777">
        <w:trPr/>
        <w:tc>
          <w:tcPr>
            <w:tcW w:w="1878" w:type="dxa"/>
            <w:tcBorders>
              <w:left w:val="single" w:color="000000" w:sz="2" w:space="0"/>
              <w:bottom w:val="single" w:color="000000" w:sz="2" w:space="0"/>
              <w:insideH w:val="single" w:color="000000" w:sz="2" w:space="0"/>
            </w:tcBorders>
            <w:shd w:val="clear" w:fill="auto"/>
          </w:tcPr>
          <w:p w14:paraId="042F1FC4" wp14:textId="77777777">
            <w:pPr>
              <w:pStyle w:val="Tabelleninhalt"/>
              <w:jc w:val="left"/>
              <w:rPr>
                <w:sz w:val="21"/>
              </w:rPr>
            </w:pPr>
            <w:r>
              <w:rPr/>
              <w:t>Data: source</w:t>
            </w:r>
          </w:p>
          <w:p w14:paraId="0E5B6390" wp14:textId="77777777">
            <w:pPr>
              <w:pStyle w:val="Tabelleninhalt"/>
              <w:jc w:val="left"/>
              <w:rPr>
                <w:sz w:val="21"/>
              </w:rPr>
            </w:pPr>
            <w:r>
              <w:rPr/>
              <w:t xml:space="preserve">Criterion: </w:t>
            </w:r>
            <w:r>
              <w:rPr/>
              <w:t>entropy</w:t>
            </w:r>
          </w:p>
          <w:p w14:paraId="7A80ADAD" wp14:textId="77777777">
            <w:pPr>
              <w:pStyle w:val="Tabelleninhalt"/>
              <w:jc w:val="left"/>
              <w:rPr>
                <w:sz w:val="21"/>
              </w:rPr>
            </w:pPr>
            <w:r>
              <w:rPr/>
              <w:t xml:space="preserve">Minimum Sample Split: </w:t>
            </w:r>
            <w:r>
              <w:rPr/>
              <w:t>10</w:t>
            </w:r>
          </w:p>
        </w:tc>
        <w:tc>
          <w:tcPr>
            <w:tcW w:w="1976" w:type="dxa"/>
            <w:tcBorders>
              <w:left w:val="single" w:color="000000" w:sz="2" w:space="0"/>
              <w:bottom w:val="single" w:color="000000" w:sz="2" w:space="0"/>
              <w:insideH w:val="single" w:color="000000" w:sz="2" w:space="0"/>
            </w:tcBorders>
            <w:shd w:val="clear" w:fill="auto"/>
          </w:tcPr>
          <w:p w14:paraId="2BCCC605" wp14:textId="77777777">
            <w:pPr>
              <w:pStyle w:val="Tabelleninhalt"/>
              <w:jc w:val="left"/>
              <w:rPr>
                <w:sz w:val="21"/>
              </w:rPr>
            </w:pPr>
            <w:r>
              <w:rPr/>
              <w:t>9</w:t>
            </w:r>
            <w:r>
              <w:rPr/>
              <w:t>5.12</w:t>
            </w:r>
            <w:r>
              <w:rPr/>
              <w:t>% (n = 1)</w:t>
            </w:r>
          </w:p>
          <w:p w14:paraId="47989CCA" wp14:textId="77777777">
            <w:pPr>
              <w:pStyle w:val="Tabelleninhalt"/>
              <w:jc w:val="left"/>
              <w:rPr>
                <w:sz w:val="21"/>
              </w:rPr>
            </w:pPr>
            <w:r>
              <w:rPr/>
              <w:t>96.84</w:t>
            </w:r>
            <w:r>
              <w:rPr/>
              <w:t>% (n = 10)</w:t>
            </w:r>
          </w:p>
          <w:p w14:paraId="1321B9E7" wp14:textId="77777777">
            <w:pPr>
              <w:pStyle w:val="Tabelleninhalt"/>
              <w:jc w:val="left"/>
              <w:rPr>
                <w:sz w:val="21"/>
              </w:rPr>
            </w:pPr>
            <w:r>
              <w:rPr/>
              <w:t>9</w:t>
            </w:r>
            <w:r>
              <w:rPr/>
              <w:t>7.19</w:t>
            </w:r>
            <w:r>
              <w:rPr/>
              <w:t>% (n = 20)</w:t>
            </w:r>
          </w:p>
          <w:p w14:paraId="3F408772" wp14:textId="77777777">
            <w:pPr>
              <w:pStyle w:val="Tabelleninhalt"/>
              <w:jc w:val="left"/>
              <w:rPr>
                <w:sz w:val="21"/>
              </w:rPr>
            </w:pPr>
            <w:r>
              <w:rPr/>
              <w:t>97.</w:t>
            </w:r>
            <w:r>
              <w:rPr/>
              <w:t>19</w:t>
            </w:r>
            <w:r>
              <w:rPr/>
              <w:t>% (n = 50)</w:t>
            </w:r>
          </w:p>
          <w:p w14:paraId="24E4E653" wp14:textId="77777777">
            <w:pPr>
              <w:pStyle w:val="Tabelleninhalt"/>
              <w:jc w:val="left"/>
              <w:rPr>
                <w:sz w:val="21"/>
              </w:rPr>
            </w:pPr>
            <w:r>
              <w:rPr/>
              <w:t>97.</w:t>
            </w:r>
            <w:r>
              <w:rPr/>
              <w:t>56</w:t>
            </w:r>
            <w:r>
              <w:rPr/>
              <w:t>% (n = 100)</w:t>
            </w:r>
          </w:p>
          <w:p w14:paraId="06F9F7F8" wp14:textId="77777777">
            <w:pPr>
              <w:pStyle w:val="Tabelleninhalt"/>
              <w:jc w:val="left"/>
              <w:rPr>
                <w:sz w:val="21"/>
              </w:rPr>
            </w:pPr>
            <w:r>
              <w:rPr/>
              <w:t>97.</w:t>
            </w:r>
            <w:r>
              <w:rPr/>
              <w:t>56</w:t>
            </w:r>
            <w:r>
              <w:rPr/>
              <w:t>% (n = 200)</w:t>
            </w:r>
          </w:p>
        </w:tc>
        <w:tc>
          <w:tcPr>
            <w:tcW w:w="1652" w:type="dxa"/>
            <w:tcBorders>
              <w:left w:val="single" w:color="000000" w:sz="2" w:space="0"/>
              <w:bottom w:val="single" w:color="000000" w:sz="2" w:space="0"/>
              <w:insideH w:val="single" w:color="000000" w:sz="2" w:space="0"/>
            </w:tcBorders>
            <w:shd w:val="clear" w:fill="auto"/>
          </w:tcPr>
          <w:p w14:paraId="3D119F42" wp14:textId="77777777">
            <w:pPr>
              <w:pStyle w:val="Tabelleninhalt"/>
              <w:jc w:val="left"/>
              <w:rPr>
                <w:sz w:val="21"/>
              </w:rPr>
            </w:pPr>
            <w:r>
              <w:rPr/>
              <w:t>4.68</w:t>
            </w:r>
          </w:p>
          <w:p w14:paraId="1EE322C9" wp14:textId="77777777">
            <w:pPr>
              <w:pStyle w:val="Tabelleninhalt"/>
              <w:jc w:val="left"/>
              <w:rPr>
                <w:sz w:val="21"/>
              </w:rPr>
            </w:pPr>
            <w:r>
              <w:rPr/>
              <w:t>2.90</w:t>
            </w:r>
          </w:p>
          <w:p w14:paraId="09555858" wp14:textId="77777777">
            <w:pPr>
              <w:pStyle w:val="Tabelleninhalt"/>
              <w:jc w:val="left"/>
              <w:rPr>
                <w:sz w:val="21"/>
              </w:rPr>
            </w:pPr>
            <w:r>
              <w:rPr/>
              <w:t>2.63</w:t>
            </w:r>
          </w:p>
          <w:p w14:paraId="4644E48E" wp14:textId="77777777">
            <w:pPr>
              <w:pStyle w:val="Tabelleninhalt"/>
              <w:jc w:val="left"/>
              <w:rPr>
                <w:sz w:val="21"/>
              </w:rPr>
            </w:pPr>
            <w:r>
              <w:rPr/>
              <w:t>2.63</w:t>
            </w:r>
          </w:p>
          <w:p w14:paraId="2291C5E9" wp14:textId="77777777">
            <w:pPr>
              <w:pStyle w:val="Tabelleninhalt"/>
              <w:jc w:val="left"/>
              <w:rPr>
                <w:sz w:val="21"/>
              </w:rPr>
            </w:pPr>
            <w:r>
              <w:rPr/>
              <w:t>2.73</w:t>
            </w:r>
          </w:p>
          <w:p w14:paraId="58478345" wp14:textId="77777777">
            <w:pPr>
              <w:pStyle w:val="Tabelleninhalt"/>
              <w:jc w:val="left"/>
              <w:rPr>
                <w:sz w:val="21"/>
              </w:rPr>
            </w:pPr>
            <w:r>
              <w:rPr/>
              <w:t>2.73</w:t>
            </w:r>
          </w:p>
        </w:tc>
        <w:tc>
          <w:tcPr>
            <w:tcW w:w="2753" w:type="dxa"/>
            <w:tcBorders>
              <w:left w:val="single" w:color="000000" w:sz="2" w:space="0"/>
              <w:bottom w:val="single" w:color="000000" w:sz="2" w:space="0"/>
              <w:right w:val="single" w:color="000000" w:sz="2" w:space="0"/>
              <w:insideH w:val="single" w:color="000000" w:sz="2" w:space="0"/>
              <w:insideV w:val="single" w:color="000000" w:sz="2" w:space="0"/>
            </w:tcBorders>
            <w:shd w:val="clear" w:fill="auto"/>
          </w:tcPr>
          <w:p w14:paraId="34F07B7D" wp14:textId="77777777">
            <w:pPr>
              <w:pStyle w:val="Tabelleninhalt"/>
              <w:jc w:val="left"/>
              <w:rPr>
                <w:sz w:val="21"/>
                <w:lang w:val="en-GB"/>
              </w:rPr>
            </w:pPr>
            <w:r>
              <w:rPr>
                <w:lang w:val="en-GB"/>
              </w:rPr>
              <w:t>Fit Time:</w:t>
            </w:r>
          </w:p>
          <w:p w14:paraId="592F6952" wp14:textId="77777777">
            <w:pPr>
              <w:pStyle w:val="Tabelleninhalt"/>
              <w:jc w:val="left"/>
              <w:rPr>
                <w:sz w:val="21"/>
                <w:lang w:val="en-GB"/>
              </w:rPr>
            </w:pPr>
            <w:r>
              <w:rPr>
                <w:lang w:val="en-GB"/>
              </w:rPr>
              <w:t>0.</w:t>
            </w:r>
            <w:r>
              <w:rPr>
                <w:lang w:val="en-GB"/>
              </w:rPr>
              <w:t>01</w:t>
            </w:r>
            <w:r>
              <w:rPr>
                <w:lang w:val="en-GB"/>
              </w:rPr>
              <w:t xml:space="preserve"> – 0.</w:t>
            </w:r>
            <w:r>
              <w:rPr>
                <w:lang w:val="en-GB"/>
              </w:rPr>
              <w:t>25</w:t>
            </w:r>
          </w:p>
          <w:p w14:paraId="5A91C037" wp14:textId="77777777">
            <w:pPr>
              <w:pStyle w:val="Tabelleninhalt"/>
              <w:jc w:val="left"/>
              <w:rPr>
                <w:sz w:val="21"/>
                <w:lang w:val="en-GB"/>
              </w:rPr>
            </w:pPr>
            <w:r>
              <w:rPr>
                <w:lang w:val="en-GB"/>
              </w:rPr>
              <w:t>linear growth</w:t>
            </w:r>
          </w:p>
          <w:p w14:paraId="5630AD66" wp14:textId="77777777">
            <w:pPr>
              <w:pStyle w:val="Tabelleninhalt"/>
              <w:jc w:val="left"/>
              <w:rPr>
                <w:sz w:val="21"/>
                <w:lang w:val="en-GB"/>
              </w:rPr>
            </w:pPr>
            <w:r>
              <w:rPr>
                <w:lang w:val="en-GB"/>
              </w:rPr>
            </w:r>
          </w:p>
          <w:p w14:paraId="6EE29ADA" wp14:textId="77777777">
            <w:pPr>
              <w:pStyle w:val="Tabelleninhalt"/>
              <w:jc w:val="left"/>
              <w:rPr>
                <w:sz w:val="21"/>
                <w:lang w:val="en-GB"/>
              </w:rPr>
            </w:pPr>
            <w:r>
              <w:rPr>
                <w:lang w:val="en-GB"/>
              </w:rPr>
              <w:t>Score Time:</w:t>
            </w:r>
          </w:p>
          <w:p w14:paraId="172EECF6" wp14:textId="77777777">
            <w:pPr>
              <w:pStyle w:val="Tabelleninhalt"/>
              <w:jc w:val="left"/>
              <w:rPr>
                <w:sz w:val="21"/>
                <w:lang w:val="en-GB"/>
              </w:rPr>
            </w:pPr>
            <w:r>
              <w:rPr>
                <w:lang w:val="en-GB"/>
              </w:rPr>
              <w:t>0.0</w:t>
            </w:r>
            <w:r>
              <w:rPr>
                <w:lang w:val="en-GB"/>
              </w:rPr>
              <w:t>1</w:t>
            </w:r>
            <w:r>
              <w:rPr>
                <w:lang w:val="en-GB"/>
              </w:rPr>
              <w:t xml:space="preserve"> – 0.0</w:t>
            </w:r>
            <w:r>
              <w:rPr>
                <w:lang w:val="en-GB"/>
              </w:rPr>
              <w:t>4</w:t>
            </w:r>
          </w:p>
          <w:p w14:paraId="5C18E118" wp14:textId="77777777">
            <w:pPr>
              <w:pStyle w:val="Tabelleninhalt"/>
              <w:jc w:val="left"/>
              <w:rPr>
                <w:sz w:val="21"/>
                <w:lang w:val="en-GB"/>
              </w:rPr>
            </w:pPr>
            <w:r>
              <w:rPr>
                <w:lang w:val="en-GB"/>
              </w:rPr>
              <w:t>linear growth</w:t>
            </w:r>
          </w:p>
        </w:tc>
      </w:tr>
    </w:tbl>
    <w:p xmlns:wp14="http://schemas.microsoft.com/office/word/2010/wordml" w14:paraId="61829076" wp14:textId="77777777">
      <w:pPr>
        <w:pStyle w:val="Normal"/>
        <w:numPr>
          <w:ilvl w:val="0"/>
          <w:numId w:val="0"/>
        </w:numPr>
        <w:ind w:left="1440" w:hanging="0"/>
        <w:jc w:val="left"/>
        <w:rPr>
          <w:color w:val="000000"/>
          <w:sz w:val="21"/>
          <w:lang w:val="en-GB"/>
        </w:rPr>
      </w:pPr>
      <w:r>
        <w:rPr>
          <w:color w:val="000000"/>
          <w:lang w:val="en-GB"/>
        </w:rPr>
      </w:r>
    </w:p>
    <w:p xmlns:wp14="http://schemas.microsoft.com/office/word/2010/wordml" w:rsidP="63B703F6" w14:paraId="08423271" wp14:textId="0133FF0E">
      <w:pPr>
        <w:pStyle w:val="Berschrift"/>
        <w:rPr>
          <w:lang w:val="en-GB"/>
        </w:rPr>
      </w:pPr>
      <w:r w:rsidRPr="63B703F6" w:rsidR="63B703F6">
        <w:rPr>
          <w:color w:val="0070C0"/>
          <w:lang w:val="en-GB"/>
        </w:rPr>
        <w:t>Summary</w:t>
      </w:r>
    </w:p>
    <w:p xmlns:wp14="http://schemas.microsoft.com/office/word/2010/wordml" w:rsidP="63B703F6" w14:paraId="3295F11A" wp14:textId="63A61127">
      <w:pPr>
        <w:pStyle w:val="Normal"/>
        <w:ind w:left="0" w:hanging="0"/>
        <w:jc w:val="both"/>
        <w:rPr>
          <w:color w:val="000000" w:themeColor="accent6" w:themeTint="FF" w:themeShade="FF"/>
          <w:sz w:val="21"/>
          <w:szCs w:val="21"/>
          <w:lang w:val="en-GB"/>
        </w:rPr>
      </w:pPr>
      <w:r w:rsidRPr="63B703F6" w:rsidR="63B703F6">
        <w:rPr>
          <w:color w:val="000000" w:themeColor="accent6" w:themeTint="FF" w:themeShade="FF"/>
          <w:lang w:val="en-GB"/>
        </w:rPr>
        <w:t>In general</w:t>
      </w:r>
      <w:r w:rsidRPr="63B703F6" w:rsidR="63B703F6">
        <w:rPr>
          <w:color w:val="000000" w:themeColor="accent6" w:themeTint="FF" w:themeShade="FF"/>
          <w:lang w:val="en-GB"/>
        </w:rPr>
        <w:t>,</w:t>
      </w:r>
      <w:r w:rsidRPr="63B703F6" w:rsidR="63B703F6">
        <w:rPr>
          <w:color w:val="000000" w:themeColor="accent6" w:themeTint="FF" w:themeShade="FF"/>
          <w:lang w:val="en-GB"/>
        </w:rPr>
        <w:t xml:space="preserve"> the information content of the dataset seems to make the biggest difference as all algorithms performed similarly on the datasets.</w:t>
      </w:r>
    </w:p>
    <w:p xmlns:wp14="http://schemas.microsoft.com/office/word/2010/wordml" w:rsidP="63B703F6" w14:paraId="0ED7AE11" wp14:textId="03737AB2">
      <w:pPr>
        <w:pStyle w:val="Normal"/>
        <w:ind w:left="0" w:hanging="0"/>
        <w:jc w:val="both"/>
        <w:rPr>
          <w:color w:val="000000" w:themeColor="accent6" w:themeTint="FF" w:themeShade="FF"/>
          <w:lang w:val="en-GB"/>
        </w:rPr>
      </w:pPr>
    </w:p>
    <w:p xmlns:wp14="http://schemas.microsoft.com/office/word/2010/wordml" w:rsidP="63B703F6" w14:paraId="4E5A9B68" wp14:textId="1066BE81">
      <w:pPr>
        <w:pStyle w:val="ListParagraph"/>
        <w:numPr>
          <w:ilvl w:val="0"/>
          <w:numId w:val="13"/>
        </w:numPr>
        <w:jc w:val="both"/>
        <w:rPr>
          <w:color w:val="0070C0" w:themeColor="accent6" w:themeTint="FF" w:themeShade="FF"/>
          <w:sz w:val="24"/>
          <w:szCs w:val="24"/>
          <w:lang w:val="en-GB"/>
        </w:rPr>
      </w:pPr>
      <w:r w:rsidRPr="63B703F6" w:rsidR="63B703F6">
        <w:rPr>
          <w:color w:val="0070C0"/>
          <w:lang w:val="en-GB"/>
        </w:rPr>
        <w:t>Naive Bayes</w:t>
      </w:r>
    </w:p>
    <w:p xmlns:wp14="http://schemas.microsoft.com/office/word/2010/wordml" w:rsidP="63B703F6" w14:paraId="0A5222ED" wp14:textId="479A9A92">
      <w:pPr>
        <w:pStyle w:val="Normal"/>
        <w:ind w:left="1080" w:hanging="0"/>
        <w:jc w:val="both"/>
        <w:rPr>
          <w:color w:val="000000" w:themeColor="accent6" w:themeTint="FF" w:themeShade="FF"/>
          <w:sz w:val="21"/>
          <w:szCs w:val="21"/>
          <w:lang w:val="en-GB"/>
        </w:rPr>
      </w:pPr>
      <w:r w:rsidRPr="63B703F6" w:rsidR="63B703F6">
        <w:rPr>
          <w:color w:val="000000" w:themeColor="accent6" w:themeTint="FF" w:themeShade="FF"/>
          <w:lang w:val="en-GB"/>
        </w:rPr>
        <w:t>The experiments approved what was expected from theory but still some unexpected results occur</w:t>
      </w:r>
      <w:r w:rsidRPr="63B703F6" w:rsidR="63B703F6">
        <w:rPr>
          <w:color w:val="000000" w:themeColor="accent6" w:themeTint="FF" w:themeShade="FF"/>
          <w:lang w:val="en-GB"/>
        </w:rPr>
        <w:t>r</w:t>
      </w:r>
      <w:r w:rsidRPr="63B703F6" w:rsidR="63B703F6">
        <w:rPr>
          <w:color w:val="000000" w:themeColor="accent6" w:themeTint="FF" w:themeShade="FF"/>
          <w:lang w:val="en-GB"/>
        </w:rPr>
        <w:t xml:space="preserve">ed. Gaussian Naive Bayes works best for numerical data </w:t>
      </w:r>
      <w:proofErr w:type="gramStart"/>
      <w:r w:rsidRPr="63B703F6" w:rsidR="63B703F6">
        <w:rPr>
          <w:b w:val="0"/>
          <w:bCs w:val="0"/>
          <w:color w:val="000000" w:themeColor="accent6" w:themeTint="FF" w:themeShade="FF"/>
          <w:lang w:val="en-GB"/>
        </w:rPr>
        <w:t>and also</w:t>
      </w:r>
      <w:proofErr w:type="gramEnd"/>
      <w:r w:rsidRPr="63B703F6" w:rsidR="63B703F6">
        <w:rPr>
          <w:b w:val="0"/>
          <w:bCs w:val="0"/>
          <w:color w:val="000000" w:themeColor="accent6" w:themeTint="FF" w:themeShade="FF"/>
          <w:lang w:val="en-GB"/>
        </w:rPr>
        <w:t xml:space="preserve"> surprisingly well on multil</w:t>
      </w:r>
      <w:r w:rsidRPr="63B703F6" w:rsidR="63B703F6">
        <w:rPr>
          <w:b w:val="0"/>
          <w:bCs w:val="0"/>
          <w:color w:val="000000" w:themeColor="accent6" w:themeTint="FF" w:themeShade="FF"/>
          <w:lang w:val="en-GB"/>
        </w:rPr>
        <w:t>ev</w:t>
      </w:r>
      <w:r w:rsidRPr="63B703F6" w:rsidR="63B703F6">
        <w:rPr>
          <w:b w:val="0"/>
          <w:bCs w:val="0"/>
          <w:color w:val="000000" w:themeColor="accent6" w:themeTint="FF" w:themeShade="FF"/>
          <w:lang w:val="en-GB"/>
        </w:rPr>
        <w:t>eled data but performs badly on one-hot encoded data. Multinomial and Bernoulli Naive Bayes performed better on categorical data. Both achieved higher accuracies and lower standard deviations when the features where discretized or one-hot encoded. Surprisingly Multinomial Naive Bayes sometimes works better for binary or numerical variables as for multiclass variables. Runtimes increase with the size of the dataset but still stay small.</w:t>
      </w:r>
    </w:p>
    <w:p xmlns:wp14="http://schemas.microsoft.com/office/word/2010/wordml" w:rsidP="63B703F6" w14:paraId="170594F2" wp14:textId="71567466">
      <w:pPr>
        <w:pStyle w:val="Normal"/>
        <w:ind w:left="1080" w:hanging="0"/>
        <w:jc w:val="both"/>
        <w:rPr>
          <w:b w:val="0"/>
          <w:bCs w:val="0"/>
          <w:color w:val="000000" w:themeColor="accent6" w:themeTint="FF" w:themeShade="FF"/>
          <w:lang w:val="en-GB"/>
        </w:rPr>
      </w:pPr>
    </w:p>
    <w:p xmlns:wp14="http://schemas.microsoft.com/office/word/2010/wordml" w:rsidP="63B703F6" w14:paraId="5A9C913A" wp14:textId="582C8428">
      <w:pPr>
        <w:pStyle w:val="ListParagraph"/>
        <w:numPr>
          <w:ilvl w:val="0"/>
          <w:numId w:val="13"/>
        </w:numPr>
        <w:jc w:val="both"/>
        <w:rPr>
          <w:b w:val="0"/>
          <w:bCs w:val="0"/>
          <w:color w:val="0070C0" w:themeColor="accent6" w:themeTint="FF" w:themeShade="FF"/>
          <w:sz w:val="24"/>
          <w:szCs w:val="24"/>
          <w:lang w:val="en-GB"/>
        </w:rPr>
      </w:pPr>
      <w:r w:rsidRPr="63B703F6" w:rsidR="63B703F6">
        <w:rPr>
          <w:b w:val="0"/>
          <w:bCs w:val="0"/>
          <w:color w:val="0070C0"/>
          <w:lang w:val="en-GB"/>
        </w:rPr>
        <w:t>K-Nearest-Neighbours</w:t>
      </w:r>
    </w:p>
    <w:p xmlns:wp14="http://schemas.microsoft.com/office/word/2010/wordml" w:rsidP="63B703F6" w14:paraId="231C0E88" wp14:textId="45811AC0">
      <w:pPr>
        <w:pStyle w:val="Normal"/>
        <w:ind w:left="1080" w:hanging="0"/>
        <w:jc w:val="both"/>
        <w:rPr>
          <w:color w:val="000000" w:themeColor="accent6" w:themeTint="FF" w:themeShade="FF"/>
          <w:sz w:val="21"/>
          <w:szCs w:val="21"/>
          <w:lang w:val="en-GB"/>
        </w:rPr>
      </w:pPr>
      <w:r w:rsidRPr="63B703F6" w:rsidR="63B703F6">
        <w:rPr>
          <w:b w:val="0"/>
          <w:bCs w:val="0"/>
          <w:color w:val="000000" w:themeColor="accent6" w:themeTint="FF" w:themeShade="FF"/>
          <w:lang w:val="en-GB"/>
        </w:rPr>
        <w:t>For this algorithm the accuracy improved with more neighbours considered up to a certain number. As expected</w:t>
      </w:r>
      <w:r w:rsidRPr="63B703F6" w:rsidR="63B703F6">
        <w:rPr>
          <w:b w:val="0"/>
          <w:bCs w:val="0"/>
          <w:color w:val="000000" w:themeColor="accent6" w:themeTint="FF" w:themeShade="FF"/>
          <w:lang w:val="en-GB"/>
        </w:rPr>
        <w:t>,</w:t>
      </w:r>
      <w:r w:rsidRPr="63B703F6" w:rsidR="63B703F6">
        <w:rPr>
          <w:b w:val="0"/>
          <w:bCs w:val="0"/>
          <w:color w:val="000000" w:themeColor="accent6" w:themeTint="FF" w:themeShade="FF"/>
          <w:lang w:val="en-GB"/>
        </w:rPr>
        <w:t xml:space="preserve"> this ceiling is higher for datasets with a bigger sample</w:t>
      </w:r>
      <w:r w:rsidRPr="63B703F6" w:rsidR="63B703F6">
        <w:rPr>
          <w:b w:val="0"/>
          <w:bCs w:val="0"/>
          <w:color w:val="000000" w:themeColor="accent6" w:themeTint="FF" w:themeShade="FF"/>
          <w:lang w:val="en-GB"/>
        </w:rPr>
        <w:t xml:space="preserve"> </w:t>
      </w:r>
      <w:r w:rsidRPr="63B703F6" w:rsidR="63B703F6">
        <w:rPr>
          <w:b w:val="0"/>
          <w:bCs w:val="0"/>
          <w:color w:val="000000" w:themeColor="accent6" w:themeTint="FF" w:themeShade="FF"/>
          <w:lang w:val="en-GB"/>
        </w:rPr>
        <w:t xml:space="preserve">size. With </w:t>
      </w:r>
      <w:r w:rsidRPr="63B703F6" w:rsidR="63B703F6">
        <w:rPr>
          <w:b w:val="0"/>
          <w:bCs w:val="0"/>
          <w:color w:val="000000" w:themeColor="accent6" w:themeTint="FF" w:themeShade="FF"/>
          <w:lang w:val="en-GB"/>
        </w:rPr>
        <w:t>additional</w:t>
      </w:r>
      <w:r w:rsidRPr="63B703F6" w:rsidR="63B703F6">
        <w:rPr>
          <w:b w:val="0"/>
          <w:bCs w:val="0"/>
          <w:color w:val="000000" w:themeColor="accent6" w:themeTint="FF" w:themeShade="FF"/>
          <w:lang w:val="en-GB"/>
        </w:rPr>
        <w:t xml:space="preserve"> neighbours the performa</w:t>
      </w:r>
      <w:r w:rsidRPr="63B703F6" w:rsidR="63B703F6">
        <w:rPr>
          <w:b w:val="0"/>
          <w:bCs w:val="0"/>
          <w:color w:val="000000" w:themeColor="accent6" w:themeTint="FF" w:themeShade="FF"/>
          <w:lang w:val="en-GB"/>
        </w:rPr>
        <w:t>nce</w:t>
      </w:r>
      <w:r w:rsidRPr="63B703F6" w:rsidR="63B703F6">
        <w:rPr>
          <w:b w:val="0"/>
          <w:bCs w:val="0"/>
          <w:color w:val="000000" w:themeColor="accent6" w:themeTint="FF" w:themeShade="FF"/>
          <w:lang w:val="en-GB"/>
        </w:rPr>
        <w:t xml:space="preserve"> might decrease again. Surprisingly the standard deviation of accuracy seemed to be independent from the number of neighbours. Scaling methods </w:t>
      </w:r>
      <w:r w:rsidRPr="63B703F6" w:rsidR="63B703F6">
        <w:rPr>
          <w:b w:val="0"/>
          <w:bCs w:val="0"/>
          <w:color w:val="000000" w:themeColor="accent6" w:themeTint="FF" w:themeShade="FF"/>
          <w:lang w:val="en-GB"/>
        </w:rPr>
        <w:t xml:space="preserve">are </w:t>
      </w:r>
      <w:r w:rsidRPr="63B703F6" w:rsidR="63B703F6">
        <w:rPr>
          <w:b w:val="0"/>
          <w:bCs w:val="0"/>
          <w:color w:val="000000" w:themeColor="accent6" w:themeTint="FF" w:themeShade="FF"/>
          <w:lang w:val="en-GB"/>
        </w:rPr>
        <w:t xml:space="preserve">highly recommended as it equalizes the impact of features. According to the experiments run it is best to apply min-max scaling to numerical data and one-hot encoding to categorical data. Weighting the considered neighbours by distance seem to slightly improve the performance. Surprisingly </w:t>
      </w:r>
      <w:proofErr w:type="spellStart"/>
      <w:r w:rsidRPr="63B703F6" w:rsidR="63B703F6">
        <w:rPr>
          <w:b w:val="0"/>
          <w:bCs w:val="0"/>
          <w:color w:val="000000" w:themeColor="accent6" w:themeTint="FF" w:themeShade="FF"/>
          <w:lang w:val="en-GB"/>
        </w:rPr>
        <w:t>KDTree</w:t>
      </w:r>
      <w:proofErr w:type="spellEnd"/>
      <w:r w:rsidRPr="63B703F6" w:rsidR="63B703F6">
        <w:rPr>
          <w:b w:val="0"/>
          <w:bCs w:val="0"/>
          <w:color w:val="000000" w:themeColor="accent6" w:themeTint="FF" w:themeShade="FF"/>
          <w:lang w:val="en-GB"/>
        </w:rPr>
        <w:t xml:space="preserve"> did not have an impact on performance. In all experiments the score time increased linearly whereas fitting time was constant. This is due to the reason that this algorithm </w:t>
      </w:r>
      <w:proofErr w:type="gramStart"/>
      <w:r w:rsidRPr="63B703F6" w:rsidR="63B703F6">
        <w:rPr>
          <w:b w:val="0"/>
          <w:bCs w:val="0"/>
          <w:color w:val="000000" w:themeColor="accent6" w:themeTint="FF" w:themeShade="FF"/>
          <w:lang w:val="en-GB"/>
        </w:rPr>
        <w:t>actually does</w:t>
      </w:r>
      <w:proofErr w:type="gramEnd"/>
      <w:r w:rsidRPr="63B703F6" w:rsidR="63B703F6">
        <w:rPr>
          <w:b w:val="0"/>
          <w:bCs w:val="0"/>
          <w:color w:val="000000" w:themeColor="accent6" w:themeTint="FF" w:themeShade="FF"/>
          <w:lang w:val="en-GB"/>
        </w:rPr>
        <w:t xml:space="preserve"> not build a model beforehand.</w:t>
      </w:r>
    </w:p>
    <w:p xmlns:wp14="http://schemas.microsoft.com/office/word/2010/wordml" w:rsidP="63B703F6" w14:paraId="2CEB9F28" wp14:textId="32D4E72F">
      <w:pPr>
        <w:pStyle w:val="Normal"/>
        <w:ind w:left="1080" w:hanging="0"/>
        <w:jc w:val="both"/>
        <w:rPr>
          <w:b w:val="0"/>
          <w:bCs w:val="0"/>
          <w:color w:val="000000" w:themeColor="accent6" w:themeTint="FF" w:themeShade="FF"/>
          <w:lang w:val="en-GB"/>
        </w:rPr>
      </w:pPr>
    </w:p>
    <w:p xmlns:wp14="http://schemas.microsoft.com/office/word/2010/wordml" w:rsidP="63B703F6" w14:paraId="1302DB42" wp14:textId="393C7C9A">
      <w:pPr>
        <w:pStyle w:val="ListParagraph"/>
        <w:numPr>
          <w:ilvl w:val="0"/>
          <w:numId w:val="13"/>
        </w:numPr>
        <w:jc w:val="both"/>
        <w:rPr>
          <w:b w:val="0"/>
          <w:bCs w:val="0"/>
          <w:color w:val="0070C0" w:themeColor="accent6" w:themeTint="FF" w:themeShade="FF"/>
          <w:sz w:val="24"/>
          <w:szCs w:val="24"/>
          <w:lang w:val="en-GB"/>
        </w:rPr>
      </w:pPr>
      <w:r w:rsidRPr="63B703F6" w:rsidR="63B703F6">
        <w:rPr>
          <w:b w:val="0"/>
          <w:bCs w:val="0"/>
          <w:color w:val="0070C0"/>
          <w:lang w:val="en-GB"/>
        </w:rPr>
        <w:t>Random Forest</w:t>
      </w:r>
    </w:p>
    <w:p xmlns:wp14="http://schemas.microsoft.com/office/word/2010/wordml" w:rsidP="63B703F6" w14:paraId="1C56EBED" wp14:textId="27E539E1">
      <w:pPr>
        <w:pStyle w:val="Normal"/>
        <w:ind w:left="1080" w:hanging="0"/>
        <w:jc w:val="both"/>
        <w:rPr>
          <w:color w:val="000000" w:themeColor="accent6" w:themeTint="FF" w:themeShade="FF"/>
          <w:sz w:val="21"/>
          <w:szCs w:val="21"/>
          <w:lang w:val="en-GB"/>
        </w:rPr>
      </w:pPr>
      <w:r w:rsidRPr="63B703F6" w:rsidR="63B703F6">
        <w:rPr>
          <w:b w:val="0"/>
          <w:bCs w:val="0"/>
          <w:color w:val="000000" w:themeColor="accent6" w:themeTint="FF" w:themeShade="FF"/>
          <w:lang w:val="en-GB"/>
        </w:rPr>
        <w:t xml:space="preserve">This algorithm achieved similar accuracies as the other classifiers but has advantages regarding standard deviation. </w:t>
      </w:r>
      <w:proofErr w:type="gramStart"/>
      <w:r w:rsidRPr="63B703F6" w:rsidR="63B703F6">
        <w:rPr>
          <w:b w:val="0"/>
          <w:bCs w:val="0"/>
          <w:color w:val="000000" w:themeColor="accent6" w:themeTint="FF" w:themeShade="FF"/>
          <w:lang w:val="en-GB"/>
        </w:rPr>
        <w:t>Similar to</w:t>
      </w:r>
      <w:proofErr w:type="gramEnd"/>
      <w:r w:rsidRPr="63B703F6" w:rsidR="63B703F6">
        <w:rPr>
          <w:b w:val="0"/>
          <w:bCs w:val="0"/>
          <w:color w:val="000000" w:themeColor="accent6" w:themeTint="FF" w:themeShade="FF"/>
          <w:lang w:val="en-GB"/>
        </w:rPr>
        <w:t xml:space="preserve"> K-Nearest-Neighbours the model becomes better with a higher number of estimators up to a certain ceiling. Opposed to KNN the model does not become worse by adding additional trees. Surprisingly drugs dataset took more estimators to ceil as cancer dataset. This is contrary to the fact that drugs dataset has a lower dimension. Criterion does not significantly influence the results. It takes some time to fit the models especially for a higher number of trees. Surprisingly in general the standard deviation did not decrease with a higher number of estimators. Minimum sample split only had an impact on drugs dataset for small number of trees. Scaling had no impact.</w:t>
      </w:r>
    </w:p>
    <w:p w:rsidR="63B703F6" w:rsidP="63B703F6" w:rsidRDefault="63B703F6" w14:paraId="36728CB9" w14:textId="6936DC98">
      <w:pPr>
        <w:pStyle w:val="Normal"/>
        <w:ind w:left="1080" w:hanging="0"/>
        <w:jc w:val="left"/>
        <w:rPr>
          <w:b w:val="0"/>
          <w:bCs w:val="0"/>
          <w:color w:val="000000" w:themeColor="accent6" w:themeTint="FF" w:themeShade="FF"/>
          <w:lang w:val="en-GB"/>
        </w:rPr>
      </w:pPr>
    </w:p>
    <w:p w:rsidR="63B703F6" w:rsidP="63B703F6" w:rsidRDefault="63B703F6" w14:paraId="5681F871" w14:textId="6001455B">
      <w:pPr>
        <w:pStyle w:val="Normal"/>
        <w:ind w:left="0" w:hanging="0"/>
        <w:jc w:val="left"/>
        <w:rPr>
          <w:b w:val="0"/>
          <w:bCs w:val="0"/>
          <w:color w:val="000000" w:themeColor="accent6" w:themeTint="FF" w:themeShade="FF"/>
          <w:lang w:val="en-GB"/>
        </w:rPr>
      </w:pPr>
      <w:r w:rsidRPr="63B703F6" w:rsidR="63B703F6">
        <w:rPr>
          <w:b w:val="0"/>
          <w:bCs w:val="0"/>
          <w:color w:val="000000" w:themeColor="accent6" w:themeTint="FF" w:themeShade="FF"/>
          <w:lang w:val="en-GB"/>
        </w:rPr>
        <w:t xml:space="preserve">Overall the conclusion can be drawn that most classification performance is mainly dependent on the information content of the dataset. Although naive, Naive Bayes can perform </w:t>
      </w:r>
      <w:proofErr w:type="gramStart"/>
      <w:r w:rsidRPr="63B703F6" w:rsidR="63B703F6">
        <w:rPr>
          <w:b w:val="0"/>
          <w:bCs w:val="0"/>
          <w:color w:val="000000" w:themeColor="accent6" w:themeTint="FF" w:themeShade="FF"/>
          <w:lang w:val="en-GB"/>
        </w:rPr>
        <w:t>pretty well</w:t>
      </w:r>
      <w:proofErr w:type="gramEnd"/>
      <w:r w:rsidRPr="63B703F6" w:rsidR="63B703F6">
        <w:rPr>
          <w:b w:val="0"/>
          <w:bCs w:val="0"/>
          <w:color w:val="000000" w:themeColor="accent6" w:themeTint="FF" w:themeShade="FF"/>
          <w:lang w:val="en-GB"/>
        </w:rPr>
        <w:t xml:space="preserve"> if applied correctly by assuming the correct distribution of conditional probabilities. This is also true for K-Nearest-Neighbours where one </w:t>
      </w:r>
      <w:proofErr w:type="gramStart"/>
      <w:r w:rsidRPr="63B703F6" w:rsidR="63B703F6">
        <w:rPr>
          <w:b w:val="0"/>
          <w:bCs w:val="0"/>
          <w:color w:val="000000" w:themeColor="accent6" w:themeTint="FF" w:themeShade="FF"/>
          <w:lang w:val="en-GB"/>
        </w:rPr>
        <w:t>has to</w:t>
      </w:r>
      <w:proofErr w:type="gramEnd"/>
      <w:r w:rsidRPr="63B703F6" w:rsidR="63B703F6">
        <w:rPr>
          <w:b w:val="0"/>
          <w:bCs w:val="0"/>
          <w:color w:val="000000" w:themeColor="accent6" w:themeTint="FF" w:themeShade="FF"/>
          <w:lang w:val="en-GB"/>
        </w:rPr>
        <w:t xml:space="preserve"> find the appropriated number of neighbours. Equalizing the impact of the features by scaling is essential here. Even when those simple algorithms </w:t>
      </w:r>
      <w:proofErr w:type="gramStart"/>
      <w:r w:rsidRPr="63B703F6" w:rsidR="63B703F6">
        <w:rPr>
          <w:b w:val="0"/>
          <w:bCs w:val="0"/>
          <w:color w:val="000000" w:themeColor="accent6" w:themeTint="FF" w:themeShade="FF"/>
          <w:lang w:val="en-GB"/>
        </w:rPr>
        <w:t>are able to</w:t>
      </w:r>
      <w:proofErr w:type="gramEnd"/>
      <w:r w:rsidRPr="63B703F6" w:rsidR="63B703F6">
        <w:rPr>
          <w:b w:val="0"/>
          <w:bCs w:val="0"/>
          <w:color w:val="000000" w:themeColor="accent6" w:themeTint="FF" w:themeShade="FF"/>
          <w:lang w:val="en-GB"/>
        </w:rPr>
        <w:t xml:space="preserve"> compete with the random forest this algorithm might be the best as it is very stable and easy to apply. Scaling the data is not required and to be sure one can use rather use more estimators. There are also tiny advantages for random forest regarding standard deviation.</w:t>
      </w:r>
    </w:p>
    <w:sectPr>
      <w:type w:val="nextPage"/>
      <w:pgSz w:w="11906" w:h="16838" w:orient="portrait"/>
      <w:pgMar w:top="1440" w:right="1440" w:bottom="1440" w:left="1440"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lvl w:ilvl="0">
      <w:start w:val="1"/>
      <w:numFmt w:val="decimal"/>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upperRoman"/>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1">
    <w:abstractNumId w:val="1"/>
  </w:num>
  <w:num w:numId="2">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90"/>
  <w:defaultTabStop w:val="709"/>
  <w14:docId w14:val="0099158E"/>
  <w15:docId w15:val="{9c460bb3-307d-453d-b6f0-32937fcffd45}"/>
  <w:rsids>
    <w:rsidRoot w:val="63B703F6"/>
    <w:rsid w:val="63B703F6"/>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AR PL SungtiL GB" w:cs="Lohit Devanagari"/>
        <w:kern w:val="2"/>
        <w:sz w:val="24"/>
        <w:szCs w:val="24"/>
        <w:lang w:val="de-AT"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AR PL SungtiL GB" w:cs="Lohit Devanagari"/>
      <w:color w:val="auto"/>
      <w:kern w:val="2"/>
      <w:sz w:val="24"/>
      <w:szCs w:val="24"/>
      <w:lang w:val="de-AT" w:eastAsia="zh-CN" w:bidi="hi-IN"/>
    </w:rPr>
  </w:style>
  <w:style w:type="character" w:styleId="Nummerierungszeichen">
    <w:name w:val="Nummerierungszeichen"/>
    <w:qFormat/>
    <w:rPr/>
  </w:style>
  <w:style w:type="paragraph" w:styleId="Berschrift">
    <w:name w:val="Überschrift"/>
    <w:basedOn w:val="Normal"/>
    <w:next w:val="Textkrper"/>
    <w:qFormat/>
    <w:pPr>
      <w:keepNext w:val="true"/>
      <w:spacing w:before="240" w:after="120"/>
    </w:pPr>
    <w:rPr>
      <w:rFonts w:ascii="Liberation Sans" w:hAnsi="Liberation Sans" w:eastAsia="AR PL SungtiL GB" w:cs="Lohit Devanagari"/>
      <w:sz w:val="28"/>
      <w:szCs w:val="28"/>
    </w:rPr>
  </w:style>
  <w:style w:type="paragraph" w:styleId="Textkrper">
    <w:name w:val="Body Text"/>
    <w:basedOn w:val="Normal"/>
    <w:pPr>
      <w:spacing w:before="0" w:after="140" w:line="276" w:lineRule="auto"/>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abelleninhalt">
    <w:name w:val="Tabelleninhalt"/>
    <w:basedOn w:val="Normal"/>
    <w:qFormat/>
    <w:pPr>
      <w:suppressLineNumbers/>
    </w:pPr>
    <w:rPr/>
  </w:style>
  <w:style w:type="paragraph" w:styleId="Tabellenberschrift">
    <w:name w:val="Tabellenüberschrift"/>
    <w:basedOn w:val="Tabelleninhalt"/>
    <w:qFormat/>
    <w:pPr>
      <w:suppressLineNumbers/>
      <w:jc w:val="center"/>
    </w:pPr>
    <w:rPr>
      <w:b/>
      <w:bCs/>
    </w:rPr>
  </w:style>
  <w:style w:type="paragraph" w:styleId="Abbildung">
    <w:name w:val="Abbildung"/>
    <w:basedOn w:val="Beschriftung"/>
    <w:qFormat/>
    <w:pPr/>
    <w:rPr/>
  </w:style>
  <w:style w:type="paragraph" w:styleId="Fig">
    <w:name w:val="Fig"/>
    <w:basedOn w:val="Beschriftung"/>
    <w:qFormat/>
    <w:pPr/>
    <w:rPr/>
  </w:style>
  <w:style w:type="paragraph" w:styleId="Rahmeninhalt">
    <w:name w:val="Rahmeninhalt"/>
    <w:basedOn w:val="Normal"/>
    <w:qFormat/>
    <w:pPr/>
    <w:r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png" Id="rId2" /><Relationship Type="http://schemas.openxmlformats.org/officeDocument/2006/relationships/image" Target="media/image2.png" Id="rId3" /><Relationship Type="http://schemas.openxmlformats.org/officeDocument/2006/relationships/numbering" Target="numbering.xml" Id="rId4" /><Relationship Type="http://schemas.openxmlformats.org/officeDocument/2006/relationships/fontTable" Target="fontTable.xml" Id="rId5" /><Relationship Type="http://schemas.openxmlformats.org/officeDocument/2006/relationships/settings" Target="settings.xml" Id="rId6"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2019-04-26T11:39:18.0000000Z</dcterms:created>
  <dc:creator/>
  <dc:description/>
  <dc:language>de-AT</dc:language>
  <lastModifiedBy>Speckle Niklas</lastModifiedBy>
  <dcterms:modified xsi:type="dcterms:W3CDTF">2019-04-28T14:03:47.7130541Z</dcterms:modified>
  <revision>549</revision>
  <dc:subject/>
  <dc:title/>
</coreProperties>
</file>