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37E" w:rsidRDefault="002F58C7" w:rsidP="002F58C7">
      <w:pPr>
        <w:jc w:val="center"/>
        <w:rPr>
          <w:sz w:val="32"/>
          <w:szCs w:val="28"/>
        </w:rPr>
      </w:pPr>
      <w:bookmarkStart w:id="0" w:name="_Ref491252260"/>
      <w:bookmarkStart w:id="1" w:name="_Ref491252422"/>
      <w:bookmarkStart w:id="2" w:name="_Ref491254136"/>
      <w:bookmarkStart w:id="3" w:name="_Toc48499162"/>
      <w:r w:rsidRPr="002F58C7">
        <w:rPr>
          <w:sz w:val="32"/>
          <w:szCs w:val="28"/>
        </w:rPr>
        <w:t>PIPELINE OVERVIEW</w:t>
      </w:r>
      <w:bookmarkEnd w:id="0"/>
      <w:bookmarkEnd w:id="1"/>
      <w:bookmarkEnd w:id="2"/>
      <w:bookmarkEnd w:id="3"/>
    </w:p>
    <w:p w:rsidR="002F58C7" w:rsidRDefault="002F58C7" w:rsidP="002F58C7">
      <w:pPr>
        <w:jc w:val="center"/>
        <w:rPr>
          <w:sz w:val="32"/>
          <w:szCs w:val="28"/>
        </w:rPr>
      </w:pPr>
    </w:p>
    <w:p w:rsidR="002F58C7" w:rsidRDefault="002F58C7" w:rsidP="002F58C7">
      <w:r>
        <w:t>In 2016-2017, the following code was written for the purposes of showing visual stimuli to larval zebrafish (6 dpf) with nuclear-targeted GCaMP and analysing cellular responses by processing images collected by 2-photon microscopy.</w:t>
      </w:r>
      <w:r>
        <w:t xml:space="preserve"> This document is a brief overview of the pipeline.</w:t>
      </w:r>
      <w:bookmarkStart w:id="4" w:name="_GoBack"/>
      <w:bookmarkEnd w:id="4"/>
      <w:r w:rsidR="0006206A">
        <w:t xml:space="preserve"> </w:t>
      </w:r>
    </w:p>
    <w:p w:rsidR="004D1F82" w:rsidRDefault="004D1F82" w:rsidP="002F58C7">
      <w:pPr>
        <w:rPr>
          <w:noProof/>
          <w:lang w:eastAsia="en-CA"/>
        </w:rPr>
      </w:pPr>
    </w:p>
    <w:p w:rsidR="0065137E" w:rsidRDefault="0065137E" w:rsidP="0065137E">
      <w:pPr>
        <w:jc w:val="center"/>
      </w:pPr>
      <w:r>
        <w:rPr>
          <w:noProof/>
          <w:lang w:eastAsia="en-CA"/>
        </w:rPr>
        <w:drawing>
          <wp:inline distT="0" distB="0" distL="0" distR="0" wp14:anchorId="3862A27E" wp14:editId="3B00879A">
            <wp:extent cx="4572000" cy="339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8E10B.tmp"/>
                    <pic:cNvPicPr/>
                  </pic:nvPicPr>
                  <pic:blipFill rotWithShape="1">
                    <a:blip r:embed="rId8">
                      <a:extLst>
                        <a:ext uri="{28A0092B-C50C-407E-A947-70E740481C1C}">
                          <a14:useLocalDpi xmlns:a14="http://schemas.microsoft.com/office/drawing/2010/main" val="0"/>
                        </a:ext>
                      </a:extLst>
                    </a:blip>
                    <a:srcRect l="1540" t="1190" r="1465" b="1488"/>
                    <a:stretch/>
                  </pic:blipFill>
                  <pic:spPr bwMode="auto">
                    <a:xfrm>
                      <a:off x="0" y="0"/>
                      <a:ext cx="4579981" cy="3397335"/>
                    </a:xfrm>
                    <a:prstGeom prst="rect">
                      <a:avLst/>
                    </a:prstGeom>
                    <a:ln>
                      <a:noFill/>
                    </a:ln>
                    <a:extLst>
                      <a:ext uri="{53640926-AAD7-44D8-BBD7-CCE9431645EC}">
                        <a14:shadowObscured xmlns:a14="http://schemas.microsoft.com/office/drawing/2010/main"/>
                      </a:ext>
                    </a:extLst>
                  </pic:spPr>
                </pic:pic>
              </a:graphicData>
            </a:graphic>
          </wp:inline>
        </w:drawing>
      </w:r>
    </w:p>
    <w:p w:rsidR="0065137E" w:rsidRDefault="0065137E" w:rsidP="0065137E">
      <w:pPr>
        <w:jc w:val="center"/>
      </w:pPr>
    </w:p>
    <w:p w:rsidR="0065137E" w:rsidRDefault="0065137E" w:rsidP="0065137E">
      <w:r>
        <w:t xml:space="preserve">This is the GUI interface for the function </w:t>
      </w:r>
      <w:r>
        <w:rPr>
          <w:i/>
        </w:rPr>
        <w:t>RunExperiment.m</w:t>
      </w:r>
      <w:r>
        <w:t xml:space="preserve">. </w:t>
      </w:r>
    </w:p>
    <w:p w:rsidR="0065137E" w:rsidRDefault="0065137E" w:rsidP="0065137E"/>
    <w:p w:rsidR="0065137E" w:rsidRDefault="0065137E" w:rsidP="0065137E">
      <w:pPr>
        <w:pStyle w:val="Heading2"/>
      </w:pPr>
      <w:bookmarkStart w:id="5" w:name="_Toc48499163"/>
      <w:r>
        <w:t>Stimulus Types Overview</w:t>
      </w:r>
      <w:bookmarkEnd w:id="5"/>
    </w:p>
    <w:p w:rsidR="0065137E" w:rsidRPr="00F86802" w:rsidRDefault="0065137E" w:rsidP="0065137E"/>
    <w:p w:rsidR="0065137E" w:rsidRDefault="0065137E" w:rsidP="00E055AD">
      <w:pPr>
        <w:pStyle w:val="ListParagraph"/>
        <w:numPr>
          <w:ilvl w:val="0"/>
          <w:numId w:val="1"/>
        </w:numPr>
      </w:pPr>
      <w:r>
        <w:t xml:space="preserve">Calibrate Setup: This simply displays the display area defined by the parameters </w:t>
      </w:r>
      <w:r w:rsidRPr="00DC69CD">
        <w:rPr>
          <w:i/>
        </w:rPr>
        <w:t>Square Size</w:t>
      </w:r>
      <w:r>
        <w:t xml:space="preserve"> (see parameter overview). This is useful for making sure your screen is aligned properly.</w:t>
      </w:r>
    </w:p>
    <w:p w:rsidR="00E055AD" w:rsidRDefault="00E055AD" w:rsidP="00E055AD">
      <w:pPr>
        <w:pStyle w:val="ListParagraph"/>
        <w:ind w:left="360"/>
      </w:pPr>
    </w:p>
    <w:p w:rsidR="00E055AD" w:rsidRDefault="00E055AD" w:rsidP="00E055AD">
      <w:pPr>
        <w:pStyle w:val="ListParagraph"/>
        <w:ind w:left="360"/>
        <w:jc w:val="center"/>
      </w:pPr>
      <w:r>
        <w:rPr>
          <w:noProof/>
          <w:lang w:eastAsia="en-CA"/>
        </w:rPr>
        <w:lastRenderedPageBreak/>
        <w:drawing>
          <wp:inline distT="0" distB="0" distL="0" distR="0" wp14:anchorId="5C839FA3" wp14:editId="40900E66">
            <wp:extent cx="3668232" cy="2742338"/>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1727" cy="2767379"/>
                    </a:xfrm>
                    <a:prstGeom prst="rect">
                      <a:avLst/>
                    </a:prstGeom>
                    <a:noFill/>
                    <a:ln>
                      <a:noFill/>
                    </a:ln>
                  </pic:spPr>
                </pic:pic>
              </a:graphicData>
            </a:graphic>
          </wp:inline>
        </w:drawing>
      </w:r>
    </w:p>
    <w:p w:rsidR="00E055AD" w:rsidRDefault="00E055AD" w:rsidP="0065137E">
      <w:pPr>
        <w:pStyle w:val="ListParagraph"/>
        <w:ind w:left="360"/>
      </w:pPr>
    </w:p>
    <w:p w:rsidR="0065137E" w:rsidRDefault="0065137E" w:rsidP="00E055AD">
      <w:pPr>
        <w:pStyle w:val="ListParagraph"/>
        <w:numPr>
          <w:ilvl w:val="0"/>
          <w:numId w:val="1"/>
        </w:numPr>
      </w:pPr>
      <w:r>
        <w:t xml:space="preserve">Random Squares: This stimulus type presents squares in different spatial locations. Used for receptive field mapping. The field </w:t>
      </w:r>
      <w:r w:rsidRPr="00DC69CD">
        <w:rPr>
          <w:i/>
        </w:rPr>
        <w:t>Num Squares</w:t>
      </w:r>
      <w:r>
        <w:t xml:space="preserve"> defines the number of squares that are shown, i.e. if 6 is selected, the display fiel</w:t>
      </w:r>
      <w:r w:rsidR="00E055AD">
        <w:t>d is divided into a 6 x 6 grid. F</w:t>
      </w:r>
      <w:r>
        <w:t xml:space="preserve">or each stimulus presentation, one of the grids is activated. The list for </w:t>
      </w:r>
      <w:r w:rsidRPr="00DC69CD">
        <w:rPr>
          <w:i/>
        </w:rPr>
        <w:t>Num Squares</w:t>
      </w:r>
      <w:r>
        <w:t xml:space="preserve"> is therefore </w:t>
      </w:r>
      <w:r w:rsidR="00E055AD">
        <w:t xml:space="preserve">made up of </w:t>
      </w:r>
      <w:r>
        <w:t xml:space="preserve">the factors of the parameter </w:t>
      </w:r>
      <w:r w:rsidRPr="00DC69CD">
        <w:rPr>
          <w:i/>
        </w:rPr>
        <w:t>Square Size</w:t>
      </w:r>
      <w:r w:rsidR="00E055AD">
        <w:t xml:space="preserve"> (see parameter overview). i.e. </w:t>
      </w:r>
      <w:r>
        <w:t>1,</w:t>
      </w:r>
      <w:r w:rsidR="00E055AD">
        <w:t xml:space="preserve"> </w:t>
      </w:r>
      <w:r>
        <w:t>2,</w:t>
      </w:r>
      <w:r w:rsidR="00E055AD">
        <w:t xml:space="preserve"> </w:t>
      </w:r>
      <w:r>
        <w:t>3,</w:t>
      </w:r>
      <w:r w:rsidR="00E055AD">
        <w:t xml:space="preserve"> </w:t>
      </w:r>
      <w:r>
        <w:t>4,</w:t>
      </w:r>
      <w:r w:rsidR="00E055AD">
        <w:t xml:space="preserve"> </w:t>
      </w:r>
      <w:r>
        <w:t>5,</w:t>
      </w:r>
      <w:r w:rsidR="00E055AD">
        <w:t xml:space="preserve"> </w:t>
      </w:r>
      <w:r>
        <w:t>6,</w:t>
      </w:r>
      <w:r w:rsidR="00E055AD">
        <w:t xml:space="preserve"> </w:t>
      </w:r>
      <w:r>
        <w:t>10</w:t>
      </w:r>
      <w:r w:rsidR="00E055AD">
        <w:t xml:space="preserve"> </w:t>
      </w:r>
      <w:r>
        <w:t>,</w:t>
      </w:r>
      <w:r w:rsidR="00E055AD">
        <w:t xml:space="preserve"> </w:t>
      </w:r>
      <w:r>
        <w:t>12,</w:t>
      </w:r>
      <w:r w:rsidR="00E055AD">
        <w:t xml:space="preserve"> </w:t>
      </w:r>
      <w:r>
        <w:t>15,</w:t>
      </w:r>
      <w:r w:rsidR="00E055AD">
        <w:t xml:space="preserve"> </w:t>
      </w:r>
      <w:r>
        <w:t>20 are all</w:t>
      </w:r>
      <w:r w:rsidR="00E055AD">
        <w:t xml:space="preserve"> divisors of 300</w:t>
      </w:r>
      <w:r>
        <w:t>. The control stimulus is a blank screen.</w:t>
      </w:r>
    </w:p>
    <w:p w:rsidR="0065137E" w:rsidRDefault="0065137E" w:rsidP="0065137E"/>
    <w:p w:rsidR="0065137E" w:rsidRDefault="0065137E" w:rsidP="0065137E">
      <w:pPr>
        <w:pStyle w:val="ListParagraph"/>
        <w:numPr>
          <w:ilvl w:val="0"/>
          <w:numId w:val="1"/>
        </w:numPr>
      </w:pPr>
      <w:r>
        <w:t xml:space="preserve">RF Bars: This stands for receptive field bars. It is similar to </w:t>
      </w:r>
      <w:r w:rsidRPr="00DC69CD">
        <w:rPr>
          <w:i/>
        </w:rPr>
        <w:t>Random Squares</w:t>
      </w:r>
      <w:r>
        <w:t xml:space="preserve">, except instead of squares it displays bars that are horizontal and vertical in orientation. This maps the azimuthal and elevation separately. </w:t>
      </w:r>
    </w:p>
    <w:p w:rsidR="0065137E" w:rsidRDefault="0065137E" w:rsidP="0065137E">
      <w:pPr>
        <w:pStyle w:val="ListParagraph"/>
        <w:ind w:left="360"/>
      </w:pPr>
    </w:p>
    <w:p w:rsidR="0065137E" w:rsidRDefault="0065137E" w:rsidP="0065137E">
      <w:pPr>
        <w:pStyle w:val="ListParagraph"/>
        <w:numPr>
          <w:ilvl w:val="0"/>
          <w:numId w:val="1"/>
        </w:numPr>
      </w:pPr>
      <w:r>
        <w:t xml:space="preserve">Brightness Levels: This displays different levels of brightness, the number of levels being defined by the parameter </w:t>
      </w:r>
      <w:r w:rsidRPr="00DC69CD">
        <w:rPr>
          <w:i/>
        </w:rPr>
        <w:t>Levels</w:t>
      </w:r>
      <w:r>
        <w:t>. In this example, 10 levels will be displayed, that is images with intensity levels {0.1, 0.2, …, 1}. The control stimulus is a blank screen, i.e. an intensity level of 0.</w:t>
      </w:r>
    </w:p>
    <w:p w:rsidR="004D1F82" w:rsidRDefault="004D1F82" w:rsidP="00E055AD">
      <w:pPr>
        <w:rPr>
          <w:noProof/>
          <w:lang w:eastAsia="en-CA"/>
        </w:rPr>
      </w:pPr>
    </w:p>
    <w:p w:rsidR="0065137E" w:rsidRDefault="0065137E" w:rsidP="0065137E">
      <w:pPr>
        <w:jc w:val="center"/>
      </w:pPr>
      <w:r>
        <w:rPr>
          <w:noProof/>
          <w:lang w:eastAsia="en-CA"/>
        </w:rPr>
        <w:lastRenderedPageBreak/>
        <w:drawing>
          <wp:inline distT="0" distB="0" distL="0" distR="0" wp14:anchorId="35BB39C0" wp14:editId="6AA34CDE">
            <wp:extent cx="3822445" cy="2778183"/>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864E1.tmp"/>
                    <pic:cNvPicPr/>
                  </pic:nvPicPr>
                  <pic:blipFill rotWithShape="1">
                    <a:blip r:embed="rId10">
                      <a:extLst>
                        <a:ext uri="{28A0092B-C50C-407E-A947-70E740481C1C}">
                          <a14:useLocalDpi xmlns:a14="http://schemas.microsoft.com/office/drawing/2010/main" val="0"/>
                        </a:ext>
                      </a:extLst>
                    </a:blip>
                    <a:srcRect l="1799" t="2841" r="1631" b="2220"/>
                    <a:stretch/>
                  </pic:blipFill>
                  <pic:spPr bwMode="auto">
                    <a:xfrm>
                      <a:off x="0" y="0"/>
                      <a:ext cx="3824166" cy="2779434"/>
                    </a:xfrm>
                    <a:prstGeom prst="rect">
                      <a:avLst/>
                    </a:prstGeom>
                    <a:ln>
                      <a:noFill/>
                    </a:ln>
                    <a:extLst>
                      <a:ext uri="{53640926-AAD7-44D8-BBD7-CCE9431645EC}">
                        <a14:shadowObscured xmlns:a14="http://schemas.microsoft.com/office/drawing/2010/main"/>
                      </a:ext>
                    </a:extLst>
                  </pic:spPr>
                </pic:pic>
              </a:graphicData>
            </a:graphic>
          </wp:inline>
        </w:drawing>
      </w:r>
    </w:p>
    <w:p w:rsidR="0065137E" w:rsidRDefault="0065137E" w:rsidP="0065137E">
      <w:pPr>
        <w:jc w:val="center"/>
      </w:pPr>
    </w:p>
    <w:p w:rsidR="006214AB" w:rsidRDefault="006214AB" w:rsidP="006214AB">
      <w:pPr>
        <w:pStyle w:val="ListParagraph"/>
      </w:pPr>
    </w:p>
    <w:p w:rsidR="0065137E" w:rsidRPr="00F86802" w:rsidRDefault="0065137E" w:rsidP="0065137E">
      <w:pPr>
        <w:pStyle w:val="ListParagraph"/>
        <w:numPr>
          <w:ilvl w:val="0"/>
          <w:numId w:val="2"/>
        </w:numPr>
      </w:pPr>
      <w:r>
        <w:t xml:space="preserve">Spatial Frequency: This displays sinusoidal gratings with different frequencies. These frequencies, similar to </w:t>
      </w:r>
      <w:r w:rsidRPr="006A386E">
        <w:rPr>
          <w:i/>
        </w:rPr>
        <w:t>Num Squares</w:t>
      </w:r>
      <w:r>
        <w:t xml:space="preserve"> are all of the factors of the width of the screen. For example with a width of 800 pixels, there will be 16 frequencies; sinusoids with periods of {800,400,200,160,100,80,50,40,32,25,20,16,10,8,5,4}. Note that periods of 1 and 2 are not shown due to aliasing</w:t>
      </w:r>
      <w:r w:rsidR="00E055AD">
        <w:t>.</w:t>
      </w:r>
      <w:r w:rsidR="00E055AD">
        <w:rPr>
          <w:rStyle w:val="FootnoteReference"/>
        </w:rPr>
        <w:footnoteReference w:id="1"/>
      </w:r>
      <w:r>
        <w:t xml:space="preserve"> The sinusoid then counterphases with a frequency of 5 HZ (hardcoded.) The control stimulus is a static presentation of the previous spatial frequency to maintain average light levels coming from the screen.</w:t>
      </w:r>
      <w:r w:rsidR="00E055AD">
        <w:rPr>
          <w:rStyle w:val="FootnoteReference"/>
        </w:rPr>
        <w:footnoteReference w:id="2"/>
      </w:r>
      <w:r>
        <w:t xml:space="preserve"> For more information, see </w:t>
      </w:r>
      <w:r w:rsidRPr="006A386E">
        <w:rPr>
          <w:i/>
        </w:rPr>
        <w:t>Spatial Frequency Stimulus Information.txt.</w:t>
      </w:r>
      <w:r>
        <w:t xml:space="preserve"> </w:t>
      </w:r>
    </w:p>
    <w:p w:rsidR="0065137E" w:rsidRPr="00F97FD7" w:rsidRDefault="0065137E" w:rsidP="0065137E">
      <w:pPr>
        <w:pStyle w:val="ListParagraph"/>
      </w:pPr>
    </w:p>
    <w:p w:rsidR="0065137E" w:rsidRDefault="0065137E" w:rsidP="0065137E">
      <w:pPr>
        <w:pStyle w:val="ListParagraph"/>
        <w:numPr>
          <w:ilvl w:val="0"/>
          <w:numId w:val="2"/>
        </w:numPr>
      </w:pPr>
      <w:r>
        <w:t xml:space="preserve">Direction: This shows sinusoidal gratings moving in the defined directions. The parameter </w:t>
      </w:r>
      <w:r>
        <w:rPr>
          <w:i/>
        </w:rPr>
        <w:t>Angles</w:t>
      </w:r>
      <w:r>
        <w:t xml:space="preserve"> denotes the interval between angles. E.g. if angles = 5, that means grating will be shown moving at 5 degrees, 10 degree, 15… etc. We tend to use angles = 30. This gives us 12 direction. For the cardinal directions, choose angles = 90. The control stimulus is </w:t>
      </w:r>
      <w:r w:rsidR="00E055AD">
        <w:t>a stationary grating or a random orientation.</w:t>
      </w:r>
    </w:p>
    <w:p w:rsidR="0065137E" w:rsidRDefault="0065137E" w:rsidP="0065137E"/>
    <w:p w:rsidR="0065137E" w:rsidRDefault="0065137E" w:rsidP="0065137E">
      <w:pPr>
        <w:pStyle w:val="ListParagraph"/>
        <w:jc w:val="center"/>
      </w:pPr>
      <w:r>
        <w:rPr>
          <w:noProof/>
          <w:lang w:eastAsia="en-CA"/>
        </w:rPr>
        <w:lastRenderedPageBreak/>
        <w:drawing>
          <wp:inline distT="0" distB="0" distL="0" distR="0" wp14:anchorId="15C8E3DA" wp14:editId="56D9D7B1">
            <wp:extent cx="3960000" cy="295788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2957882"/>
                    </a:xfrm>
                    <a:prstGeom prst="rect">
                      <a:avLst/>
                    </a:prstGeom>
                    <a:noFill/>
                    <a:ln>
                      <a:noFill/>
                    </a:ln>
                  </pic:spPr>
                </pic:pic>
              </a:graphicData>
            </a:graphic>
          </wp:inline>
        </w:drawing>
      </w:r>
    </w:p>
    <w:p w:rsidR="0065137E" w:rsidRDefault="0065137E" w:rsidP="0065137E">
      <w:pPr>
        <w:pStyle w:val="ListParagraph"/>
        <w:jc w:val="center"/>
      </w:pPr>
    </w:p>
    <w:p w:rsidR="0065137E" w:rsidRDefault="0065137E" w:rsidP="0065137E">
      <w:pPr>
        <w:pStyle w:val="ListParagraph"/>
        <w:numPr>
          <w:ilvl w:val="0"/>
          <w:numId w:val="2"/>
        </w:numPr>
      </w:pPr>
      <w:r>
        <w:t xml:space="preserve">Orientation: Shows a bar intersecting the center of the </w:t>
      </w:r>
      <w:r w:rsidR="00E055AD">
        <w:t xml:space="preserve">display area at defined angles </w:t>
      </w:r>
      <w:r>
        <w:t xml:space="preserve">similar to </w:t>
      </w:r>
      <w:r>
        <w:rPr>
          <w:i/>
        </w:rPr>
        <w:t>Direction</w:t>
      </w:r>
      <w:r>
        <w:t>. Currently, the only way to change the width of the bar is by changing the code directly.</w:t>
      </w:r>
    </w:p>
    <w:p w:rsidR="0065137E" w:rsidRDefault="0065137E" w:rsidP="0065137E">
      <w:pPr>
        <w:pStyle w:val="ListParagraph"/>
      </w:pPr>
    </w:p>
    <w:p w:rsidR="0065137E" w:rsidRDefault="0065137E" w:rsidP="0065137E">
      <w:pPr>
        <w:pStyle w:val="ListParagraph"/>
        <w:numPr>
          <w:ilvl w:val="0"/>
          <w:numId w:val="2"/>
        </w:numPr>
      </w:pPr>
      <w:r>
        <w:t xml:space="preserve">Radii: This shows circles of different radii centered on the display area. Radii are linearly spaced from 0 to half the height of the screen, with the number of radii defined by the parameter </w:t>
      </w:r>
      <w:r>
        <w:rPr>
          <w:i/>
        </w:rPr>
        <w:t xml:space="preserve">Levels </w:t>
      </w:r>
      <w:r>
        <w:t xml:space="preserve">(similar to </w:t>
      </w:r>
      <w:r>
        <w:rPr>
          <w:i/>
        </w:rPr>
        <w:t>Brightness</w:t>
      </w:r>
      <w:r>
        <w:t>). The control stimulus is a blank screen (a radius of zero).</w:t>
      </w:r>
    </w:p>
    <w:p w:rsidR="0065137E" w:rsidRDefault="0065137E" w:rsidP="0065137E"/>
    <w:p w:rsidR="0065137E" w:rsidRDefault="0065137E" w:rsidP="0065137E">
      <w:pPr>
        <w:pStyle w:val="ListParagraph"/>
        <w:numPr>
          <w:ilvl w:val="0"/>
          <w:numId w:val="2"/>
        </w:numPr>
      </w:pPr>
      <w:r>
        <w:t xml:space="preserve">Looming: Created by </w:t>
      </w:r>
      <w:r w:rsidRPr="0033443B">
        <w:t>Michael Lynn</w:t>
      </w:r>
      <w:r>
        <w:t xml:space="preserve">, this presents a looming stimulus, with the speed of looing defined by </w:t>
      </w:r>
      <w:r w:rsidRPr="0033443B">
        <w:rPr>
          <w:i/>
        </w:rPr>
        <w:t>radius/velocity</w:t>
      </w:r>
      <w:r>
        <w:t xml:space="preserve"> and the starting size of the circle defined by</w:t>
      </w:r>
      <w:r>
        <w:rPr>
          <w:i/>
        </w:rPr>
        <w:t xml:space="preserve"> Min obj size. </w:t>
      </w:r>
      <w:r>
        <w:t>The control is a blank screen.</w:t>
      </w:r>
    </w:p>
    <w:p w:rsidR="00E055AD" w:rsidRDefault="00E055AD" w:rsidP="00E055AD"/>
    <w:p w:rsidR="0065137E" w:rsidRDefault="0065137E" w:rsidP="0065137E">
      <w:pPr>
        <w:pStyle w:val="Heading3"/>
      </w:pPr>
      <w:bookmarkStart w:id="6" w:name="_Toc48499164"/>
      <w:r>
        <w:t>Parameter Overview</w:t>
      </w:r>
      <w:bookmarkEnd w:id="6"/>
    </w:p>
    <w:p w:rsidR="0065137E" w:rsidRPr="00F86802" w:rsidRDefault="0065137E" w:rsidP="0065137E"/>
    <w:p w:rsidR="0065137E" w:rsidRDefault="0065137E" w:rsidP="0065137E">
      <w:pPr>
        <w:pStyle w:val="ListParagraph"/>
        <w:numPr>
          <w:ilvl w:val="0"/>
          <w:numId w:val="3"/>
        </w:numPr>
      </w:pPr>
      <w:r>
        <w:t>Height/Width:  This is the height and width of the screen on which the stimulus will be presented. In this example a 480x800px LED screen is being used. This is important for determining the size of the stimulus being presented, especially for stimuli like Spatial Frequency and Radii.</w:t>
      </w:r>
    </w:p>
    <w:p w:rsidR="0065137E" w:rsidRDefault="0065137E" w:rsidP="0065137E">
      <w:pPr>
        <w:pStyle w:val="ListParagraph"/>
      </w:pPr>
    </w:p>
    <w:p w:rsidR="0065137E" w:rsidRDefault="0065137E" w:rsidP="0065137E">
      <w:pPr>
        <w:pStyle w:val="ListParagraph"/>
        <w:numPr>
          <w:ilvl w:val="0"/>
          <w:numId w:val="3"/>
        </w:numPr>
      </w:pPr>
      <w:r>
        <w:t>Square Size:  This is the size of the part of the screen where you want to display your stimuli. This is important for stimuli such as Random Squares and RF Bars. Currently, the display area can only be a square, and is centered in the middle of the screen. You can adjust the height of the area with the field Buffer Size.</w:t>
      </w:r>
    </w:p>
    <w:p w:rsidR="0065137E" w:rsidRDefault="0065137E" w:rsidP="0065137E">
      <w:pPr>
        <w:pStyle w:val="ListParagraph"/>
      </w:pPr>
    </w:p>
    <w:p w:rsidR="0065137E" w:rsidRDefault="0065137E" w:rsidP="0065137E">
      <w:pPr>
        <w:pStyle w:val="ListParagraph"/>
        <w:numPr>
          <w:ilvl w:val="0"/>
          <w:numId w:val="3"/>
        </w:numPr>
      </w:pPr>
      <w:r>
        <w:t xml:space="preserve">Buffer Size: This is the number of pixels from the bottom of the screen to the bottom of your desired display area. For example, if your screen has a height of 480px, a display </w:t>
      </w:r>
      <w:r>
        <w:lastRenderedPageBreak/>
        <w:t>area of 300x300px and you want the display area to be perfectly centered on the screen, you would need to set the Buffer Size to 90.</w:t>
      </w:r>
    </w:p>
    <w:p w:rsidR="0065137E" w:rsidRDefault="0065137E" w:rsidP="0065137E">
      <w:pPr>
        <w:pStyle w:val="ListParagraph"/>
      </w:pPr>
    </w:p>
    <w:p w:rsidR="0065137E" w:rsidRDefault="0065137E" w:rsidP="0065137E">
      <w:pPr>
        <w:pStyle w:val="ListParagraph"/>
        <w:numPr>
          <w:ilvl w:val="0"/>
          <w:numId w:val="3"/>
        </w:numPr>
      </w:pPr>
      <w:r>
        <w:t xml:space="preserve">Stim Length: This is the length of time each stimulus will be displayed for in seconds. </w:t>
      </w:r>
      <w:r w:rsidR="00E055AD">
        <w:t>For the brightness level example</w:t>
      </w:r>
      <w:r>
        <w:t xml:space="preserve"> the stimulus will be presented for 200 ms.</w:t>
      </w:r>
      <w:r w:rsidR="00E055AD">
        <w:t xml:space="preserve"> For the direction stimulus, it will be presented for 1 s.</w:t>
      </w:r>
    </w:p>
    <w:p w:rsidR="0065137E" w:rsidRDefault="0065137E" w:rsidP="0065137E"/>
    <w:p w:rsidR="0065137E" w:rsidRDefault="0065137E" w:rsidP="0065137E">
      <w:pPr>
        <w:pStyle w:val="ListParagraph"/>
        <w:numPr>
          <w:ilvl w:val="0"/>
          <w:numId w:val="3"/>
        </w:numPr>
      </w:pPr>
      <w:r>
        <w:t xml:space="preserve">Rest Time: This is the length of time between stimuli, during which the “Blank” or “Control” stimulus will be presented. In </w:t>
      </w:r>
      <w:r w:rsidR="00D55CE4">
        <w:t>each</w:t>
      </w:r>
      <w:r>
        <w:t xml:space="preserve"> example, each stimulus will be followed by a 5 second rest.</w:t>
      </w:r>
    </w:p>
    <w:p w:rsidR="0065137E" w:rsidRDefault="0065137E" w:rsidP="0065137E">
      <w:pPr>
        <w:pStyle w:val="ListParagraph"/>
      </w:pPr>
    </w:p>
    <w:p w:rsidR="0065137E" w:rsidRDefault="0065137E" w:rsidP="0065137E">
      <w:pPr>
        <w:pStyle w:val="ListParagraph"/>
        <w:numPr>
          <w:ilvl w:val="0"/>
          <w:numId w:val="3"/>
        </w:numPr>
      </w:pPr>
      <w:r>
        <w:t>Background: This is the brightness of the background. 1 = white, 0 = black. In between are different shades of grey.</w:t>
      </w:r>
    </w:p>
    <w:p w:rsidR="0065137E" w:rsidRDefault="0065137E" w:rsidP="0065137E">
      <w:pPr>
        <w:pStyle w:val="ListParagraph"/>
      </w:pPr>
    </w:p>
    <w:p w:rsidR="0065137E" w:rsidRDefault="0065137E" w:rsidP="0065137E">
      <w:pPr>
        <w:pStyle w:val="ListParagraph"/>
        <w:numPr>
          <w:ilvl w:val="0"/>
          <w:numId w:val="3"/>
        </w:numPr>
      </w:pPr>
      <w:r>
        <w:t xml:space="preserve">Contrast: This defines the contrast between the background (see </w:t>
      </w:r>
      <w:r>
        <w:rPr>
          <w:i/>
        </w:rPr>
        <w:t>Background</w:t>
      </w:r>
      <w:r>
        <w:t xml:space="preserve">) and the stimuli. If contrast is 1, and the background is 1, the background will be white and the stimuli will be black. Alternatively if the background is 0, the background will be black and the stimuli will be white. We find black stimuli on a white background elicit the strongest responses. If the background is less than 0.5, the stimulus will be </w:t>
      </w:r>
      <w:r w:rsidRPr="00BD79DC">
        <w:rPr>
          <w:i/>
        </w:rPr>
        <w:t>Contrast</w:t>
      </w:r>
      <w:r>
        <w:t xml:space="preserve"> brighter than the background. Otherwise the stimulus will be </w:t>
      </w:r>
      <w:r w:rsidRPr="00BD79DC">
        <w:rPr>
          <w:i/>
        </w:rPr>
        <w:t>Contrast</w:t>
      </w:r>
      <w:r>
        <w:t xml:space="preserve"> darker than the background. E.g. if the background is 0.5 and the contrast is 0.5, the stimuli will be white on a grey background. If the background is 0.49 and the contrast is 0.49, the stimuli will be black on a grey background.</w:t>
      </w:r>
    </w:p>
    <w:p w:rsidR="0065137E" w:rsidRDefault="0065137E" w:rsidP="0065137E">
      <w:r>
        <w:tab/>
      </w:r>
    </w:p>
    <w:p w:rsidR="0065137E" w:rsidRDefault="0065137E" w:rsidP="0065137E">
      <w:pPr>
        <w:pStyle w:val="Heading3"/>
      </w:pPr>
      <w:bookmarkStart w:id="7" w:name="_Toc48499165"/>
      <w:r>
        <w:t>Execution Overview</w:t>
      </w:r>
      <w:bookmarkEnd w:id="7"/>
    </w:p>
    <w:p w:rsidR="0065137E" w:rsidRDefault="0065137E" w:rsidP="0065137E"/>
    <w:p w:rsidR="0065137E" w:rsidRDefault="0065137E" w:rsidP="0065137E">
      <w:r>
        <w:t xml:space="preserve">The parameter </w:t>
      </w:r>
      <w:r w:rsidRPr="00E3718F">
        <w:rPr>
          <w:i/>
        </w:rPr>
        <w:t>Repetitions</w:t>
      </w:r>
      <w:r>
        <w:rPr>
          <w:i/>
        </w:rPr>
        <w:t xml:space="preserve"> </w:t>
      </w:r>
      <w:r>
        <w:t xml:space="preserve">defines the number of repetitions of each stimulus (I draw the distinction between different </w:t>
      </w:r>
      <w:r w:rsidRPr="00E3718F">
        <w:rPr>
          <w:i/>
        </w:rPr>
        <w:t>stimuli</w:t>
      </w:r>
      <w:r>
        <w:t xml:space="preserve">, e.g. circles of different radii, and different </w:t>
      </w:r>
      <w:r w:rsidRPr="00E3718F">
        <w:rPr>
          <w:i/>
        </w:rPr>
        <w:t>stimulus</w:t>
      </w:r>
      <w:r>
        <w:rPr>
          <w:i/>
        </w:rPr>
        <w:t xml:space="preserve"> types,</w:t>
      </w:r>
      <w:r>
        <w:t xml:space="preserve"> which are radii, random squares, spatial frequency, etc.) </w:t>
      </w:r>
    </w:p>
    <w:p w:rsidR="0065137E" w:rsidRDefault="0065137E" w:rsidP="0065137E"/>
    <w:p w:rsidR="0065137E" w:rsidRPr="001E5B97" w:rsidRDefault="0065137E" w:rsidP="0065137E">
      <w:r>
        <w:t xml:space="preserve">On the computer connected to the microscope, open ThorSync and ThorImage. Make sure that ThorImage has trigger input enabled and is connected to ThorSync. You will also have connect ThorSync to ThorImage. There are boxes for this in each program respectively. Also ensure raw data capture is </w:t>
      </w:r>
      <w:r w:rsidR="00D55CE4">
        <w:t>enabled.</w:t>
      </w:r>
      <w:r w:rsidR="006214AB">
        <w:t xml:space="preserve"> Under the cancel button on the stimulus generation GUI, there is the run time of the stimuli. Adjust the number of frames collected accordingly.</w:t>
      </w:r>
    </w:p>
    <w:p w:rsidR="0065137E" w:rsidRDefault="0065137E" w:rsidP="0065137E"/>
    <w:p w:rsidR="0065137E" w:rsidRDefault="0065137E" w:rsidP="0065137E">
      <w:r>
        <w:t>Once all the parameters are appropriately chosen and the stimuli are generated, a random permutation of</w:t>
      </w:r>
      <w:r w:rsidR="006214AB">
        <w:t xml:space="preserve"> the</w:t>
      </w:r>
      <w:r>
        <w:t xml:space="preserve"> stimuli is generated. </w:t>
      </w:r>
    </w:p>
    <w:p w:rsidR="0065137E" w:rsidRDefault="0065137E" w:rsidP="0065137E"/>
    <w:p w:rsidR="0065137E" w:rsidRDefault="0065137E" w:rsidP="0065137E">
      <w:r>
        <w:t xml:space="preserve">Next a five volt, one second trigger is sent to ThorSync through the ao1 port of the </w:t>
      </w:r>
      <w:hyperlink r:id="rId12" w:history="1">
        <w:r w:rsidRPr="00151CC2">
          <w:rPr>
            <w:rStyle w:val="Hyperlink"/>
          </w:rPr>
          <w:t>National Instruments device USB 6009</w:t>
        </w:r>
      </w:hyperlink>
      <w:r>
        <w:t>, initiating image capture.</w:t>
      </w:r>
    </w:p>
    <w:p w:rsidR="0065137E" w:rsidRDefault="0065137E" w:rsidP="0065137E"/>
    <w:p w:rsidR="0065137E" w:rsidRDefault="0065137E" w:rsidP="0065137E">
      <w:r>
        <w:t>The permutation of</w:t>
      </w:r>
      <w:r w:rsidR="006214AB">
        <w:t xml:space="preserve"> the</w:t>
      </w:r>
      <w:r>
        <w:t xml:space="preserve"> stimuli is then presented. By the end of the experiment each stimulus, including a control stimulus, will have been presented </w:t>
      </w:r>
      <w:r>
        <w:rPr>
          <w:i/>
        </w:rPr>
        <w:t>n</w:t>
      </w:r>
      <w:r>
        <w:t xml:space="preserve"> times, where </w:t>
      </w:r>
      <w:r>
        <w:rPr>
          <w:i/>
        </w:rPr>
        <w:t>n</w:t>
      </w:r>
      <w:r>
        <w:t xml:space="preserve"> is the number of repetitions. </w:t>
      </w:r>
    </w:p>
    <w:p w:rsidR="0065137E" w:rsidRDefault="0065137E" w:rsidP="0065137E"/>
    <w:p w:rsidR="0065137E" w:rsidRPr="00BD79DC" w:rsidRDefault="0065137E" w:rsidP="0065137E">
      <w:r>
        <w:lastRenderedPageBreak/>
        <w:t>After all the stimuli are presented</w:t>
      </w:r>
      <w:r w:rsidR="006214AB">
        <w:t>,</w:t>
      </w:r>
      <w:r>
        <w:t xml:space="preserve"> two text files are created</w:t>
      </w:r>
      <w:r w:rsidRPr="00BD79DC">
        <w:rPr>
          <w:i/>
        </w:rPr>
        <w:t>. StimulusData.txt</w:t>
      </w:r>
      <w:r>
        <w:t xml:space="preserve"> and </w:t>
      </w:r>
      <w:r>
        <w:rPr>
          <w:i/>
        </w:rPr>
        <w:t>StimulusConfig.txt</w:t>
      </w:r>
      <w:r>
        <w:t>. The former contains the post-trigger time in seconds of each stimulus as well as an identifying stimulus number. The latter contains the parameters used in stimulus presentation.</w:t>
      </w:r>
    </w:p>
    <w:p w:rsidR="0065137E" w:rsidRDefault="0065137E" w:rsidP="0065137E"/>
    <w:p w:rsidR="0065137E" w:rsidRDefault="0051585E" w:rsidP="0065137E">
      <w:pPr>
        <w:pStyle w:val="Heading3"/>
      </w:pPr>
      <w:bookmarkStart w:id="8" w:name="_Toc48499166"/>
      <w:r>
        <w:t xml:space="preserve">Notes and </w:t>
      </w:r>
      <w:r w:rsidR="0065137E">
        <w:t>Troubleshooting</w:t>
      </w:r>
      <w:bookmarkEnd w:id="8"/>
    </w:p>
    <w:p w:rsidR="0065137E" w:rsidRDefault="0065137E" w:rsidP="0065137E"/>
    <w:p w:rsidR="0065137E" w:rsidRDefault="0065137E" w:rsidP="0065137E">
      <w:r>
        <w:t>Sometimes the NI device is not found, or the trigger can’t be sent. We’re still not sure why this happens sometime, but sometimes restarting MATLAB with the device already plugged in solves the problem</w:t>
      </w:r>
      <w:r w:rsidR="006214AB">
        <w:t>. Otherwise, try restarting your computer.</w:t>
      </w:r>
    </w:p>
    <w:p w:rsidR="0065137E" w:rsidRDefault="0065137E" w:rsidP="0065137E"/>
    <w:p w:rsidR="0065137E" w:rsidRDefault="0065137E" w:rsidP="0065137E">
      <w:r>
        <w:t>If you click on the RunExperiment GUI while the stimuli are being presented, the stimuli may start being presented on the GUI.</w:t>
      </w:r>
      <w:r w:rsidR="006214AB">
        <w:t xml:space="preserve"> So don’t click on the GUI while the experiment is running.</w:t>
      </w:r>
    </w:p>
    <w:p w:rsidR="0065137E" w:rsidRDefault="0065137E" w:rsidP="0065137E"/>
    <w:p w:rsidR="0065137E" w:rsidRDefault="0065137E" w:rsidP="0065137E">
      <w:r>
        <w:t>If your selected folder doesn’t have write permission enabled, your stimulus data won’t save. The data will still be printed on the screen, so you can copy and paste it into a text file.</w:t>
      </w:r>
    </w:p>
    <w:p w:rsidR="0065137E" w:rsidRPr="002B6B1A" w:rsidRDefault="0065137E" w:rsidP="0065137E"/>
    <w:p w:rsidR="0065137E" w:rsidRDefault="0065137E" w:rsidP="0065137E">
      <w:pPr>
        <w:rPr>
          <w:i/>
        </w:rPr>
      </w:pPr>
      <w:r>
        <w:t>You can edit</w:t>
      </w:r>
      <w:r w:rsidRPr="00151CC2">
        <w:rPr>
          <w:i/>
        </w:rPr>
        <w:t xml:space="preserve"> RunExperiment.fig</w:t>
      </w:r>
      <w:r>
        <w:rPr>
          <w:i/>
        </w:rPr>
        <w:t xml:space="preserve"> </w:t>
      </w:r>
      <w:r>
        <w:t xml:space="preserve">with MATLAB’s GUIDE (GUI Development Environment,) </w:t>
      </w:r>
      <w:r w:rsidR="006214AB">
        <w:t>which is helpful</w:t>
      </w:r>
      <w:r>
        <w:t xml:space="preserve"> to change the default values for the stimulus parameters. You can also defined them in the code </w:t>
      </w:r>
      <w:r>
        <w:rPr>
          <w:i/>
        </w:rPr>
        <w:t>RunExperiment.m.</w:t>
      </w:r>
      <w:r>
        <w:t xml:space="preserve"> Otherwise, </w:t>
      </w:r>
      <w:r w:rsidR="006214AB">
        <w:t>update the stimulus parameters e</w:t>
      </w:r>
      <w:r>
        <w:t xml:space="preserve">ach time you launch </w:t>
      </w:r>
      <w:r w:rsidRPr="001E5B97">
        <w:t>RunExperiment</w:t>
      </w:r>
      <w:r>
        <w:rPr>
          <w:i/>
        </w:rPr>
        <w:t>.</w:t>
      </w:r>
    </w:p>
    <w:p w:rsidR="0065137E" w:rsidRDefault="0065137E" w:rsidP="0065137E">
      <w:pPr>
        <w:rPr>
          <w:i/>
        </w:rPr>
      </w:pPr>
    </w:p>
    <w:p w:rsidR="0065137E" w:rsidRDefault="0065137E" w:rsidP="0065137E">
      <w:r>
        <w:t>You should save the stimulus files in a folder with the same name as the one in which you save the image data. This will allow the automatic merging of stimulus data and image data into a single folder later.</w:t>
      </w:r>
    </w:p>
    <w:p w:rsidR="006762A2" w:rsidRDefault="006762A2">
      <w:r>
        <w:br w:type="page"/>
      </w:r>
    </w:p>
    <w:p w:rsidR="0065137E" w:rsidRDefault="0065137E" w:rsidP="0065137E">
      <w:pPr>
        <w:pStyle w:val="Heading2"/>
      </w:pPr>
      <w:bookmarkStart w:id="9" w:name="_Toc48499167"/>
      <w:r>
        <w:lastRenderedPageBreak/>
        <w:t>Data Analysis</w:t>
      </w:r>
      <w:bookmarkEnd w:id="9"/>
    </w:p>
    <w:p w:rsidR="0065137E" w:rsidRDefault="0065137E" w:rsidP="0065137E"/>
    <w:p w:rsidR="006762A2" w:rsidRDefault="0065137E" w:rsidP="0065137E">
      <w:r>
        <w:t>You should have the following files in a single folder:</w:t>
      </w:r>
    </w:p>
    <w:p w:rsidR="006762A2" w:rsidRDefault="006762A2" w:rsidP="0065137E"/>
    <w:p w:rsidR="0065137E" w:rsidRPr="001E5B97" w:rsidRDefault="0065137E" w:rsidP="0065137E">
      <w:pPr>
        <w:pStyle w:val="ListParagraph"/>
        <w:numPr>
          <w:ilvl w:val="1"/>
          <w:numId w:val="4"/>
        </w:numPr>
        <w:rPr>
          <w:i/>
        </w:rPr>
      </w:pPr>
      <w:r w:rsidRPr="001E5B97">
        <w:rPr>
          <w:i/>
        </w:rPr>
        <w:t>Episode001.h5</w:t>
      </w:r>
    </w:p>
    <w:p w:rsidR="0065137E" w:rsidRPr="001E5B97" w:rsidRDefault="0065137E" w:rsidP="0065137E">
      <w:pPr>
        <w:pStyle w:val="ListParagraph"/>
        <w:numPr>
          <w:ilvl w:val="1"/>
          <w:numId w:val="4"/>
        </w:numPr>
        <w:rPr>
          <w:i/>
        </w:rPr>
      </w:pPr>
      <w:r w:rsidRPr="001E5B97">
        <w:rPr>
          <w:i/>
        </w:rPr>
        <w:t>Experiment.xml</w:t>
      </w:r>
    </w:p>
    <w:p w:rsidR="0065137E" w:rsidRPr="001E5B97" w:rsidRDefault="0065137E" w:rsidP="0065137E">
      <w:pPr>
        <w:pStyle w:val="ListParagraph"/>
        <w:numPr>
          <w:ilvl w:val="1"/>
          <w:numId w:val="4"/>
        </w:numPr>
        <w:rPr>
          <w:i/>
        </w:rPr>
      </w:pPr>
      <w:r w:rsidRPr="001E5B97">
        <w:rPr>
          <w:i/>
        </w:rPr>
        <w:t>Image_0001_0001.raw</w:t>
      </w:r>
    </w:p>
    <w:p w:rsidR="0065137E" w:rsidRPr="001E5B97" w:rsidRDefault="0065137E" w:rsidP="0065137E">
      <w:pPr>
        <w:pStyle w:val="ListParagraph"/>
        <w:numPr>
          <w:ilvl w:val="1"/>
          <w:numId w:val="4"/>
        </w:numPr>
        <w:rPr>
          <w:i/>
        </w:rPr>
      </w:pPr>
      <w:r w:rsidRPr="001E5B97">
        <w:rPr>
          <w:i/>
        </w:rPr>
        <w:t>StimulusConfig.txt</w:t>
      </w:r>
    </w:p>
    <w:p w:rsidR="0065137E" w:rsidRPr="001E5B97" w:rsidRDefault="0065137E" w:rsidP="0065137E">
      <w:pPr>
        <w:pStyle w:val="ListParagraph"/>
        <w:numPr>
          <w:ilvl w:val="1"/>
          <w:numId w:val="4"/>
        </w:numPr>
        <w:rPr>
          <w:i/>
        </w:rPr>
      </w:pPr>
      <w:r w:rsidRPr="001E5B97">
        <w:rPr>
          <w:i/>
        </w:rPr>
        <w:t>StimulusTimes.txt</w:t>
      </w:r>
    </w:p>
    <w:p w:rsidR="0065137E" w:rsidRDefault="0065137E" w:rsidP="0065137E">
      <w:pPr>
        <w:pStyle w:val="ListParagraph"/>
        <w:numPr>
          <w:ilvl w:val="1"/>
          <w:numId w:val="4"/>
        </w:numPr>
        <w:rPr>
          <w:i/>
        </w:rPr>
      </w:pPr>
      <w:r w:rsidRPr="001E5B97">
        <w:rPr>
          <w:i/>
        </w:rPr>
        <w:t>ThorRealTimeDataSettings.xml</w:t>
      </w:r>
    </w:p>
    <w:p w:rsidR="006762A2" w:rsidRPr="001E5B97" w:rsidRDefault="006762A2" w:rsidP="006762A2">
      <w:pPr>
        <w:pStyle w:val="ListParagraph"/>
        <w:ind w:left="1440"/>
        <w:rPr>
          <w:i/>
        </w:rPr>
      </w:pPr>
    </w:p>
    <w:p w:rsidR="0065137E" w:rsidRDefault="0065137E" w:rsidP="0065137E">
      <w:r>
        <w:t xml:space="preserve">Run </w:t>
      </w:r>
      <w:r w:rsidRPr="001E5B97">
        <w:t>extractData</w:t>
      </w:r>
      <w:r>
        <w:t>(</w:t>
      </w:r>
      <w:r w:rsidRPr="001E5B97">
        <w:rPr>
          <w:b/>
        </w:rPr>
        <w:t>Folder</w:t>
      </w:r>
      <w:r>
        <w:t xml:space="preserve">), where </w:t>
      </w:r>
      <w:r w:rsidRPr="001E5B97">
        <w:rPr>
          <w:b/>
        </w:rPr>
        <w:t>Folder</w:t>
      </w:r>
      <w:r>
        <w:t xml:space="preserve"> is a string containing the path to the folder in which all your data for the experiment is stored. This will generate two files:</w:t>
      </w:r>
    </w:p>
    <w:p w:rsidR="0065137E" w:rsidRDefault="0065137E" w:rsidP="0065137E">
      <w:r>
        <w:tab/>
        <w:t>“(</w:t>
      </w:r>
      <w:r>
        <w:rPr>
          <w:b/>
        </w:rPr>
        <w:t>Folder</w:t>
      </w:r>
      <w:r>
        <w:t>).mat”</w:t>
      </w:r>
    </w:p>
    <w:p w:rsidR="0065137E" w:rsidRDefault="0065137E" w:rsidP="0065137E">
      <w:r>
        <w:tab/>
        <w:t>“Analysed (</w:t>
      </w:r>
      <w:r>
        <w:rPr>
          <w:b/>
        </w:rPr>
        <w:t>Folder</w:t>
      </w:r>
      <w:r>
        <w:t>).mat”</w:t>
      </w:r>
    </w:p>
    <w:p w:rsidR="0065137E" w:rsidRDefault="0065137E" w:rsidP="0065137E">
      <w:pPr>
        <w:rPr>
          <w:rFonts w:eastAsiaTheme="minorEastAsia"/>
        </w:rPr>
      </w:pPr>
      <w:r>
        <w:t xml:space="preserve">The first contains the raw pixel brightnesses for each identified ROI, the second contains the analysed data, i.e. computes </w:t>
      </w:r>
      <m:oMath>
        <m:r>
          <m:rPr>
            <m:sty m:val="p"/>
          </m:rPr>
          <w:rPr>
            <w:rFonts w:ascii="Cambria Math" w:hAnsi="Cambria Math"/>
          </w:rPr>
          <m:t>Δ</m:t>
        </m:r>
        <m:r>
          <w:rPr>
            <w:rFonts w:ascii="Cambria Math" w:hAnsi="Cambria Math"/>
          </w:rPr>
          <m:t>F</m:t>
        </m:r>
        <m:r>
          <m:rPr>
            <m:lit/>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rPr>
        <w:t xml:space="preserve"> and calculates responses to each stimulus as average </w:t>
      </w:r>
      <m:oMath>
        <m:r>
          <m:rPr>
            <m:sty m:val="p"/>
          </m:rPr>
          <w:rPr>
            <w:rFonts w:ascii="Cambria Math" w:eastAsiaTheme="minorEastAsia" w:hAnsi="Cambria Math"/>
          </w:rPr>
          <m:t>Δ</m:t>
        </m:r>
        <m:r>
          <w:rPr>
            <w:rFonts w:ascii="Cambria Math" w:eastAsiaTheme="minorEastAsia" w:hAnsi="Cambria Math"/>
          </w:rPr>
          <m:t>F</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as well as Z-Score as compared to the ROI’s response to the blank stimulus.</w:t>
      </w:r>
    </w:p>
    <w:p w:rsidR="0065137E" w:rsidRDefault="0065137E" w:rsidP="0065137E">
      <w:pPr>
        <w:rPr>
          <w:rFonts w:eastAsiaTheme="minorEastAsia"/>
        </w:rPr>
      </w:pPr>
    </w:p>
    <w:p w:rsidR="0065137E" w:rsidRPr="003821A6" w:rsidRDefault="0065137E" w:rsidP="0065137E">
      <w:pPr>
        <w:rPr>
          <w:rFonts w:eastAsiaTheme="minorEastAsia"/>
        </w:rPr>
      </w:pPr>
      <w:r>
        <w:rPr>
          <w:rFonts w:eastAsiaTheme="minorEastAsia"/>
        </w:rPr>
        <w:t xml:space="preserve">After running extractData, and you have all your experiments of the same stimulus type compiled in a folder, you can </w:t>
      </w:r>
      <w:r w:rsidR="0013340D">
        <w:rPr>
          <w:rFonts w:eastAsiaTheme="minorEastAsia"/>
        </w:rPr>
        <w:t>run</w:t>
      </w:r>
      <w:r>
        <w:rPr>
          <w:rFonts w:eastAsiaTheme="minorEastAsia"/>
        </w:rPr>
        <w:t xml:space="preserve"> the function </w:t>
      </w:r>
      <w:r>
        <w:rPr>
          <w:rFonts w:eastAsiaTheme="minorEastAsia"/>
          <w:i/>
        </w:rPr>
        <w:t>sampleData.m.</w:t>
      </w:r>
      <w:r>
        <w:rPr>
          <w:rFonts w:eastAsiaTheme="minorEastAsia"/>
        </w:rPr>
        <w:t xml:space="preserve"> This will create a file </w:t>
      </w:r>
      <w:r>
        <w:rPr>
          <w:rFonts w:eastAsiaTheme="minorEastAsia"/>
          <w:i/>
        </w:rPr>
        <w:t>Sample.mat</w:t>
      </w:r>
      <w:r>
        <w:rPr>
          <w:rFonts w:eastAsiaTheme="minorEastAsia"/>
        </w:rPr>
        <w:t xml:space="preserve"> in the folder which contains a sample for </w:t>
      </w:r>
      <w:r>
        <w:rPr>
          <w:rFonts w:eastAsiaTheme="minorEastAsia"/>
          <w:i/>
        </w:rPr>
        <w:t>n</w:t>
      </w:r>
      <w:r>
        <w:rPr>
          <w:rFonts w:eastAsiaTheme="minorEastAsia"/>
        </w:rPr>
        <w:t xml:space="preserve"> cells from each fish, where </w:t>
      </w:r>
      <w:r>
        <w:rPr>
          <w:rFonts w:eastAsiaTheme="minorEastAsia"/>
          <w:i/>
        </w:rPr>
        <w:t>n</w:t>
      </w:r>
      <w:r>
        <w:rPr>
          <w:rFonts w:eastAsiaTheme="minorEastAsia"/>
        </w:rPr>
        <w:t xml:space="preserve"> is the number of cells in the fish with the fewest number of cells. This ensures no one fish is weighted more than others in a pooled analysis. </w:t>
      </w:r>
    </w:p>
    <w:p w:rsidR="0065137E" w:rsidRDefault="0065137E" w:rsidP="0065137E">
      <w:pPr>
        <w:rPr>
          <w:rFonts w:eastAsiaTheme="minorEastAsia"/>
        </w:rPr>
      </w:pPr>
    </w:p>
    <w:p w:rsidR="0065137E" w:rsidRDefault="0065137E" w:rsidP="0065137E">
      <w:pPr>
        <w:pStyle w:val="Heading3"/>
      </w:pPr>
      <w:bookmarkStart w:id="10" w:name="_Toc48499168"/>
      <w:r>
        <w:t>Notes and Troubleshooting</w:t>
      </w:r>
      <w:bookmarkEnd w:id="10"/>
    </w:p>
    <w:p w:rsidR="0065137E" w:rsidRDefault="0065137E" w:rsidP="0065137E"/>
    <w:p w:rsidR="0065137E" w:rsidRDefault="0065137E" w:rsidP="0065137E">
      <w:r>
        <w:t>“(</w:t>
      </w:r>
      <w:r>
        <w:rPr>
          <w:b/>
        </w:rPr>
        <w:t>Folder</w:t>
      </w:r>
      <w:r>
        <w:t xml:space="preserve">).mat” contains the structures </w:t>
      </w:r>
      <w:r>
        <w:rPr>
          <w:b/>
        </w:rPr>
        <w:t>header</w:t>
      </w:r>
      <w:r>
        <w:t xml:space="preserve"> and </w:t>
      </w:r>
      <w:r>
        <w:rPr>
          <w:b/>
        </w:rPr>
        <w:t>ImageData</w:t>
      </w:r>
      <w:r>
        <w:t>. Extracting the data from the large image file takes up the majority of the analysis time. If you wish to change some things in the analysis part of the function, you can also run extractData(</w:t>
      </w:r>
      <w:r>
        <w:rPr>
          <w:b/>
        </w:rPr>
        <w:t>header</w:t>
      </w:r>
      <w:r>
        <w:t>,</w:t>
      </w:r>
      <w:r>
        <w:rPr>
          <w:b/>
        </w:rPr>
        <w:t>ImageData</w:t>
      </w:r>
      <w:r>
        <w:t>) and only the analysis part of the function will run.</w:t>
      </w:r>
    </w:p>
    <w:p w:rsidR="0065137E" w:rsidRDefault="0065137E" w:rsidP="0065137E"/>
    <w:p w:rsidR="0065137E" w:rsidRDefault="0065137E" w:rsidP="0065137E">
      <w:r>
        <w:t>The way the hard drive is set up, there is a folder for each stimulus type as well as a folder for new data. I recommend putting all data into the new data folder and running this script:</w:t>
      </w:r>
    </w:p>
    <w:p w:rsidR="0065137E" w:rsidRPr="001526E0" w:rsidRDefault="0065137E" w:rsidP="0065137E">
      <w:pPr>
        <w:jc w:val="center"/>
      </w:pPr>
      <w:r>
        <w:rPr>
          <w:noProof/>
          <w:lang w:eastAsia="en-CA"/>
        </w:rPr>
        <w:drawing>
          <wp:inline distT="0" distB="0" distL="0" distR="0" wp14:anchorId="7E3495A9" wp14:editId="425E77F8">
            <wp:extent cx="3010320" cy="676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4D9EC.tmp"/>
                    <pic:cNvPicPr/>
                  </pic:nvPicPr>
                  <pic:blipFill>
                    <a:blip r:embed="rId13">
                      <a:extLst>
                        <a:ext uri="{28A0092B-C50C-407E-A947-70E740481C1C}">
                          <a14:useLocalDpi xmlns:a14="http://schemas.microsoft.com/office/drawing/2010/main" val="0"/>
                        </a:ext>
                      </a:extLst>
                    </a:blip>
                    <a:stretch>
                      <a:fillRect/>
                    </a:stretch>
                  </pic:blipFill>
                  <pic:spPr>
                    <a:xfrm>
                      <a:off x="0" y="0"/>
                      <a:ext cx="3010320" cy="676369"/>
                    </a:xfrm>
                    <a:prstGeom prst="rect">
                      <a:avLst/>
                    </a:prstGeom>
                  </pic:spPr>
                </pic:pic>
              </a:graphicData>
            </a:graphic>
          </wp:inline>
        </w:drawing>
      </w:r>
    </w:p>
    <w:p w:rsidR="0065137E" w:rsidRDefault="0065137E" w:rsidP="0065137E">
      <w:r>
        <w:rPr>
          <w:i/>
        </w:rPr>
        <w:t xml:space="preserve">pwd </w:t>
      </w:r>
      <w:r>
        <w:t>outputs your current folder. Navigate to the new data folder in MATLAB, run this script, and the function will run on every subfolder. Then you can move the folder</w:t>
      </w:r>
      <w:r w:rsidR="0066180E">
        <w:t>s</w:t>
      </w:r>
      <w:r>
        <w:t>, containing the analysed data, into the appropriate stimulus-type folder.</w:t>
      </w:r>
    </w:p>
    <w:p w:rsidR="002F58C7" w:rsidRDefault="002F58C7">
      <w:pPr>
        <w:rPr>
          <w:rFonts w:asciiTheme="majorHAnsi" w:eastAsiaTheme="majorEastAsia" w:hAnsiTheme="majorHAnsi" w:cstheme="majorBidi"/>
          <w:color w:val="2E74B5" w:themeColor="accent1" w:themeShade="BF"/>
          <w:sz w:val="26"/>
          <w:szCs w:val="26"/>
        </w:rPr>
      </w:pPr>
      <w:r>
        <w:br w:type="page"/>
      </w:r>
    </w:p>
    <w:p w:rsidR="0065137E" w:rsidRDefault="0065137E" w:rsidP="0065137E">
      <w:pPr>
        <w:pStyle w:val="Heading2"/>
      </w:pPr>
      <w:bookmarkStart w:id="11" w:name="_Toc48499169"/>
      <w:r>
        <w:lastRenderedPageBreak/>
        <w:t>Analysed Data File Overview</w:t>
      </w:r>
      <w:bookmarkEnd w:id="11"/>
    </w:p>
    <w:p w:rsidR="0065137E" w:rsidRDefault="0065137E" w:rsidP="0065137E"/>
    <w:p w:rsidR="0065137E" w:rsidRPr="00CE6B0C" w:rsidRDefault="0065137E" w:rsidP="0065137E">
      <w:r>
        <w:t xml:space="preserve">Description of the variables contained in the data files generated by functions extractData and sampleData. </w:t>
      </w:r>
    </w:p>
    <w:p w:rsidR="0065137E" w:rsidRPr="003368EB" w:rsidRDefault="0065137E" w:rsidP="0065137E"/>
    <w:p w:rsidR="0065137E" w:rsidRPr="003368EB" w:rsidRDefault="0065137E" w:rsidP="0065137E">
      <w:pPr>
        <w:pStyle w:val="Heading3"/>
      </w:pPr>
      <w:bookmarkStart w:id="12" w:name="_Toc48499170"/>
      <w:r>
        <w:t>Analysed (</w:t>
      </w:r>
      <w:r>
        <w:rPr>
          <w:b/>
        </w:rPr>
        <w:t>Folder</w:t>
      </w:r>
      <w:r>
        <w:t>) .mat</w:t>
      </w:r>
      <w:bookmarkEnd w:id="12"/>
    </w:p>
    <w:p w:rsidR="0065137E" w:rsidRPr="003821A6" w:rsidRDefault="0065137E" w:rsidP="0065137E"/>
    <w:tbl>
      <w:tblPr>
        <w:tblW w:w="9311" w:type="dxa"/>
        <w:tblLook w:val="04A0" w:firstRow="1" w:lastRow="0" w:firstColumn="1" w:lastColumn="0" w:noHBand="0" w:noVBand="1"/>
      </w:tblPr>
      <w:tblGrid>
        <w:gridCol w:w="949"/>
        <w:gridCol w:w="1036"/>
        <w:gridCol w:w="1679"/>
        <w:gridCol w:w="731"/>
        <w:gridCol w:w="4916"/>
      </w:tblGrid>
      <w:tr w:rsidR="0065137E" w:rsidRPr="003821A6" w:rsidTr="00546EF9">
        <w:trPr>
          <w:trHeight w:val="315"/>
        </w:trPr>
        <w:tc>
          <w:tcPr>
            <w:tcW w:w="949"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header.</w:t>
            </w: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67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731"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491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sz w:val="20"/>
                <w:szCs w:val="20"/>
                <w:lang w:eastAsia="en-CA"/>
              </w:rPr>
            </w:pPr>
            <w:r w:rsidRPr="003821A6">
              <w:rPr>
                <w:rFonts w:eastAsia="Times New Roman" w:cs="Times New Roman"/>
                <w:color w:val="000000"/>
                <w:szCs w:val="24"/>
                <w:lang w:eastAsia="en-CA"/>
              </w:rPr>
              <w:t>FileName</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The name you gave the experiment</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sz w:val="20"/>
                <w:szCs w:val="20"/>
                <w:lang w:eastAsia="en-CA"/>
              </w:rPr>
            </w:pPr>
            <w:r w:rsidRPr="003821A6">
              <w:rPr>
                <w:rFonts w:eastAsia="Times New Roman" w:cs="Times New Roman"/>
                <w:color w:val="000000"/>
                <w:szCs w:val="24"/>
                <w:lang w:eastAsia="en-CA"/>
              </w:rPr>
              <w:t>RoiCount</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Number of ROI</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TimeLapse</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Total experiment run time</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3446" w:type="dxa"/>
            <w:gridSpan w:val="3"/>
            <w:vMerge w:val="restart"/>
            <w:tcBorders>
              <w:top w:val="nil"/>
              <w:left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FPS</w:t>
            </w:r>
          </w:p>
          <w:p w:rsidR="0065137E" w:rsidRPr="003821A6" w:rsidRDefault="0065137E" w:rsidP="00546EF9">
            <w:pPr>
              <w:rPr>
                <w:rFonts w:eastAsia="Times New Roman" w:cs="Times New Roman"/>
                <w:sz w:val="20"/>
                <w:szCs w:val="20"/>
                <w:lang w:eastAsia="en-CA"/>
              </w:rPr>
            </w:pPr>
            <w:r w:rsidRPr="003821A6">
              <w:rPr>
                <w:rFonts w:eastAsia="Times New Roman" w:cs="Times New Roman"/>
                <w:color w:val="000000"/>
                <w:szCs w:val="24"/>
                <w:lang w:eastAsia="en-CA"/>
              </w:rPr>
              <w:t>Frames</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Capture speed</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3446" w:type="dxa"/>
            <w:gridSpan w:val="3"/>
            <w:vMerge/>
            <w:tcBorders>
              <w:left w:val="nil"/>
              <w:bottom w:val="nil"/>
              <w:right w:val="nil"/>
            </w:tcBorders>
            <w:shd w:val="clear" w:color="auto" w:fill="auto"/>
            <w:noWrap/>
            <w:vAlign w:val="center"/>
            <w:hideMark/>
          </w:tcPr>
          <w:p w:rsidR="0065137E" w:rsidRPr="003821A6" w:rsidRDefault="0065137E" w:rsidP="00546EF9">
            <w:pPr>
              <w:rPr>
                <w:rFonts w:eastAsia="Times New Roman" w:cs="Times New Roman"/>
                <w:sz w:val="20"/>
                <w:szCs w:val="20"/>
                <w:lang w:eastAsia="en-CA"/>
              </w:rPr>
            </w:pP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Number of frames recorded</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sz w:val="20"/>
                <w:szCs w:val="20"/>
                <w:lang w:eastAsia="en-CA"/>
              </w:rPr>
            </w:pPr>
            <w:r w:rsidRPr="003821A6">
              <w:rPr>
                <w:rFonts w:eastAsia="Times New Roman" w:cs="Times New Roman"/>
                <w:color w:val="000000"/>
                <w:szCs w:val="24"/>
                <w:lang w:eastAsia="en-CA"/>
              </w:rPr>
              <w:t>Slices</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Number of slices recorded</w:t>
            </w:r>
          </w:p>
        </w:tc>
      </w:tr>
      <w:tr w:rsidR="0065137E" w:rsidRPr="003821A6" w:rsidTr="00546EF9">
        <w:trPr>
          <w:trHeight w:val="315"/>
        </w:trPr>
        <w:tc>
          <w:tcPr>
            <w:tcW w:w="949" w:type="dxa"/>
            <w:tcBorders>
              <w:top w:val="nil"/>
              <w:left w:val="nil"/>
              <w:bottom w:val="nil"/>
              <w:right w:val="nil"/>
            </w:tcBorders>
            <w:shd w:val="clear" w:color="auto" w:fill="auto"/>
            <w:noWrap/>
            <w:vAlign w:val="bottom"/>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sz w:val="20"/>
                <w:szCs w:val="20"/>
                <w:lang w:eastAsia="en-CA"/>
              </w:rPr>
            </w:pPr>
            <w:r>
              <w:rPr>
                <w:rFonts w:eastAsia="Times New Roman" w:cs="Times New Roman"/>
                <w:color w:val="000000"/>
                <w:szCs w:val="24"/>
                <w:lang w:eastAsia="en-CA"/>
              </w:rPr>
              <w:t>ImageWidth</w:t>
            </w:r>
          </w:p>
        </w:tc>
        <w:tc>
          <w:tcPr>
            <w:tcW w:w="4916" w:type="dxa"/>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Image width (pixels)</w:t>
            </w:r>
          </w:p>
        </w:tc>
      </w:tr>
      <w:tr w:rsidR="0065137E" w:rsidRPr="003821A6" w:rsidTr="00546EF9">
        <w:trPr>
          <w:trHeight w:val="315"/>
        </w:trPr>
        <w:tc>
          <w:tcPr>
            <w:tcW w:w="949" w:type="dxa"/>
            <w:tcBorders>
              <w:top w:val="nil"/>
              <w:left w:val="nil"/>
              <w:bottom w:val="nil"/>
              <w:right w:val="nil"/>
            </w:tcBorders>
            <w:shd w:val="clear" w:color="auto" w:fill="auto"/>
            <w:noWrap/>
            <w:vAlign w:val="bottom"/>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sz w:val="20"/>
                <w:szCs w:val="20"/>
                <w:lang w:eastAsia="en-CA"/>
              </w:rPr>
            </w:pPr>
            <w:r>
              <w:rPr>
                <w:rFonts w:eastAsia="Times New Roman" w:cs="Times New Roman"/>
                <w:color w:val="000000"/>
                <w:szCs w:val="24"/>
                <w:lang w:eastAsia="en-CA"/>
              </w:rPr>
              <w:t>ImageHeight</w:t>
            </w:r>
          </w:p>
        </w:tc>
        <w:tc>
          <w:tcPr>
            <w:tcW w:w="4916" w:type="dxa"/>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Image height (pixels)</w:t>
            </w:r>
          </w:p>
        </w:tc>
      </w:tr>
      <w:tr w:rsidR="0065137E" w:rsidRPr="003821A6" w:rsidTr="00546EF9">
        <w:trPr>
          <w:trHeight w:val="315"/>
        </w:trPr>
        <w:tc>
          <w:tcPr>
            <w:tcW w:w="949" w:type="dxa"/>
            <w:tcBorders>
              <w:top w:val="nil"/>
              <w:left w:val="nil"/>
              <w:bottom w:val="nil"/>
              <w:right w:val="nil"/>
            </w:tcBorders>
            <w:shd w:val="clear" w:color="auto" w:fill="auto"/>
            <w:noWrap/>
            <w:vAlign w:val="bottom"/>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sz w:val="20"/>
                <w:szCs w:val="20"/>
                <w:lang w:eastAsia="en-CA"/>
              </w:rPr>
            </w:pPr>
            <w:r>
              <w:rPr>
                <w:rFonts w:eastAsia="Times New Roman" w:cs="Times New Roman"/>
                <w:color w:val="000000"/>
                <w:szCs w:val="24"/>
                <w:lang w:eastAsia="en-CA"/>
              </w:rPr>
              <w:t>fieldSize</w:t>
            </w:r>
          </w:p>
        </w:tc>
        <w:tc>
          <w:tcPr>
            <w:tcW w:w="4916" w:type="dxa"/>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Length of image field in microns</w:t>
            </w:r>
          </w:p>
        </w:tc>
      </w:tr>
      <w:tr w:rsidR="0065137E" w:rsidRPr="003821A6" w:rsidTr="00546EF9">
        <w:trPr>
          <w:trHeight w:val="315"/>
        </w:trPr>
        <w:tc>
          <w:tcPr>
            <w:tcW w:w="949" w:type="dxa"/>
            <w:tcBorders>
              <w:top w:val="nil"/>
              <w:left w:val="nil"/>
              <w:bottom w:val="nil"/>
              <w:right w:val="nil"/>
            </w:tcBorders>
            <w:shd w:val="clear" w:color="auto" w:fill="auto"/>
            <w:noWrap/>
            <w:vAlign w:val="bottom"/>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sz w:val="20"/>
                <w:szCs w:val="20"/>
                <w:lang w:eastAsia="en-CA"/>
              </w:rPr>
            </w:pPr>
            <w:r>
              <w:rPr>
                <w:rFonts w:eastAsia="Times New Roman" w:cs="Times New Roman"/>
                <w:color w:val="000000"/>
                <w:szCs w:val="24"/>
                <w:lang w:eastAsia="en-CA"/>
              </w:rPr>
              <w:t>zScale</w:t>
            </w:r>
          </w:p>
        </w:tc>
        <w:tc>
          <w:tcPr>
            <w:tcW w:w="4916" w:type="dxa"/>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Distance between Z Slices in microns</w:t>
            </w:r>
          </w:p>
        </w:tc>
      </w:tr>
      <w:tr w:rsidR="0065137E" w:rsidRPr="003821A6" w:rsidTr="00546EF9">
        <w:trPr>
          <w:trHeight w:val="315"/>
        </w:trPr>
        <w:tc>
          <w:tcPr>
            <w:tcW w:w="949" w:type="dxa"/>
            <w:tcBorders>
              <w:top w:val="nil"/>
              <w:left w:val="nil"/>
              <w:bottom w:val="nil"/>
              <w:right w:val="nil"/>
            </w:tcBorders>
            <w:shd w:val="clear" w:color="auto" w:fill="auto"/>
            <w:noWrap/>
            <w:vAlign w:val="bottom"/>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sz w:val="20"/>
                <w:szCs w:val="20"/>
                <w:lang w:eastAsia="en-CA"/>
              </w:rPr>
            </w:pPr>
            <w:r>
              <w:rPr>
                <w:rFonts w:eastAsia="Times New Roman" w:cs="Times New Roman"/>
                <w:color w:val="000000"/>
                <w:szCs w:val="24"/>
                <w:lang w:eastAsia="en-CA"/>
              </w:rPr>
              <w:t>zStart</w:t>
            </w:r>
          </w:p>
        </w:tc>
        <w:tc>
          <w:tcPr>
            <w:tcW w:w="4916" w:type="dxa"/>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Depth of first Z Slice</w:t>
            </w:r>
          </w:p>
        </w:tc>
      </w:tr>
      <w:tr w:rsidR="0065137E" w:rsidRPr="003821A6" w:rsidTr="00546EF9">
        <w:trPr>
          <w:trHeight w:val="315"/>
        </w:trPr>
        <w:tc>
          <w:tcPr>
            <w:tcW w:w="949" w:type="dxa"/>
            <w:tcBorders>
              <w:top w:val="nil"/>
              <w:left w:val="nil"/>
              <w:bottom w:val="nil"/>
              <w:right w:val="nil"/>
            </w:tcBorders>
            <w:shd w:val="clear" w:color="auto" w:fill="auto"/>
            <w:noWrap/>
            <w:vAlign w:val="bottom"/>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sz w:val="20"/>
                <w:szCs w:val="20"/>
                <w:lang w:eastAsia="en-CA"/>
              </w:rPr>
            </w:pPr>
            <w:r>
              <w:rPr>
                <w:rFonts w:eastAsia="Times New Roman" w:cs="Times New Roman"/>
                <w:color w:val="000000"/>
                <w:szCs w:val="24"/>
                <w:lang w:eastAsia="en-CA"/>
              </w:rPr>
              <w:t>FlyBackFrames</w:t>
            </w:r>
          </w:p>
        </w:tc>
        <w:tc>
          <w:tcPr>
            <w:tcW w:w="4916" w:type="dxa"/>
            <w:tcBorders>
              <w:top w:val="nil"/>
              <w:left w:val="nil"/>
              <w:bottom w:val="nil"/>
              <w:right w:val="nil"/>
            </w:tcBorders>
            <w:shd w:val="clear" w:color="auto" w:fill="auto"/>
            <w:noWrap/>
            <w:vAlign w:val="center"/>
          </w:tcPr>
          <w:p w:rsidR="0065137E" w:rsidRDefault="0065137E" w:rsidP="00546EF9">
            <w:pPr>
              <w:rPr>
                <w:rFonts w:eastAsia="Times New Roman" w:cs="Times New Roman"/>
                <w:color w:val="000000"/>
                <w:szCs w:val="24"/>
                <w:lang w:eastAsia="en-CA"/>
              </w:rPr>
            </w:pPr>
            <w:r>
              <w:rPr>
                <w:rFonts w:eastAsia="Times New Roman" w:cs="Times New Roman"/>
                <w:color w:val="000000"/>
                <w:szCs w:val="24"/>
                <w:lang w:eastAsia="en-CA"/>
              </w:rPr>
              <w:t>Number of fly-back frames</w:t>
            </w:r>
          </w:p>
        </w:tc>
      </w:tr>
      <w:tr w:rsidR="0065137E" w:rsidRPr="003821A6" w:rsidTr="00546EF9">
        <w:trPr>
          <w:trHeight w:val="315"/>
        </w:trPr>
        <w:tc>
          <w:tcPr>
            <w:tcW w:w="949" w:type="dxa"/>
            <w:tcBorders>
              <w:top w:val="nil"/>
              <w:left w:val="nil"/>
              <w:bottom w:val="nil"/>
              <w:right w:val="nil"/>
            </w:tcBorders>
            <w:shd w:val="clear" w:color="auto" w:fill="auto"/>
            <w:noWrap/>
            <w:vAlign w:val="bottom"/>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tcPr>
          <w:p w:rsidR="0065137E" w:rsidRDefault="0065137E" w:rsidP="00546EF9">
            <w:pPr>
              <w:rPr>
                <w:rFonts w:eastAsia="Times New Roman" w:cs="Times New Roman"/>
                <w:color w:val="000000"/>
                <w:szCs w:val="24"/>
                <w:lang w:eastAsia="en-CA"/>
              </w:rPr>
            </w:pPr>
            <w:r>
              <w:rPr>
                <w:rFonts w:eastAsia="Times New Roman" w:cs="Times New Roman"/>
                <w:color w:val="000000"/>
                <w:szCs w:val="24"/>
                <w:lang w:eastAsia="en-CA"/>
              </w:rPr>
              <w:t>RoiMask</w:t>
            </w:r>
          </w:p>
        </w:tc>
        <w:tc>
          <w:tcPr>
            <w:tcW w:w="4916" w:type="dxa"/>
            <w:tcBorders>
              <w:top w:val="nil"/>
              <w:left w:val="nil"/>
              <w:bottom w:val="nil"/>
              <w:right w:val="nil"/>
            </w:tcBorders>
            <w:shd w:val="clear" w:color="auto" w:fill="auto"/>
            <w:noWrap/>
            <w:vAlign w:val="center"/>
          </w:tcPr>
          <w:p w:rsidR="0065137E" w:rsidRDefault="0065137E" w:rsidP="00546EF9">
            <w:pPr>
              <w:rPr>
                <w:rFonts w:eastAsia="Times New Roman" w:cs="Times New Roman"/>
                <w:color w:val="000000"/>
                <w:szCs w:val="24"/>
                <w:lang w:eastAsia="en-CA"/>
              </w:rPr>
            </w:pPr>
            <w:r>
              <w:rPr>
                <w:rFonts w:eastAsia="Times New Roman" w:cs="Times New Roman"/>
                <w:color w:val="000000"/>
                <w:szCs w:val="24"/>
                <w:lang w:eastAsia="en-CA"/>
              </w:rPr>
              <w:t xml:space="preserve">1 x (Slices) cell array. Each cell contains a p x 2 cell array where p is the number of ROIs in that slice. The cells in the first column contains the x coordinates and the second column contains the y coordinates for each ROI </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167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731"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491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r>
      <w:tr w:rsidR="0065137E" w:rsidRPr="003821A6" w:rsidTr="00546EF9">
        <w:trPr>
          <w:trHeight w:val="315"/>
        </w:trPr>
        <w:tc>
          <w:tcPr>
            <w:tcW w:w="1985"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AnalysedData.</w:t>
            </w:r>
          </w:p>
        </w:tc>
        <w:tc>
          <w:tcPr>
            <w:tcW w:w="167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731"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491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sz w:val="20"/>
                <w:szCs w:val="20"/>
                <w:lang w:eastAsia="en-CA"/>
              </w:rPr>
            </w:pPr>
            <w:r w:rsidRPr="003821A6">
              <w:rPr>
                <w:rFonts w:eastAsia="Times New Roman" w:cs="Times New Roman"/>
                <w:color w:val="000000"/>
                <w:szCs w:val="24"/>
                <w:lang w:eastAsia="en-CA"/>
              </w:rPr>
              <w:t xml:space="preserve">Times </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Time of each frame for each ROI</w:t>
            </w:r>
            <w:r>
              <w:rPr>
                <w:rFonts w:eastAsia="Times New Roman" w:cs="Times New Roman"/>
                <w:color w:val="000000"/>
                <w:szCs w:val="24"/>
                <w:lang w:eastAsia="en-CA"/>
              </w:rPr>
              <w:t>. N x T matrix</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sz w:val="20"/>
                <w:szCs w:val="20"/>
                <w:lang w:eastAsia="en-CA"/>
              </w:rPr>
            </w:pPr>
            <w:r w:rsidRPr="003821A6">
              <w:rPr>
                <w:rFonts w:eastAsia="Times New Roman" w:cs="Times New Roman"/>
                <w:color w:val="000000"/>
                <w:szCs w:val="24"/>
                <w:lang w:eastAsia="en-CA"/>
              </w:rPr>
              <w:t>dFF0</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m:oMath>
              <m:r>
                <m:rPr>
                  <m:sty m:val="p"/>
                </m:rPr>
                <w:rPr>
                  <w:rFonts w:ascii="Cambria Math" w:eastAsia="Times New Roman" w:hAnsi="Cambria Math" w:cs="Times New Roman"/>
                  <w:color w:val="000000"/>
                  <w:szCs w:val="24"/>
                  <w:lang w:eastAsia="en-CA"/>
                </w:rPr>
                <m:t>Δ</m:t>
              </m:r>
              <m:r>
                <w:rPr>
                  <w:rFonts w:ascii="Cambria Math" w:eastAsia="Times New Roman" w:hAnsi="Cambria Math" w:cs="Times New Roman"/>
                  <w:color w:val="000000"/>
                  <w:szCs w:val="24"/>
                  <w:lang w:eastAsia="en-CA"/>
                </w:rPr>
                <m:t>F</m:t>
              </m:r>
              <m:r>
                <m:rPr>
                  <m:lit/>
                </m:rP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0</m:t>
                  </m:r>
                </m:sub>
              </m:sSub>
            </m:oMath>
            <w:r w:rsidRPr="003821A6">
              <w:rPr>
                <w:rFonts w:eastAsia="Times New Roman" w:cs="Times New Roman"/>
                <w:color w:val="000000"/>
                <w:szCs w:val="24"/>
                <w:lang w:eastAsia="en-CA"/>
              </w:rPr>
              <w:t xml:space="preserve"> each ROI at each frame</w:t>
            </w:r>
            <w:r>
              <w:rPr>
                <w:rFonts w:eastAsia="Times New Roman" w:cs="Times New Roman"/>
                <w:color w:val="000000"/>
                <w:szCs w:val="24"/>
                <w:lang w:eastAsia="en-CA"/>
              </w:rPr>
              <w:t>. N x T matrix</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RoiCoords</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Coordinates of each ROI</w:t>
            </w:r>
            <w:r>
              <w:rPr>
                <w:rFonts w:eastAsia="Times New Roman" w:cs="Times New Roman"/>
                <w:color w:val="000000"/>
                <w:szCs w:val="24"/>
                <w:lang w:eastAsia="en-CA"/>
              </w:rPr>
              <w:t>. 3 x N matrix</w:t>
            </w:r>
          </w:p>
        </w:tc>
      </w:tr>
      <w:tr w:rsidR="0065137E" w:rsidRPr="003821A6" w:rsidTr="00546EF9">
        <w:trPr>
          <w:trHeight w:val="315"/>
        </w:trPr>
        <w:tc>
          <w:tcPr>
            <w:tcW w:w="949" w:type="dxa"/>
            <w:tcBorders>
              <w:top w:val="nil"/>
              <w:left w:val="nil"/>
              <w:bottom w:val="nil"/>
              <w:right w:val="nil"/>
            </w:tcBorders>
            <w:shd w:val="clear" w:color="auto" w:fill="auto"/>
            <w:noWrap/>
            <w:vAlign w:val="bottom"/>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Responses</w:t>
            </w:r>
          </w:p>
        </w:tc>
        <w:tc>
          <w:tcPr>
            <w:tcW w:w="4916" w:type="dxa"/>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RoiData(n).XCor data (see below) for each ROI, averaged over each repetition of the stimulus. N x (StimuliCount) matrix</w:t>
            </w:r>
          </w:p>
        </w:tc>
      </w:tr>
      <w:tr w:rsidR="0065137E" w:rsidRPr="003821A6" w:rsidTr="00546EF9">
        <w:trPr>
          <w:trHeight w:val="315"/>
        </w:trPr>
        <w:tc>
          <w:tcPr>
            <w:tcW w:w="949" w:type="dxa"/>
            <w:tcBorders>
              <w:top w:val="nil"/>
              <w:left w:val="nil"/>
              <w:bottom w:val="nil"/>
              <w:right w:val="nil"/>
            </w:tcBorders>
            <w:shd w:val="clear" w:color="auto" w:fill="auto"/>
            <w:noWrap/>
            <w:vAlign w:val="bottom"/>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ZScore</w:t>
            </w:r>
          </w:p>
        </w:tc>
        <w:tc>
          <w:tcPr>
            <w:tcW w:w="4916" w:type="dxa"/>
            <w:tcBorders>
              <w:top w:val="nil"/>
              <w:left w:val="nil"/>
              <w:bottom w:val="nil"/>
              <w:right w:val="nil"/>
            </w:tcBorders>
            <w:shd w:val="clear" w:color="auto" w:fill="auto"/>
            <w:noWrap/>
            <w:vAlign w:val="center"/>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ZScore for each ROI and each Stimulus. N x (StimuliCount – 1) matrix.</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167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731"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491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r>
      <w:tr w:rsidR="0065137E" w:rsidRPr="003821A6" w:rsidTr="00546EF9">
        <w:trPr>
          <w:trHeight w:val="315"/>
        </w:trPr>
        <w:tc>
          <w:tcPr>
            <w:tcW w:w="4395" w:type="dxa"/>
            <w:gridSpan w:val="4"/>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sz w:val="20"/>
                <w:szCs w:val="20"/>
                <w:lang w:eastAsia="en-CA"/>
              </w:rPr>
            </w:pPr>
            <w:r w:rsidRPr="003821A6">
              <w:rPr>
                <w:rFonts w:eastAsia="Times New Roman" w:cs="Times New Roman"/>
                <w:color w:val="000000"/>
                <w:szCs w:val="24"/>
                <w:lang w:eastAsia="en-CA"/>
              </w:rPr>
              <w:t>RoiData(n).</w:t>
            </w:r>
          </w:p>
        </w:tc>
        <w:tc>
          <w:tcPr>
            <w:tcW w:w="491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Brightness</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Brightness profile of Roi n</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 xml:space="preserve">Coordinates </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Coordinates of Roi n</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hideMark/>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XCor</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Pr>
                <w:rFonts w:eastAsia="Times New Roman" w:cs="Times New Roman"/>
                <w:color w:val="000000"/>
                <w:szCs w:val="24"/>
                <w:lang w:eastAsia="en-CA"/>
              </w:rPr>
              <w:t xml:space="preserve">Stimulus Count by Repetition Count matrix containing the average </w:t>
            </w:r>
            <m:oMath>
              <m:r>
                <m:rPr>
                  <m:sty m:val="p"/>
                </m:rPr>
                <w:rPr>
                  <w:rFonts w:ascii="Cambria Math" w:eastAsia="Times New Roman" w:hAnsi="Cambria Math" w:cs="Times New Roman"/>
                  <w:color w:val="000000"/>
                  <w:szCs w:val="24"/>
                  <w:lang w:eastAsia="en-CA"/>
                </w:rPr>
                <m:t>Δ</m:t>
              </m:r>
              <m:r>
                <w:rPr>
                  <w:rFonts w:ascii="Cambria Math" w:eastAsia="Times New Roman" w:hAnsi="Cambria Math" w:cs="Times New Roman"/>
                  <w:color w:val="000000"/>
                  <w:szCs w:val="24"/>
                  <w:lang w:eastAsia="en-CA"/>
                </w:rPr>
                <m:t>F</m:t>
              </m:r>
              <m:r>
                <m:rPr>
                  <m:lit/>
                </m:rP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0</m:t>
                  </m:r>
                </m:sub>
              </m:sSub>
            </m:oMath>
            <w:r>
              <w:rPr>
                <w:rFonts w:eastAsia="Times New Roman" w:cs="Times New Roman"/>
                <w:color w:val="000000"/>
                <w:szCs w:val="24"/>
                <w:lang w:eastAsia="en-CA"/>
              </w:rPr>
              <w:t xml:space="preserve"> for the 2 seconds following each stimulus presentation.</w:t>
            </w:r>
          </w:p>
        </w:tc>
      </w:tr>
      <w:tr w:rsidR="008279FF" w:rsidRPr="003821A6" w:rsidTr="00546EF9">
        <w:trPr>
          <w:trHeight w:val="315"/>
        </w:trPr>
        <w:tc>
          <w:tcPr>
            <w:tcW w:w="949" w:type="dxa"/>
            <w:tcBorders>
              <w:top w:val="nil"/>
              <w:left w:val="nil"/>
              <w:bottom w:val="nil"/>
              <w:right w:val="nil"/>
            </w:tcBorders>
            <w:shd w:val="clear" w:color="auto" w:fill="auto"/>
            <w:noWrap/>
            <w:vAlign w:val="bottom"/>
          </w:tcPr>
          <w:p w:rsidR="008279FF" w:rsidRPr="003821A6" w:rsidRDefault="008279FF"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tcPr>
          <w:p w:rsidR="008279FF" w:rsidRDefault="008279FF" w:rsidP="00546EF9">
            <w:pPr>
              <w:rPr>
                <w:rFonts w:eastAsia="Times New Roman" w:cs="Times New Roman"/>
                <w:color w:val="000000"/>
                <w:szCs w:val="24"/>
                <w:lang w:eastAsia="en-CA"/>
              </w:rPr>
            </w:pPr>
          </w:p>
        </w:tc>
        <w:tc>
          <w:tcPr>
            <w:tcW w:w="4916" w:type="dxa"/>
            <w:tcBorders>
              <w:top w:val="nil"/>
              <w:left w:val="nil"/>
              <w:bottom w:val="nil"/>
              <w:right w:val="nil"/>
            </w:tcBorders>
            <w:shd w:val="clear" w:color="auto" w:fill="auto"/>
            <w:noWrap/>
            <w:vAlign w:val="center"/>
          </w:tcPr>
          <w:p w:rsidR="008279FF" w:rsidRDefault="008279FF" w:rsidP="00546EF9">
            <w:pPr>
              <w:rPr>
                <w:rFonts w:eastAsia="Times New Roman" w:cs="Times New Roman"/>
                <w:color w:val="000000"/>
                <w:szCs w:val="24"/>
                <w:lang w:eastAsia="en-CA"/>
              </w:rPr>
            </w:pPr>
          </w:p>
        </w:tc>
      </w:tr>
      <w:tr w:rsidR="0065137E" w:rsidRPr="003821A6" w:rsidTr="00546EF9">
        <w:trPr>
          <w:trHeight w:val="315"/>
        </w:trPr>
        <w:tc>
          <w:tcPr>
            <w:tcW w:w="1985"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lastRenderedPageBreak/>
              <w:t>StimulusData.</w:t>
            </w:r>
          </w:p>
        </w:tc>
        <w:tc>
          <w:tcPr>
            <w:tcW w:w="167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731"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491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sz w:val="20"/>
                <w:szCs w:val="20"/>
                <w:lang w:eastAsia="en-CA"/>
              </w:rPr>
            </w:pPr>
            <w:r w:rsidRPr="003821A6">
              <w:rPr>
                <w:rFonts w:eastAsia="Times New Roman" w:cs="Times New Roman"/>
                <w:color w:val="000000"/>
                <w:szCs w:val="24"/>
                <w:lang w:eastAsia="en-CA"/>
              </w:rPr>
              <w:t xml:space="preserve">Raw </w:t>
            </w:r>
          </w:p>
        </w:tc>
        <w:tc>
          <w:tcPr>
            <w:tcW w:w="4916" w:type="dxa"/>
            <w:vMerge w:val="restart"/>
            <w:tcBorders>
              <w:top w:val="nil"/>
              <w:left w:val="nil"/>
              <w:bottom w:val="nil"/>
              <w:right w:val="nil"/>
            </w:tcBorders>
            <w:shd w:val="clear" w:color="auto" w:fill="auto"/>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 xml:space="preserve">3 x n matrix. First column is simply the count 1 through n. The second column is the time of that stimulus. The third column is a description of the stimulus, which is different for each stimulus type. </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4916" w:type="dxa"/>
            <w:vMerge/>
            <w:tcBorders>
              <w:top w:val="nil"/>
              <w:left w:val="nil"/>
              <w:bottom w:val="nil"/>
              <w:right w:val="nil"/>
            </w:tcBorders>
            <w:vAlign w:val="center"/>
            <w:hideMark/>
          </w:tcPr>
          <w:p w:rsidR="0065137E" w:rsidRPr="003821A6" w:rsidRDefault="0065137E" w:rsidP="00546EF9">
            <w:pPr>
              <w:rPr>
                <w:rFonts w:eastAsia="Times New Roman" w:cs="Times New Roman"/>
                <w:color w:val="000000"/>
                <w:szCs w:val="24"/>
                <w:lang w:eastAsia="en-CA"/>
              </w:rPr>
            </w:pP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4916" w:type="dxa"/>
            <w:vMerge/>
            <w:tcBorders>
              <w:top w:val="nil"/>
              <w:left w:val="nil"/>
              <w:bottom w:val="nil"/>
              <w:right w:val="nil"/>
            </w:tcBorders>
            <w:vAlign w:val="center"/>
            <w:hideMark/>
          </w:tcPr>
          <w:p w:rsidR="0065137E" w:rsidRPr="003821A6" w:rsidRDefault="0065137E" w:rsidP="00546EF9">
            <w:pPr>
              <w:rPr>
                <w:rFonts w:eastAsia="Times New Roman" w:cs="Times New Roman"/>
                <w:color w:val="000000"/>
                <w:szCs w:val="24"/>
                <w:lang w:eastAsia="en-CA"/>
              </w:rPr>
            </w:pP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4916" w:type="dxa"/>
            <w:vMerge/>
            <w:tcBorders>
              <w:top w:val="nil"/>
              <w:left w:val="nil"/>
              <w:bottom w:val="nil"/>
              <w:right w:val="nil"/>
            </w:tcBorders>
            <w:vAlign w:val="center"/>
            <w:hideMark/>
          </w:tcPr>
          <w:p w:rsidR="0065137E" w:rsidRPr="003821A6" w:rsidRDefault="0065137E" w:rsidP="00546EF9">
            <w:pPr>
              <w:rPr>
                <w:rFonts w:eastAsia="Times New Roman" w:cs="Times New Roman"/>
                <w:color w:val="000000"/>
                <w:szCs w:val="24"/>
                <w:lang w:eastAsia="en-CA"/>
              </w:rPr>
            </w:pP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4916" w:type="dxa"/>
            <w:vMerge/>
            <w:tcBorders>
              <w:top w:val="nil"/>
              <w:left w:val="nil"/>
              <w:bottom w:val="nil"/>
              <w:right w:val="nil"/>
            </w:tcBorders>
            <w:vAlign w:val="center"/>
            <w:hideMark/>
          </w:tcPr>
          <w:p w:rsidR="0065137E" w:rsidRPr="003821A6" w:rsidRDefault="0065137E" w:rsidP="00546EF9">
            <w:pPr>
              <w:rPr>
                <w:rFonts w:eastAsia="Times New Roman" w:cs="Times New Roman"/>
                <w:color w:val="000000"/>
                <w:szCs w:val="24"/>
                <w:lang w:eastAsia="en-CA"/>
              </w:rPr>
            </w:pP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sz w:val="20"/>
                <w:szCs w:val="20"/>
                <w:lang w:eastAsia="en-CA"/>
              </w:rPr>
            </w:pPr>
            <w:r w:rsidRPr="003821A6">
              <w:rPr>
                <w:rFonts w:eastAsia="Times New Roman" w:cs="Times New Roman"/>
                <w:color w:val="000000"/>
                <w:szCs w:val="24"/>
                <w:lang w:eastAsia="en-CA"/>
              </w:rPr>
              <w:t xml:space="preserve">Times </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 xml:space="preserve"> A copy of the second column of the raw data</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3446" w:type="dxa"/>
            <w:gridSpan w:val="3"/>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Configuration.</w:t>
            </w:r>
          </w:p>
        </w:tc>
        <w:tc>
          <w:tcPr>
            <w:tcW w:w="491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StimuluiCount</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Number of different stimuli presented</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Repetitions</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Number of repetitions</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Type</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Stimulus type. Use stimType.m to decode</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DisplayLength</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Length of stimulus</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RestLength</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Pause between stimuli</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PlusMinus</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Amplitude of up-down from grey background</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Number</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Number of stimuli per repetition</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Height</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Height of display window</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Width</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Width of display window</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BottomPad</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Verticle offset of display area</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 xml:space="preserve">Area </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Size of display area</w:t>
            </w:r>
          </w:p>
        </w:tc>
      </w:tr>
      <w:tr w:rsidR="0065137E" w:rsidRPr="003821A6" w:rsidTr="00546EF9">
        <w:trPr>
          <w:trHeight w:val="315"/>
        </w:trPr>
        <w:tc>
          <w:tcPr>
            <w:tcW w:w="949"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color w:val="000000"/>
                <w:szCs w:val="24"/>
                <w:lang w:eastAsia="en-CA"/>
              </w:rPr>
            </w:pPr>
          </w:p>
        </w:tc>
        <w:tc>
          <w:tcPr>
            <w:tcW w:w="1036" w:type="dxa"/>
            <w:tcBorders>
              <w:top w:val="nil"/>
              <w:left w:val="nil"/>
              <w:bottom w:val="nil"/>
              <w:right w:val="nil"/>
            </w:tcBorders>
            <w:shd w:val="clear" w:color="auto" w:fill="auto"/>
            <w:noWrap/>
            <w:vAlign w:val="bottom"/>
            <w:hideMark/>
          </w:tcPr>
          <w:p w:rsidR="0065137E" w:rsidRPr="003821A6" w:rsidRDefault="0065137E" w:rsidP="00546EF9">
            <w:pPr>
              <w:rPr>
                <w:rFonts w:eastAsia="Times New Roman" w:cs="Times New Roman"/>
                <w:sz w:val="20"/>
                <w:szCs w:val="20"/>
                <w:lang w:eastAsia="en-CA"/>
              </w:rPr>
            </w:pPr>
          </w:p>
        </w:tc>
        <w:tc>
          <w:tcPr>
            <w:tcW w:w="2410" w:type="dxa"/>
            <w:gridSpan w:val="2"/>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 xml:space="preserve">Background </w:t>
            </w:r>
          </w:p>
        </w:tc>
        <w:tc>
          <w:tcPr>
            <w:tcW w:w="4916" w:type="dxa"/>
            <w:tcBorders>
              <w:top w:val="nil"/>
              <w:left w:val="nil"/>
              <w:bottom w:val="nil"/>
              <w:right w:val="nil"/>
            </w:tcBorders>
            <w:shd w:val="clear" w:color="auto" w:fill="auto"/>
            <w:noWrap/>
            <w:vAlign w:val="center"/>
            <w:hideMark/>
          </w:tcPr>
          <w:p w:rsidR="0065137E" w:rsidRPr="003821A6" w:rsidRDefault="0065137E" w:rsidP="00546EF9">
            <w:pPr>
              <w:rPr>
                <w:rFonts w:eastAsia="Times New Roman" w:cs="Times New Roman"/>
                <w:color w:val="000000"/>
                <w:szCs w:val="24"/>
                <w:lang w:eastAsia="en-CA"/>
              </w:rPr>
            </w:pPr>
            <w:r w:rsidRPr="003821A6">
              <w:rPr>
                <w:rFonts w:eastAsia="Times New Roman" w:cs="Times New Roman"/>
                <w:color w:val="000000"/>
                <w:szCs w:val="24"/>
                <w:lang w:eastAsia="en-CA"/>
              </w:rPr>
              <w:t>Shade of background between 0 and 1</w:t>
            </w:r>
          </w:p>
        </w:tc>
      </w:tr>
    </w:tbl>
    <w:p w:rsidR="0065137E" w:rsidRDefault="0065137E" w:rsidP="0065137E"/>
    <w:p w:rsidR="0065137E" w:rsidRDefault="0065137E" w:rsidP="0065137E"/>
    <w:p w:rsidR="0065137E" w:rsidRDefault="0065137E" w:rsidP="0065137E">
      <w:pPr>
        <w:pStyle w:val="Heading3"/>
      </w:pPr>
      <w:bookmarkStart w:id="13" w:name="_Toc48499171"/>
      <w:r>
        <w:t>Sampled.mat</w:t>
      </w:r>
      <w:bookmarkEnd w:id="13"/>
    </w:p>
    <w:tbl>
      <w:tblPr>
        <w:tblW w:w="9923" w:type="dxa"/>
        <w:tblLook w:val="04A0" w:firstRow="1" w:lastRow="0" w:firstColumn="1" w:lastColumn="0" w:noHBand="0" w:noVBand="1"/>
      </w:tblPr>
      <w:tblGrid>
        <w:gridCol w:w="2268"/>
        <w:gridCol w:w="7655"/>
      </w:tblGrid>
      <w:tr w:rsidR="0065137E" w:rsidRPr="003368EB" w:rsidTr="00546EF9">
        <w:trPr>
          <w:trHeight w:val="567"/>
        </w:trPr>
        <w:tc>
          <w:tcPr>
            <w:tcW w:w="2268" w:type="dxa"/>
            <w:tcBorders>
              <w:top w:val="nil"/>
              <w:left w:val="nil"/>
              <w:bottom w:val="nil"/>
              <w:right w:val="nil"/>
            </w:tcBorders>
            <w:shd w:val="clear" w:color="auto" w:fill="auto"/>
            <w:noWrap/>
            <w:vAlign w:val="bottom"/>
            <w:hideMark/>
          </w:tcPr>
          <w:p w:rsidR="0065137E" w:rsidRPr="003368EB" w:rsidRDefault="0065137E" w:rsidP="00546EF9">
            <w:pPr>
              <w:rPr>
                <w:rFonts w:eastAsia="Times New Roman" w:cs="Times New Roman"/>
                <w:color w:val="000000"/>
                <w:szCs w:val="24"/>
                <w:lang w:eastAsia="en-CA"/>
              </w:rPr>
            </w:pPr>
            <w:r w:rsidRPr="003368EB">
              <w:rPr>
                <w:rFonts w:eastAsia="Times New Roman" w:cs="Times New Roman"/>
                <w:color w:val="000000"/>
                <w:szCs w:val="24"/>
                <w:lang w:eastAsia="en-CA"/>
              </w:rPr>
              <w:t>RoiMin</w:t>
            </w:r>
          </w:p>
        </w:tc>
        <w:tc>
          <w:tcPr>
            <w:tcW w:w="7655" w:type="dxa"/>
            <w:tcBorders>
              <w:top w:val="nil"/>
              <w:left w:val="nil"/>
              <w:bottom w:val="nil"/>
              <w:right w:val="nil"/>
            </w:tcBorders>
            <w:shd w:val="clear" w:color="auto" w:fill="auto"/>
            <w:noWrap/>
            <w:vAlign w:val="bottom"/>
            <w:hideMark/>
          </w:tcPr>
          <w:p w:rsidR="0065137E" w:rsidRPr="003368EB" w:rsidRDefault="0065137E" w:rsidP="00546EF9">
            <w:pPr>
              <w:rPr>
                <w:rFonts w:eastAsia="Times New Roman" w:cs="Times New Roman"/>
                <w:color w:val="000000"/>
                <w:szCs w:val="24"/>
                <w:lang w:eastAsia="en-CA"/>
              </w:rPr>
            </w:pPr>
            <w:r w:rsidRPr="003368EB">
              <w:rPr>
                <w:rFonts w:eastAsia="Times New Roman" w:cs="Times New Roman"/>
                <w:color w:val="000000"/>
                <w:szCs w:val="24"/>
                <w:lang w:eastAsia="en-CA"/>
              </w:rPr>
              <w:t>Number of ROIs in fish with fewest ROIS</w:t>
            </w:r>
          </w:p>
        </w:tc>
      </w:tr>
      <w:tr w:rsidR="0065137E" w:rsidRPr="003368EB" w:rsidTr="00546EF9">
        <w:trPr>
          <w:trHeight w:val="567"/>
        </w:trPr>
        <w:tc>
          <w:tcPr>
            <w:tcW w:w="2268" w:type="dxa"/>
            <w:tcBorders>
              <w:top w:val="nil"/>
              <w:left w:val="nil"/>
              <w:bottom w:val="nil"/>
              <w:right w:val="nil"/>
            </w:tcBorders>
            <w:shd w:val="clear" w:color="auto" w:fill="auto"/>
            <w:noWrap/>
            <w:vAlign w:val="bottom"/>
            <w:hideMark/>
          </w:tcPr>
          <w:p w:rsidR="0065137E" w:rsidRPr="003368EB" w:rsidRDefault="0065137E" w:rsidP="00546EF9">
            <w:pPr>
              <w:rPr>
                <w:rFonts w:eastAsia="Times New Roman" w:cs="Times New Roman"/>
                <w:color w:val="000000"/>
                <w:szCs w:val="24"/>
                <w:lang w:eastAsia="en-CA"/>
              </w:rPr>
            </w:pPr>
            <w:r w:rsidRPr="003368EB">
              <w:rPr>
                <w:rFonts w:eastAsia="Times New Roman" w:cs="Times New Roman"/>
                <w:color w:val="000000"/>
                <w:szCs w:val="24"/>
                <w:lang w:eastAsia="en-CA"/>
              </w:rPr>
              <w:t>Responses</w:t>
            </w:r>
          </w:p>
        </w:tc>
        <w:tc>
          <w:tcPr>
            <w:tcW w:w="7655" w:type="dxa"/>
            <w:tcBorders>
              <w:top w:val="nil"/>
              <w:left w:val="nil"/>
              <w:bottom w:val="nil"/>
              <w:right w:val="nil"/>
            </w:tcBorders>
            <w:shd w:val="clear" w:color="auto" w:fill="auto"/>
            <w:noWrap/>
            <w:vAlign w:val="bottom"/>
            <w:hideMark/>
          </w:tcPr>
          <w:p w:rsidR="0065137E" w:rsidRPr="003368EB" w:rsidRDefault="0065137E" w:rsidP="00546EF9">
            <w:pPr>
              <w:rPr>
                <w:rFonts w:eastAsia="Times New Roman" w:cs="Times New Roman"/>
                <w:color w:val="000000"/>
                <w:szCs w:val="24"/>
                <w:lang w:eastAsia="en-CA"/>
              </w:rPr>
            </w:pPr>
            <w:r w:rsidRPr="003368EB">
              <w:rPr>
                <w:rFonts w:eastAsia="Times New Roman" w:cs="Times New Roman"/>
                <w:color w:val="000000"/>
                <w:szCs w:val="24"/>
                <w:lang w:eastAsia="en-CA"/>
              </w:rPr>
              <w:t xml:space="preserve">RoiMin x StimuliCount x FishCount matrix of </w:t>
            </w:r>
            <m:oMath>
              <m:r>
                <m:rPr>
                  <m:sty m:val="p"/>
                </m:rPr>
                <w:rPr>
                  <w:rFonts w:ascii="Cambria Math" w:eastAsia="Times New Roman" w:hAnsi="Cambria Math" w:cs="Times New Roman"/>
                  <w:color w:val="000000"/>
                  <w:szCs w:val="24"/>
                  <w:lang w:eastAsia="en-CA"/>
                </w:rPr>
                <m:t>Δ</m:t>
              </m:r>
              <m:r>
                <w:rPr>
                  <w:rFonts w:ascii="Cambria Math" w:eastAsia="Times New Roman" w:hAnsi="Cambria Math" w:cs="Times New Roman"/>
                  <w:color w:val="000000"/>
                  <w:szCs w:val="24"/>
                  <w:lang w:eastAsia="en-CA"/>
                </w:rPr>
                <m:t>F</m:t>
              </m:r>
              <m:r>
                <m:rPr>
                  <m:lit/>
                </m:rP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0</m:t>
                  </m:r>
                </m:sub>
              </m:sSub>
            </m:oMath>
            <w:r>
              <w:rPr>
                <w:rFonts w:eastAsia="Times New Roman" w:cs="Times New Roman"/>
                <w:color w:val="000000"/>
                <w:szCs w:val="24"/>
                <w:lang w:eastAsia="en-CA"/>
              </w:rPr>
              <w:t xml:space="preserve"> </w:t>
            </w:r>
            <w:r w:rsidRPr="003368EB">
              <w:rPr>
                <w:rFonts w:eastAsia="Times New Roman" w:cs="Times New Roman"/>
                <w:color w:val="000000"/>
                <w:szCs w:val="24"/>
                <w:lang w:eastAsia="en-CA"/>
              </w:rPr>
              <w:t>data</w:t>
            </w:r>
          </w:p>
        </w:tc>
      </w:tr>
      <w:tr w:rsidR="0065137E" w:rsidRPr="003368EB" w:rsidTr="00546EF9">
        <w:trPr>
          <w:trHeight w:val="567"/>
        </w:trPr>
        <w:tc>
          <w:tcPr>
            <w:tcW w:w="2268" w:type="dxa"/>
            <w:tcBorders>
              <w:top w:val="nil"/>
              <w:left w:val="nil"/>
              <w:bottom w:val="nil"/>
              <w:right w:val="nil"/>
            </w:tcBorders>
            <w:shd w:val="clear" w:color="auto" w:fill="auto"/>
            <w:noWrap/>
            <w:vAlign w:val="bottom"/>
            <w:hideMark/>
          </w:tcPr>
          <w:p w:rsidR="0065137E" w:rsidRPr="003368EB" w:rsidRDefault="0065137E" w:rsidP="00546EF9">
            <w:pPr>
              <w:rPr>
                <w:rFonts w:eastAsia="Times New Roman" w:cs="Times New Roman"/>
                <w:color w:val="000000"/>
                <w:szCs w:val="24"/>
                <w:lang w:eastAsia="en-CA"/>
              </w:rPr>
            </w:pPr>
            <w:r w:rsidRPr="003368EB">
              <w:rPr>
                <w:rFonts w:eastAsia="Times New Roman" w:cs="Times New Roman"/>
                <w:color w:val="000000"/>
                <w:szCs w:val="24"/>
                <w:lang w:eastAsia="en-CA"/>
              </w:rPr>
              <w:t>SI</w:t>
            </w:r>
          </w:p>
        </w:tc>
        <w:tc>
          <w:tcPr>
            <w:tcW w:w="7655" w:type="dxa"/>
            <w:tcBorders>
              <w:top w:val="nil"/>
              <w:left w:val="nil"/>
              <w:bottom w:val="nil"/>
              <w:right w:val="nil"/>
            </w:tcBorders>
            <w:shd w:val="clear" w:color="auto" w:fill="auto"/>
            <w:noWrap/>
            <w:vAlign w:val="bottom"/>
            <w:hideMark/>
          </w:tcPr>
          <w:p w:rsidR="0065137E" w:rsidRPr="003368EB" w:rsidRDefault="0065137E" w:rsidP="00546EF9">
            <w:pPr>
              <w:rPr>
                <w:rFonts w:eastAsia="Times New Roman" w:cs="Times New Roman"/>
                <w:color w:val="000000"/>
                <w:szCs w:val="24"/>
                <w:lang w:eastAsia="en-CA"/>
              </w:rPr>
            </w:pPr>
            <w:r w:rsidRPr="003368EB">
              <w:rPr>
                <w:rFonts w:eastAsia="Times New Roman" w:cs="Times New Roman"/>
                <w:color w:val="000000"/>
                <w:szCs w:val="24"/>
                <w:lang w:eastAsia="en-CA"/>
              </w:rPr>
              <w:t>RoiMin x FishCou</w:t>
            </w:r>
            <w:r>
              <w:rPr>
                <w:rFonts w:eastAsia="Times New Roman" w:cs="Times New Roman"/>
                <w:color w:val="000000"/>
                <w:szCs w:val="24"/>
                <w:lang w:eastAsia="en-CA"/>
              </w:rPr>
              <w:t xml:space="preserve">nt matrix of selectivity index </w:t>
            </w:r>
            <m:oMath>
              <m:d>
                <m:dPr>
                  <m:ctrlPr>
                    <w:rPr>
                      <w:rFonts w:ascii="Cambria Math" w:eastAsia="Times New Roman" w:hAnsi="Cambria Math" w:cs="Times New Roman"/>
                      <w:i/>
                      <w:color w:val="000000"/>
                      <w:szCs w:val="24"/>
                      <w:lang w:eastAsia="en-CA"/>
                    </w:rPr>
                  </m:ctrlPr>
                </m:dPr>
                <m:e>
                  <m:r>
                    <w:rPr>
                      <w:rFonts w:ascii="Cambria Math" w:eastAsia="Times New Roman" w:hAnsi="Cambria Math" w:cs="Times New Roman"/>
                      <w:color w:val="000000"/>
                      <w:szCs w:val="24"/>
                      <w:lang w:eastAsia="en-CA"/>
                    </w:rPr>
                    <m:t>1-</m:t>
                  </m:r>
                  <m:f>
                    <m:fPr>
                      <m:ctrlPr>
                        <w:rPr>
                          <w:rFonts w:ascii="Cambria Math" w:eastAsia="Times New Roman" w:hAnsi="Cambria Math" w:cs="Times New Roman"/>
                          <w:i/>
                          <w:color w:val="000000"/>
                          <w:szCs w:val="24"/>
                          <w:lang w:eastAsia="en-CA"/>
                        </w:rPr>
                      </m:ctrlPr>
                    </m:fPr>
                    <m:num>
                      <m:func>
                        <m:funcPr>
                          <m:ctrlPr>
                            <w:rPr>
                              <w:rFonts w:ascii="Cambria Math" w:eastAsia="Times New Roman" w:hAnsi="Cambria Math" w:cs="Times New Roman"/>
                              <w:color w:val="000000"/>
                              <w:szCs w:val="24"/>
                              <w:lang w:eastAsia="en-CA"/>
                            </w:rPr>
                          </m:ctrlPr>
                        </m:funcPr>
                        <m:fName>
                          <m:r>
                            <m:rPr>
                              <m:sty m:val="p"/>
                            </m:rPr>
                            <w:rPr>
                              <w:rFonts w:ascii="Cambria Math" w:eastAsia="Times New Roman" w:hAnsi="Cambria Math" w:cs="Times New Roman"/>
                              <w:color w:val="000000"/>
                              <w:szCs w:val="24"/>
                              <w:lang w:eastAsia="en-CA"/>
                            </w:rPr>
                            <m:t>min</m:t>
                          </m:r>
                          <m:ctrlPr>
                            <w:rPr>
                              <w:rFonts w:ascii="Cambria Math" w:eastAsia="Times New Roman" w:hAnsi="Cambria Math" w:cs="Times New Roman"/>
                              <w:i/>
                              <w:color w:val="000000"/>
                              <w:szCs w:val="24"/>
                              <w:lang w:eastAsia="en-CA"/>
                            </w:rPr>
                          </m:ctrlPr>
                        </m:fName>
                        <m:e>
                          <m:r>
                            <m:rPr>
                              <m:sty m:val="p"/>
                            </m:rPr>
                            <w:rPr>
                              <w:rFonts w:ascii="Cambria Math" w:eastAsia="Times New Roman" w:hAnsi="Cambria Math" w:cs="Times New Roman"/>
                              <w:color w:val="000000"/>
                              <w:szCs w:val="24"/>
                              <w:lang w:eastAsia="en-CA"/>
                            </w:rPr>
                            <m:t>Δ</m:t>
                          </m:r>
                          <m:r>
                            <w:rPr>
                              <w:rFonts w:ascii="Cambria Math" w:eastAsia="Times New Roman" w:hAnsi="Cambria Math" w:cs="Times New Roman"/>
                              <w:color w:val="000000"/>
                              <w:szCs w:val="24"/>
                              <w:lang w:eastAsia="en-CA"/>
                            </w:rPr>
                            <m:t>F</m:t>
                          </m:r>
                          <m:r>
                            <m:rPr>
                              <m:lit/>
                            </m:rP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0</m:t>
                              </m:r>
                            </m:sub>
                          </m:sSub>
                        </m:e>
                      </m:func>
                    </m:num>
                    <m:den>
                      <m:func>
                        <m:funcPr>
                          <m:ctrlPr>
                            <w:rPr>
                              <w:rFonts w:ascii="Cambria Math" w:eastAsia="Times New Roman" w:hAnsi="Cambria Math" w:cs="Times New Roman"/>
                              <w:i/>
                              <w:color w:val="000000"/>
                              <w:szCs w:val="24"/>
                              <w:lang w:eastAsia="en-CA"/>
                            </w:rPr>
                          </m:ctrlPr>
                        </m:funcPr>
                        <m:fName>
                          <m:r>
                            <m:rPr>
                              <m:sty m:val="p"/>
                            </m:rPr>
                            <w:rPr>
                              <w:rFonts w:ascii="Cambria Math" w:eastAsia="Times New Roman" w:hAnsi="Cambria Math" w:cs="Times New Roman"/>
                              <w:color w:val="000000"/>
                              <w:szCs w:val="24"/>
                              <w:lang w:eastAsia="en-CA"/>
                            </w:rPr>
                            <m:t>max</m:t>
                          </m:r>
                        </m:fName>
                        <m:e>
                          <m:r>
                            <m:rPr>
                              <m:sty m:val="p"/>
                            </m:rPr>
                            <w:rPr>
                              <w:rFonts w:ascii="Cambria Math" w:eastAsia="Times New Roman" w:hAnsi="Cambria Math" w:cs="Times New Roman"/>
                              <w:color w:val="000000"/>
                              <w:szCs w:val="24"/>
                              <w:lang w:eastAsia="en-CA"/>
                            </w:rPr>
                            <m:t>Δ</m:t>
                          </m:r>
                          <m:r>
                            <w:rPr>
                              <w:rFonts w:ascii="Cambria Math" w:eastAsia="Times New Roman" w:hAnsi="Cambria Math" w:cs="Times New Roman"/>
                              <w:color w:val="000000"/>
                              <w:szCs w:val="24"/>
                              <w:lang w:eastAsia="en-CA"/>
                            </w:rPr>
                            <m:t>F</m:t>
                          </m:r>
                          <m:r>
                            <m:rPr>
                              <m:lit/>
                            </m:rP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0</m:t>
                              </m:r>
                            </m:sub>
                          </m:sSub>
                        </m:e>
                      </m:func>
                    </m:den>
                  </m:f>
                </m:e>
              </m:d>
            </m:oMath>
          </w:p>
        </w:tc>
      </w:tr>
      <w:tr w:rsidR="0065137E" w:rsidRPr="003368EB" w:rsidTr="00546EF9">
        <w:trPr>
          <w:trHeight w:val="567"/>
        </w:trPr>
        <w:tc>
          <w:tcPr>
            <w:tcW w:w="2268" w:type="dxa"/>
            <w:tcBorders>
              <w:top w:val="nil"/>
              <w:left w:val="nil"/>
              <w:bottom w:val="nil"/>
              <w:right w:val="nil"/>
            </w:tcBorders>
            <w:shd w:val="clear" w:color="auto" w:fill="auto"/>
            <w:noWrap/>
            <w:vAlign w:val="bottom"/>
            <w:hideMark/>
          </w:tcPr>
          <w:p w:rsidR="0065137E" w:rsidRPr="003368EB" w:rsidRDefault="0065137E" w:rsidP="00546EF9">
            <w:pPr>
              <w:rPr>
                <w:rFonts w:eastAsia="Times New Roman" w:cs="Times New Roman"/>
                <w:color w:val="000000"/>
                <w:szCs w:val="24"/>
                <w:lang w:eastAsia="en-CA"/>
              </w:rPr>
            </w:pPr>
            <w:r w:rsidRPr="003368EB">
              <w:rPr>
                <w:rFonts w:eastAsia="Times New Roman" w:cs="Times New Roman"/>
                <w:color w:val="000000"/>
                <w:szCs w:val="24"/>
                <w:lang w:eastAsia="en-CA"/>
              </w:rPr>
              <w:t>XCor</w:t>
            </w:r>
          </w:p>
        </w:tc>
        <w:tc>
          <w:tcPr>
            <w:tcW w:w="7655" w:type="dxa"/>
            <w:tcBorders>
              <w:top w:val="nil"/>
              <w:left w:val="nil"/>
              <w:bottom w:val="nil"/>
              <w:right w:val="nil"/>
            </w:tcBorders>
            <w:shd w:val="clear" w:color="auto" w:fill="auto"/>
            <w:noWrap/>
            <w:vAlign w:val="bottom"/>
            <w:hideMark/>
          </w:tcPr>
          <w:p w:rsidR="0065137E" w:rsidRPr="003368EB" w:rsidRDefault="0065137E" w:rsidP="00546EF9">
            <w:pPr>
              <w:rPr>
                <w:rFonts w:eastAsia="Times New Roman" w:cs="Times New Roman"/>
                <w:color w:val="000000"/>
                <w:szCs w:val="24"/>
                <w:lang w:eastAsia="en-CA"/>
              </w:rPr>
            </w:pPr>
            <w:r w:rsidRPr="003368EB">
              <w:rPr>
                <w:rFonts w:eastAsia="Times New Roman" w:cs="Times New Roman"/>
                <w:color w:val="000000"/>
                <w:szCs w:val="24"/>
                <w:lang w:eastAsia="en-CA"/>
              </w:rPr>
              <w:t xml:space="preserve">RoiMin x StimuliCount x Repitition x FishCount matrix of </w:t>
            </w:r>
            <m:oMath>
              <m:r>
                <m:rPr>
                  <m:sty m:val="p"/>
                </m:rPr>
                <w:rPr>
                  <w:rFonts w:ascii="Cambria Math" w:eastAsia="Times New Roman" w:hAnsi="Cambria Math" w:cs="Times New Roman"/>
                  <w:color w:val="000000"/>
                  <w:szCs w:val="24"/>
                  <w:lang w:eastAsia="en-CA"/>
                </w:rPr>
                <m:t>Δ</m:t>
              </m:r>
              <m:r>
                <w:rPr>
                  <w:rFonts w:ascii="Cambria Math" w:eastAsia="Times New Roman" w:hAnsi="Cambria Math" w:cs="Times New Roman"/>
                  <w:color w:val="000000"/>
                  <w:szCs w:val="24"/>
                  <w:lang w:eastAsia="en-CA"/>
                </w:rPr>
                <m:t>F</m:t>
              </m:r>
              <m:r>
                <m:rPr>
                  <m:lit/>
                </m:rP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0</m:t>
                  </m:r>
                </m:sub>
              </m:sSub>
            </m:oMath>
            <w:r>
              <w:rPr>
                <w:rFonts w:eastAsia="Times New Roman" w:cs="Times New Roman"/>
                <w:color w:val="000000"/>
                <w:szCs w:val="24"/>
                <w:lang w:eastAsia="en-CA"/>
              </w:rPr>
              <w:t xml:space="preserve"> </w:t>
            </w:r>
            <w:r w:rsidRPr="003368EB">
              <w:rPr>
                <w:rFonts w:eastAsia="Times New Roman" w:cs="Times New Roman"/>
                <w:color w:val="000000"/>
                <w:szCs w:val="24"/>
                <w:lang w:eastAsia="en-CA"/>
              </w:rPr>
              <w:t>data</w:t>
            </w:r>
          </w:p>
        </w:tc>
      </w:tr>
      <w:tr w:rsidR="0065137E" w:rsidRPr="003368EB" w:rsidTr="00546EF9">
        <w:trPr>
          <w:trHeight w:val="567"/>
        </w:trPr>
        <w:tc>
          <w:tcPr>
            <w:tcW w:w="2268" w:type="dxa"/>
            <w:tcBorders>
              <w:top w:val="nil"/>
              <w:left w:val="nil"/>
              <w:bottom w:val="nil"/>
              <w:right w:val="nil"/>
            </w:tcBorders>
            <w:shd w:val="clear" w:color="auto" w:fill="auto"/>
            <w:noWrap/>
            <w:vAlign w:val="bottom"/>
            <w:hideMark/>
          </w:tcPr>
          <w:p w:rsidR="0065137E" w:rsidRPr="003368EB" w:rsidRDefault="0065137E" w:rsidP="00546EF9">
            <w:pPr>
              <w:rPr>
                <w:rFonts w:eastAsia="Times New Roman" w:cs="Times New Roman"/>
                <w:color w:val="000000"/>
                <w:szCs w:val="24"/>
                <w:lang w:eastAsia="en-CA"/>
              </w:rPr>
            </w:pPr>
            <w:r w:rsidRPr="003368EB">
              <w:rPr>
                <w:rFonts w:eastAsia="Times New Roman" w:cs="Times New Roman"/>
                <w:color w:val="000000"/>
                <w:szCs w:val="24"/>
                <w:lang w:eastAsia="en-CA"/>
              </w:rPr>
              <w:t>Zscore</w:t>
            </w:r>
          </w:p>
        </w:tc>
        <w:tc>
          <w:tcPr>
            <w:tcW w:w="7655" w:type="dxa"/>
            <w:tcBorders>
              <w:top w:val="nil"/>
              <w:left w:val="nil"/>
              <w:bottom w:val="nil"/>
              <w:right w:val="nil"/>
            </w:tcBorders>
            <w:shd w:val="clear" w:color="auto" w:fill="auto"/>
            <w:noWrap/>
            <w:vAlign w:val="bottom"/>
            <w:hideMark/>
          </w:tcPr>
          <w:p w:rsidR="0065137E" w:rsidRPr="003368EB" w:rsidRDefault="0065137E" w:rsidP="00546EF9">
            <w:pPr>
              <w:rPr>
                <w:rFonts w:eastAsia="Times New Roman" w:cs="Times New Roman"/>
                <w:color w:val="000000"/>
                <w:szCs w:val="24"/>
                <w:lang w:eastAsia="en-CA"/>
              </w:rPr>
            </w:pPr>
            <w:r w:rsidRPr="003368EB">
              <w:rPr>
                <w:rFonts w:eastAsia="Times New Roman" w:cs="Times New Roman"/>
                <w:color w:val="000000"/>
                <w:szCs w:val="24"/>
                <w:lang w:eastAsia="en-CA"/>
              </w:rPr>
              <w:t>RoiMin x StimuliCount-1 x FishCount matrix of Z-Score Data</w:t>
            </w:r>
          </w:p>
        </w:tc>
      </w:tr>
    </w:tbl>
    <w:p w:rsidR="0065137E" w:rsidRDefault="0065137E" w:rsidP="0065137E"/>
    <w:p w:rsidR="0065137E" w:rsidRDefault="0065137E" w:rsidP="0065137E"/>
    <w:p w:rsidR="00836B57" w:rsidRDefault="00836B57">
      <w:pPr>
        <w:sectPr w:rsidR="00836B57" w:rsidSect="002E3278">
          <w:headerReference w:type="default" r:id="rId14"/>
          <w:footerReference w:type="default" r:id="rId15"/>
          <w:footerReference w:type="first" r:id="rId16"/>
          <w:pgSz w:w="12240" w:h="15840"/>
          <w:pgMar w:top="1440" w:right="1440" w:bottom="1440" w:left="1440" w:header="720" w:footer="720" w:gutter="0"/>
          <w:cols w:space="720"/>
          <w:titlePg/>
          <w:docGrid w:linePitch="360"/>
        </w:sectPr>
      </w:pPr>
    </w:p>
    <w:p w:rsidR="00F31F11" w:rsidRDefault="00F31F11" w:rsidP="002F58C7">
      <w:pPr>
        <w:pStyle w:val="Heading2"/>
      </w:pPr>
      <w:bookmarkStart w:id="14" w:name="_Toc48499172"/>
      <w:r>
        <w:lastRenderedPageBreak/>
        <w:t>Spatial Frequency Stimulus Information</w:t>
      </w:r>
      <w:bookmarkEnd w:id="14"/>
      <w:r>
        <w:t xml:space="preserve"> </w:t>
      </w:r>
    </w:p>
    <w:p w:rsidR="00F31F11" w:rsidRDefault="00F31F11" w:rsidP="00F31F11">
      <w:pPr>
        <w:tabs>
          <w:tab w:val="left" w:pos="7574"/>
        </w:tabs>
      </w:pPr>
    </w:p>
    <w:p w:rsidR="00F31F11" w:rsidRDefault="00F31F11" w:rsidP="00F31F11">
      <w:pPr>
        <w:tabs>
          <w:tab w:val="left" w:pos="7574"/>
        </w:tabs>
      </w:pPr>
      <w:r>
        <w:t xml:space="preserve">Full Screen Width:     </w:t>
      </w:r>
      <w:r w:rsidR="00F4457F">
        <w:t xml:space="preserve">   </w:t>
      </w:r>
      <w:r>
        <w:t>11.5 cm</w:t>
      </w:r>
    </w:p>
    <w:p w:rsidR="00F31F11" w:rsidRDefault="00F31F11" w:rsidP="00F31F11">
      <w:pPr>
        <w:tabs>
          <w:tab w:val="left" w:pos="7574"/>
        </w:tabs>
      </w:pPr>
      <w:r>
        <w:t xml:space="preserve">Screen Pixel Width:   </w:t>
      </w:r>
      <w:r w:rsidR="00F4457F">
        <w:t xml:space="preserve">   </w:t>
      </w:r>
      <w:r>
        <w:t xml:space="preserve"> 800 px</w:t>
      </w:r>
    </w:p>
    <w:p w:rsidR="00F31F11" w:rsidRDefault="00F31F11" w:rsidP="00F31F11">
      <w:pPr>
        <w:tabs>
          <w:tab w:val="left" w:pos="7574"/>
        </w:tabs>
      </w:pPr>
      <w:r>
        <w:t xml:space="preserve">Visible Width:         </w:t>
      </w:r>
      <w:r w:rsidR="00F4457F">
        <w:t xml:space="preserve">   </w:t>
      </w:r>
      <w:r>
        <w:t xml:space="preserve"> </w:t>
      </w:r>
      <w:r w:rsidR="00F4457F">
        <w:t xml:space="preserve">   </w:t>
      </w:r>
      <w:r>
        <w:t>6.5 cm</w:t>
      </w:r>
    </w:p>
    <w:p w:rsidR="00F31F11" w:rsidRDefault="00F31F11" w:rsidP="00F31F11">
      <w:pPr>
        <w:tabs>
          <w:tab w:val="left" w:pos="7574"/>
        </w:tabs>
      </w:pPr>
      <w:r>
        <w:t xml:space="preserve">Visible Height:         </w:t>
      </w:r>
      <w:r w:rsidR="00F4457F">
        <w:t xml:space="preserve">      </w:t>
      </w:r>
      <w:r>
        <w:t>4.0 cm</w:t>
      </w:r>
    </w:p>
    <w:p w:rsidR="00F31F11" w:rsidRDefault="00F31F11" w:rsidP="00F31F11">
      <w:pPr>
        <w:tabs>
          <w:tab w:val="left" w:pos="7574"/>
        </w:tabs>
      </w:pPr>
      <w:r>
        <w:t xml:space="preserve">Distance </w:t>
      </w:r>
      <w:r w:rsidR="00526511">
        <w:t>f</w:t>
      </w:r>
      <w:r>
        <w:t>rom Screen:   2.3 cm</w:t>
      </w:r>
    </w:p>
    <w:p w:rsidR="00F31F11" w:rsidRDefault="00F31F11" w:rsidP="00F31F11">
      <w:pPr>
        <w:tabs>
          <w:tab w:val="left" w:pos="7574"/>
        </w:tabs>
      </w:pPr>
    </w:p>
    <w:tbl>
      <w:tblPr>
        <w:tblW w:w="7230" w:type="dxa"/>
        <w:tblLook w:val="04A0" w:firstRow="1" w:lastRow="0" w:firstColumn="1" w:lastColumn="0" w:noHBand="0" w:noVBand="1"/>
      </w:tblPr>
      <w:tblGrid>
        <w:gridCol w:w="1843"/>
        <w:gridCol w:w="2410"/>
        <w:gridCol w:w="2977"/>
      </w:tblGrid>
      <w:tr w:rsidR="00C661D0" w:rsidRPr="00C661D0" w:rsidTr="00C661D0">
        <w:trPr>
          <w:trHeight w:val="600"/>
        </w:trPr>
        <w:tc>
          <w:tcPr>
            <w:tcW w:w="1843" w:type="dxa"/>
            <w:tcBorders>
              <w:top w:val="nil"/>
              <w:left w:val="nil"/>
              <w:bottom w:val="nil"/>
              <w:right w:val="nil"/>
            </w:tcBorders>
            <w:shd w:val="clear" w:color="auto" w:fill="auto"/>
            <w:noWrap/>
            <w:vAlign w:val="bottom"/>
            <w:hideMark/>
          </w:tcPr>
          <w:p w:rsidR="00C661D0" w:rsidRPr="00C661D0" w:rsidRDefault="00C661D0" w:rsidP="00C661D0">
            <w:pPr>
              <w:rPr>
                <w:rFonts w:eastAsia="Times New Roman" w:cs="Times New Roman"/>
                <w:sz w:val="20"/>
                <w:szCs w:val="24"/>
                <w:lang w:eastAsia="en-CA"/>
              </w:rPr>
            </w:pPr>
          </w:p>
        </w:tc>
        <w:tc>
          <w:tcPr>
            <w:tcW w:w="2410" w:type="dxa"/>
            <w:tcBorders>
              <w:top w:val="nil"/>
              <w:left w:val="nil"/>
              <w:bottom w:val="nil"/>
              <w:right w:val="nil"/>
            </w:tcBorders>
            <w:shd w:val="clear" w:color="auto" w:fill="auto"/>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Cycles Width</w:t>
            </w:r>
            <w:r w:rsidRPr="00C661D0">
              <w:rPr>
                <w:rFonts w:ascii="Calibri" w:eastAsia="Times New Roman" w:hAnsi="Calibri" w:cs="Calibri"/>
                <w:color w:val="000000"/>
                <w:sz w:val="22"/>
                <w:lang w:eastAsia="en-CA"/>
              </w:rPr>
              <w:br/>
              <w:t>(Pixels)</w:t>
            </w:r>
          </w:p>
        </w:tc>
        <w:tc>
          <w:tcPr>
            <w:tcW w:w="2977" w:type="dxa"/>
            <w:tcBorders>
              <w:top w:val="nil"/>
              <w:left w:val="nil"/>
              <w:bottom w:val="nil"/>
              <w:right w:val="nil"/>
            </w:tcBorders>
            <w:shd w:val="clear" w:color="auto" w:fill="auto"/>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Aprx. Spatial Frequency*</w:t>
            </w:r>
            <w:r w:rsidRPr="00C661D0">
              <w:rPr>
                <w:rFonts w:ascii="Calibri" w:eastAsia="Times New Roman" w:hAnsi="Calibri" w:cs="Calibri"/>
                <w:color w:val="000000"/>
                <w:sz w:val="22"/>
                <w:lang w:eastAsia="en-CA"/>
              </w:rPr>
              <w:br/>
              <w:t>(Cycles/Degree)</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1</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800</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0.0073</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2</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400</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0.0147</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3</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200</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0.0293</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4</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160</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0.0367</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5</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100</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0.0587</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6</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80</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0.0733</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7</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50</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0.1173</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8</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40</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0.1466</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9</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32</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0.1833</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10</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25</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0.2346</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11</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20</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0.2933</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12</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16</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0.3666</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13</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10</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0.5865</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14</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8</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0.7332</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15</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5</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1.173</w:t>
            </w:r>
          </w:p>
        </w:tc>
      </w:tr>
      <w:tr w:rsidR="00C661D0" w:rsidRPr="00C661D0" w:rsidTr="00C661D0">
        <w:trPr>
          <w:trHeight w:val="315"/>
        </w:trPr>
        <w:tc>
          <w:tcPr>
            <w:tcW w:w="1843" w:type="dxa"/>
            <w:tcBorders>
              <w:top w:val="nil"/>
              <w:left w:val="nil"/>
              <w:bottom w:val="nil"/>
              <w:right w:val="nil"/>
            </w:tcBorders>
            <w:shd w:val="clear" w:color="auto" w:fill="auto"/>
            <w:noWrap/>
            <w:vAlign w:val="center"/>
            <w:hideMark/>
          </w:tcPr>
          <w:p w:rsidR="00C661D0" w:rsidRPr="00C661D0" w:rsidRDefault="00C661D0" w:rsidP="00C661D0">
            <w:pPr>
              <w:rPr>
                <w:rFonts w:eastAsia="Times New Roman" w:cs="Times New Roman"/>
                <w:color w:val="000000"/>
                <w:szCs w:val="24"/>
                <w:lang w:eastAsia="en-CA"/>
              </w:rPr>
            </w:pPr>
            <w:r w:rsidRPr="00C661D0">
              <w:rPr>
                <w:rFonts w:eastAsia="Times New Roman" w:cs="Times New Roman"/>
                <w:color w:val="000000"/>
                <w:szCs w:val="24"/>
                <w:lang w:eastAsia="en-CA"/>
              </w:rPr>
              <w:t>Stimulus 16</w:t>
            </w:r>
          </w:p>
        </w:tc>
        <w:tc>
          <w:tcPr>
            <w:tcW w:w="2410"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4</w:t>
            </w:r>
          </w:p>
        </w:tc>
        <w:tc>
          <w:tcPr>
            <w:tcW w:w="2977" w:type="dxa"/>
            <w:tcBorders>
              <w:top w:val="nil"/>
              <w:left w:val="nil"/>
              <w:bottom w:val="nil"/>
              <w:right w:val="nil"/>
            </w:tcBorders>
            <w:shd w:val="clear" w:color="auto" w:fill="auto"/>
            <w:noWrap/>
            <w:vAlign w:val="bottom"/>
            <w:hideMark/>
          </w:tcPr>
          <w:p w:rsidR="00C661D0" w:rsidRPr="00C661D0" w:rsidRDefault="00C661D0" w:rsidP="00C661D0">
            <w:pPr>
              <w:jc w:val="center"/>
              <w:rPr>
                <w:rFonts w:ascii="Calibri" w:eastAsia="Times New Roman" w:hAnsi="Calibri" w:cs="Calibri"/>
                <w:color w:val="000000"/>
                <w:sz w:val="22"/>
                <w:lang w:eastAsia="en-CA"/>
              </w:rPr>
            </w:pPr>
            <w:r w:rsidRPr="00C661D0">
              <w:rPr>
                <w:rFonts w:ascii="Calibri" w:eastAsia="Times New Roman" w:hAnsi="Calibri" w:cs="Calibri"/>
                <w:color w:val="000000"/>
                <w:sz w:val="22"/>
                <w:lang w:eastAsia="en-CA"/>
              </w:rPr>
              <w:t>1.4663</w:t>
            </w:r>
          </w:p>
        </w:tc>
      </w:tr>
    </w:tbl>
    <w:p w:rsidR="00F31F11" w:rsidRDefault="00F31F11" w:rsidP="00F31F11">
      <w:pPr>
        <w:tabs>
          <w:tab w:val="left" w:pos="7574"/>
        </w:tabs>
      </w:pPr>
    </w:p>
    <w:p w:rsidR="00F31F11" w:rsidRDefault="00F31F11" w:rsidP="00F31F11">
      <w:pPr>
        <w:tabs>
          <w:tab w:val="left" w:pos="7574"/>
        </w:tabs>
      </w:pPr>
    </w:p>
    <w:p w:rsidR="00F31F11" w:rsidRDefault="00F31F11" w:rsidP="00F31F11">
      <w:pPr>
        <w:tabs>
          <w:tab w:val="left" w:pos="7574"/>
        </w:tabs>
      </w:pPr>
    </w:p>
    <w:p w:rsidR="00F31F11" w:rsidRDefault="00F31F11" w:rsidP="00F31F11">
      <w:pPr>
        <w:tabs>
          <w:tab w:val="left" w:pos="7574"/>
        </w:tabs>
      </w:pPr>
      <w:r>
        <w:t>*Does not include distortion due to flat screen.</w:t>
      </w:r>
      <w:r w:rsidR="00F4457F">
        <w:t xml:space="preserve"> </w:t>
      </w:r>
      <w:r>
        <w:t>Naively calculated as:</w:t>
      </w:r>
    </w:p>
    <w:p w:rsidR="00F31F11" w:rsidRPr="00114437" w:rsidRDefault="00F31F11" w:rsidP="00F31F11">
      <w:pPr>
        <w:tabs>
          <w:tab w:val="left" w:pos="7574"/>
        </w:tabs>
      </w:pPr>
      <w:r>
        <w:t xml:space="preserve">    </w:t>
      </w:r>
      <w:r w:rsidRPr="00114437">
        <w:t>T = compFact(800)/(180/pi*2*atan(11.5/(2*2.3)));</w:t>
      </w:r>
    </w:p>
    <w:p w:rsidR="00F31F11" w:rsidRPr="00114437" w:rsidRDefault="00F31F11" w:rsidP="00F31F11">
      <w:pPr>
        <w:tabs>
          <w:tab w:val="left" w:pos="7574"/>
        </w:tabs>
      </w:pPr>
      <w:r w:rsidRPr="00114437">
        <w:t xml:space="preserve">    T = T(1:16);</w:t>
      </w:r>
    </w:p>
    <w:p w:rsidR="00F31F11" w:rsidRPr="00114437" w:rsidRDefault="00F31F11" w:rsidP="00F31F11">
      <w:pPr>
        <w:tabs>
          <w:tab w:val="left" w:pos="7574"/>
        </w:tabs>
      </w:pPr>
    </w:p>
    <w:p w:rsidR="00F31F11" w:rsidRDefault="00F31F11" w:rsidP="00F31F11">
      <w:pPr>
        <w:tabs>
          <w:tab w:val="left" w:pos="7574"/>
        </w:tabs>
      </w:pPr>
      <w:r>
        <w:t>compFact(n)</w:t>
      </w:r>
    </w:p>
    <w:p w:rsidR="00F31F11" w:rsidRDefault="00F31F11" w:rsidP="00F31F11">
      <w:pPr>
        <w:tabs>
          <w:tab w:val="left" w:pos="7574"/>
        </w:tabs>
      </w:pPr>
      <w:r>
        <w:t xml:space="preserve">  Input:  Integer</w:t>
      </w:r>
    </w:p>
    <w:p w:rsidR="00F31F11" w:rsidRDefault="00F31F11" w:rsidP="00F31F11">
      <w:pPr>
        <w:tabs>
          <w:tab w:val="left" w:pos="7574"/>
        </w:tabs>
      </w:pPr>
      <w:r>
        <w:t xml:space="preserve">  Output: All factors of n</w:t>
      </w:r>
    </w:p>
    <w:p w:rsidR="00836B57" w:rsidRDefault="00836B57" w:rsidP="00F31F11">
      <w:pPr>
        <w:tabs>
          <w:tab w:val="left" w:pos="7574"/>
        </w:tabs>
      </w:pPr>
    </w:p>
    <w:p w:rsidR="00F31F11" w:rsidRPr="00836B57" w:rsidRDefault="00836B57" w:rsidP="00836B57">
      <w:pPr>
        <w:tabs>
          <w:tab w:val="left" w:pos="5961"/>
        </w:tabs>
      </w:pPr>
      <w:r>
        <w:tab/>
      </w:r>
    </w:p>
    <w:p w:rsidR="00167E4D" w:rsidRDefault="00167E4D" w:rsidP="00B93979"/>
    <w:p w:rsidR="00167E4D" w:rsidRDefault="00167E4D" w:rsidP="00B93979"/>
    <w:p w:rsidR="00167E4D" w:rsidRPr="00133D86" w:rsidRDefault="00167E4D" w:rsidP="00B93979"/>
    <w:sectPr w:rsidR="00167E4D" w:rsidRPr="00133D86" w:rsidSect="00B47363">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8F5" w:rsidRDefault="004548F5" w:rsidP="0065137E">
      <w:r>
        <w:separator/>
      </w:r>
    </w:p>
  </w:endnote>
  <w:endnote w:type="continuationSeparator" w:id="0">
    <w:p w:rsidR="004548F5" w:rsidRDefault="004548F5" w:rsidP="0065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8C7" w:rsidRDefault="002F58C7" w:rsidP="002F58C7">
    <w:pPr>
      <w:pStyle w:val="Footer"/>
      <w:tabs>
        <w:tab w:val="clear" w:pos="4680"/>
      </w:tabs>
    </w:pPr>
    <w:r>
      <w:t>August 2017</w:t>
    </w:r>
    <w:r>
      <w:ptab w:relativeTo="margin" w:alignment="center" w:leader="none"/>
    </w:r>
    <w:r>
      <w:ptab w:relativeTo="margin" w:alignment="right" w:leader="none"/>
    </w:r>
    <w:r>
      <w:fldChar w:fldCharType="begin"/>
    </w:r>
    <w:r>
      <w:instrText xml:space="preserve"> PAGE   \* MERGEFORMAT </w:instrText>
    </w:r>
    <w:r>
      <w:fldChar w:fldCharType="separate"/>
    </w:r>
    <w: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8C7" w:rsidRDefault="002F58C7" w:rsidP="002F58C7">
    <w:pPr>
      <w:pStyle w:val="Footer"/>
      <w:tabs>
        <w:tab w:val="clear" w:pos="4680"/>
      </w:tabs>
    </w:pPr>
    <w:r>
      <w:t>August 2017</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8F5" w:rsidRDefault="004548F5" w:rsidP="0065137E">
      <w:r>
        <w:separator/>
      </w:r>
    </w:p>
  </w:footnote>
  <w:footnote w:type="continuationSeparator" w:id="0">
    <w:p w:rsidR="004548F5" w:rsidRDefault="004548F5" w:rsidP="0065137E">
      <w:r>
        <w:continuationSeparator/>
      </w:r>
    </w:p>
  </w:footnote>
  <w:footnote w:id="1">
    <w:p w:rsidR="008B2348" w:rsidRDefault="008B2348">
      <w:pPr>
        <w:pStyle w:val="FootnoteText"/>
      </w:pPr>
      <w:r>
        <w:rPr>
          <w:rStyle w:val="FootnoteReference"/>
        </w:rPr>
        <w:footnoteRef/>
      </w:r>
      <w:r>
        <w:t xml:space="preserve"> Analysis indicates we shouldn’t be showing a period of 4 either, but for now this frequency is still included</w:t>
      </w:r>
    </w:p>
  </w:footnote>
  <w:footnote w:id="2">
    <w:p w:rsidR="008B2348" w:rsidRDefault="008B2348">
      <w:pPr>
        <w:pStyle w:val="FootnoteText"/>
      </w:pPr>
      <w:r>
        <w:rPr>
          <w:rStyle w:val="FootnoteReference"/>
        </w:rPr>
        <w:footnoteRef/>
      </w:r>
      <w:r>
        <w:t xml:space="preserve"> Perhaps this should be changed to a uniformly grey screen? Depends on what exactly you want to control for.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8C7" w:rsidRDefault="002F58C7" w:rsidP="002F58C7">
    <w:pPr>
      <w:pStyle w:val="Header"/>
      <w:pBdr>
        <w:bottom w:val="single" w:sz="12" w:space="1" w:color="auto"/>
      </w:pBdr>
      <w:tabs>
        <w:tab w:val="clear" w:pos="9360"/>
        <w:tab w:val="left" w:pos="5375"/>
      </w:tabs>
      <w:jc w:val="right"/>
    </w:pPr>
    <w:r>
      <w:fldChar w:fldCharType="begin"/>
    </w:r>
    <w:r>
      <w:instrText xml:space="preserve"> REF _Ref491254136 </w:instrText>
    </w:r>
    <w:r>
      <w:fldChar w:fldCharType="separate"/>
    </w:r>
    <w:r>
      <w:t>Pipeline Overview</w:t>
    </w:r>
    <w:r>
      <w:fldChar w:fldCharType="end"/>
    </w:r>
  </w:p>
  <w:p w:rsidR="002F58C7" w:rsidRPr="002E3278" w:rsidRDefault="002F58C7" w:rsidP="0085037E">
    <w:pPr>
      <w:pStyle w:val="Header"/>
      <w:tabs>
        <w:tab w:val="clear" w:pos="9360"/>
        <w:tab w:val="left" w:pos="537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348" w:rsidRPr="002E3278" w:rsidRDefault="004548F5" w:rsidP="0085037E">
    <w:pPr>
      <w:pStyle w:val="Header"/>
      <w:tabs>
        <w:tab w:val="clear" w:pos="9360"/>
        <w:tab w:val="left" w:pos="5375"/>
      </w:tabs>
    </w:pPr>
    <w:r>
      <w:fldChar w:fldCharType="begin"/>
    </w:r>
    <w:r>
      <w:instrText xml:space="preserve"> REF _Ref491259491 </w:instrText>
    </w:r>
    <w:r>
      <w:fldChar w:fldCharType="separate"/>
    </w:r>
    <w:r w:rsidR="00B74171">
      <w:t>Code Overview</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18F"/>
    <w:multiLevelType w:val="hybridMultilevel"/>
    <w:tmpl w:val="0CD4A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F31796"/>
    <w:multiLevelType w:val="hybridMultilevel"/>
    <w:tmpl w:val="09C2A47C"/>
    <w:lvl w:ilvl="0" w:tplc="10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5171C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4EF37306"/>
    <w:multiLevelType w:val="hybridMultilevel"/>
    <w:tmpl w:val="DE7CE7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2F11D3C"/>
    <w:multiLevelType w:val="hybridMultilevel"/>
    <w:tmpl w:val="8E70C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C727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EBC58FB"/>
    <w:multiLevelType w:val="hybridMultilevel"/>
    <w:tmpl w:val="F5B4AC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37E"/>
    <w:rsid w:val="0006206A"/>
    <w:rsid w:val="00071509"/>
    <w:rsid w:val="000A4533"/>
    <w:rsid w:val="000F34B3"/>
    <w:rsid w:val="000F6958"/>
    <w:rsid w:val="001114D5"/>
    <w:rsid w:val="00113855"/>
    <w:rsid w:val="00114437"/>
    <w:rsid w:val="0013340D"/>
    <w:rsid w:val="00133D86"/>
    <w:rsid w:val="001344A2"/>
    <w:rsid w:val="00167E4D"/>
    <w:rsid w:val="001A76CA"/>
    <w:rsid w:val="001D7F3B"/>
    <w:rsid w:val="00241677"/>
    <w:rsid w:val="00246F80"/>
    <w:rsid w:val="002627EB"/>
    <w:rsid w:val="002662CB"/>
    <w:rsid w:val="002736DC"/>
    <w:rsid w:val="002E3278"/>
    <w:rsid w:val="002F399B"/>
    <w:rsid w:val="002F58C7"/>
    <w:rsid w:val="002F6957"/>
    <w:rsid w:val="00304F9F"/>
    <w:rsid w:val="00373E5A"/>
    <w:rsid w:val="00394746"/>
    <w:rsid w:val="003A5251"/>
    <w:rsid w:val="003B6CD8"/>
    <w:rsid w:val="003C4630"/>
    <w:rsid w:val="003C7578"/>
    <w:rsid w:val="003D0197"/>
    <w:rsid w:val="003D7EBA"/>
    <w:rsid w:val="00431FE7"/>
    <w:rsid w:val="00436588"/>
    <w:rsid w:val="004548F5"/>
    <w:rsid w:val="0047613B"/>
    <w:rsid w:val="004948EC"/>
    <w:rsid w:val="004A1EAB"/>
    <w:rsid w:val="004B3738"/>
    <w:rsid w:val="004D1F82"/>
    <w:rsid w:val="0051585E"/>
    <w:rsid w:val="005242CE"/>
    <w:rsid w:val="00526511"/>
    <w:rsid w:val="00546EF9"/>
    <w:rsid w:val="00552123"/>
    <w:rsid w:val="00573CFE"/>
    <w:rsid w:val="00575D4F"/>
    <w:rsid w:val="005816A3"/>
    <w:rsid w:val="005A5A7C"/>
    <w:rsid w:val="005B3D32"/>
    <w:rsid w:val="005E3DE6"/>
    <w:rsid w:val="00617E76"/>
    <w:rsid w:val="006214AB"/>
    <w:rsid w:val="00644F10"/>
    <w:rsid w:val="0065137E"/>
    <w:rsid w:val="0066180E"/>
    <w:rsid w:val="00662955"/>
    <w:rsid w:val="00670ACA"/>
    <w:rsid w:val="006762A2"/>
    <w:rsid w:val="00683504"/>
    <w:rsid w:val="006855C4"/>
    <w:rsid w:val="006C23ED"/>
    <w:rsid w:val="006D6A91"/>
    <w:rsid w:val="006F5FCF"/>
    <w:rsid w:val="007174E0"/>
    <w:rsid w:val="0072230E"/>
    <w:rsid w:val="007A30E3"/>
    <w:rsid w:val="007B436D"/>
    <w:rsid w:val="007C718A"/>
    <w:rsid w:val="007D696F"/>
    <w:rsid w:val="008279FF"/>
    <w:rsid w:val="00836B57"/>
    <w:rsid w:val="0084289B"/>
    <w:rsid w:val="0085037E"/>
    <w:rsid w:val="0085567F"/>
    <w:rsid w:val="00860697"/>
    <w:rsid w:val="00870CD2"/>
    <w:rsid w:val="008A2805"/>
    <w:rsid w:val="008A2D51"/>
    <w:rsid w:val="008A38B6"/>
    <w:rsid w:val="008B2348"/>
    <w:rsid w:val="008C018B"/>
    <w:rsid w:val="008C7FB9"/>
    <w:rsid w:val="008D41A4"/>
    <w:rsid w:val="0090740D"/>
    <w:rsid w:val="00911178"/>
    <w:rsid w:val="0092372C"/>
    <w:rsid w:val="00937CBF"/>
    <w:rsid w:val="00A02601"/>
    <w:rsid w:val="00A670A8"/>
    <w:rsid w:val="00A86228"/>
    <w:rsid w:val="00A95120"/>
    <w:rsid w:val="00AB4105"/>
    <w:rsid w:val="00B20B6E"/>
    <w:rsid w:val="00B4563F"/>
    <w:rsid w:val="00B47363"/>
    <w:rsid w:val="00B62818"/>
    <w:rsid w:val="00B74171"/>
    <w:rsid w:val="00B80140"/>
    <w:rsid w:val="00B807C1"/>
    <w:rsid w:val="00B93979"/>
    <w:rsid w:val="00BA593C"/>
    <w:rsid w:val="00C1034B"/>
    <w:rsid w:val="00C661D0"/>
    <w:rsid w:val="00C7557A"/>
    <w:rsid w:val="00CA1D5E"/>
    <w:rsid w:val="00CA4FC6"/>
    <w:rsid w:val="00CD2E4A"/>
    <w:rsid w:val="00D04085"/>
    <w:rsid w:val="00D125A1"/>
    <w:rsid w:val="00D172A9"/>
    <w:rsid w:val="00D22AC8"/>
    <w:rsid w:val="00D41B94"/>
    <w:rsid w:val="00D55CE4"/>
    <w:rsid w:val="00D60C7F"/>
    <w:rsid w:val="00D6257D"/>
    <w:rsid w:val="00D93609"/>
    <w:rsid w:val="00DC079B"/>
    <w:rsid w:val="00DF20ED"/>
    <w:rsid w:val="00E055AD"/>
    <w:rsid w:val="00E10B01"/>
    <w:rsid w:val="00E13286"/>
    <w:rsid w:val="00E32337"/>
    <w:rsid w:val="00E707F5"/>
    <w:rsid w:val="00EA29FE"/>
    <w:rsid w:val="00EE645C"/>
    <w:rsid w:val="00F31F11"/>
    <w:rsid w:val="00F4457F"/>
    <w:rsid w:val="00F703E3"/>
    <w:rsid w:val="00F76355"/>
    <w:rsid w:val="00F81C7E"/>
    <w:rsid w:val="00F91EC3"/>
    <w:rsid w:val="00F9686E"/>
    <w:rsid w:val="00F97476"/>
    <w:rsid w:val="00FA3519"/>
    <w:rsid w:val="00FA763C"/>
    <w:rsid w:val="00FB1B94"/>
    <w:rsid w:val="00FD09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A420F"/>
  <w15:chartTrackingRefBased/>
  <w15:docId w15:val="{B832F7C1-A51E-43D7-825B-8926D71A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FB9"/>
    <w:rPr>
      <w:rFonts w:ascii="Times New Roman" w:hAnsi="Times New Roman"/>
      <w:sz w:val="24"/>
    </w:rPr>
  </w:style>
  <w:style w:type="paragraph" w:styleId="Heading1">
    <w:name w:val="heading 1"/>
    <w:basedOn w:val="Normal"/>
    <w:next w:val="Normal"/>
    <w:link w:val="Heading1Char"/>
    <w:uiPriority w:val="9"/>
    <w:qFormat/>
    <w:rsid w:val="006513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13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137E"/>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D09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FB9"/>
    <w:rPr>
      <w:rFonts w:ascii="Times New Roman" w:hAnsi="Times New Roman"/>
      <w:sz w:val="24"/>
    </w:rPr>
  </w:style>
  <w:style w:type="paragraph" w:styleId="Title">
    <w:name w:val="Title"/>
    <w:basedOn w:val="Normal"/>
    <w:next w:val="Normal"/>
    <w:link w:val="TitleChar"/>
    <w:uiPriority w:val="10"/>
    <w:qFormat/>
    <w:rsid w:val="006513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3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13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5137E"/>
    <w:pPr>
      <w:spacing w:line="259" w:lineRule="auto"/>
      <w:outlineLvl w:val="9"/>
    </w:pPr>
    <w:rPr>
      <w:lang w:val="en-US"/>
    </w:rPr>
  </w:style>
  <w:style w:type="character" w:customStyle="1" w:styleId="Heading2Char">
    <w:name w:val="Heading 2 Char"/>
    <w:basedOn w:val="DefaultParagraphFont"/>
    <w:link w:val="Heading2"/>
    <w:uiPriority w:val="9"/>
    <w:rsid w:val="006513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137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5137E"/>
    <w:rPr>
      <w:color w:val="0563C1" w:themeColor="hyperlink"/>
      <w:u w:val="single"/>
    </w:rPr>
  </w:style>
  <w:style w:type="paragraph" w:styleId="ListParagraph">
    <w:name w:val="List Paragraph"/>
    <w:basedOn w:val="Normal"/>
    <w:uiPriority w:val="34"/>
    <w:qFormat/>
    <w:rsid w:val="0065137E"/>
    <w:pPr>
      <w:ind w:left="720"/>
      <w:contextualSpacing/>
    </w:pPr>
  </w:style>
  <w:style w:type="paragraph" w:styleId="Caption">
    <w:name w:val="caption"/>
    <w:basedOn w:val="Normal"/>
    <w:next w:val="Normal"/>
    <w:uiPriority w:val="35"/>
    <w:unhideWhenUsed/>
    <w:qFormat/>
    <w:rsid w:val="0065137E"/>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65137E"/>
    <w:rPr>
      <w:sz w:val="20"/>
      <w:szCs w:val="20"/>
    </w:rPr>
  </w:style>
  <w:style w:type="character" w:customStyle="1" w:styleId="FootnoteTextChar">
    <w:name w:val="Footnote Text Char"/>
    <w:basedOn w:val="DefaultParagraphFont"/>
    <w:link w:val="FootnoteText"/>
    <w:uiPriority w:val="99"/>
    <w:semiHidden/>
    <w:rsid w:val="0065137E"/>
    <w:rPr>
      <w:rFonts w:ascii="Times New Roman" w:hAnsi="Times New Roman"/>
      <w:sz w:val="20"/>
      <w:szCs w:val="20"/>
    </w:rPr>
  </w:style>
  <w:style w:type="character" w:styleId="FootnoteReference">
    <w:name w:val="footnote reference"/>
    <w:basedOn w:val="DefaultParagraphFont"/>
    <w:uiPriority w:val="99"/>
    <w:semiHidden/>
    <w:unhideWhenUsed/>
    <w:rsid w:val="0065137E"/>
    <w:rPr>
      <w:vertAlign w:val="superscript"/>
    </w:rPr>
  </w:style>
  <w:style w:type="paragraph" w:styleId="TOC1">
    <w:name w:val="toc 1"/>
    <w:basedOn w:val="Normal"/>
    <w:next w:val="Normal"/>
    <w:autoRedefine/>
    <w:uiPriority w:val="39"/>
    <w:unhideWhenUsed/>
    <w:rsid w:val="0065137E"/>
    <w:pPr>
      <w:spacing w:after="100"/>
    </w:pPr>
  </w:style>
  <w:style w:type="paragraph" w:styleId="TOC2">
    <w:name w:val="toc 2"/>
    <w:basedOn w:val="Normal"/>
    <w:next w:val="Normal"/>
    <w:autoRedefine/>
    <w:uiPriority w:val="39"/>
    <w:unhideWhenUsed/>
    <w:rsid w:val="0065137E"/>
    <w:pPr>
      <w:spacing w:after="100"/>
      <w:ind w:left="240"/>
    </w:pPr>
  </w:style>
  <w:style w:type="paragraph" w:styleId="TOC3">
    <w:name w:val="toc 3"/>
    <w:basedOn w:val="Normal"/>
    <w:next w:val="Normal"/>
    <w:autoRedefine/>
    <w:uiPriority w:val="39"/>
    <w:unhideWhenUsed/>
    <w:rsid w:val="0065137E"/>
    <w:pPr>
      <w:spacing w:after="100"/>
      <w:ind w:left="480"/>
    </w:pPr>
  </w:style>
  <w:style w:type="table" w:styleId="TableGrid">
    <w:name w:val="Table Grid"/>
    <w:basedOn w:val="TableNormal"/>
    <w:uiPriority w:val="39"/>
    <w:rsid w:val="008A2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D09F9"/>
    <w:rPr>
      <w:rFonts w:asciiTheme="majorHAnsi" w:eastAsiaTheme="majorEastAsia" w:hAnsiTheme="majorHAnsi" w:cstheme="majorBidi"/>
      <w:i/>
      <w:iCs/>
      <w:color w:val="2E74B5" w:themeColor="accent1" w:themeShade="BF"/>
      <w:sz w:val="24"/>
    </w:rPr>
  </w:style>
  <w:style w:type="paragraph" w:styleId="BalloonText">
    <w:name w:val="Balloon Text"/>
    <w:basedOn w:val="Normal"/>
    <w:link w:val="BalloonTextChar"/>
    <w:uiPriority w:val="99"/>
    <w:semiHidden/>
    <w:unhideWhenUsed/>
    <w:rsid w:val="005521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123"/>
    <w:rPr>
      <w:rFonts w:ascii="Segoe UI" w:hAnsi="Segoe UI" w:cs="Segoe UI"/>
      <w:sz w:val="18"/>
      <w:szCs w:val="18"/>
    </w:rPr>
  </w:style>
  <w:style w:type="character" w:styleId="PlaceholderText">
    <w:name w:val="Placeholder Text"/>
    <w:basedOn w:val="DefaultParagraphFont"/>
    <w:uiPriority w:val="99"/>
    <w:semiHidden/>
    <w:rsid w:val="006855C4"/>
    <w:rPr>
      <w:color w:val="808080"/>
    </w:rPr>
  </w:style>
  <w:style w:type="paragraph" w:styleId="Header">
    <w:name w:val="header"/>
    <w:basedOn w:val="Normal"/>
    <w:link w:val="HeaderChar"/>
    <w:uiPriority w:val="99"/>
    <w:unhideWhenUsed/>
    <w:rsid w:val="00F703E3"/>
    <w:pPr>
      <w:tabs>
        <w:tab w:val="center" w:pos="4680"/>
        <w:tab w:val="right" w:pos="9360"/>
      </w:tabs>
    </w:pPr>
  </w:style>
  <w:style w:type="character" w:customStyle="1" w:styleId="HeaderChar">
    <w:name w:val="Header Char"/>
    <w:basedOn w:val="DefaultParagraphFont"/>
    <w:link w:val="Header"/>
    <w:uiPriority w:val="99"/>
    <w:rsid w:val="00F703E3"/>
    <w:rPr>
      <w:rFonts w:ascii="Times New Roman" w:hAnsi="Times New Roman"/>
      <w:sz w:val="24"/>
    </w:rPr>
  </w:style>
  <w:style w:type="paragraph" w:styleId="Footer">
    <w:name w:val="footer"/>
    <w:basedOn w:val="Normal"/>
    <w:link w:val="FooterChar"/>
    <w:uiPriority w:val="99"/>
    <w:unhideWhenUsed/>
    <w:rsid w:val="00F703E3"/>
    <w:pPr>
      <w:tabs>
        <w:tab w:val="center" w:pos="4680"/>
        <w:tab w:val="right" w:pos="9360"/>
      </w:tabs>
    </w:pPr>
  </w:style>
  <w:style w:type="character" w:customStyle="1" w:styleId="FooterChar">
    <w:name w:val="Footer Char"/>
    <w:basedOn w:val="DefaultParagraphFont"/>
    <w:link w:val="Footer"/>
    <w:uiPriority w:val="99"/>
    <w:rsid w:val="00F703E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644636">
      <w:bodyDiv w:val="1"/>
      <w:marLeft w:val="0"/>
      <w:marRight w:val="0"/>
      <w:marTop w:val="0"/>
      <w:marBottom w:val="0"/>
      <w:divBdr>
        <w:top w:val="none" w:sz="0" w:space="0" w:color="auto"/>
        <w:left w:val="none" w:sz="0" w:space="0" w:color="auto"/>
        <w:bottom w:val="none" w:sz="0" w:space="0" w:color="auto"/>
        <w:right w:val="none" w:sz="0" w:space="0" w:color="auto"/>
      </w:divBdr>
    </w:div>
    <w:div w:id="965358300">
      <w:bodyDiv w:val="1"/>
      <w:marLeft w:val="0"/>
      <w:marRight w:val="0"/>
      <w:marTop w:val="0"/>
      <w:marBottom w:val="0"/>
      <w:divBdr>
        <w:top w:val="none" w:sz="0" w:space="0" w:color="auto"/>
        <w:left w:val="none" w:sz="0" w:space="0" w:color="auto"/>
        <w:bottom w:val="none" w:sz="0" w:space="0" w:color="auto"/>
        <w:right w:val="none" w:sz="0" w:space="0" w:color="auto"/>
      </w:divBdr>
    </w:div>
    <w:div w:id="1101026473">
      <w:bodyDiv w:val="1"/>
      <w:marLeft w:val="0"/>
      <w:marRight w:val="0"/>
      <w:marTop w:val="0"/>
      <w:marBottom w:val="0"/>
      <w:divBdr>
        <w:top w:val="none" w:sz="0" w:space="0" w:color="auto"/>
        <w:left w:val="none" w:sz="0" w:space="0" w:color="auto"/>
        <w:bottom w:val="none" w:sz="0" w:space="0" w:color="auto"/>
        <w:right w:val="none" w:sz="0" w:space="0" w:color="auto"/>
      </w:divBdr>
    </w:div>
    <w:div w:id="1255895155">
      <w:bodyDiv w:val="1"/>
      <w:marLeft w:val="0"/>
      <w:marRight w:val="0"/>
      <w:marTop w:val="0"/>
      <w:marBottom w:val="0"/>
      <w:divBdr>
        <w:top w:val="none" w:sz="0" w:space="0" w:color="auto"/>
        <w:left w:val="none" w:sz="0" w:space="0" w:color="auto"/>
        <w:bottom w:val="none" w:sz="0" w:space="0" w:color="auto"/>
        <w:right w:val="none" w:sz="0" w:space="0" w:color="auto"/>
      </w:divBdr>
    </w:div>
    <w:div w:id="1586184505">
      <w:bodyDiv w:val="1"/>
      <w:marLeft w:val="0"/>
      <w:marRight w:val="0"/>
      <w:marTop w:val="0"/>
      <w:marBottom w:val="0"/>
      <w:divBdr>
        <w:top w:val="none" w:sz="0" w:space="0" w:color="auto"/>
        <w:left w:val="none" w:sz="0" w:space="0" w:color="auto"/>
        <w:bottom w:val="none" w:sz="0" w:space="0" w:color="auto"/>
        <w:right w:val="none" w:sz="0" w:space="0" w:color="auto"/>
      </w:divBdr>
    </w:div>
    <w:div w:id="178815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e.ni.com/psp/app/doc/p/id/psp-115/lang/e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99FB9-21CE-4231-8D38-9DF24C08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Brake</dc:creator>
  <cp:keywords/>
  <dc:description/>
  <cp:lastModifiedBy>Niklas Brake</cp:lastModifiedBy>
  <cp:revision>3</cp:revision>
  <cp:lastPrinted>2017-08-24T18:42:00Z</cp:lastPrinted>
  <dcterms:created xsi:type="dcterms:W3CDTF">2020-08-16T23:45:00Z</dcterms:created>
  <dcterms:modified xsi:type="dcterms:W3CDTF">2020-08-16T23:46:00Z</dcterms:modified>
</cp:coreProperties>
</file>