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0A51" w14:textId="77777777" w:rsidR="00B40BBC" w:rsidRPr="00B40BBC" w:rsidRDefault="00B40BBC" w:rsidP="00B40BBC">
      <w:pPr>
        <w:rPr>
          <w:b/>
          <w:bCs/>
        </w:rPr>
      </w:pPr>
      <w:r w:rsidRPr="00B40BBC">
        <w:rPr>
          <w:b/>
          <w:bCs/>
        </w:rPr>
        <w:t>Adafruit Circuit Playground Bluefruit</w:t>
      </w:r>
    </w:p>
    <w:p w14:paraId="50777ED2" w14:textId="3D3A5245" w:rsidR="00B40BBC" w:rsidRPr="00B40BBC" w:rsidRDefault="00B40BBC" w:rsidP="00B40BBC">
      <w:r w:rsidRPr="00B40BBC">
        <w:t>Der Adafruit Circuit Playground Bluefruit (CPB) dient als Sensor- und Aktoreinheit. Für die Raumklimasteuerung werden der integrierte Temperatur- und Lichtsensor sowie die NeoPixel verwendet. Die Programmierung erfolgt mit CircuitPython und der Bibliothek adafruit_circuitplayground. Der CPB verfügt über einen Thermistor zur Temperaturmessung und einen Phototransistor zur Erfassung der Lichteinstrahlung. adafruit-circuit-playground-bluefruit.pdfPDF</w:t>
      </w:r>
      <w:r>
        <w:t xml:space="preserve"> </w:t>
      </w:r>
      <w:r w:rsidRPr="00B40BBC">
        <w:rPr>
          <w:highlight w:val="yellow"/>
        </w:rPr>
        <w:t>&gt;&gt; link zu Quelle datenblatt adafruit</w:t>
      </w:r>
    </w:p>
    <w:p w14:paraId="13491D60" w14:textId="77777777" w:rsidR="00B40BBC" w:rsidRPr="00B40BBC" w:rsidRDefault="00B40BBC" w:rsidP="00B40BBC">
      <w:pPr>
        <w:rPr>
          <w:b/>
          <w:bCs/>
        </w:rPr>
      </w:pPr>
      <w:r w:rsidRPr="00B40BBC">
        <w:rPr>
          <w:b/>
          <w:bCs/>
        </w:rPr>
        <w:t>Programmstruktur</w:t>
      </w:r>
    </w:p>
    <w:p w14:paraId="76F8B29B" w14:textId="77777777" w:rsidR="00B40BBC" w:rsidRPr="00B40BBC" w:rsidRDefault="00B40BBC" w:rsidP="00B40BBC">
      <w:r w:rsidRPr="00B40BBC">
        <w:t>Das Hauptprogramm code.py bindet die Module sensor.py, server.py und blind.py ein. sensor.py übernimmt die Sensorerfassung, server.py die Kommunikation mit dem Raspberry Pi und blind.py die Anzeige des Storenstatus über die NeoPixel. Die übergeordnete Programmlogik befindet sich in code.py. code.pyPY</w:t>
      </w:r>
    </w:p>
    <w:p w14:paraId="3DE8D022" w14:textId="77777777" w:rsidR="00B40BBC" w:rsidRPr="00B40BBC" w:rsidRDefault="00B40BBC" w:rsidP="00B40BBC">
      <w:r w:rsidRPr="00B40BBC">
        <w:t>Beim Start des CPB wird zuerst boot.py ausgeführt. Dabei werden zwei USB-CDC-Kanäle aktiviert. Der Konsolenkanal bleibt für Debugging und REPL-Zugriff verfügbar. Der separate Datenkanal wird für den Austausch von JSON-Nachrichten mit dem Raspberry Pi verwendet. boot.pyPY</w:t>
      </w:r>
    </w:p>
    <w:p w14:paraId="27856A84" w14:textId="77777777" w:rsidR="00B40BBC" w:rsidRPr="00B40BBC" w:rsidRDefault="00B40BBC" w:rsidP="00B40BBC">
      <w:pPr>
        <w:rPr>
          <w:b/>
          <w:bCs/>
        </w:rPr>
      </w:pPr>
      <w:r w:rsidRPr="00B40BBC">
        <w:rPr>
          <w:b/>
          <w:bCs/>
        </w:rPr>
        <w:t>Sensorerfassung</w:t>
      </w:r>
    </w:p>
    <w:p w14:paraId="44540C57" w14:textId="77777777" w:rsidR="00B40BBC" w:rsidRPr="00B40BBC" w:rsidRDefault="00B40BBC" w:rsidP="00B40BBC">
      <w:r w:rsidRPr="00B40BBC">
        <w:t>Die Sensorwerte werden in sensor.py über die Bibliothek adafruit_circuitplayground ausgelesen. Die Temperatur wird mit cp.temperature erfasst und auf eine Nachkommastelle gerundet. Der Wert steht direkt in Grad Celsius zur Verfügung. sensor.pyPY</w:t>
      </w:r>
    </w:p>
    <w:p w14:paraId="676A3CE5" w14:textId="77777777" w:rsidR="00B40BBC" w:rsidRPr="00B40BBC" w:rsidRDefault="00B40BBC" w:rsidP="00B40BBC">
      <w:r w:rsidRPr="00B40BBC">
        <w:t>Der Lichtwert wird mit cp.light ausgelesen. Im Gegensatz zur Temperatur entspricht dieser Wert keiner physikalischen Einheit wie Lux. Er wird deshalb als relativer Messwert für die vorhandene Lichteinstrahlung verwendet. Die Auswertung erfolgt später in der Controllerlogik anhand experimentell bestimmter Schaltschwellen und einer Hysterese.</w:t>
      </w:r>
    </w:p>
    <w:p w14:paraId="71AF0E7B" w14:textId="77777777" w:rsidR="00B40BBC" w:rsidRPr="00B40BBC" w:rsidRDefault="00B40BBC" w:rsidP="00B40BBC">
      <w:pPr>
        <w:rPr>
          <w:b/>
          <w:bCs/>
        </w:rPr>
      </w:pPr>
      <w:r w:rsidRPr="00B40BBC">
        <w:rPr>
          <w:b/>
          <w:bCs/>
        </w:rPr>
        <w:t>Storenanzeige</w:t>
      </w:r>
    </w:p>
    <w:p w14:paraId="63CB7719" w14:textId="07D780C0" w:rsidR="00B40BBC" w:rsidRPr="00B40BBC" w:rsidRDefault="00B40BBC" w:rsidP="00B40BBC">
      <w:r w:rsidRPr="00B40BBC">
        <w:t>Das Modul blind.py verarbeitet den vom Raspberry Pi vorgegebenen Storenstatus. Bei geöffneter Store leuchten die NeoPixel grün, bei geschlossener Store sind sie ausgeschaltet. Da die NeoPixel bei voller Leistung für die Anwendung zu hell sind, wurde die globale Helligkeit auf 30 % begrenzt. blind.py</w:t>
      </w:r>
      <w:r>
        <w:br/>
      </w:r>
      <w:r w:rsidRPr="00B40BBC">
        <w:rPr>
          <w:highlight w:val="yellow"/>
        </w:rPr>
        <w:t xml:space="preserve">&gt; link zu Quelle </w:t>
      </w:r>
      <w:r w:rsidRPr="00B40BBC">
        <w:rPr>
          <w:highlight w:val="yellow"/>
        </w:rPr>
        <w:t>Programme</w:t>
      </w:r>
    </w:p>
    <w:p w14:paraId="0FA4E203" w14:textId="77777777" w:rsidR="00B40BBC" w:rsidRPr="00B40BBC" w:rsidRDefault="00B40BBC" w:rsidP="00B40BBC">
      <w:pPr>
        <w:rPr>
          <w:b/>
          <w:bCs/>
        </w:rPr>
      </w:pPr>
      <w:r w:rsidRPr="00B40BBC">
        <w:rPr>
          <w:b/>
          <w:bCs/>
        </w:rPr>
        <w:t>Kommunikation und Programmablauf</w:t>
      </w:r>
    </w:p>
    <w:p w14:paraId="437F3E18" w14:textId="77777777" w:rsidR="00B40BBC" w:rsidRPr="00B40BBC" w:rsidRDefault="00B40BBC" w:rsidP="00B40BBC">
      <w:r w:rsidRPr="00B40BBC">
        <w:t>Die Kommunikation zwischen CPB und Raspberry Pi erfolgt über den separaten USB-CDC-Datenkanal. Die Daten werden als JSON-Nachrichten übertragen. Der CPB sendet einmal pro Sekunde die aktuelle Temperatur, den Lichtwert und den Storenstatus. Gleichzeitig werden eingehende Befehle des Raspberry Pi verarbeitet. server.pyPY code.pyPY</w:t>
      </w:r>
    </w:p>
    <w:p w14:paraId="037DF09F" w14:textId="77777777" w:rsidR="00B40BBC" w:rsidRPr="00B40BBC" w:rsidRDefault="00B40BBC" w:rsidP="00B40BBC">
      <w:r w:rsidRPr="00B40BBC">
        <w:lastRenderedPageBreak/>
        <w:t>Die gesamte Programmlogik des Circuit Playground Bluefruit ist dem zugehörigen Flussdiagramm zu entnehmen.</w:t>
      </w:r>
    </w:p>
    <w:p w14:paraId="7291068E" w14:textId="4F72BB5E" w:rsidR="0057401C" w:rsidRDefault="00B40BBC">
      <w:r w:rsidRPr="00B40BBC">
        <w:drawing>
          <wp:inline distT="0" distB="0" distL="0" distR="0" wp14:anchorId="7F8AD1DF" wp14:editId="3F0E848B">
            <wp:extent cx="5760720" cy="3428365"/>
            <wp:effectExtent l="0" t="0" r="0" b="635"/>
            <wp:docPr id="546228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2809" name=""/>
                    <pic:cNvPicPr/>
                  </pic:nvPicPr>
                  <pic:blipFill>
                    <a:blip r:embed="rId4"/>
                    <a:stretch>
                      <a:fillRect/>
                    </a:stretch>
                  </pic:blipFill>
                  <pic:spPr>
                    <a:xfrm>
                      <a:off x="0" y="0"/>
                      <a:ext cx="5760720" cy="3428365"/>
                    </a:xfrm>
                    <a:prstGeom prst="rect">
                      <a:avLst/>
                    </a:prstGeom>
                  </pic:spPr>
                </pic:pic>
              </a:graphicData>
            </a:graphic>
          </wp:inline>
        </w:drawing>
      </w:r>
    </w:p>
    <w:sectPr w:rsidR="0057401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1C"/>
    <w:rsid w:val="0057401C"/>
    <w:rsid w:val="00906A87"/>
    <w:rsid w:val="00B40BB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F7C50"/>
  <w15:chartTrackingRefBased/>
  <w15:docId w15:val="{CE878515-2C8F-40AA-A782-A8DE1DF55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74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74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7401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7401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7401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7401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7401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7401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7401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401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7401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7401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7401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7401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7401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7401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7401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7401C"/>
    <w:rPr>
      <w:rFonts w:eastAsiaTheme="majorEastAsia" w:cstheme="majorBidi"/>
      <w:color w:val="272727" w:themeColor="text1" w:themeTint="D8"/>
    </w:rPr>
  </w:style>
  <w:style w:type="paragraph" w:styleId="Titel">
    <w:name w:val="Title"/>
    <w:basedOn w:val="Standard"/>
    <w:next w:val="Standard"/>
    <w:link w:val="TitelZchn"/>
    <w:uiPriority w:val="10"/>
    <w:qFormat/>
    <w:rsid w:val="00574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7401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7401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7401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7401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7401C"/>
    <w:rPr>
      <w:i/>
      <w:iCs/>
      <w:color w:val="404040" w:themeColor="text1" w:themeTint="BF"/>
    </w:rPr>
  </w:style>
  <w:style w:type="paragraph" w:styleId="Listenabsatz">
    <w:name w:val="List Paragraph"/>
    <w:basedOn w:val="Standard"/>
    <w:uiPriority w:val="34"/>
    <w:qFormat/>
    <w:rsid w:val="0057401C"/>
    <w:pPr>
      <w:ind w:left="720"/>
      <w:contextualSpacing/>
    </w:pPr>
  </w:style>
  <w:style w:type="character" w:styleId="IntensiveHervorhebung">
    <w:name w:val="Intense Emphasis"/>
    <w:basedOn w:val="Absatz-Standardschriftart"/>
    <w:uiPriority w:val="21"/>
    <w:qFormat/>
    <w:rsid w:val="0057401C"/>
    <w:rPr>
      <w:i/>
      <w:iCs/>
      <w:color w:val="0F4761" w:themeColor="accent1" w:themeShade="BF"/>
    </w:rPr>
  </w:style>
  <w:style w:type="paragraph" w:styleId="IntensivesZitat">
    <w:name w:val="Intense Quote"/>
    <w:basedOn w:val="Standard"/>
    <w:next w:val="Standard"/>
    <w:link w:val="IntensivesZitatZchn"/>
    <w:uiPriority w:val="30"/>
    <w:qFormat/>
    <w:rsid w:val="00574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7401C"/>
    <w:rPr>
      <w:i/>
      <w:iCs/>
      <w:color w:val="0F4761" w:themeColor="accent1" w:themeShade="BF"/>
    </w:rPr>
  </w:style>
  <w:style w:type="character" w:styleId="IntensiverVerweis">
    <w:name w:val="Intense Reference"/>
    <w:basedOn w:val="Absatz-Standardschriftart"/>
    <w:uiPriority w:val="32"/>
    <w:qFormat/>
    <w:rsid w:val="00574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2192</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niklaus janett</dc:creator>
  <cp:keywords/>
  <dc:description/>
  <cp:lastModifiedBy>niklaus janett</cp:lastModifiedBy>
  <cp:revision>2</cp:revision>
  <dcterms:created xsi:type="dcterms:W3CDTF">2026-09-02T10:34:00Z</dcterms:created>
  <dcterms:modified xsi:type="dcterms:W3CDTF">2026-09-02T10:40:00Z</dcterms:modified>
</cp:coreProperties>
</file>