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373D" w14:textId="77777777" w:rsidR="008F1F75" w:rsidRPr="008F1F75" w:rsidRDefault="008F1F75" w:rsidP="008F1F75">
      <w:pPr>
        <w:rPr>
          <w:rFonts w:ascii="Arial" w:hAnsi="Arial" w:cs="Arial"/>
          <w:b/>
          <w:bCs/>
          <w:sz w:val="20"/>
          <w:szCs w:val="20"/>
        </w:rPr>
      </w:pPr>
      <w:r w:rsidRPr="008F1F75">
        <w:rPr>
          <w:rFonts w:ascii="Arial" w:hAnsi="Arial" w:cs="Arial"/>
          <w:b/>
          <w:bCs/>
          <w:sz w:val="20"/>
          <w:szCs w:val="20"/>
        </w:rPr>
        <w:t>Entwicklung des Raspberry Pi Servers</w:t>
      </w:r>
    </w:p>
    <w:p w14:paraId="37E40BBB" w14:textId="77777777" w:rsidR="008F1F75" w:rsidRPr="008F1F75" w:rsidRDefault="008F1F75" w:rsidP="008F1F75">
      <w:pPr>
        <w:rPr>
          <w:rFonts w:ascii="Arial" w:hAnsi="Arial" w:cs="Arial"/>
          <w:sz w:val="20"/>
          <w:szCs w:val="20"/>
        </w:rPr>
      </w:pPr>
      <w:r w:rsidRPr="008F1F75">
        <w:rPr>
          <w:rFonts w:ascii="Arial" w:hAnsi="Arial" w:cs="Arial"/>
          <w:sz w:val="20"/>
          <w:szCs w:val="20"/>
        </w:rPr>
        <w:t>Zu Beginn der Entwicklung stellte sich die Frage, wie die Programme direkt auf der realen Hardware getestet werden können, ohne dass alle Entwickler physischen Zugriff auf die Raspberry Pis benötigen. Deshalb wurde mit Tailscale eine private VPN-Verbindung zu den Raspberry Pis eingerichtet. Dadurch konnten die Teammitglieder ortsunabhängig auf die Geräte zugreifen, den aktuellen Programmstand über Git auf die Raspberry Pis übertragen und die Software direkt auf der Zielhardware testen. Dies vereinfachte die gemeinsame Entwicklung und ermöglichte eine einheitliche Testumgebung.</w:t>
      </w:r>
    </w:p>
    <w:p w14:paraId="42A2E66A" w14:textId="77777777" w:rsidR="008F1F75" w:rsidRPr="008F1F75" w:rsidRDefault="008F1F75" w:rsidP="008F1F75">
      <w:pPr>
        <w:rPr>
          <w:rFonts w:ascii="Arial" w:hAnsi="Arial" w:cs="Arial"/>
          <w:sz w:val="20"/>
          <w:szCs w:val="20"/>
        </w:rPr>
      </w:pPr>
      <w:r w:rsidRPr="008F1F75">
        <w:rPr>
          <w:rFonts w:ascii="Arial" w:hAnsi="Arial" w:cs="Arial"/>
          <w:sz w:val="20"/>
          <w:szCs w:val="20"/>
        </w:rPr>
        <w:t>Der Raspberry Pi Server, nachfolgend RaspServ genannt, übernimmt die zentrale Speicherung, Visualisierung und Bedienung der Raumklimasteuerung. Zu Beginn wurde eine gemeinsame JSON-Datenstruktur für Temperatur, Luftfeuchtigkeit, Lichtwert, Storenposition sowie Heiz- und Kühlzustand festgelegt. Darauf aufbauend entstand ein erster TCP-Server, der Statusmeldungen des RaspCtrl empfangen und Bedienbefehle zurücksenden konnte.</w:t>
      </w:r>
    </w:p>
    <w:p w14:paraId="7E6E5668" w14:textId="77777777" w:rsidR="008F1F75" w:rsidRPr="008F1F75" w:rsidRDefault="008F1F75" w:rsidP="008F1F75">
      <w:pPr>
        <w:rPr>
          <w:rFonts w:ascii="Arial" w:hAnsi="Arial" w:cs="Arial"/>
          <w:sz w:val="20"/>
          <w:szCs w:val="20"/>
        </w:rPr>
      </w:pPr>
      <w:r w:rsidRPr="008F1F75">
        <w:rPr>
          <w:rFonts w:ascii="Arial" w:hAnsi="Arial" w:cs="Arial"/>
          <w:sz w:val="20"/>
          <w:szCs w:val="20"/>
        </w:rPr>
        <w:t>Für die Visualisierung wurde mit Flask eine browserbasierte Weboberfläche entwickelt. Diese zeigt den aktuellen Verbindungsstatus sowie Temperatur, Luftfeuchtigkeit, Lichtwert, Storenposition, Betriebsart, Heizanforderung und Kühlanforderung an. Über REST-API-Endpunkte können die Solltemperatur und die Temperaturtotzone verändert werden. Zusätzlich lassen sich die Storensteuerung zwischen Automatikbetrieb und manueller Bedienung umschalten sowie die Zustandsanzeige des Sense HAT ein- und ausschalten. Die Eingabewerte werden vor der Weiterleitung geprüft, damit ungültige Parameter nicht an den RaspCtrl übertragen werden.</w:t>
      </w:r>
    </w:p>
    <w:p w14:paraId="69F5D52E" w14:textId="77777777" w:rsidR="008F1F75" w:rsidRPr="008F1F75" w:rsidRDefault="008F1F75" w:rsidP="008F1F75">
      <w:pPr>
        <w:rPr>
          <w:rFonts w:ascii="Arial" w:hAnsi="Arial" w:cs="Arial"/>
          <w:sz w:val="20"/>
          <w:szCs w:val="20"/>
        </w:rPr>
      </w:pPr>
      <w:r w:rsidRPr="008F1F75">
        <w:rPr>
          <w:rFonts w:ascii="Arial" w:hAnsi="Arial" w:cs="Arial"/>
          <w:sz w:val="20"/>
          <w:szCs w:val="20"/>
        </w:rPr>
        <w:t>Zur Speicherung der Messwerte wurde eine SQLite-Datenbank integriert. Die Datenbank wird beim Programmstart automatisch initialisiert und speichert die empfangenen Temperatur-, Luftfeuchtigkeits- und Lichtwerte zusammen mit einem UTC-Zeitstempel. Über eine History-API können die gespeicherten Daten für ausgewählte Zeiträume abgerufen werden. Die Weboberfläche stellt diese Messwerte mit Chart.js als Verlaufskurven dar. Für die Darstellung stehen unterschiedliche Zeitbereiche von fünf Minuten bis zu mehreren Tagen zur Verfügung. Die Visualisierung wurde ausserdem für verschiedene Bildschirmgrössen sowie für eine übersichtliche Darstellung im Dark Mode angepasst.</w:t>
      </w:r>
    </w:p>
    <w:p w14:paraId="17003A3A" w14:textId="77777777" w:rsidR="008F1F75" w:rsidRPr="008F1F75" w:rsidRDefault="008F1F75" w:rsidP="008F1F75">
      <w:pPr>
        <w:rPr>
          <w:rFonts w:ascii="Arial" w:hAnsi="Arial" w:cs="Arial"/>
          <w:sz w:val="20"/>
          <w:szCs w:val="20"/>
        </w:rPr>
      </w:pPr>
      <w:r w:rsidRPr="008F1F75">
        <w:rPr>
          <w:rFonts w:ascii="Arial" w:hAnsi="Arial" w:cs="Arial"/>
          <w:sz w:val="20"/>
          <w:szCs w:val="20"/>
        </w:rPr>
        <w:t>Die Kommunikation zwischen RaspServ und RaspCtrl wurde zunächst mit zeilenweise übertragenen JSON-Nachrichten über TCP realisiert. Im weiteren Projektverlauf erfolgte die Umstellung auf Modbus TCP. Dafür wurde eine feste Registerbelegung für Messwerte, Zustände, Sollwerte und Bedienbefehle definiert. Der RaspCtrl überträgt seinen vollständigen Statusblock ungefähr einmal pro Sekunde mit der Modbus-Funktion FC16. Der RaspServ stellt die Bedienbefehle in einem separaten Registerbereich bereit, welcher vom RaspCtrl zyklisch mit FC03 abgefragt wird.</w:t>
      </w:r>
    </w:p>
    <w:p w14:paraId="7EC687DA" w14:textId="77777777" w:rsidR="008F1F75" w:rsidRPr="008F1F75" w:rsidRDefault="008F1F75" w:rsidP="008F1F75">
      <w:pPr>
        <w:rPr>
          <w:rFonts w:ascii="Arial" w:hAnsi="Arial" w:cs="Arial"/>
          <w:sz w:val="20"/>
          <w:szCs w:val="20"/>
        </w:rPr>
      </w:pPr>
      <w:r w:rsidRPr="008F1F75">
        <w:rPr>
          <w:rFonts w:ascii="Arial" w:hAnsi="Arial" w:cs="Arial"/>
          <w:sz w:val="20"/>
          <w:szCs w:val="20"/>
        </w:rPr>
        <w:t>Jeder Bedienbefehl besteht aus einem Wert und einer Revisionsnummer. Bei einer Änderung wird die Revisionsnummer erhöht, sodass der RaspCtrl einen neuen Befehl eindeutig erkennen und nur einmal verarbeiten kann. Die Modbus-Nachrichten und Registerwerte werden auf Länge, Wertebereich und zulässige Adresse geprüft. Ungültige Anfragen werden mit einer entsprechenden Modbus-Fehlerantwort abgewiesen. Die Kommunikation wurde direkt mit Python-Sockets und binärer Datenverarbeitung umgesetzt und benötigt deshalb keine zusätzliche Modbus-Bibliothek.</w:t>
      </w:r>
    </w:p>
    <w:p w14:paraId="2156ACA9" w14:textId="77777777" w:rsidR="008F1F75" w:rsidRPr="008F1F75" w:rsidRDefault="008F1F75" w:rsidP="008F1F75">
      <w:pPr>
        <w:rPr>
          <w:rFonts w:ascii="Arial" w:hAnsi="Arial" w:cs="Arial"/>
          <w:sz w:val="20"/>
          <w:szCs w:val="20"/>
        </w:rPr>
      </w:pPr>
      <w:r w:rsidRPr="008F1F75">
        <w:rPr>
          <w:rFonts w:ascii="Arial" w:hAnsi="Arial" w:cs="Arial"/>
          <w:sz w:val="20"/>
          <w:szCs w:val="20"/>
        </w:rPr>
        <w:t>Die ursprünglich vorgesehene direkte Steuerung der NeoPixel des Bluefruit über die Visualisierung wurde später entfernt. Die NeoPixel des Bluefruit zeigen den tatsächlichen Storenstatus an und werden deshalb autonom durch die lokale Steuerung angesteuert. Die Weboberfläche ermöglicht stattdessen eine manuelle Übersteuerung der Store. Dabei kann zwischen Automatik, manuell öffnen und manuell schliessen gewählt werden. Der manuelle Zustand besitzt Vorrang vor der automatischen Storenregelung. Die Rückstellung auf Automatik nach Mitternacht wird vom RaspCtrl ausgeführt und anschliessend über das Statusregister an den RaspServ zurückgemeldet.</w:t>
      </w:r>
    </w:p>
    <w:p w14:paraId="152A899E" w14:textId="77777777" w:rsidR="008F1F75" w:rsidRPr="008F1F75" w:rsidRDefault="008F1F75" w:rsidP="008F1F75">
      <w:pPr>
        <w:rPr>
          <w:rFonts w:ascii="Arial" w:hAnsi="Arial" w:cs="Arial"/>
          <w:sz w:val="20"/>
          <w:szCs w:val="20"/>
        </w:rPr>
      </w:pPr>
      <w:r w:rsidRPr="008F1F75">
        <w:rPr>
          <w:rFonts w:ascii="Arial" w:hAnsi="Arial" w:cs="Arial"/>
          <w:sz w:val="20"/>
          <w:szCs w:val="20"/>
        </w:rPr>
        <w:t xml:space="preserve">Für den Betrieb wurden der Modbus-TCP-Server und die Flask-Weboberfläche in einem gemeinsamen Startprogramm zusammengeführt. Der Modbus-Server läuft dabei in einem Hintergrund-Thread auf Port 502, während die Weboberfläche auf Port 5000 bereitgestellt wird. Zusätzlich wurde ein systemd-Dienst eingerichtet, damit der RaspServ nach dem Einschalten des Raspberry Pi automatisch startet. Der Dienst stellt die notwendige Berechtigung für den Modbus-Port </w:t>
      </w:r>
      <w:r w:rsidRPr="008F1F75">
        <w:rPr>
          <w:rFonts w:ascii="Arial" w:hAnsi="Arial" w:cs="Arial"/>
          <w:sz w:val="20"/>
          <w:szCs w:val="20"/>
        </w:rPr>
        <w:lastRenderedPageBreak/>
        <w:t>bereit und startet die Anwendung bei einem Programmfehler automatisch neu. Dadurch kann der RaspServ nach der Installation ohne manuelle Eingriffe betrieben werden.</w:t>
      </w:r>
    </w:p>
    <w:p w14:paraId="5B5B3D74" w14:textId="77777777" w:rsidR="00D42717" w:rsidRPr="00866256" w:rsidRDefault="00D42717">
      <w:pPr>
        <w:rPr>
          <w:rFonts w:ascii="Arial" w:hAnsi="Arial" w:cs="Arial"/>
          <w:sz w:val="20"/>
          <w:szCs w:val="20"/>
        </w:rPr>
      </w:pPr>
    </w:p>
    <w:sectPr w:rsidR="00D42717" w:rsidRPr="00866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0E"/>
    <w:rsid w:val="00093B72"/>
    <w:rsid w:val="000F3DB5"/>
    <w:rsid w:val="003F1744"/>
    <w:rsid w:val="004A7BB3"/>
    <w:rsid w:val="00500C0E"/>
    <w:rsid w:val="00866256"/>
    <w:rsid w:val="008F1F75"/>
    <w:rsid w:val="009C7F54"/>
    <w:rsid w:val="00D13518"/>
    <w:rsid w:val="00D42717"/>
    <w:rsid w:val="00DD33B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0547D-FFE0-490B-90D8-06227022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C0E"/>
    <w:rPr>
      <w:rFonts w:eastAsiaTheme="majorEastAsia" w:cstheme="majorBidi"/>
      <w:color w:val="272727" w:themeColor="text1" w:themeTint="D8"/>
    </w:rPr>
  </w:style>
  <w:style w:type="paragraph" w:styleId="Title">
    <w:name w:val="Title"/>
    <w:basedOn w:val="Normal"/>
    <w:next w:val="Normal"/>
    <w:link w:val="TitleChar"/>
    <w:uiPriority w:val="10"/>
    <w:qFormat/>
    <w:rsid w:val="0050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C0E"/>
    <w:pPr>
      <w:spacing w:before="160"/>
      <w:jc w:val="center"/>
    </w:pPr>
    <w:rPr>
      <w:i/>
      <w:iCs/>
      <w:color w:val="404040" w:themeColor="text1" w:themeTint="BF"/>
    </w:rPr>
  </w:style>
  <w:style w:type="character" w:customStyle="1" w:styleId="QuoteChar">
    <w:name w:val="Quote Char"/>
    <w:basedOn w:val="DefaultParagraphFont"/>
    <w:link w:val="Quote"/>
    <w:uiPriority w:val="29"/>
    <w:rsid w:val="00500C0E"/>
    <w:rPr>
      <w:i/>
      <w:iCs/>
      <w:color w:val="404040" w:themeColor="text1" w:themeTint="BF"/>
    </w:rPr>
  </w:style>
  <w:style w:type="paragraph" w:styleId="ListParagraph">
    <w:name w:val="List Paragraph"/>
    <w:basedOn w:val="Normal"/>
    <w:uiPriority w:val="34"/>
    <w:qFormat/>
    <w:rsid w:val="00500C0E"/>
    <w:pPr>
      <w:ind w:left="720"/>
      <w:contextualSpacing/>
    </w:pPr>
  </w:style>
  <w:style w:type="character" w:styleId="IntenseEmphasis">
    <w:name w:val="Intense Emphasis"/>
    <w:basedOn w:val="DefaultParagraphFont"/>
    <w:uiPriority w:val="21"/>
    <w:qFormat/>
    <w:rsid w:val="00500C0E"/>
    <w:rPr>
      <w:i/>
      <w:iCs/>
      <w:color w:val="0F4761" w:themeColor="accent1" w:themeShade="BF"/>
    </w:rPr>
  </w:style>
  <w:style w:type="paragraph" w:styleId="IntenseQuote">
    <w:name w:val="Intense Quote"/>
    <w:basedOn w:val="Normal"/>
    <w:next w:val="Normal"/>
    <w:link w:val="IntenseQuoteChar"/>
    <w:uiPriority w:val="30"/>
    <w:qFormat/>
    <w:rsid w:val="00500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C0E"/>
    <w:rPr>
      <w:i/>
      <w:iCs/>
      <w:color w:val="0F4761" w:themeColor="accent1" w:themeShade="BF"/>
    </w:rPr>
  </w:style>
  <w:style w:type="character" w:styleId="IntenseReference">
    <w:name w:val="Intense Reference"/>
    <w:basedOn w:val="DefaultParagraphFont"/>
    <w:uiPriority w:val="32"/>
    <w:qFormat/>
    <w:rsid w:val="00500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4064</Characters>
  <Application>Microsoft Office Word</Application>
  <DocSecurity>0</DocSecurity>
  <Lines>33</Lines>
  <Paragraphs>9</Paragraphs>
  <ScaleCrop>false</ScaleCrop>
  <Company>Hoval Aktiengesellschaft</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Janett Niklaus</dc:creator>
  <cp:keywords/>
  <dc:description/>
  <cp:lastModifiedBy>Janett Niklaus</cp:lastModifiedBy>
  <cp:revision>2</cp:revision>
  <dcterms:created xsi:type="dcterms:W3CDTF">2026-09-09T08:01:00Z</dcterms:created>
  <dcterms:modified xsi:type="dcterms:W3CDTF">2026-09-09T08:03:00Z</dcterms:modified>
</cp:coreProperties>
</file>