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spacing w:after="0"/>
      </w:pPr>
      <w:r>
        <w:rPr>
          <w:color w:val="5B7FA3"/>
          <w:sz w:val="20"/>
          <w:szCs w:val="20"/>
        </w:rPr>
        <w:t xml:space="preserve">Prüfprotokoll  ·  TA V IoT Raumklimasteuerung</w:t>
      </w:r>
    </w:p>
    <w:p>
      <w:pPr>
        <w:pStyle w:val="Title"/>
      </w:pPr>
      <w:r>
        <w:rPr/>
        <w:t xml:space="preserve">Produkttest – Bedienung über das GUI</w:t>
      </w:r>
    </w:p>
    <w:tbl>
      <w:tblPr>
        <w:tblW w:w="9866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left w:w="90" w:type="dxa"/>
          <w:right w:w="90" w:type="dxa"/>
        </w:tblCellMar>
      </w:tblPr>
      <w:tblGrid>
        <w:gridCol w:w="3000"/>
        <w:gridCol w:w="6866"/>
      </w:tblGrid>
      <w:tr>
        <w:trPr>
          <w:cantSplit/>
          <w:trHeight w:val="420"/>
        </w:trPr>
        <w:tc>
          <w:tcPr>
            <w:tcW w:w="3000" w:type="dxa"/>
            <w:shd w:val="clear" w:color="auto" w:fill="DEEAF6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Softwarestand</w:t>
            </w:r>
          </w:p>
        </w:tc>
        <w:tc>
          <w:tcPr>
            <w:tcW w:w="6866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hd w:val="clear" w:color="auto" w:fill="EDEDED"/>
              </w:rPr>
              <w:t xml:space="preserve">main</w:t>
            </w:r>
            <w:r>
              <w:rPr/>
              <w:t xml:space="preserve"> auf GitHub, Commit </w:t>
            </w:r>
            <w:r>
              <w:rPr>
                <w:rFonts w:ascii="Consolas" w:hAnsi="Consolas"/>
                <w:shd w:val="clear" w:color="auto" w:fill="EDEDED"/>
              </w:rPr>
              <w:t xml:space="preserve">ab006e80187dece41007d8089a19b4b787b2f7ce</w:t>
            </w:r>
          </w:p>
        </w:tc>
      </w:tr>
      <w:tr>
        <w:trPr>
          <w:cantSplit/>
          <w:trHeight w:val="420"/>
        </w:trPr>
        <w:tc>
          <w:tcPr>
            <w:tcW w:w="3000" w:type="dxa"/>
            <w:shd w:val="clear" w:color="auto" w:fill="DEEAF6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GUI</w:t>
            </w:r>
          </w:p>
        </w:tc>
        <w:tc>
          <w:tcPr>
            <w:tcW w:w="6866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hd w:val="clear" w:color="auto" w:fill="EDEDED"/>
              </w:rPr>
              <w:t xml:space="preserve">http://RaspServ.home:5000</w:t>
            </w:r>
          </w:p>
        </w:tc>
      </w:tr>
      <w:tr>
        <w:trPr>
          <w:cantSplit/>
          <w:trHeight w:val="420"/>
        </w:trPr>
        <w:tc>
          <w:tcPr>
            <w:tcW w:w="3000" w:type="dxa"/>
            <w:shd w:val="clear" w:color="auto" w:fill="DEEAF6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Prüfdatum</w:t>
            </w:r>
          </w:p>
        </w:tc>
        <w:tc>
          <w:tcPr>
            <w:tcW w:w="6866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  <w:trHeight w:val="420"/>
        </w:trPr>
        <w:tc>
          <w:tcPr>
            <w:tcW w:w="3000" w:type="dxa"/>
            <w:shd w:val="clear" w:color="auto" w:fill="DEEAF6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Prüfperson</w:t>
            </w:r>
          </w:p>
        </w:tc>
        <w:tc>
          <w:tcPr>
            <w:tcW w:w="6866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  <w:trHeight w:val="420"/>
        </w:trPr>
        <w:tc>
          <w:tcPr>
            <w:tcW w:w="3000" w:type="dxa"/>
            <w:shd w:val="clear" w:color="auto" w:fill="DEEAF6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Anfängliche Solltemperatur</w:t>
            </w:r>
          </w:p>
        </w:tc>
        <w:tc>
          <w:tcPr>
            <w:tcW w:w="6866" w:type="dxa"/>
            <w:vAlign w:val="center"/>
          </w:tcPr>
          <w:p>
            <w:pPr>
              <w:spacing w:before="40" w:after="40"/>
            </w:pPr>
            <w:r>
              <w:rPr/>
              <w:t xml:space="preserve">°C</w:t>
            </w:r>
          </w:p>
        </w:tc>
      </w:tr>
      <w:tr>
        <w:trPr>
          <w:cantSplit/>
          <w:trHeight w:val="420"/>
        </w:trPr>
        <w:tc>
          <w:tcPr>
            <w:tcW w:w="3000" w:type="dxa"/>
            <w:shd w:val="clear" w:color="auto" w:fill="DEEAF6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Anfängliche Totzone</w:t>
            </w:r>
          </w:p>
        </w:tc>
        <w:tc>
          <w:tcPr>
            <w:tcW w:w="6866" w:type="dxa"/>
            <w:vAlign w:val="center"/>
          </w:tcPr>
          <w:p>
            <w:pPr>
              <w:spacing w:before="40" w:after="40"/>
            </w:pPr>
            <w:r>
              <w:rPr/>
              <w:t xml:space="preserve">°C</w:t>
            </w:r>
          </w:p>
        </w:tc>
      </w:tr>
    </w:tbl>
    <w:p>
      <w:pPr>
        <w:spacing w:before="0" w:after="60"/>
      </w:pPr>
    </w:p>
    <w:p>
      <w:pPr>
        <w:pStyle w:val="Note"/>
      </w:pPr>
      <w:r>
        <w:rPr>
          <w:b/>
        </w:rPr>
        <w:t xml:space="preserve">Vorgehen: </w:t>
      </w:r>
      <w:r>
        <w:rPr/>
        <w:t xml:space="preserve">Jeden Prüfpunkt durchführen und das Kästchen anklicken, sobald Bedienung und Wirkung erfolgreich geprüft sind. Abweichungen mit Test-ID im Abschnitt „Abweichungen“ festhalten.</w:t>
      </w:r>
    </w:p>
    <w:p>
      <w:pPr>
        <w:pStyle w:val="Heading1"/>
      </w:pPr>
      <w:r>
        <w:rPr/>
        <w:t xml:space="preserve">Voraussetzungen</w:t>
      </w:r>
    </w:p>
    <w:tbl>
      <w:tblPr>
        <w:tblW w:w="9866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left w:w="90" w:type="dxa"/>
          <w:right w:w="90" w:type="dxa"/>
        </w:tblCellMar>
      </w:tblPr>
      <w:tblGrid>
        <w:gridCol w:w="600"/>
        <w:gridCol w:w="9266"/>
      </w:tblGrid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9266" w:type="dxa"/>
            <w:vAlign w:val="center"/>
          </w:tcPr>
          <w:p>
            <w:pPr>
              <w:spacing w:before="40" w:after="40"/>
            </w:pPr>
            <w:r>
              <w:rPr/>
              <w:t xml:space="preserve">RaspServ, RaspCtrl und Bluefruit eingeschaltet; Software gestartet.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5F8FC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9266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Bluefruit mit RaspCtrl verbunden; Sense HAT vorhanden; Hardwarebetrieb ohne Simulation.</w:t>
            </w:r>
          </w:p>
        </w:tc>
      </w:tr>
      <w:tr>
        <w:trPr>
          <w:cantSplit/>
        </w:trPr>
        <w:tc>
          <w:tcPr>
            <w:tcW w:w="600" w:type="dxa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9266" w:type="dxa"/>
            <w:vAlign w:val="center"/>
          </w:tcPr>
          <w:p>
            <w:pPr>
              <w:spacing w:before="40" w:after="40"/>
            </w:pPr>
            <w:r>
              <w:rPr/>
              <w:t xml:space="preserve">GUI zeigt RaspCtrl als </w:t>
            </w:r>
            <w:r>
              <w:rPr>
                <w:b/>
              </w:rPr>
              <w:t xml:space="preserve">Verbunden</w:t>
            </w:r>
            <w:r>
              <w:rPr/>
              <w:t xml:space="preserve">; aktuelle Sensordaten vorhanden.</w:t>
            </w:r>
          </w:p>
        </w:tc>
      </w:tr>
      <w:tr>
        <w:trPr>
          <w:cantSplit/>
        </w:trPr>
        <w:tc>
          <w:tcPr>
            <w:tcW w:w="600" w:type="dxa"/>
            <w:shd w:val="clear" w:color="auto" w:fill="F5F8FC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9266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Chart.js für die Darstellung der Diagramme geladen.</w:t>
            </w:r>
          </w:p>
        </w:tc>
      </w:tr>
    </w:tbl>
    <w:p>
      <w:pPr>
        <w:spacing w:before="0" w:after="60"/>
      </w:pPr>
    </w:p>
    <w:p>
      <w:pPr>
        <w:pStyle w:val="Heading2"/>
      </w:pPr>
      <w:r>
        <w:rPr/>
        <w:t xml:space="preserve">Testbedingungen</w:t>
      </w:r>
    </w:p>
    <w:tbl>
      <w:tblPr>
        <w:tblW w:w="9866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left w:w="90" w:type="dxa"/>
          <w:right w:w="90" w:type="dxa"/>
        </w:tblCellMar>
      </w:tblPr>
      <w:tblGrid>
        <w:gridCol w:w="2600"/>
        <w:gridCol w:w="7266"/>
      </w:tblGrid>
      <w:tr>
        <w:trPr>
          <w:cantSplit/>
          <w:tblHeader/>
        </w:trPr>
        <w:tc>
          <w:tcPr>
            <w:tcW w:w="260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Testbedingung</w:t>
            </w:r>
          </w:p>
        </w:tc>
        <w:tc>
          <w:tcPr>
            <w:tcW w:w="7266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Vorgabe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hd w:val="clear" w:color="auto" w:fill="EDEDED"/>
              </w:rPr>
              <w:t xml:space="preserve">T</w:t>
            </w:r>
          </w:p>
        </w:tc>
        <w:tc>
          <w:tcPr>
            <w:tcW w:w="7266" w:type="dxa"/>
            <w:vAlign w:val="center"/>
          </w:tcPr>
          <w:p>
            <w:pPr>
              <w:spacing w:before="40" w:after="40"/>
            </w:pPr>
            <w:r>
              <w:rPr/>
              <w:t xml:space="preserve">Aktuell angezeigte Isttemperatur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hd w:val="clear" w:color="auto" w:fill="EDEDED"/>
              </w:rPr>
              <w:t xml:space="preserve">S</w:t>
            </w:r>
          </w:p>
        </w:tc>
        <w:tc>
          <w:tcPr>
            <w:tcW w:w="7266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Übernommene Solltemperatur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b/>
                <w:shd w:val="clear" w:color="auto" w:fill="EDEDED"/>
              </w:rPr>
              <w:t xml:space="preserve">D</w:t>
            </w:r>
          </w:p>
        </w:tc>
        <w:tc>
          <w:tcPr>
            <w:tcW w:w="7266" w:type="dxa"/>
            <w:vAlign w:val="center"/>
          </w:tcPr>
          <w:p>
            <w:pPr>
              <w:spacing w:before="40" w:after="40"/>
            </w:pPr>
            <w:r>
              <w:rPr/>
              <w:t xml:space="preserve">Übernommene Totzone; für Regeltests </w:t>
            </w:r>
            <w:r>
              <w:rPr>
                <w:b/>
              </w:rPr>
              <w:t xml:space="preserve">0,5 °C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Neutraler Zustand</w:t>
            </w:r>
          </w:p>
        </w:tc>
        <w:tc>
          <w:tcPr>
            <w:tcW w:w="7266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hd w:val="clear" w:color="auto" w:fill="EDEDED"/>
              </w:rPr>
              <w:t xml:space="preserve">S − D ≤ T ≤ S + D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Kühlanforderung</w:t>
            </w:r>
          </w:p>
        </w:tc>
        <w:tc>
          <w:tcPr>
            <w:tcW w:w="7266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hd w:val="clear" w:color="auto" w:fill="EDEDED"/>
              </w:rPr>
              <w:t xml:space="preserve">T &gt; S + D</w:t>
            </w:r>
            <w:r>
              <w:rPr/>
              <w:t xml:space="preserve">; Solltemperatur mindestens 1 °C unter </w:t>
            </w:r>
            <w:r>
              <w:rPr>
                <w:rFonts w:ascii="Consolas" w:hAnsi="Consolas"/>
                <w:shd w:val="clear" w:color="auto" w:fill="EDEDED"/>
              </w:rPr>
              <w:t xml:space="preserve">T</w:t>
            </w:r>
            <w:r>
              <w:rPr/>
              <w:t xml:space="preserve"> wählen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Heizanforderung</w:t>
            </w:r>
          </w:p>
        </w:tc>
        <w:tc>
          <w:tcPr>
            <w:tcW w:w="7266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hd w:val="clear" w:color="auto" w:fill="EDEDED"/>
              </w:rPr>
              <w:t xml:space="preserve">T &lt; S − D</w:t>
            </w:r>
            <w:r>
              <w:rPr/>
              <w:t xml:space="preserve">; Solltemperatur mindestens 1 °C über </w:t>
            </w:r>
            <w:r>
              <w:rPr>
                <w:rFonts w:ascii="Consolas" w:hAnsi="Consolas"/>
                <w:shd w:val="clear" w:color="auto" w:fill="EDEDED"/>
              </w:rPr>
              <w:t xml:space="preserve">T</w:t>
            </w:r>
            <w:r>
              <w:rPr/>
              <w:t xml:space="preserve"> wählen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Sollwerte für Regeltests</w:t>
            </w:r>
          </w:p>
        </w:tc>
        <w:tc>
          <w:tcPr>
            <w:tcW w:w="7266" w:type="dxa"/>
            <w:vAlign w:val="center"/>
          </w:tcPr>
          <w:p>
            <w:pPr>
              <w:spacing w:before="40" w:after="40"/>
            </w:pPr>
            <w:r>
              <w:rPr/>
              <w:t xml:space="preserve">Innerhalb </w:t>
            </w:r>
            <w:r>
              <w:rPr>
                <w:b/>
              </w:rPr>
              <w:t xml:space="preserve">5–35 °C</w:t>
            </w:r>
            <w:r>
              <w:rPr/>
              <w:t xml:space="preserve">; Bedingungen während der Prüfung beibehalten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Hell / dunkel</w:t>
            </w:r>
          </w:p>
        </w:tc>
        <w:tc>
          <w:tcPr>
            <w:tcW w:w="7266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Lichtwert </w:t>
            </w:r>
            <w:r>
              <w:rPr>
                <w:b/>
              </w:rPr>
              <w:t xml:space="preserve">≥ 100</w:t>
            </w:r>
            <w:r>
              <w:rPr/>
              <w:t xml:space="preserve"> / </w:t>
            </w:r>
            <w:r>
              <w:rPr>
                <w:b/>
              </w:rPr>
              <w:t xml:space="preserve">&lt; 100</w:t>
            </w:r>
            <w:r>
              <w:rPr/>
              <w:t xml:space="preserve">; Standardkonfiguration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Passive Wartezeit</w:t>
            </w:r>
          </w:p>
        </w:tc>
        <w:tc>
          <w:tcPr>
            <w:tcW w:w="7266" w:type="dxa"/>
            <w:vAlign w:val="center"/>
          </w:tcPr>
          <w:p>
            <w:pPr>
              <w:spacing w:before="40" w:after="40"/>
            </w:pPr>
            <w:r>
              <w:rPr/>
              <w:t xml:space="preserve">Bei Helligkeit </w:t>
            </w:r>
            <w:r>
              <w:rPr>
                <w:b/>
              </w:rPr>
              <w:t xml:space="preserve">120 s</w:t>
            </w:r>
            <w:r>
              <w:rPr/>
              <w:t xml:space="preserve"> ab Eintritt in Heiz- oder Kühlmodus; Standardkonfiguration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Beginn eines Wartezeittests</w:t>
            </w:r>
          </w:p>
        </w:tc>
        <w:tc>
          <w:tcPr>
            <w:tcW w:w="7266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Zuerst neutralen Zustand einstellen und Status </w:t>
            </w:r>
            <w:r>
              <w:rPr>
                <w:b/>
              </w:rPr>
              <w:t xml:space="preserve">Heizung: Aus / Kühlung: Aus</w:t>
            </w:r>
            <w:r>
              <w:rPr/>
              <w:t xml:space="preserve"> abwarten</w:t>
            </w:r>
          </w:p>
        </w:tc>
      </w:tr>
      <w:tr>
        <w:trPr>
          <w:cantSplit/>
        </w:trPr>
        <w:tc>
          <w:tcPr>
            <w:tcW w:w="2600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Aktualisierung</w:t>
            </w:r>
          </w:p>
        </w:tc>
        <w:tc>
          <w:tcPr>
            <w:tcW w:w="7266" w:type="dxa"/>
            <w:vAlign w:val="center"/>
          </w:tcPr>
          <w:p>
            <w:pPr>
              <w:spacing w:before="40" w:after="40"/>
            </w:pPr>
            <w:r>
              <w:rPr/>
              <w:t xml:space="preserve">Statusanzeige ca. </w:t>
            </w:r>
            <w:r>
              <w:rPr>
                <w:b/>
              </w:rPr>
              <w:t xml:space="preserve">1 s</w:t>
            </w:r>
            <w:r>
              <w:rPr/>
              <w:t xml:space="preserve">; Diagramme ca. </w:t>
            </w:r>
            <w:r>
              <w:rPr>
                <w:b/>
              </w:rPr>
              <w:t xml:space="preserve">5 s</w:t>
            </w:r>
            <w:r>
              <w:rPr/>
              <w:t xml:space="preserve">; Rückmeldung und Hardwarewirkung abwarten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Historienprüfung</w:t>
            </w:r>
          </w:p>
        </w:tc>
        <w:tc>
          <w:tcPr>
            <w:tcW w:w="7266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Gespeicherte Messwerte aus den zu prüfenden Zeiträumen; ohne Messwerte bleibt der jeweilige Verlauf leer</w:t>
            </w:r>
          </w:p>
        </w:tc>
      </w:tr>
    </w:tbl>
    <w:p>
      <w:pPr>
        <w:spacing w:before="0" w:after="60"/>
      </w:pPr>
    </w:p>
    <w:p>
      <w:pPr>
        <w:pStyle w:val="Heading1"/>
        <w:pageBreakBefore/>
      </w:pPr>
      <w:r>
        <w:rPr/>
        <w:t xml:space="preserve">1. Übersicht und Messwerte</w:t>
      </w:r>
    </w:p>
    <w:tbl>
      <w:tblPr>
        <w:tblW w:w="9866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left w:w="90" w:type="dxa"/>
          <w:right w:w="90" w:type="dxa"/>
        </w:tblCellMar>
      </w:tblPr>
      <w:tblGrid>
        <w:gridCol w:w="560"/>
        <w:gridCol w:w="640"/>
        <w:gridCol w:w="3500"/>
        <w:gridCol w:w="3566"/>
        <w:gridCol w:w="1600"/>
      </w:tblGrid>
      <w:tr>
        <w:trPr>
          <w:cantSplit/>
          <w:tblHeader/>
        </w:trPr>
        <w:tc>
          <w:tcPr>
            <w:tcW w:w="56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OK</w:t>
            </w:r>
          </w:p>
        </w:tc>
        <w:tc>
          <w:tcPr>
            <w:tcW w:w="64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Handlung</w:t>
            </w:r>
          </w:p>
        </w:tc>
        <w:tc>
          <w:tcPr>
            <w:tcW w:w="3566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Erwartetes Ergebnis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Bemerkung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A01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  <w:r>
              <w:rPr/>
              <w:t xml:space="preserve">GUI öffnen</w:t>
            </w:r>
          </w:p>
        </w:tc>
        <w:tc>
          <w:tcPr>
            <w:tcW w:w="3566" w:type="dxa"/>
            <w:vAlign w:val="center"/>
          </w:tcPr>
          <w:p>
            <w:pPr>
              <w:spacing w:before="40" w:after="40"/>
            </w:pPr>
            <w:r>
              <w:rPr/>
              <w:t xml:space="preserve">Verbindungsanzeige </w:t>
            </w:r>
            <w:r>
              <w:rPr>
                <w:b/>
              </w:rPr>
              <w:t xml:space="preserve">Verbunden</w:t>
            </w:r>
            <w:r>
              <w:rPr/>
              <w:t xml:space="preserve">, grün.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560" w:type="dxa"/>
            <w:shd w:val="clear" w:color="auto" w:fill="F5F8FC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A02</w:t>
            </w:r>
          </w:p>
        </w:tc>
        <w:tc>
          <w:tcPr>
            <w:tcW w:w="350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Messwertkarten prüfen</w:t>
            </w:r>
          </w:p>
        </w:tc>
        <w:tc>
          <w:tcPr>
            <w:tcW w:w="3566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Temperatur in </w:t>
            </w:r>
            <w:r>
              <w:rPr>
                <w:b/>
              </w:rPr>
              <w:t xml:space="preserve">°C</w:t>
            </w:r>
            <w:r>
              <w:rPr/>
              <w:t xml:space="preserve">, Luftfeuchtigkeit in </w:t>
            </w:r>
            <w:r>
              <w:rPr>
                <w:b/>
              </w:rPr>
              <w:t xml:space="preserve">%</w:t>
            </w:r>
            <w:r>
              <w:rPr/>
              <w:t xml:space="preserve">, Licht als Zahlenwert.</w:t>
            </w:r>
          </w:p>
        </w:tc>
        <w:tc>
          <w:tcPr>
            <w:tcW w:w="1600" w:type="dxa"/>
            <w:shd w:val="clear" w:color="auto" w:fill="F5F8FC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A03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  <w:r>
              <w:rPr/>
              <w:t xml:space="preserve">Zustandsanzeigen prüfen</w:t>
            </w:r>
          </w:p>
        </w:tc>
        <w:tc>
          <w:tcPr>
            <w:tcW w:w="3566" w:type="dxa"/>
            <w:vAlign w:val="center"/>
          </w:tcPr>
          <w:p>
            <w:pPr>
              <w:spacing w:before="40" w:after="40"/>
            </w:pPr>
            <w:r>
              <w:rPr/>
              <w:t xml:space="preserve">Store als </w:t>
            </w:r>
            <w:r>
              <w:rPr>
                <w:b/>
              </w:rPr>
              <w:t xml:space="preserve">open/closed</w:t>
            </w:r>
            <w:r>
              <w:rPr/>
              <w:t xml:space="preserve">; Heizung und Kühlung als </w:t>
            </w:r>
            <w:r>
              <w:rPr>
                <w:b/>
              </w:rPr>
              <w:t xml:space="preserve">Ein/Aus</w:t>
            </w:r>
            <w:r>
              <w:rPr/>
              <w:t xml:space="preserve">; Storenmodus als </w:t>
            </w:r>
            <w:r>
              <w:rPr>
                <w:b/>
              </w:rPr>
              <w:t xml:space="preserve">AUTO/MANUELL</w:t>
            </w:r>
            <w:r>
              <w:rPr/>
              <w:t xml:space="preserve">.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</w:p>
        </w:tc>
      </w:tr>
    </w:tbl>
    <w:p>
      <w:pPr>
        <w:spacing w:before="0" w:after="60"/>
      </w:pPr>
    </w:p>
    <w:p>
      <w:pPr>
        <w:pStyle w:val="Heading1"/>
      </w:pPr>
      <w:r>
        <w:rPr/>
        <w:t xml:space="preserve">2. Solltemperatur</w:t>
      </w:r>
    </w:p>
    <w:tbl>
      <w:tblPr>
        <w:tblW w:w="9866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left w:w="90" w:type="dxa"/>
          <w:right w:w="90" w:type="dxa"/>
        </w:tblCellMar>
      </w:tblPr>
      <w:tblGrid>
        <w:gridCol w:w="560"/>
        <w:gridCol w:w="640"/>
        <w:gridCol w:w="3500"/>
        <w:gridCol w:w="3566"/>
        <w:gridCol w:w="1600"/>
      </w:tblGrid>
      <w:tr>
        <w:trPr>
          <w:cantSplit/>
          <w:tblHeader/>
        </w:trPr>
        <w:tc>
          <w:tcPr>
            <w:tcW w:w="56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OK</w:t>
            </w:r>
          </w:p>
        </w:tc>
        <w:tc>
          <w:tcPr>
            <w:tcW w:w="64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Handlung</w:t>
            </w:r>
          </w:p>
        </w:tc>
        <w:tc>
          <w:tcPr>
            <w:tcW w:w="3566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Erwartetes Ergebnis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Bemerkung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S01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  <w:r>
              <w:rPr/>
              <w:t xml:space="preserve">Solltemperatur: </w:t>
            </w:r>
            <w:r>
              <w:rPr>
                <w:rFonts w:ascii="Consolas" w:hAnsi="Consolas"/>
                <w:shd w:val="clear" w:color="auto" w:fill="EDEDED"/>
              </w:rPr>
              <w:t xml:space="preserve">+</w:t>
            </w:r>
            <w:r>
              <w:rPr/>
              <w:t xml:space="preserve"> drücken</w:t>
            </w:r>
          </w:p>
        </w:tc>
        <w:tc>
          <w:tcPr>
            <w:tcW w:w="3566" w:type="dxa"/>
            <w:vAlign w:val="center"/>
          </w:tcPr>
          <w:p>
            <w:pPr>
              <w:spacing w:before="40" w:after="40"/>
            </w:pPr>
            <w:r>
              <w:rPr/>
              <w:t xml:space="preserve">Angezeigter Wert steigt um </w:t>
            </w:r>
            <w:r>
              <w:rPr>
                <w:b/>
              </w:rPr>
              <w:t xml:space="preserve">0,5 °C</w:t>
            </w:r>
            <w:r>
              <w:rPr/>
              <w:t xml:space="preserve">.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560" w:type="dxa"/>
            <w:shd w:val="clear" w:color="auto" w:fill="F5F8FC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S02</w:t>
            </w:r>
          </w:p>
        </w:tc>
        <w:tc>
          <w:tcPr>
            <w:tcW w:w="350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Solltemperatur: </w:t>
            </w:r>
            <w:r>
              <w:rPr>
                <w:rFonts w:ascii="Consolas" w:hAnsi="Consolas"/>
                <w:shd w:val="clear" w:color="auto" w:fill="EDEDED"/>
              </w:rPr>
              <w:t xml:space="preserve">−</w:t>
            </w:r>
            <w:r>
              <w:rPr/>
              <w:t xml:space="preserve"> drücken</w:t>
            </w:r>
          </w:p>
        </w:tc>
        <w:tc>
          <w:tcPr>
            <w:tcW w:w="3566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Angezeigter Wert sinkt um </w:t>
            </w:r>
            <w:r>
              <w:rPr>
                <w:b/>
              </w:rPr>
              <w:t xml:space="preserve">0,5 °C</w:t>
            </w:r>
            <w:r>
              <w:rPr/>
              <w:t xml:space="preserve">.</w:t>
            </w:r>
          </w:p>
        </w:tc>
        <w:tc>
          <w:tcPr>
            <w:tcW w:w="1600" w:type="dxa"/>
            <w:shd w:val="clear" w:color="auto" w:fill="F5F8FC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S03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  <w:r>
              <w:rPr/>
              <w:t xml:space="preserve">Bei 5,0 °C erneut </w:t>
            </w:r>
            <w:r>
              <w:rPr>
                <w:rFonts w:ascii="Consolas" w:hAnsi="Consolas"/>
                <w:shd w:val="clear" w:color="auto" w:fill="EDEDED"/>
              </w:rPr>
              <w:t xml:space="preserve">−</w:t>
            </w:r>
            <w:r>
              <w:rPr/>
              <w:t xml:space="preserve"> drücken</w:t>
            </w:r>
          </w:p>
        </w:tc>
        <w:tc>
          <w:tcPr>
            <w:tcW w:w="3566" w:type="dxa"/>
            <w:vAlign w:val="center"/>
          </w:tcPr>
          <w:p>
            <w:pPr>
              <w:spacing w:before="40" w:after="40"/>
            </w:pPr>
            <w:r>
              <w:rPr/>
              <w:t xml:space="preserve">Anzeige bleibt bei </w:t>
            </w:r>
            <w:r>
              <w:rPr>
                <w:b/>
              </w:rPr>
              <w:t xml:space="preserve">5,0 °C</w:t>
            </w:r>
            <w:r>
              <w:rPr/>
              <w:t xml:space="preserve">.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560" w:type="dxa"/>
            <w:shd w:val="clear" w:color="auto" w:fill="F5F8FC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S04</w:t>
            </w:r>
          </w:p>
        </w:tc>
        <w:tc>
          <w:tcPr>
            <w:tcW w:w="350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Bei 35,0 °C erneut </w:t>
            </w:r>
            <w:r>
              <w:rPr>
                <w:rFonts w:ascii="Consolas" w:hAnsi="Consolas"/>
                <w:shd w:val="clear" w:color="auto" w:fill="EDEDED"/>
              </w:rPr>
              <w:t xml:space="preserve">+</w:t>
            </w:r>
            <w:r>
              <w:rPr/>
              <w:t xml:space="preserve"> drücken</w:t>
            </w:r>
          </w:p>
        </w:tc>
        <w:tc>
          <w:tcPr>
            <w:tcW w:w="3566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Anzeige bleibt bei </w:t>
            </w:r>
            <w:r>
              <w:rPr>
                <w:b/>
              </w:rPr>
              <w:t xml:space="preserve">35,0 °C</w:t>
            </w:r>
            <w:r>
              <w:rPr/>
              <w:t xml:space="preserve">.</w:t>
            </w:r>
          </w:p>
        </w:tc>
        <w:tc>
          <w:tcPr>
            <w:tcW w:w="1600" w:type="dxa"/>
            <w:shd w:val="clear" w:color="auto" w:fill="F5F8FC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S05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  <w:r>
              <w:rPr/>
              <w:t xml:space="preserve">Wert ändern; ohne </w:t>
            </w:r>
            <w:r>
              <w:rPr>
                <w:rFonts w:ascii="Consolas" w:hAnsi="Consolas"/>
                <w:shd w:val="clear" w:color="auto" w:fill="EDEDED"/>
              </w:rPr>
              <w:t xml:space="preserve">Übernehmen</w:t>
            </w:r>
            <w:r>
              <w:rPr/>
              <w:t xml:space="preserve"> mindestens 3 s warten</w:t>
            </w:r>
          </w:p>
        </w:tc>
        <w:tc>
          <w:tcPr>
            <w:tcW w:w="3566" w:type="dxa"/>
            <w:vAlign w:val="center"/>
          </w:tcPr>
          <w:p>
            <w:pPr>
              <w:spacing w:before="40" w:after="40"/>
            </w:pPr>
            <w:r>
              <w:rPr/>
              <w:t xml:space="preserve">Entwurf bleibt angezeigt; bisheriger Sollwert bleibt für die Regelung wirksam.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560" w:type="dxa"/>
            <w:shd w:val="clear" w:color="auto" w:fill="F5F8FC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S06</w:t>
            </w:r>
          </w:p>
        </w:tc>
        <w:tc>
          <w:tcPr>
            <w:tcW w:w="350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Solltemperatur: </w:t>
            </w:r>
            <w:r>
              <w:rPr>
                <w:rFonts w:ascii="Consolas" w:hAnsi="Consolas"/>
                <w:shd w:val="clear" w:color="auto" w:fill="EDEDED"/>
              </w:rPr>
              <w:t xml:space="preserve">Übernehmen</w:t>
            </w:r>
            <w:r>
              <w:rPr/>
              <w:t xml:space="preserve"> drücken</w:t>
            </w:r>
          </w:p>
        </w:tc>
        <w:tc>
          <w:tcPr>
            <w:tcW w:w="3566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Meldung </w:t>
            </w:r>
            <w:r>
              <w:rPr>
                <w:b/>
              </w:rPr>
              <w:t xml:space="preserve">Solltemperatur auf … °C gesetzt.</w:t>
            </w:r>
            <w:r>
              <w:rPr/>
              <w:t xml:space="preserve">; Regelung übernimmt den neuen Sollwert.</w:t>
            </w:r>
          </w:p>
        </w:tc>
        <w:tc>
          <w:tcPr>
            <w:tcW w:w="1600" w:type="dxa"/>
            <w:shd w:val="clear" w:color="auto" w:fill="F5F8FC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S07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  <w:r>
              <w:rPr/>
              <w:t xml:space="preserve">Nach bestätigter Rückmeldung von RaspCtrl die Seite neu laden</w:t>
            </w:r>
          </w:p>
        </w:tc>
        <w:tc>
          <w:tcPr>
            <w:tcW w:w="3566" w:type="dxa"/>
            <w:vAlign w:val="center"/>
          </w:tcPr>
          <w:p>
            <w:pPr>
              <w:spacing w:before="40" w:after="40"/>
            </w:pPr>
            <w:r>
              <w:rPr/>
              <w:t xml:space="preserve">Übernommene Solltemperatur wird wieder angezeigt.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</w:p>
        </w:tc>
      </w:tr>
    </w:tbl>
    <w:p>
      <w:pPr>
        <w:spacing w:before="0" w:after="60"/>
      </w:pPr>
    </w:p>
    <w:p>
      <w:pPr>
        <w:pStyle w:val="Heading1"/>
      </w:pPr>
      <w:r>
        <w:rPr/>
        <w:t xml:space="preserve">3. Totzone</w:t>
      </w:r>
    </w:p>
    <w:tbl>
      <w:tblPr>
        <w:tblW w:w="9866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left w:w="90" w:type="dxa"/>
          <w:right w:w="90" w:type="dxa"/>
        </w:tblCellMar>
      </w:tblPr>
      <w:tblGrid>
        <w:gridCol w:w="560"/>
        <w:gridCol w:w="640"/>
        <w:gridCol w:w="3500"/>
        <w:gridCol w:w="3566"/>
        <w:gridCol w:w="1600"/>
      </w:tblGrid>
      <w:tr>
        <w:trPr>
          <w:cantSplit/>
          <w:tblHeader/>
        </w:trPr>
        <w:tc>
          <w:tcPr>
            <w:tcW w:w="56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OK</w:t>
            </w:r>
          </w:p>
        </w:tc>
        <w:tc>
          <w:tcPr>
            <w:tcW w:w="64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Handlung</w:t>
            </w:r>
          </w:p>
        </w:tc>
        <w:tc>
          <w:tcPr>
            <w:tcW w:w="3566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Erwartetes Ergebnis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Bemerkung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T01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  <w:r>
              <w:rPr/>
              <w:t xml:space="preserve">Totzone: </w:t>
            </w:r>
            <w:r>
              <w:rPr>
                <w:rFonts w:ascii="Consolas" w:hAnsi="Consolas"/>
                <w:shd w:val="clear" w:color="auto" w:fill="EDEDED"/>
              </w:rPr>
              <w:t xml:space="preserve">+</w:t>
            </w:r>
            <w:r>
              <w:rPr/>
              <w:t xml:space="preserve"> drücken</w:t>
            </w:r>
          </w:p>
        </w:tc>
        <w:tc>
          <w:tcPr>
            <w:tcW w:w="3566" w:type="dxa"/>
            <w:vAlign w:val="center"/>
          </w:tcPr>
          <w:p>
            <w:pPr>
              <w:spacing w:before="40" w:after="40"/>
            </w:pPr>
            <w:r>
              <w:rPr/>
              <w:t xml:space="preserve">Angezeigter Wert steigt um </w:t>
            </w:r>
            <w:r>
              <w:rPr>
                <w:b/>
              </w:rPr>
              <w:t xml:space="preserve">0,1 °C</w:t>
            </w:r>
            <w:r>
              <w:rPr/>
              <w:t xml:space="preserve">.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560" w:type="dxa"/>
            <w:shd w:val="clear" w:color="auto" w:fill="F5F8FC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T02</w:t>
            </w:r>
          </w:p>
        </w:tc>
        <w:tc>
          <w:tcPr>
            <w:tcW w:w="350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Totzone: </w:t>
            </w:r>
            <w:r>
              <w:rPr>
                <w:rFonts w:ascii="Consolas" w:hAnsi="Consolas"/>
                <w:shd w:val="clear" w:color="auto" w:fill="EDEDED"/>
              </w:rPr>
              <w:t xml:space="preserve">−</w:t>
            </w:r>
            <w:r>
              <w:rPr/>
              <w:t xml:space="preserve"> drücken</w:t>
            </w:r>
          </w:p>
        </w:tc>
        <w:tc>
          <w:tcPr>
            <w:tcW w:w="3566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Angezeigter Wert sinkt um </w:t>
            </w:r>
            <w:r>
              <w:rPr>
                <w:b/>
              </w:rPr>
              <w:t xml:space="preserve">0,1 °C</w:t>
            </w:r>
            <w:r>
              <w:rPr/>
              <w:t xml:space="preserve">.</w:t>
            </w:r>
          </w:p>
        </w:tc>
        <w:tc>
          <w:tcPr>
            <w:tcW w:w="1600" w:type="dxa"/>
            <w:shd w:val="clear" w:color="auto" w:fill="F5F8FC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T03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  <w:r>
              <w:rPr/>
              <w:t xml:space="preserve">Bei 0,1 °C erneut </w:t>
            </w:r>
            <w:r>
              <w:rPr>
                <w:rFonts w:ascii="Consolas" w:hAnsi="Consolas"/>
                <w:shd w:val="clear" w:color="auto" w:fill="EDEDED"/>
              </w:rPr>
              <w:t xml:space="preserve">−</w:t>
            </w:r>
            <w:r>
              <w:rPr/>
              <w:t xml:space="preserve"> drücken</w:t>
            </w:r>
          </w:p>
        </w:tc>
        <w:tc>
          <w:tcPr>
            <w:tcW w:w="3566" w:type="dxa"/>
            <w:vAlign w:val="center"/>
          </w:tcPr>
          <w:p>
            <w:pPr>
              <w:spacing w:before="40" w:after="40"/>
            </w:pPr>
            <w:r>
              <w:rPr/>
              <w:t xml:space="preserve">Anzeige bleibt bei </w:t>
            </w:r>
            <w:r>
              <w:rPr>
                <w:b/>
              </w:rPr>
              <w:t xml:space="preserve">0,1 °C</w:t>
            </w:r>
            <w:r>
              <w:rPr/>
              <w:t xml:space="preserve">.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560" w:type="dxa"/>
            <w:shd w:val="clear" w:color="auto" w:fill="F5F8FC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T04</w:t>
            </w:r>
          </w:p>
        </w:tc>
        <w:tc>
          <w:tcPr>
            <w:tcW w:w="350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Wert ändern; ohne </w:t>
            </w:r>
            <w:r>
              <w:rPr>
                <w:rFonts w:ascii="Consolas" w:hAnsi="Consolas"/>
                <w:shd w:val="clear" w:color="auto" w:fill="EDEDED"/>
              </w:rPr>
              <w:t xml:space="preserve">Übernehmen</w:t>
            </w:r>
            <w:r>
              <w:rPr/>
              <w:t xml:space="preserve"> mindestens 3 s warten</w:t>
            </w:r>
          </w:p>
        </w:tc>
        <w:tc>
          <w:tcPr>
            <w:tcW w:w="3566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Entwurf bleibt angezeigt; bisherige Totzone bleibt für die Regelung wirksam.</w:t>
            </w:r>
          </w:p>
        </w:tc>
        <w:tc>
          <w:tcPr>
            <w:tcW w:w="1600" w:type="dxa"/>
            <w:shd w:val="clear" w:color="auto" w:fill="F5F8FC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T05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  <w:r>
              <w:rPr/>
              <w:t xml:space="preserve">Totzone: </w:t>
            </w:r>
            <w:r>
              <w:rPr>
                <w:rFonts w:ascii="Consolas" w:hAnsi="Consolas"/>
                <w:shd w:val="clear" w:color="auto" w:fill="EDEDED"/>
              </w:rPr>
              <w:t xml:space="preserve">Übernehmen</w:t>
            </w:r>
            <w:r>
              <w:rPr/>
              <w:t xml:space="preserve"> drücken</w:t>
            </w:r>
          </w:p>
        </w:tc>
        <w:tc>
          <w:tcPr>
            <w:tcW w:w="3566" w:type="dxa"/>
            <w:vAlign w:val="center"/>
          </w:tcPr>
          <w:p>
            <w:pPr>
              <w:spacing w:before="40" w:after="40"/>
            </w:pPr>
            <w:r>
              <w:rPr/>
              <w:t xml:space="preserve">Meldung </w:t>
            </w:r>
            <w:r>
              <w:rPr>
                <w:b/>
              </w:rPr>
              <w:t xml:space="preserve">Totzone auf … °C gesetzt.</w:t>
            </w:r>
            <w:r>
              <w:rPr/>
              <w:t xml:space="preserve">; Regelung übernimmt die neue Totzone.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560" w:type="dxa"/>
            <w:shd w:val="clear" w:color="auto" w:fill="F5F8FC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T06</w:t>
            </w:r>
          </w:p>
        </w:tc>
        <w:tc>
          <w:tcPr>
            <w:tcW w:w="350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Nach bestätigter Rückmeldung von RaspCtrl die Seite neu laden</w:t>
            </w:r>
          </w:p>
        </w:tc>
        <w:tc>
          <w:tcPr>
            <w:tcW w:w="3566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Übernommene Totzone wird wieder angezeigt.</w:t>
            </w:r>
          </w:p>
        </w:tc>
        <w:tc>
          <w:tcPr>
            <w:tcW w:w="1600" w:type="dxa"/>
            <w:shd w:val="clear" w:color="auto" w:fill="F5F8FC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T07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  <w:r>
              <w:rPr/>
              <w:t xml:space="preserve">Bei gleichbleibender Temperatur die Totzone so vergrössern und übernehmen, dass </w:t>
            </w:r>
            <w:r>
              <w:rPr>
                <w:rFonts w:ascii="Consolas" w:hAnsi="Consolas"/>
                <w:shd w:val="clear" w:color="auto" w:fill="EDEDED"/>
              </w:rPr>
              <w:t xml:space="preserve">T</w:t>
            </w:r>
            <w:r>
              <w:rPr/>
              <w:t xml:space="preserve"> im neutralen Bereich liegt</w:t>
            </w:r>
          </w:p>
        </w:tc>
        <w:tc>
          <w:tcPr>
            <w:tcW w:w="3566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Heizung: Aus</w:t>
            </w:r>
            <w:r>
              <w:rPr/>
              <w:t xml:space="preserve">, </w:t>
            </w:r>
            <w:r>
              <w:rPr>
                <w:b/>
              </w:rPr>
              <w:t xml:space="preserve">Kühlung: Aus</w:t>
            </w:r>
            <w:r>
              <w:rPr/>
              <w:t xml:space="preserve">; Sense-HAT-Matrix dunkel.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560" w:type="dxa"/>
            <w:shd w:val="clear" w:color="auto" w:fill="F5F8FC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T08</w:t>
            </w:r>
          </w:p>
        </w:tc>
        <w:tc>
          <w:tcPr>
            <w:tcW w:w="350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Totzone auf 0,5 °C und Solltemperatur möglichst nahe an </w:t>
            </w:r>
            <w:r>
              <w:rPr>
                <w:rFonts w:ascii="Consolas" w:hAnsi="Consolas"/>
                <w:shd w:val="clear" w:color="auto" w:fill="EDEDED"/>
              </w:rPr>
              <w:t xml:space="preserve">T</w:t>
            </w:r>
            <w:r>
              <w:rPr/>
              <w:t xml:space="preserve"> stellen; jeweils </w:t>
            </w:r>
            <w:r>
              <w:rPr>
                <w:rFonts w:ascii="Consolas" w:hAnsi="Consolas"/>
                <w:shd w:val="clear" w:color="auto" w:fill="EDEDED"/>
              </w:rPr>
              <w:t xml:space="preserve">Übernehmen</w:t>
            </w:r>
            <w:r>
              <w:rPr/>
              <w:t xml:space="preserve"> drücken</w:t>
            </w:r>
          </w:p>
        </w:tc>
        <w:tc>
          <w:tcPr>
            <w:tcW w:w="3566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Neutraler Ausgangszustand für die folgenden Regeltests.</w:t>
            </w:r>
          </w:p>
        </w:tc>
        <w:tc>
          <w:tcPr>
            <w:tcW w:w="1600" w:type="dxa"/>
            <w:shd w:val="clear" w:color="auto" w:fill="F5F8FC"/>
            <w:vAlign w:val="center"/>
          </w:tcPr>
          <w:p>
            <w:pPr>
              <w:spacing w:before="40" w:after="40"/>
            </w:pPr>
          </w:p>
        </w:tc>
      </w:tr>
    </w:tbl>
    <w:p>
      <w:pPr>
        <w:spacing w:before="0" w:after="60"/>
      </w:pPr>
    </w:p>
    <w:p>
      <w:pPr>
        <w:pStyle w:val="Heading1"/>
      </w:pPr>
      <w:r>
        <w:rPr/>
        <w:t xml:space="preserve">4. Storensteuerung</w:t>
      </w:r>
    </w:p>
    <w:tbl>
      <w:tblPr>
        <w:tblW w:w="9866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left w:w="90" w:type="dxa"/>
          <w:right w:w="90" w:type="dxa"/>
        </w:tblCellMar>
      </w:tblPr>
      <w:tblGrid>
        <w:gridCol w:w="560"/>
        <w:gridCol w:w="640"/>
        <w:gridCol w:w="3500"/>
        <w:gridCol w:w="3566"/>
        <w:gridCol w:w="1600"/>
      </w:tblGrid>
      <w:tr>
        <w:trPr>
          <w:cantSplit/>
          <w:tblHeader/>
        </w:trPr>
        <w:tc>
          <w:tcPr>
            <w:tcW w:w="56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OK</w:t>
            </w:r>
          </w:p>
        </w:tc>
        <w:tc>
          <w:tcPr>
            <w:tcW w:w="64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Handlung</w:t>
            </w:r>
          </w:p>
        </w:tc>
        <w:tc>
          <w:tcPr>
            <w:tcW w:w="3566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Erwartetes Ergebnis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Bemerkung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B01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hd w:val="clear" w:color="auto" w:fill="EDEDED"/>
              </w:rPr>
              <w:t xml:space="preserve">ÖFFNEN</w:t>
            </w:r>
            <w:r>
              <w:rPr/>
              <w:t xml:space="preserve"> drücken</w:t>
            </w:r>
          </w:p>
        </w:tc>
        <w:tc>
          <w:tcPr>
            <w:tcW w:w="3566" w:type="dxa"/>
            <w:vAlign w:val="center"/>
          </w:tcPr>
          <w:p>
            <w:pPr>
              <w:spacing w:before="40" w:after="40"/>
            </w:pPr>
            <w:r>
              <w:rPr/>
              <w:t xml:space="preserve">Modus </w:t>
            </w:r>
            <w:r>
              <w:rPr>
                <w:b/>
              </w:rPr>
              <w:t xml:space="preserve">MANUELL</w:t>
            </w:r>
            <w:r>
              <w:rPr/>
              <w:t xml:space="preserve">; Store </w:t>
            </w:r>
            <w:r>
              <w:rPr>
                <w:b/>
              </w:rPr>
              <w:t xml:space="preserve">open</w:t>
            </w:r>
            <w:r>
              <w:rPr/>
              <w:t xml:space="preserve">; NeoPixel am Bluefruit </w:t>
            </w:r>
            <w:r>
              <w:rPr>
                <w:b/>
              </w:rPr>
              <w:t xml:space="preserve">grün</w:t>
            </w:r>
            <w:r>
              <w:rPr/>
              <w:t xml:space="preserve">; Meldung </w:t>
            </w:r>
            <w:r>
              <w:rPr>
                <w:b/>
              </w:rPr>
              <w:t xml:space="preserve">Store manuell geöffnet.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560" w:type="dxa"/>
            <w:shd w:val="clear" w:color="auto" w:fill="F5F8FC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B02</w:t>
            </w:r>
          </w:p>
        </w:tc>
        <w:tc>
          <w:tcPr>
            <w:tcW w:w="350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hd w:val="clear" w:color="auto" w:fill="EDEDED"/>
              </w:rPr>
              <w:t xml:space="preserve">SCHLIESSEN</w:t>
            </w:r>
            <w:r>
              <w:rPr/>
              <w:t xml:space="preserve"> drücken</w:t>
            </w:r>
          </w:p>
        </w:tc>
        <w:tc>
          <w:tcPr>
            <w:tcW w:w="3566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Modus </w:t>
            </w:r>
            <w:r>
              <w:rPr>
                <w:b/>
              </w:rPr>
              <w:t xml:space="preserve">MANUELL</w:t>
            </w:r>
            <w:r>
              <w:rPr/>
              <w:t xml:space="preserve">; Store </w:t>
            </w:r>
            <w:r>
              <w:rPr>
                <w:b/>
              </w:rPr>
              <w:t xml:space="preserve">closed</w:t>
            </w:r>
            <w:r>
              <w:rPr/>
              <w:t xml:space="preserve">; NeoPixel am Bluefruit </w:t>
            </w:r>
            <w:r>
              <w:rPr>
                <w:b/>
              </w:rPr>
              <w:t xml:space="preserve">aus</w:t>
            </w:r>
            <w:r>
              <w:rPr/>
              <w:t xml:space="preserve">; Meldung </w:t>
            </w:r>
            <w:r>
              <w:rPr>
                <w:b/>
              </w:rPr>
              <w:t xml:space="preserve">Store manuell geschlossen.</w:t>
            </w:r>
          </w:p>
        </w:tc>
        <w:tc>
          <w:tcPr>
            <w:tcW w:w="1600" w:type="dxa"/>
            <w:shd w:val="clear" w:color="auto" w:fill="F5F8FC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B03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  <w:r>
              <w:rPr/>
              <w:t xml:space="preserve">Bei Helligkeit: </w:t>
            </w:r>
            <w:r>
              <w:rPr>
                <w:rFonts w:ascii="Consolas" w:hAnsi="Consolas"/>
                <w:shd w:val="clear" w:color="auto" w:fill="EDEDED"/>
              </w:rPr>
              <w:t xml:space="preserve">ÖFFNEN</w:t>
            </w:r>
            <w:r>
              <w:rPr/>
              <w:t xml:space="preserve"> drücken; Kühlanforderung über Solltemperatur einstellen und übernehmen</w:t>
            </w:r>
          </w:p>
        </w:tc>
        <w:tc>
          <w:tcPr>
            <w:tcW w:w="3566" w:type="dxa"/>
            <w:vAlign w:val="center"/>
          </w:tcPr>
          <w:p>
            <w:pPr>
              <w:spacing w:before="40" w:after="40"/>
            </w:pPr>
            <w:r>
              <w:rPr/>
              <w:t xml:space="preserve">Store bleibt </w:t>
            </w:r>
            <w:r>
              <w:rPr>
                <w:b/>
              </w:rPr>
              <w:t xml:space="preserve">open</w:t>
            </w:r>
            <w:r>
              <w:rPr/>
              <w:t xml:space="preserve">, Modus </w:t>
            </w:r>
            <w:r>
              <w:rPr>
                <w:b/>
              </w:rPr>
              <w:t xml:space="preserve">MANUELL</w:t>
            </w:r>
            <w:r>
              <w:rPr/>
              <w:t xml:space="preserve">, Bluefruit </w:t>
            </w:r>
            <w:r>
              <w:rPr>
                <w:b/>
              </w:rPr>
              <w:t xml:space="preserve">grün</w:t>
            </w:r>
            <w:r>
              <w:rPr/>
              <w:t xml:space="preserve">; Kühlung wird nach der passiven Wartezeit </w:t>
            </w:r>
            <w:r>
              <w:rPr>
                <w:b/>
              </w:rPr>
              <w:t xml:space="preserve">Ein</w:t>
            </w:r>
            <w:r>
              <w:rPr/>
              <w:t xml:space="preserve">.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560" w:type="dxa"/>
            <w:shd w:val="clear" w:color="auto" w:fill="F5F8FC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B04</w:t>
            </w:r>
          </w:p>
        </w:tc>
        <w:tc>
          <w:tcPr>
            <w:tcW w:w="350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Bei fortbestehender Kühlanforderung und Helligkeit: </w:t>
            </w:r>
            <w:r>
              <w:rPr>
                <w:rFonts w:ascii="Consolas" w:hAnsi="Consolas"/>
                <w:shd w:val="clear" w:color="auto" w:fill="EDEDED"/>
              </w:rPr>
              <w:t xml:space="preserve">AUTO</w:t>
            </w:r>
            <w:r>
              <w:rPr/>
              <w:t xml:space="preserve"> drücken</w:t>
            </w:r>
          </w:p>
        </w:tc>
        <w:tc>
          <w:tcPr>
            <w:tcW w:w="3566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Modus </w:t>
            </w:r>
            <w:r>
              <w:rPr>
                <w:b/>
              </w:rPr>
              <w:t xml:space="preserve">AUTO</w:t>
            </w:r>
            <w:r>
              <w:rPr/>
              <w:t xml:space="preserve">; Store </w:t>
            </w:r>
            <w:r>
              <w:rPr>
                <w:b/>
              </w:rPr>
              <w:t xml:space="preserve">closed</w:t>
            </w:r>
            <w:r>
              <w:rPr/>
              <w:t xml:space="preserve">; Bluefruit-NeoPixel </w:t>
            </w:r>
            <w:r>
              <w:rPr>
                <w:b/>
              </w:rPr>
              <w:t xml:space="preserve">aus</w:t>
            </w:r>
            <w:r>
              <w:rPr/>
              <w:t xml:space="preserve">; Meldung </w:t>
            </w:r>
            <w:r>
              <w:rPr>
                <w:b/>
              </w:rPr>
              <w:t xml:space="preserve">Storensteuerung auf AUTO gesetzt.</w:t>
            </w:r>
          </w:p>
        </w:tc>
        <w:tc>
          <w:tcPr>
            <w:tcW w:w="1600" w:type="dxa"/>
            <w:shd w:val="clear" w:color="auto" w:fill="F5F8FC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B05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  <w:r>
              <w:rPr/>
              <w:t xml:space="preserve">Bei Helligkeit und Modus AUTO: Heizanforderung über Solltemperatur einstellen und übernehmen</w:t>
            </w:r>
          </w:p>
        </w:tc>
        <w:tc>
          <w:tcPr>
            <w:tcW w:w="3566" w:type="dxa"/>
            <w:vAlign w:val="center"/>
          </w:tcPr>
          <w:p>
            <w:pPr>
              <w:spacing w:before="40" w:after="40"/>
            </w:pPr>
            <w:r>
              <w:rPr/>
              <w:t xml:space="preserve">Store </w:t>
            </w:r>
            <w:r>
              <w:rPr>
                <w:b/>
              </w:rPr>
              <w:t xml:space="preserve">open</w:t>
            </w:r>
            <w:r>
              <w:rPr/>
              <w:t xml:space="preserve">; Bluefruit-NeoPixel </w:t>
            </w:r>
            <w:r>
              <w:rPr>
                <w:b/>
              </w:rPr>
              <w:t xml:space="preserve">grün</w:t>
            </w:r>
            <w:r>
              <w:rPr/>
              <w:t xml:space="preserve">; Heizung wird nach der passiven Wartezeit </w:t>
            </w:r>
            <w:r>
              <w:rPr>
                <w:b/>
              </w:rPr>
              <w:t xml:space="preserve">Ein</w:t>
            </w:r>
            <w:r>
              <w:rPr/>
              <w:t xml:space="preserve">.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</w:p>
        </w:tc>
      </w:tr>
    </w:tbl>
    <w:p>
      <w:pPr>
        <w:spacing w:before="0" w:after="60"/>
      </w:pPr>
    </w:p>
    <w:p>
      <w:pPr>
        <w:pStyle w:val="Heading1"/>
      </w:pPr>
      <w:r>
        <w:rPr/>
        <w:t xml:space="preserve">5. Klimaanlage / Sense-HAT-Anzeige</w:t>
      </w:r>
    </w:p>
    <w:tbl>
      <w:tblPr>
        <w:tblW w:w="9866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left w:w="90" w:type="dxa"/>
          <w:right w:w="90" w:type="dxa"/>
        </w:tblCellMar>
      </w:tblPr>
      <w:tblGrid>
        <w:gridCol w:w="560"/>
        <w:gridCol w:w="640"/>
        <w:gridCol w:w="3500"/>
        <w:gridCol w:w="3566"/>
        <w:gridCol w:w="1600"/>
      </w:tblGrid>
      <w:tr>
        <w:trPr>
          <w:cantSplit/>
          <w:tblHeader/>
        </w:trPr>
        <w:tc>
          <w:tcPr>
            <w:tcW w:w="56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OK</w:t>
            </w:r>
          </w:p>
        </w:tc>
        <w:tc>
          <w:tcPr>
            <w:tcW w:w="64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Handlung</w:t>
            </w:r>
          </w:p>
        </w:tc>
        <w:tc>
          <w:tcPr>
            <w:tcW w:w="3566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Erwartetes Ergebnis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Bemerkung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K01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  <w:r>
              <w:rPr/>
              <w:t xml:space="preserve">Solltemperatur in den neutralen Bereich stellen und übernehmen; </w:t>
            </w:r>
            <w:r>
              <w:rPr>
                <w:rFonts w:ascii="Consolas" w:hAnsi="Consolas"/>
                <w:shd w:val="clear" w:color="auto" w:fill="EDEDED"/>
              </w:rPr>
              <w:t xml:space="preserve">EIN</w:t>
            </w:r>
            <w:r>
              <w:rPr/>
              <w:t xml:space="preserve"> drücken</w:t>
            </w:r>
          </w:p>
        </w:tc>
        <w:tc>
          <w:tcPr>
            <w:tcW w:w="3566" w:type="dxa"/>
            <w:vAlign w:val="center"/>
          </w:tcPr>
          <w:p>
            <w:pPr>
              <w:spacing w:before="40" w:after="40"/>
            </w:pPr>
            <w:r>
              <w:rPr/>
              <w:t xml:space="preserve">Sense-HAT-Matrix bleibt </w:t>
            </w:r>
            <w:r>
              <w:rPr>
                <w:b/>
              </w:rPr>
              <w:t xml:space="preserve">dunkel</w:t>
            </w:r>
            <w:r>
              <w:rPr/>
              <w:t xml:space="preserve">; </w:t>
            </w:r>
            <w:r>
              <w:rPr>
                <w:b/>
              </w:rPr>
              <w:t xml:space="preserve">Heizung: Aus</w:t>
            </w:r>
            <w:r>
              <w:rPr/>
              <w:t xml:space="preserve">, </w:t>
            </w:r>
            <w:r>
              <w:rPr>
                <w:b/>
              </w:rPr>
              <w:t xml:space="preserve">Kühlung: Aus</w:t>
            </w:r>
            <w:r>
              <w:rPr/>
              <w:t xml:space="preserve">; Meldung </w:t>
            </w:r>
            <w:r>
              <w:rPr>
                <w:b/>
              </w:rPr>
              <w:t xml:space="preserve">Klimaanlage eingeschaltet.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560" w:type="dxa"/>
            <w:shd w:val="clear" w:color="auto" w:fill="F5F8FC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K02</w:t>
            </w:r>
          </w:p>
        </w:tc>
        <w:tc>
          <w:tcPr>
            <w:tcW w:w="350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Aus neutralem Zustand Kühlanforderung über Solltemperatur einstellen und übernehmen</w:t>
            </w:r>
          </w:p>
        </w:tc>
        <w:tc>
          <w:tcPr>
            <w:tcW w:w="3566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Bei Helligkeit zunächst </w:t>
            </w:r>
            <w:r>
              <w:rPr>
                <w:b/>
              </w:rPr>
              <w:t xml:space="preserve">Kühlung: Aus</w:t>
            </w:r>
            <w:r>
              <w:rPr/>
              <w:t xml:space="preserve">, Matrix </w:t>
            </w:r>
            <w:r>
              <w:rPr>
                <w:b/>
              </w:rPr>
              <w:t xml:space="preserve">dunkel</w:t>
            </w:r>
            <w:r>
              <w:rPr/>
              <w:t xml:space="preserve">; nach </w:t>
            </w:r>
            <w:r>
              <w:rPr>
                <w:b/>
              </w:rPr>
              <w:t xml:space="preserve">120 s</w:t>
            </w:r>
            <w:r>
              <w:rPr/>
              <w:t xml:space="preserve"> </w:t>
            </w:r>
            <w:r>
              <w:rPr>
                <w:b/>
              </w:rPr>
              <w:t xml:space="preserve">Kühlung: Ein</w:t>
            </w:r>
            <w:r>
              <w:rPr/>
              <w:t xml:space="preserve">, Matrix </w:t>
            </w:r>
            <w:r>
              <w:rPr>
                <w:b/>
              </w:rPr>
              <w:t xml:space="preserve">blau</w:t>
            </w:r>
            <w:r>
              <w:rPr/>
              <w:t xml:space="preserve">. Bei Dunkelheit: Kühlung ohne passive Wartezeit </w:t>
            </w:r>
            <w:r>
              <w:rPr>
                <w:b/>
              </w:rPr>
              <w:t xml:space="preserve">Ein</w:t>
            </w:r>
            <w:r>
              <w:rPr/>
              <w:t xml:space="preserve">, Matrix </w:t>
            </w:r>
            <w:r>
              <w:rPr>
                <w:b/>
              </w:rPr>
              <w:t xml:space="preserve">blau</w:t>
            </w:r>
            <w:r>
              <w:rPr/>
              <w:t xml:space="preserve">.</w:t>
            </w:r>
          </w:p>
        </w:tc>
        <w:tc>
          <w:tcPr>
            <w:tcW w:w="1600" w:type="dxa"/>
            <w:shd w:val="clear" w:color="auto" w:fill="F5F8FC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K03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  <w:r>
              <w:rPr/>
              <w:t xml:space="preserve">Bei aktiver Kühlung: </w:t>
            </w:r>
            <w:r>
              <w:rPr>
                <w:rFonts w:ascii="Consolas" w:hAnsi="Consolas"/>
                <w:shd w:val="clear" w:color="auto" w:fill="EDEDED"/>
              </w:rPr>
              <w:t xml:space="preserve">AUS</w:t>
            </w:r>
            <w:r>
              <w:rPr/>
              <w:t xml:space="preserve"> drücken</w:t>
            </w:r>
          </w:p>
        </w:tc>
        <w:tc>
          <w:tcPr>
            <w:tcW w:w="3566" w:type="dxa"/>
            <w:vAlign w:val="center"/>
          </w:tcPr>
          <w:p>
            <w:pPr>
              <w:spacing w:before="40" w:after="40"/>
            </w:pPr>
            <w:r>
              <w:rPr/>
              <w:t xml:space="preserve">Sense-HAT-Matrix </w:t>
            </w:r>
            <w:r>
              <w:rPr>
                <w:b/>
              </w:rPr>
              <w:t xml:space="preserve">dunkel</w:t>
            </w:r>
            <w:r>
              <w:rPr/>
              <w:t xml:space="preserve">; GUI weiterhin </w:t>
            </w:r>
            <w:r>
              <w:rPr>
                <w:b/>
              </w:rPr>
              <w:t xml:space="preserve">Kühlung: Ein</w:t>
            </w:r>
            <w:r>
              <w:rPr/>
              <w:t xml:space="preserve">; Meldung </w:t>
            </w:r>
            <w:r>
              <w:rPr>
                <w:b/>
              </w:rPr>
              <w:t xml:space="preserve">Klimaanlage ausgeschaltet.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560" w:type="dxa"/>
            <w:shd w:val="clear" w:color="auto" w:fill="F5F8FC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K04</w:t>
            </w:r>
          </w:p>
        </w:tc>
        <w:tc>
          <w:tcPr>
            <w:tcW w:w="350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Bei weiterhin aktiver Kühlung: </w:t>
            </w:r>
            <w:r>
              <w:rPr>
                <w:rFonts w:ascii="Consolas" w:hAnsi="Consolas"/>
                <w:shd w:val="clear" w:color="auto" w:fill="EDEDED"/>
              </w:rPr>
              <w:t xml:space="preserve">EIN</w:t>
            </w:r>
            <w:r>
              <w:rPr/>
              <w:t xml:space="preserve"> drücken</w:t>
            </w:r>
          </w:p>
        </w:tc>
        <w:tc>
          <w:tcPr>
            <w:tcW w:w="3566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Sense-HAT-Matrix wieder </w:t>
            </w:r>
            <w:r>
              <w:rPr>
                <w:b/>
              </w:rPr>
              <w:t xml:space="preserve">blau</w:t>
            </w:r>
            <w:r>
              <w:rPr/>
              <w:t xml:space="preserve">.</w:t>
            </w:r>
          </w:p>
        </w:tc>
        <w:tc>
          <w:tcPr>
            <w:tcW w:w="1600" w:type="dxa"/>
            <w:shd w:val="clear" w:color="auto" w:fill="F5F8FC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K05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hd w:val="clear" w:color="auto" w:fill="EDEDED"/>
              </w:rPr>
              <w:t xml:space="preserve">AUS</w:t>
            </w:r>
            <w:r>
              <w:rPr/>
              <w:t xml:space="preserve"> drücken; Heizanforderung über Solltemperatur einstellen und übernehmen</w:t>
            </w:r>
          </w:p>
        </w:tc>
        <w:tc>
          <w:tcPr>
            <w:tcW w:w="3566" w:type="dxa"/>
            <w:vAlign w:val="center"/>
          </w:tcPr>
          <w:p>
            <w:pPr>
              <w:spacing w:before="40" w:after="40"/>
            </w:pPr>
            <w:r>
              <w:rPr/>
              <w:t xml:space="preserve">Nach erforderlicher Wartezeit </w:t>
            </w:r>
            <w:r>
              <w:rPr>
                <w:b/>
              </w:rPr>
              <w:t xml:space="preserve">Heizung: Ein</w:t>
            </w:r>
            <w:r>
              <w:rPr/>
              <w:t xml:space="preserve">, </w:t>
            </w:r>
            <w:r>
              <w:rPr>
                <w:b/>
              </w:rPr>
              <w:t xml:space="preserve">Kühlung: Aus</w:t>
            </w:r>
            <w:r>
              <w:rPr/>
              <w:t xml:space="preserve">; Matrix bleibt </w:t>
            </w:r>
            <w:r>
              <w:rPr>
                <w:b/>
              </w:rPr>
              <w:t xml:space="preserve">dunkel</w:t>
            </w:r>
            <w:r>
              <w:rPr/>
              <w:t xml:space="preserve">.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560" w:type="dxa"/>
            <w:shd w:val="clear" w:color="auto" w:fill="F5F8FC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K06</w:t>
            </w:r>
          </w:p>
        </w:tc>
        <w:tc>
          <w:tcPr>
            <w:tcW w:w="350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Bei aktiver Heizung: </w:t>
            </w:r>
            <w:r>
              <w:rPr>
                <w:rFonts w:ascii="Consolas" w:hAnsi="Consolas"/>
                <w:shd w:val="clear" w:color="auto" w:fill="EDEDED"/>
              </w:rPr>
              <w:t xml:space="preserve">EIN</w:t>
            </w:r>
            <w:r>
              <w:rPr/>
              <w:t xml:space="preserve"> drücken</w:t>
            </w:r>
          </w:p>
        </w:tc>
        <w:tc>
          <w:tcPr>
            <w:tcW w:w="3566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Sense-HAT-Matrix </w:t>
            </w:r>
            <w:r>
              <w:rPr>
                <w:b/>
              </w:rPr>
              <w:t xml:space="preserve">rot</w:t>
            </w:r>
            <w:r>
              <w:rPr/>
              <w:t xml:space="preserve">.</w:t>
            </w:r>
          </w:p>
        </w:tc>
        <w:tc>
          <w:tcPr>
            <w:tcW w:w="1600" w:type="dxa"/>
            <w:shd w:val="clear" w:color="auto" w:fill="F5F8FC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K07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  <w:r>
              <w:rPr/>
              <w:t xml:space="preserve">Solltemperatur in den neutralen Bereich stellen und übernehmen</w:t>
            </w:r>
          </w:p>
        </w:tc>
        <w:tc>
          <w:tcPr>
            <w:tcW w:w="3566" w:type="dxa"/>
            <w:vAlign w:val="center"/>
          </w:tcPr>
          <w:p>
            <w:pPr>
              <w:spacing w:before="40" w:after="40"/>
            </w:pPr>
            <w:r>
              <w:rPr>
                <w:b/>
              </w:rPr>
              <w:t xml:space="preserve">Heizung: Aus</w:t>
            </w:r>
            <w:r>
              <w:rPr/>
              <w:t xml:space="preserve">, </w:t>
            </w:r>
            <w:r>
              <w:rPr>
                <w:b/>
              </w:rPr>
              <w:t xml:space="preserve">Kühlung: Aus</w:t>
            </w:r>
            <w:r>
              <w:rPr/>
              <w:t xml:space="preserve">; Matrix </w:t>
            </w:r>
            <w:r>
              <w:rPr>
                <w:b/>
              </w:rPr>
              <w:t xml:space="preserve">dunkel</w:t>
            </w:r>
            <w:r>
              <w:rPr/>
              <w:t xml:space="preserve"> trotz freigegebener Anzeige.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</w:p>
        </w:tc>
      </w:tr>
    </w:tbl>
    <w:p>
      <w:pPr>
        <w:spacing w:before="0" w:after="60"/>
      </w:pPr>
    </w:p>
    <w:p>
      <w:pPr>
        <w:pStyle w:val="Heading1"/>
      </w:pPr>
      <w:r>
        <w:rPr/>
        <w:t xml:space="preserve">6. Messwertverlauf</w:t>
      </w:r>
    </w:p>
    <w:tbl>
      <w:tblPr>
        <w:tblW w:w="9866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left w:w="90" w:type="dxa"/>
          <w:right w:w="90" w:type="dxa"/>
        </w:tblCellMar>
      </w:tblPr>
      <w:tblGrid>
        <w:gridCol w:w="560"/>
        <w:gridCol w:w="640"/>
        <w:gridCol w:w="3500"/>
        <w:gridCol w:w="3566"/>
        <w:gridCol w:w="1600"/>
      </w:tblGrid>
      <w:tr>
        <w:trPr>
          <w:cantSplit/>
          <w:tblHeader/>
        </w:trPr>
        <w:tc>
          <w:tcPr>
            <w:tcW w:w="56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OK</w:t>
            </w:r>
          </w:p>
        </w:tc>
        <w:tc>
          <w:tcPr>
            <w:tcW w:w="64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Handlung</w:t>
            </w:r>
          </w:p>
        </w:tc>
        <w:tc>
          <w:tcPr>
            <w:tcW w:w="3566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Erwartetes Ergebnis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Bemerkung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H01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hd w:val="clear" w:color="auto" w:fill="EDEDED"/>
              </w:rPr>
              <w:t xml:space="preserve">5 Minuten</w:t>
            </w:r>
            <w:r>
              <w:rPr/>
              <w:t xml:space="preserve"> drücken</w:t>
            </w:r>
          </w:p>
        </w:tc>
        <w:tc>
          <w:tcPr>
            <w:tcW w:w="3566" w:type="dxa"/>
            <w:vAlign w:val="center"/>
          </w:tcPr>
          <w:p>
            <w:pPr>
              <w:spacing w:before="40" w:after="40"/>
            </w:pPr>
            <w:r>
              <w:rPr/>
              <w:t xml:space="preserve">Alle drei Diagramme zeigen gespeicherte Werte der letzten </w:t>
            </w:r>
            <w:r>
              <w:rPr>
                <w:b/>
              </w:rPr>
              <w:t xml:space="preserve">5 Minuten</w:t>
            </w:r>
            <w:r>
              <w:rPr/>
              <w:t xml:space="preserve">.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560" w:type="dxa"/>
            <w:shd w:val="clear" w:color="auto" w:fill="F5F8FC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H02</w:t>
            </w:r>
          </w:p>
        </w:tc>
        <w:tc>
          <w:tcPr>
            <w:tcW w:w="350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hd w:val="clear" w:color="auto" w:fill="EDEDED"/>
              </w:rPr>
              <w:t xml:space="preserve">1 Stunde</w:t>
            </w:r>
            <w:r>
              <w:rPr/>
              <w:t xml:space="preserve"> drücken</w:t>
            </w:r>
          </w:p>
        </w:tc>
        <w:tc>
          <w:tcPr>
            <w:tcW w:w="3566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Alle drei Diagramme zeigen gespeicherte Werte der letzten </w:t>
            </w:r>
            <w:r>
              <w:rPr>
                <w:b/>
              </w:rPr>
              <w:t xml:space="preserve">60 Minuten</w:t>
            </w:r>
            <w:r>
              <w:rPr/>
              <w:t xml:space="preserve">.</w:t>
            </w:r>
          </w:p>
        </w:tc>
        <w:tc>
          <w:tcPr>
            <w:tcW w:w="1600" w:type="dxa"/>
            <w:shd w:val="clear" w:color="auto" w:fill="F5F8FC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H03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hd w:val="clear" w:color="auto" w:fill="EDEDED"/>
              </w:rPr>
              <w:t xml:space="preserve">1 Tag</w:t>
            </w:r>
            <w:r>
              <w:rPr/>
              <w:t xml:space="preserve"> drücken</w:t>
            </w:r>
          </w:p>
        </w:tc>
        <w:tc>
          <w:tcPr>
            <w:tcW w:w="3566" w:type="dxa"/>
            <w:vAlign w:val="center"/>
          </w:tcPr>
          <w:p>
            <w:pPr>
              <w:spacing w:before="40" w:after="40"/>
            </w:pPr>
            <w:r>
              <w:rPr/>
              <w:t xml:space="preserve">Alle drei Diagramme zeigen gespeicherte Werte der letzten </w:t>
            </w:r>
            <w:r>
              <w:rPr>
                <w:b/>
              </w:rPr>
              <w:t xml:space="preserve">24 Stunden</w:t>
            </w:r>
            <w:r>
              <w:rPr/>
              <w:t xml:space="preserve">.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560" w:type="dxa"/>
            <w:shd w:val="clear" w:color="auto" w:fill="F5F8FC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H04</w:t>
            </w:r>
          </w:p>
        </w:tc>
        <w:tc>
          <w:tcPr>
            <w:tcW w:w="350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>
                <w:rFonts w:ascii="Consolas" w:hAnsi="Consolas"/>
                <w:shd w:val="clear" w:color="auto" w:fill="EDEDED"/>
              </w:rPr>
              <w:t xml:space="preserve">3 Tage</w:t>
            </w:r>
            <w:r>
              <w:rPr/>
              <w:t xml:space="preserve"> drücken</w:t>
            </w:r>
          </w:p>
        </w:tc>
        <w:tc>
          <w:tcPr>
            <w:tcW w:w="3566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Alle drei Diagramme zeigen gespeicherte Werte der letzten </w:t>
            </w:r>
            <w:r>
              <w:rPr>
                <w:b/>
              </w:rPr>
              <w:t xml:space="preserve">72 Stunden</w:t>
            </w:r>
            <w:r>
              <w:rPr/>
              <w:t xml:space="preserve">.</w:t>
            </w:r>
          </w:p>
        </w:tc>
        <w:tc>
          <w:tcPr>
            <w:tcW w:w="1600" w:type="dxa"/>
            <w:shd w:val="clear" w:color="auto" w:fill="F5F8FC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H05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  <w:r>
              <w:rPr/>
              <w:t xml:space="preserve">Bei laufender Messwerterfassung mindestens 10 s warten</w:t>
            </w:r>
          </w:p>
        </w:tc>
        <w:tc>
          <w:tcPr>
            <w:tcW w:w="3566" w:type="dxa"/>
            <w:vAlign w:val="center"/>
          </w:tcPr>
          <w:p>
            <w:pPr>
              <w:spacing w:before="40" w:after="40"/>
            </w:pPr>
            <w:r>
              <w:rPr/>
              <w:t xml:space="preserve">Temperatur-, Luftfeuchtigkeits- und Lichtdiagramm werden automatisch um neue Messpunkte ergänzt.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560" w:type="dxa"/>
            <w:shd w:val="clear" w:color="auto" w:fill="F5F8FC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H06</w:t>
            </w:r>
          </w:p>
        </w:tc>
        <w:tc>
          <w:tcPr>
            <w:tcW w:w="350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Mauszeiger über einen Messpunkt bewegen</w:t>
            </w:r>
          </w:p>
        </w:tc>
        <w:tc>
          <w:tcPr>
            <w:tcW w:w="3566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Tooltip zeigt den zugehörigen Messwert; Zeitangabe an der Zeitachse bzw. im Tooltip.</w:t>
            </w:r>
          </w:p>
        </w:tc>
        <w:tc>
          <w:tcPr>
            <w:tcW w:w="1600" w:type="dxa"/>
            <w:shd w:val="clear" w:color="auto" w:fill="F5F8FC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H07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  <w:r>
              <w:rPr/>
              <w:t xml:space="preserve">Seite neu laden</w:t>
            </w:r>
          </w:p>
        </w:tc>
        <w:tc>
          <w:tcPr>
            <w:tcW w:w="3566" w:type="dxa"/>
            <w:vAlign w:val="center"/>
          </w:tcPr>
          <w:p>
            <w:pPr>
              <w:spacing w:before="40" w:after="40"/>
            </w:pPr>
            <w:r>
              <w:rPr/>
              <w:t xml:space="preserve">Gespeicherte Messwerte bleiben verfügbar; ausgewählter Zeitraum steht wieder auf </w:t>
            </w:r>
            <w:r>
              <w:rPr>
                <w:b/>
              </w:rPr>
              <w:t xml:space="preserve">5 Minuten</w:t>
            </w:r>
            <w:r>
              <w:rPr/>
              <w:t xml:space="preserve">.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</w:p>
        </w:tc>
      </w:tr>
    </w:tbl>
    <w:p>
      <w:pPr>
        <w:spacing w:before="0" w:after="60"/>
      </w:pPr>
    </w:p>
    <w:p>
      <w:pPr>
        <w:pStyle w:val="Heading1"/>
      </w:pPr>
      <w:r>
        <w:rPr/>
        <w:t xml:space="preserve">7. Abschluss</w:t>
      </w:r>
    </w:p>
    <w:tbl>
      <w:tblPr>
        <w:tblW w:w="9866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left w:w="90" w:type="dxa"/>
          <w:right w:w="90" w:type="dxa"/>
        </w:tblCellMar>
      </w:tblPr>
      <w:tblGrid>
        <w:gridCol w:w="560"/>
        <w:gridCol w:w="640"/>
        <w:gridCol w:w="3500"/>
        <w:gridCol w:w="3566"/>
        <w:gridCol w:w="1600"/>
      </w:tblGrid>
      <w:tr>
        <w:trPr>
          <w:cantSplit/>
          <w:tblHeader/>
        </w:trPr>
        <w:tc>
          <w:tcPr>
            <w:tcW w:w="56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OK</w:t>
            </w:r>
          </w:p>
        </w:tc>
        <w:tc>
          <w:tcPr>
            <w:tcW w:w="64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ID</w:t>
            </w:r>
          </w:p>
        </w:tc>
        <w:tc>
          <w:tcPr>
            <w:tcW w:w="350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Handlung</w:t>
            </w:r>
          </w:p>
        </w:tc>
        <w:tc>
          <w:tcPr>
            <w:tcW w:w="3566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Erwartetes Ergebnis</w:t>
            </w:r>
          </w:p>
        </w:tc>
        <w:tc>
          <w:tcPr>
            <w:tcW w:w="160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Bemerkung</w:t>
            </w: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E01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  <w:r>
              <w:rPr/>
              <w:t xml:space="preserve">Anfängliche Solltemperatur und Totzone einstellen und jeweils </w:t>
            </w:r>
            <w:r>
              <w:rPr>
                <w:rFonts w:ascii="Consolas" w:hAnsi="Consolas"/>
                <w:shd w:val="clear" w:color="auto" w:fill="EDEDED"/>
              </w:rPr>
              <w:t xml:space="preserve">Übernehmen</w:t>
            </w:r>
            <w:r>
              <w:rPr/>
              <w:t xml:space="preserve"> drücken</w:t>
            </w:r>
          </w:p>
        </w:tc>
        <w:tc>
          <w:tcPr>
            <w:tcW w:w="3566" w:type="dxa"/>
            <w:vAlign w:val="center"/>
          </w:tcPr>
          <w:p>
            <w:pPr>
              <w:spacing w:before="40" w:after="40"/>
            </w:pPr>
            <w:r>
              <w:rPr/>
              <w:t xml:space="preserve">Ausgangswerte wieder wirksam.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560" w:type="dxa"/>
            <w:shd w:val="clear" w:color="auto" w:fill="F5F8FC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E02</w:t>
            </w:r>
          </w:p>
        </w:tc>
        <w:tc>
          <w:tcPr>
            <w:tcW w:w="3500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Storensteuerung: </w:t>
            </w:r>
            <w:r>
              <w:rPr>
                <w:rFonts w:ascii="Consolas" w:hAnsi="Consolas"/>
                <w:shd w:val="clear" w:color="auto" w:fill="EDEDED"/>
              </w:rPr>
              <w:t xml:space="preserve">AUTO</w:t>
            </w:r>
            <w:r>
              <w:rPr/>
              <w:t xml:space="preserve"> drücken</w:t>
            </w:r>
          </w:p>
        </w:tc>
        <w:tc>
          <w:tcPr>
            <w:tcW w:w="3566" w:type="dxa"/>
            <w:shd w:val="clear" w:color="auto" w:fill="F5F8FC"/>
            <w:vAlign w:val="center"/>
          </w:tcPr>
          <w:p>
            <w:pPr>
              <w:spacing w:before="40" w:after="40"/>
            </w:pPr>
            <w:r>
              <w:rPr/>
              <w:t xml:space="preserve">Modus </w:t>
            </w:r>
            <w:r>
              <w:rPr>
                <w:b/>
              </w:rPr>
              <w:t xml:space="preserve">AUTO</w:t>
            </w:r>
            <w:r>
              <w:rPr/>
              <w:t xml:space="preserve">.</w:t>
            </w:r>
          </w:p>
        </w:tc>
        <w:tc>
          <w:tcPr>
            <w:tcW w:w="1600" w:type="dxa"/>
            <w:shd w:val="clear" w:color="auto" w:fill="F5F8FC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w="560" w:type="dxa"/>
            <w:vAlign w:val="center"/>
          </w:tcPr>
          <w:p>
            <w:pPr>
              <w:spacing w:before="40" w:after="40"/>
              <w:jc w:val="center"/>
            </w:pPr>
            <w:sdt>
              <w:sdtPr>
                <w:id w:val="1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hint="eastAsia"/>
                    <w:sz w:val="26"/>
                    <w:szCs w:val="26"/>
                  </w:rPr>
                  <w:t>☐</w:t>
                </w:r>
              </w:sdtContent>
            </w:sdt>
          </w:p>
        </w:tc>
        <w:tc>
          <w:tcPr>
            <w:tcW w:w="640" w:type="dxa"/>
            <w:vAlign w:val="center"/>
          </w:tcPr>
          <w:p>
            <w:pPr>
              <w:spacing w:before="40" w:after="40"/>
            </w:pPr>
            <w:r>
              <w:rPr>
                <w:b/>
                <w:color w:val="1F4E79"/>
              </w:rPr>
              <w:t xml:space="preserve">E03</w:t>
            </w:r>
          </w:p>
        </w:tc>
        <w:tc>
          <w:tcPr>
            <w:tcW w:w="3500" w:type="dxa"/>
            <w:vAlign w:val="center"/>
          </w:tcPr>
          <w:p>
            <w:pPr>
              <w:spacing w:before="40" w:after="40"/>
            </w:pPr>
            <w:r>
              <w:rPr/>
              <w:t xml:space="preserve">Klimaanlage: </w:t>
            </w:r>
            <w:r>
              <w:rPr>
                <w:rFonts w:ascii="Consolas" w:hAnsi="Consolas"/>
                <w:shd w:val="clear" w:color="auto" w:fill="EDEDED"/>
              </w:rPr>
              <w:t xml:space="preserve">EIN</w:t>
            </w:r>
            <w:r>
              <w:rPr/>
              <w:t xml:space="preserve"> drücken</w:t>
            </w:r>
          </w:p>
        </w:tc>
        <w:tc>
          <w:tcPr>
            <w:tcW w:w="3566" w:type="dxa"/>
            <w:vAlign w:val="center"/>
          </w:tcPr>
          <w:p>
            <w:pPr>
              <w:spacing w:before="40" w:after="40"/>
            </w:pPr>
            <w:r>
              <w:rPr/>
              <w:t xml:space="preserve">Sense-HAT-Matrix zeigt den aktuellen Regelzustand: </w:t>
            </w:r>
            <w:r>
              <w:rPr>
                <w:b/>
              </w:rPr>
              <w:t xml:space="preserve">rot / blau / dunkel</w:t>
            </w:r>
            <w:r>
              <w:rPr/>
              <w:t xml:space="preserve">.</w:t>
            </w:r>
          </w:p>
        </w:tc>
        <w:tc>
          <w:tcPr>
            <w:tcW w:w="1600" w:type="dxa"/>
            <w:vAlign w:val="center"/>
          </w:tcPr>
          <w:p>
            <w:pPr>
              <w:spacing w:before="40" w:after="40"/>
            </w:pPr>
          </w:p>
        </w:tc>
      </w:tr>
    </w:tbl>
    <w:p>
      <w:pPr>
        <w:spacing w:before="0" w:after="60"/>
      </w:pPr>
    </w:p>
    <w:p>
      <w:pPr>
        <w:pStyle w:val="Heading1"/>
        <w:pageBreakBefore/>
      </w:pPr>
      <w:r>
        <w:rPr/>
        <w:t xml:space="preserve">Abweichungen</w:t>
      </w:r>
    </w:p>
    <w:tbl>
      <w:tblPr>
        <w:tblW w:w="9866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left w:w="90" w:type="dxa"/>
          <w:right w:w="90" w:type="dxa"/>
        </w:tblCellMar>
      </w:tblPr>
      <w:tblGrid>
        <w:gridCol w:w="1300"/>
        <w:gridCol w:w="5266"/>
        <w:gridCol w:w="3300"/>
      </w:tblGrid>
      <w:tr>
        <w:trPr>
          <w:cantSplit/>
          <w:tblHeader/>
        </w:trPr>
        <w:tc>
          <w:tcPr>
            <w:tcW w:w="130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Test-ID</w:t>
            </w:r>
          </w:p>
        </w:tc>
        <w:tc>
          <w:tcPr>
            <w:tcW w:w="5266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Beobachtete Wirkung / Fehler</w:t>
            </w:r>
          </w:p>
        </w:tc>
        <w:tc>
          <w:tcPr>
            <w:tcW w:w="3300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Nachprüfung (Datum / Visum)</w:t>
            </w:r>
          </w:p>
        </w:tc>
      </w:tr>
      <w:tr>
        <w:trPr>
          <w:cantSplit/>
          <w:trHeight w:val="560"/>
        </w:trPr>
        <w:tc>
          <w:tcPr>
            <w:tcW w:w="1300" w:type="dxa"/>
            <w:vAlign w:val="center"/>
          </w:tcPr>
          <w:p>
            <w:pPr>
              <w:spacing w:before="40" w:after="40"/>
            </w:pPr>
          </w:p>
        </w:tc>
        <w:tc>
          <w:tcPr>
            <w:tcW w:w="5266" w:type="dxa"/>
            <w:vAlign w:val="center"/>
          </w:tcPr>
          <w:p>
            <w:pPr>
              <w:spacing w:before="40" w:after="40"/>
            </w:pPr>
          </w:p>
        </w:tc>
        <w:tc>
          <w:tcPr>
            <w:tcW w:w="330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  <w:trHeight w:val="560"/>
        </w:trPr>
        <w:tc>
          <w:tcPr>
            <w:tcW w:w="1300" w:type="dxa"/>
            <w:vAlign w:val="center"/>
          </w:tcPr>
          <w:p>
            <w:pPr>
              <w:spacing w:before="40" w:after="40"/>
            </w:pPr>
          </w:p>
        </w:tc>
        <w:tc>
          <w:tcPr>
            <w:tcW w:w="5266" w:type="dxa"/>
            <w:vAlign w:val="center"/>
          </w:tcPr>
          <w:p>
            <w:pPr>
              <w:spacing w:before="40" w:after="40"/>
            </w:pPr>
          </w:p>
        </w:tc>
        <w:tc>
          <w:tcPr>
            <w:tcW w:w="330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  <w:trHeight w:val="560"/>
        </w:trPr>
        <w:tc>
          <w:tcPr>
            <w:tcW w:w="1300" w:type="dxa"/>
            <w:vAlign w:val="center"/>
          </w:tcPr>
          <w:p>
            <w:pPr>
              <w:spacing w:before="40" w:after="40"/>
            </w:pPr>
          </w:p>
        </w:tc>
        <w:tc>
          <w:tcPr>
            <w:tcW w:w="5266" w:type="dxa"/>
            <w:vAlign w:val="center"/>
          </w:tcPr>
          <w:p>
            <w:pPr>
              <w:spacing w:before="40" w:after="40"/>
            </w:pPr>
          </w:p>
        </w:tc>
        <w:tc>
          <w:tcPr>
            <w:tcW w:w="330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  <w:trHeight w:val="560"/>
        </w:trPr>
        <w:tc>
          <w:tcPr>
            <w:tcW w:w="1300" w:type="dxa"/>
            <w:vAlign w:val="center"/>
          </w:tcPr>
          <w:p>
            <w:pPr>
              <w:spacing w:before="40" w:after="40"/>
            </w:pPr>
          </w:p>
        </w:tc>
        <w:tc>
          <w:tcPr>
            <w:tcW w:w="5266" w:type="dxa"/>
            <w:vAlign w:val="center"/>
          </w:tcPr>
          <w:p>
            <w:pPr>
              <w:spacing w:before="40" w:after="40"/>
            </w:pPr>
          </w:p>
        </w:tc>
        <w:tc>
          <w:tcPr>
            <w:tcW w:w="330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  <w:trHeight w:val="560"/>
        </w:trPr>
        <w:tc>
          <w:tcPr>
            <w:tcW w:w="1300" w:type="dxa"/>
            <w:vAlign w:val="center"/>
          </w:tcPr>
          <w:p>
            <w:pPr>
              <w:spacing w:before="40" w:after="40"/>
            </w:pPr>
          </w:p>
        </w:tc>
        <w:tc>
          <w:tcPr>
            <w:tcW w:w="5266" w:type="dxa"/>
            <w:vAlign w:val="center"/>
          </w:tcPr>
          <w:p>
            <w:pPr>
              <w:spacing w:before="40" w:after="40"/>
            </w:pPr>
          </w:p>
        </w:tc>
        <w:tc>
          <w:tcPr>
            <w:tcW w:w="330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  <w:trHeight w:val="560"/>
        </w:trPr>
        <w:tc>
          <w:tcPr>
            <w:tcW w:w="1300" w:type="dxa"/>
            <w:vAlign w:val="center"/>
          </w:tcPr>
          <w:p>
            <w:pPr>
              <w:spacing w:before="40" w:after="40"/>
            </w:pPr>
          </w:p>
        </w:tc>
        <w:tc>
          <w:tcPr>
            <w:tcW w:w="5266" w:type="dxa"/>
            <w:vAlign w:val="center"/>
          </w:tcPr>
          <w:p>
            <w:pPr>
              <w:spacing w:before="40" w:after="40"/>
            </w:pPr>
          </w:p>
        </w:tc>
        <w:tc>
          <w:tcPr>
            <w:tcW w:w="330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  <w:trHeight w:val="560"/>
        </w:trPr>
        <w:tc>
          <w:tcPr>
            <w:tcW w:w="1300" w:type="dxa"/>
            <w:vAlign w:val="center"/>
          </w:tcPr>
          <w:p>
            <w:pPr>
              <w:spacing w:before="40" w:after="40"/>
            </w:pPr>
          </w:p>
        </w:tc>
        <w:tc>
          <w:tcPr>
            <w:tcW w:w="5266" w:type="dxa"/>
            <w:vAlign w:val="center"/>
          </w:tcPr>
          <w:p>
            <w:pPr>
              <w:spacing w:before="40" w:after="40"/>
            </w:pPr>
          </w:p>
        </w:tc>
        <w:tc>
          <w:tcPr>
            <w:tcW w:w="330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  <w:trHeight w:val="560"/>
        </w:trPr>
        <w:tc>
          <w:tcPr>
            <w:tcW w:w="1300" w:type="dxa"/>
            <w:vAlign w:val="center"/>
          </w:tcPr>
          <w:p>
            <w:pPr>
              <w:spacing w:before="40" w:after="40"/>
            </w:pPr>
          </w:p>
        </w:tc>
        <w:tc>
          <w:tcPr>
            <w:tcW w:w="5266" w:type="dxa"/>
            <w:vAlign w:val="center"/>
          </w:tcPr>
          <w:p>
            <w:pPr>
              <w:spacing w:before="40" w:after="40"/>
            </w:pPr>
          </w:p>
        </w:tc>
        <w:tc>
          <w:tcPr>
            <w:tcW w:w="330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  <w:trHeight w:val="560"/>
        </w:trPr>
        <w:tc>
          <w:tcPr>
            <w:tcW w:w="1300" w:type="dxa"/>
            <w:vAlign w:val="center"/>
          </w:tcPr>
          <w:p>
            <w:pPr>
              <w:spacing w:before="40" w:after="40"/>
            </w:pPr>
          </w:p>
        </w:tc>
        <w:tc>
          <w:tcPr>
            <w:tcW w:w="5266" w:type="dxa"/>
            <w:vAlign w:val="center"/>
          </w:tcPr>
          <w:p>
            <w:pPr>
              <w:spacing w:before="40" w:after="40"/>
            </w:pPr>
          </w:p>
        </w:tc>
        <w:tc>
          <w:tcPr>
            <w:tcW w:w="3300" w:type="dxa"/>
            <w:vAlign w:val="center"/>
          </w:tcPr>
          <w:p>
            <w:pPr>
              <w:spacing w:before="40" w:after="40"/>
            </w:pPr>
          </w:p>
        </w:tc>
      </w:tr>
      <w:tr>
        <w:trPr>
          <w:cantSplit/>
          <w:trHeight w:val="560"/>
        </w:trPr>
        <w:tc>
          <w:tcPr>
            <w:tcW w:w="1300" w:type="dxa"/>
            <w:vAlign w:val="center"/>
          </w:tcPr>
          <w:p>
            <w:pPr>
              <w:spacing w:before="40" w:after="40"/>
            </w:pPr>
          </w:p>
        </w:tc>
        <w:tc>
          <w:tcPr>
            <w:tcW w:w="5266" w:type="dxa"/>
            <w:vAlign w:val="center"/>
          </w:tcPr>
          <w:p>
            <w:pPr>
              <w:spacing w:before="40" w:after="40"/>
            </w:pPr>
          </w:p>
        </w:tc>
        <w:tc>
          <w:tcPr>
            <w:tcW w:w="3300" w:type="dxa"/>
            <w:vAlign w:val="center"/>
          </w:tcPr>
          <w:p>
            <w:pPr>
              <w:spacing w:before="40" w:after="40"/>
            </w:pPr>
          </w:p>
        </w:tc>
      </w:tr>
    </w:tbl>
    <w:p>
      <w:pPr>
        <w:spacing w:before="0" w:after="60"/>
      </w:pPr>
    </w:p>
    <w:p>
      <w:pPr>
        <w:pStyle w:val="Heading1"/>
      </w:pPr>
      <w:r>
        <w:rPr/>
        <w:t xml:space="preserve">Gesamtergebnis</w:t>
      </w:r>
    </w:p>
    <w:p>
      <w:pPr>
        <w:tabs>
          <w:tab w:val="left" w:pos="2600"/>
          <w:tab w:val="left" w:pos="6200"/>
        </w:tabs>
        <w:spacing w:before="120" w:after="240"/>
      </w:pPr>
      <w:sdt>
        <w:sdtPr>
          <w:id w:val="10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>
        <w:rPr/>
        <w:t xml:space="preserve">  Bestanden</w:t>
      </w:r>
      <w:r>
        <w:tab/>
      </w:r>
      <w:sdt>
        <w:sdtPr>
          <w:id w:val="10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>
        <w:rPr/>
        <w:t xml:space="preserve">  Bestanden mit Abweichungen</w:t>
      </w:r>
      <w:r>
        <w:tab/>
      </w:r>
      <w:sdt>
        <w:sdtPr>
          <w:id w:val="1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>
        <w:rPr/>
        <w:t xml:space="preserve">  Nicht bestanden</w:t>
      </w:r>
      <w:r>
        <w:tab/>
      </w:r>
    </w:p>
    <w:tbl>
      <w:tblPr>
        <w:tblW w:w="9866" w:type="dxa"/>
        <w:tblBorders>
          <w:top w:val="single" w:sz="4" w:space="0" w:color="A6B8CC"/>
          <w:left w:val="single" w:sz="4" w:space="0" w:color="A6B8CC"/>
          <w:bottom w:val="single" w:sz="4" w:space="0" w:color="A6B8CC"/>
          <w:right w:val="single" w:sz="4" w:space="0" w:color="A6B8CC"/>
          <w:insideH w:val="single" w:sz="4" w:space="0" w:color="A6B8CC"/>
          <w:insideV w:val="single" w:sz="4" w:space="0" w:color="A6B8CC"/>
        </w:tblBorders>
        <w:tblLayout w:type="fixed"/>
        <w:tblCellMar>
          <w:left w:w="90" w:type="dxa"/>
          <w:right w:w="90" w:type="dxa"/>
        </w:tblCellMar>
      </w:tblPr>
      <w:tblGrid>
        <w:gridCol w:w="3289"/>
        <w:gridCol w:w="3289"/>
        <w:gridCol w:w="3288"/>
      </w:tblGrid>
      <w:tr>
        <w:trPr>
          <w:cantSplit/>
          <w:tblHeader/>
        </w:trPr>
        <w:tc>
          <w:tcPr>
            <w:tcW w:w="3289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Ort / Datum</w:t>
            </w:r>
          </w:p>
        </w:tc>
        <w:tc>
          <w:tcPr>
            <w:tcW w:w="3289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Prüfperson</w:t>
            </w:r>
          </w:p>
        </w:tc>
        <w:tc>
          <w:tcPr>
            <w:tcW w:w="3288" w:type="dxa"/>
            <w:shd w:val="clear" w:color="auto" w:fill="1F4E79"/>
            <w:vAlign w:val="center"/>
          </w:tcPr>
          <w:p>
            <w:pPr>
              <w:spacing w:before="40" w:after="40"/>
            </w:pPr>
            <w:r>
              <w:rPr>
                <w:b/>
                <w:color w:val="FFFFFF"/>
              </w:rPr>
              <w:t xml:space="preserve">Unterschrift</w:t>
            </w:r>
          </w:p>
        </w:tc>
      </w:tr>
      <w:tr>
        <w:trPr>
          <w:cantSplit/>
          <w:trHeight w:val="800"/>
        </w:trPr>
        <w:tc>
          <w:tcPr>
            <w:tcW w:w="3289" w:type="dxa"/>
            <w:vAlign w:val="center"/>
          </w:tcPr>
          <w:p>
            <w:pPr>
              <w:spacing w:before="40" w:after="40"/>
            </w:pPr>
          </w:p>
        </w:tc>
        <w:tc>
          <w:tcPr>
            <w:tcW w:w="3289" w:type="dxa"/>
            <w:vAlign w:val="center"/>
          </w:tcPr>
          <w:p>
            <w:pPr>
              <w:spacing w:before="40" w:after="40"/>
            </w:pPr>
          </w:p>
        </w:tc>
        <w:tc>
          <w:tcPr>
            <w:tcW w:w="3288" w:type="dxa"/>
            <w:vAlign w:val="center"/>
          </w:tcPr>
          <w:p>
            <w:pPr>
              <w:spacing w:before="40" w:after="40"/>
            </w:pPr>
          </w:p>
        </w:tc>
      </w:tr>
    </w:tbl>
    <w:p>
      <w:pPr>
        <w:spacing w:before="0" w:after="60"/>
      </w:pPr>
    </w:p>
    <w:sectPr>
      <w:footerReference w:type="default" r:id="rId3"/>
      <w:pgSz w:w="11906" w:h="16838"/>
      <w:pgMar w:top="1020" w:right="1020" w:bottom="1020" w:left="1020" w:header="567" w:footer="51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rPr/>
      <w:t xml:space="preserve">Produkttest GUI  ·  TA V IoT</w:t>
    </w:r>
    <w:r>
      <w:tab/>
    </w:r>
    <w:r>
      <w:rPr/>
      <w:t xml:space="preserve">Seite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/>
      <w:t xml:space="preserve"> von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updateFields w:val="true"/>
  <w:defaultTabStop w:val="709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19"/>
        <w:szCs w:val="19"/>
        <w:lang w:val="de-CH"/>
      </w:rPr>
    </w:rPrDefault>
    <w:pPrDefault>
      <w:pPr>
        <w:spacing w:after="80" w:line="252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pBdr>
        <w:bottom w:val="single" w:sz="12" w:space="6" w:color="1F4E79"/>
      </w:pBdr>
      <w:spacing w:after="240"/>
    </w:pPr>
    <w:rPr>
      <w:b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before="280" w:after="100"/>
      <w:outlineLvl w:val="0"/>
    </w:pPr>
    <w:rPr>
      <w:b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b/>
      <w:color w:val="1F4E79"/>
      <w:sz w:val="23"/>
      <w:szCs w:val="23"/>
    </w:rPr>
  </w:style>
  <w:style w:type="paragraph" w:customStyle="1" w:styleId="Note">
    <w:name w:val="Hinweis"/>
    <w:basedOn w:val="Normal"/>
    <w:pPr>
      <w:pBdr>
        <w:left w:val="single" w:sz="18" w:space="8" w:color="1F4E79"/>
      </w:pBdr>
      <w:shd w:val="clear" w:color="auto" w:fill="DEEAF6"/>
      <w:spacing w:before="120" w:after="120"/>
      <w:ind w:left="170" w:right="170"/>
    </w:pPr>
  </w:style>
  <w:style w:type="paragraph" w:styleId="Footer">
    <w:name w:val="footer"/>
    <w:basedOn w:val="Normal"/>
    <w:pPr>
      <w:tabs>
        <w:tab w:val="right" w:pos="9866"/>
      </w:tabs>
      <w:spacing w:after="0"/>
    </w:pPr>
    <w:rPr>
      <w:color w:val="7F7F7F"/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Produkttest – Bedienung über das GUI</dc:title>
  <dcterms:created xsi:type="dcterms:W3CDTF">2026-10-22T07:11:16Z</dcterms:created>
  <dcterms:modified xsi:type="dcterms:W3CDTF">2026-10-22T07:11:16Z</dcterms:modified>
</cp:coreProperties>
</file>