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70B6869" w14:textId="77777777" w:rsidR="00A0305B" w:rsidRDefault="00000000">
      <w:pPr>
        <w:spacing w:before="520" w:after="160"/>
      </w:pPr>
      <w:r>
        <w:rPr>
          <w:b/>
          <w:color w:val="0F62FE"/>
          <w:sz w:val="20"/>
        </w:rPr>
        <w:t>POST INSTALLATION RUNBOOK</w:t>
      </w:r>
    </w:p>
    <w:p w14:paraId="0BB171B1" w14:textId="77777777" w:rsidR="00A0305B" w:rsidRDefault="00000000">
      <w:pPr>
        <w:pStyle w:val="Title"/>
      </w:pPr>
      <w:r>
        <w:t>IBM Concert Post Installation Tasks</w:t>
      </w:r>
    </w:p>
    <w:p w14:paraId="31635C35" w14:textId="77777777" w:rsidR="00A0305B" w:rsidRDefault="00000000">
      <w:pPr>
        <w:spacing w:after="440"/>
      </w:pPr>
      <w:r>
        <w:rPr>
          <w:color w:val="5E5E5E"/>
          <w:sz w:val="30"/>
        </w:rPr>
        <w:t>OpenShift verification and initial service onboarding</w:t>
      </w:r>
    </w:p>
    <w:p w14:paraId="4BD52CFA" w14:textId="19B404B9" w:rsidR="00A0305B" w:rsidRDefault="00000000">
      <w:pPr>
        <w:spacing w:after="280"/>
      </w:pPr>
      <w:r>
        <w:t xml:space="preserve">Use this guide after IBM Concert </w:t>
      </w:r>
      <w:r w:rsidR="00C608F6">
        <w:t xml:space="preserve">Platform </w:t>
      </w:r>
      <w:r>
        <w:t>and IBM Concert Optimize are installed. It confirms the installation, applies initial settings, connects the OpenShift cluster, onboards codebases, runs a compliance discovery, and prepares an API key for Secure Coder integration.</w:t>
      </w:r>
    </w:p>
    <w:p w14:paraId="4C2B56D9" w14:textId="77777777" w:rsidR="00A0305B" w:rsidRDefault="00000000">
      <w:pPr>
        <w:pStyle w:val="Heading2"/>
      </w:pPr>
      <w:r>
        <w:t>Audience</w:t>
      </w:r>
    </w:p>
    <w:p w14:paraId="35AFAF7B" w14:textId="77777777" w:rsidR="00A0305B" w:rsidRDefault="00000000">
      <w:r>
        <w:t>IBM Concert administrators and platform operators with access to the OpenShift console and IBM Concert administration settings.</w:t>
      </w:r>
    </w:p>
    <w:p w14:paraId="2FEBC3B2" w14:textId="77777777" w:rsidR="00A0305B" w:rsidRDefault="00000000">
      <w:pPr>
        <w:pStyle w:val="Heading2"/>
      </w:pPr>
      <w:r>
        <w:t>Source and scope</w:t>
      </w:r>
    </w:p>
    <w:p w14:paraId="02BF5E7B" w14:textId="77777777" w:rsidR="00A0305B" w:rsidRDefault="00000000">
      <w:r>
        <w:t>The procedure follows the screen recording captured on 22 September 2026. Labels and navigation can vary by IBM Concert version. Example names such as local, robot-shop, Production, and galaxium-travels should be replaced with values for the target environment.</w:t>
      </w:r>
    </w:p>
    <w:p w14:paraId="02984DDC" w14:textId="77777777" w:rsidR="00A0305B" w:rsidRDefault="00000000">
      <w:pPr>
        <w:pStyle w:val="Heading2"/>
      </w:pPr>
      <w:r>
        <w:t>Expected outcome</w:t>
      </w:r>
    </w:p>
    <w:p w14:paraId="27EF94BE" w14:textId="77777777" w:rsidR="00A0305B" w:rsidRDefault="00000000">
      <w:pPr>
        <w:pStyle w:val="ListBullet"/>
        <w:spacing w:after="60"/>
      </w:pPr>
      <w:r>
        <w:t>IBM Concert and IBM Concert Optimize report a successful installation.</w:t>
      </w:r>
    </w:p>
    <w:p w14:paraId="2D2A00C1" w14:textId="77777777" w:rsidR="00A0305B" w:rsidRDefault="00000000">
      <w:pPr>
        <w:pStyle w:val="ListBullet"/>
        <w:spacing w:after="60"/>
      </w:pPr>
      <w:r>
        <w:t>Resilience, Protect, and Compliance have usable data sources.</w:t>
      </w:r>
    </w:p>
    <w:p w14:paraId="3F6BC61A" w14:textId="77777777" w:rsidR="00A0305B" w:rsidRDefault="00000000">
      <w:pPr>
        <w:pStyle w:val="ListBullet"/>
        <w:spacing w:after="60"/>
      </w:pPr>
      <w:r>
        <w:t>At least one cluster deployment and one GitHub codebase appear in the relevant dashboards.</w:t>
      </w:r>
    </w:p>
    <w:p w14:paraId="249BB30E" w14:textId="77777777" w:rsidR="00A0305B" w:rsidRDefault="00000000">
      <w:pPr>
        <w:pStyle w:val="ListBullet"/>
        <w:spacing w:after="60"/>
      </w:pPr>
      <w:r>
        <w:t>A Secure Coder API key is captured securely if that integration is required.</w:t>
      </w:r>
    </w:p>
    <w:p w14:paraId="0430F13D" w14:textId="77777777" w:rsidR="00A0305B" w:rsidRDefault="00000000">
      <w:r>
        <w:br w:type="page"/>
      </w:r>
    </w:p>
    <w:p w14:paraId="64A359C5" w14:textId="77777777" w:rsidR="00A0305B" w:rsidRDefault="00000000">
      <w:pPr>
        <w:pStyle w:val="Heading1"/>
      </w:pPr>
      <w:r>
        <w:lastRenderedPageBreak/>
        <w:t>Before You Begin</w:t>
      </w:r>
    </w:p>
    <w:p w14:paraId="69B7C5A3" w14:textId="77777777" w:rsidR="00A0305B" w:rsidRDefault="00000000">
      <w:r>
        <w:t>Confirm the following access and decisions before changing the instance.</w:t>
      </w:r>
    </w:p>
    <w:p w14:paraId="4A25EDB5" w14:textId="77777777" w:rsidR="00A0305B" w:rsidRDefault="00000000">
      <w:pPr>
        <w:pStyle w:val="Heading2"/>
      </w:pPr>
      <w:r>
        <w:t>Required access</w:t>
      </w:r>
    </w:p>
    <w:p w14:paraId="2C1D1D62" w14:textId="77777777" w:rsidR="00A0305B" w:rsidRDefault="00000000">
      <w:pPr>
        <w:pStyle w:val="ListBullet"/>
        <w:spacing w:after="60"/>
      </w:pPr>
      <w:r>
        <w:t>OpenShift access that can view the ibm-installer project and installer pod logs.</w:t>
      </w:r>
    </w:p>
    <w:p w14:paraId="73FD1044" w14:textId="77777777" w:rsidR="00A0305B" w:rsidRDefault="00000000">
      <w:pPr>
        <w:pStyle w:val="ListBullet"/>
        <w:spacing w:after="60"/>
      </w:pPr>
      <w:r>
        <w:t>IBM Concert administrator access or an external identity provider account with equivalent permissions.</w:t>
      </w:r>
    </w:p>
    <w:p w14:paraId="4E65EE79" w14:textId="77777777" w:rsidR="00A0305B" w:rsidRDefault="00000000">
      <w:pPr>
        <w:pStyle w:val="ListBullet"/>
        <w:spacing w:after="60"/>
      </w:pPr>
      <w:r>
        <w:t>A GitHub personal access token with only the repository access required for codebase discovery.</w:t>
      </w:r>
    </w:p>
    <w:p w14:paraId="377A75D8" w14:textId="77777777" w:rsidR="00A0305B" w:rsidRDefault="00000000">
      <w:pPr>
        <w:pStyle w:val="ListBullet"/>
        <w:spacing w:after="60"/>
      </w:pPr>
      <w:r>
        <w:t>A secure password manager or secret store for cluster tokens, GitHub credentials, and IBM Concert API keys.</w:t>
      </w:r>
    </w:p>
    <w:p w14:paraId="7007A9CC" w14:textId="77777777" w:rsidR="00A0305B" w:rsidRDefault="00000000">
      <w:pPr>
        <w:pStyle w:val="Heading2"/>
      </w:pPr>
      <w:r>
        <w:t>Security rules</w:t>
      </w:r>
    </w:p>
    <w:p w14:paraId="7109D824" w14:textId="77777777" w:rsidR="00A0305B" w:rsidRDefault="00000000">
      <w:pPr>
        <w:pStyle w:val="ListBullet"/>
        <w:spacing w:after="60"/>
      </w:pPr>
      <w:r>
        <w:t>Do not share or attach the raw installer log. The log shown in the recording contains cluster and access tokens.</w:t>
      </w:r>
    </w:p>
    <w:p w14:paraId="21B5BF9C" w14:textId="77777777" w:rsidR="00A0305B" w:rsidRDefault="00000000">
      <w:pPr>
        <w:pStyle w:val="ListBullet"/>
        <w:spacing w:after="60"/>
      </w:pPr>
      <w:r>
        <w:t>Enable CA certificate validation for production connections. The recording disables it for a local demonstration.</w:t>
      </w:r>
    </w:p>
    <w:p w14:paraId="5484981D" w14:textId="77777777" w:rsidR="00A0305B" w:rsidRDefault="00000000">
      <w:pPr>
        <w:pStyle w:val="ListBullet"/>
        <w:spacing w:after="60"/>
      </w:pPr>
      <w:r>
        <w:t>Use short-lived, least-privilege credentials where possible and rotate any token that has been exposed.</w:t>
      </w:r>
    </w:p>
    <w:p w14:paraId="7DCC8592" w14:textId="77777777" w:rsidR="00A0305B" w:rsidRDefault="00000000">
      <w:pPr>
        <w:pStyle w:val="ListBullet"/>
        <w:spacing w:after="60"/>
      </w:pPr>
      <w:r>
        <w:t>Treat generated API keys as non-recoverable secrets. Store the key at creation time and never place it in tickets or documentation.</w:t>
      </w:r>
    </w:p>
    <w:p w14:paraId="2A2D279A" w14:textId="77777777" w:rsidR="00A0305B" w:rsidRDefault="00000000">
      <w:pPr>
        <w:pStyle w:val="Heading2"/>
      </w:pPr>
      <w:r>
        <w:t>Recommended naming decisions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89"/>
        <w:gridCol w:w="3389"/>
        <w:gridCol w:w="4176"/>
      </w:tblGrid>
      <w:tr w:rsidR="00A0305B" w14:paraId="4B461F1F" w14:textId="77777777">
        <w:trPr>
          <w:tblHeader/>
          <w:jc w:val="center"/>
        </w:trPr>
        <w:tc>
          <w:tcPr>
            <w:tcW w:w="33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0B3B75"/>
            <w:vAlign w:val="center"/>
          </w:tcPr>
          <w:p w14:paraId="215518A3" w14:textId="77777777" w:rsidR="00A0305B" w:rsidRDefault="00000000"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33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0B3B75"/>
            <w:vAlign w:val="center"/>
          </w:tcPr>
          <w:p w14:paraId="589EE8F3" w14:textId="77777777" w:rsidR="00A0305B" w:rsidRDefault="00000000">
            <w:r>
              <w:rPr>
                <w:b/>
                <w:color w:val="FFFFFF"/>
                <w:sz w:val="18"/>
              </w:rPr>
              <w:t>Recording example</w:t>
            </w:r>
          </w:p>
        </w:tc>
        <w:tc>
          <w:tcPr>
            <w:tcW w:w="33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0B3B75"/>
            <w:vAlign w:val="center"/>
          </w:tcPr>
          <w:p w14:paraId="635B93E8" w14:textId="77777777" w:rsidR="00A0305B" w:rsidRDefault="00000000">
            <w:r>
              <w:rPr>
                <w:b/>
                <w:color w:val="FFFFFF"/>
                <w:sz w:val="18"/>
              </w:rPr>
              <w:t>Guidance</w:t>
            </w:r>
          </w:p>
        </w:tc>
      </w:tr>
      <w:tr w:rsidR="00A0305B" w14:paraId="57F1E30C" w14:textId="77777777">
        <w:trPr>
          <w:jc w:val="center"/>
        </w:trPr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5C24BB0E" w14:textId="77777777" w:rsidR="00A0305B" w:rsidRDefault="00000000">
            <w:pPr>
              <w:spacing w:after="40"/>
            </w:pPr>
            <w:r>
              <w:rPr>
                <w:sz w:val="18"/>
              </w:rPr>
              <w:t>Cluster name</w:t>
            </w:r>
          </w:p>
        </w:tc>
        <w:tc>
          <w:tcPr>
            <w:tcW w:w="31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0828FD47" w14:textId="77777777" w:rsidR="00A0305B" w:rsidRDefault="00000000">
            <w:pPr>
              <w:spacing w:after="40"/>
            </w:pPr>
            <w:r>
              <w:rPr>
                <w:sz w:val="18"/>
              </w:rPr>
              <w:t>local</w:t>
            </w:r>
          </w:p>
        </w:tc>
        <w:tc>
          <w:tcPr>
            <w:tcW w:w="41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27894391" w14:textId="77777777" w:rsidR="00A0305B" w:rsidRDefault="00000000">
            <w:pPr>
              <w:spacing w:after="40"/>
            </w:pPr>
            <w:r>
              <w:rPr>
                <w:sz w:val="18"/>
              </w:rPr>
              <w:t>Choose a stable name that identifies the source cluster.</w:t>
            </w:r>
          </w:p>
        </w:tc>
      </w:tr>
      <w:tr w:rsidR="00A0305B" w14:paraId="6818A0C4" w14:textId="77777777">
        <w:trPr>
          <w:jc w:val="center"/>
        </w:trPr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5FF"/>
            <w:vAlign w:val="center"/>
          </w:tcPr>
          <w:p w14:paraId="75A0273C" w14:textId="77777777" w:rsidR="00A0305B" w:rsidRDefault="00000000">
            <w:pPr>
              <w:spacing w:after="40"/>
            </w:pPr>
            <w:r>
              <w:rPr>
                <w:sz w:val="18"/>
              </w:rPr>
              <w:t>Namespace</w:t>
            </w:r>
          </w:p>
        </w:tc>
        <w:tc>
          <w:tcPr>
            <w:tcW w:w="31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5FF"/>
            <w:vAlign w:val="center"/>
          </w:tcPr>
          <w:p w14:paraId="1C0E2DDF" w14:textId="77777777" w:rsidR="00A0305B" w:rsidRDefault="00000000">
            <w:pPr>
              <w:spacing w:after="40"/>
            </w:pPr>
            <w:r>
              <w:rPr>
                <w:sz w:val="18"/>
              </w:rPr>
              <w:t>robot-shop</w:t>
            </w:r>
          </w:p>
        </w:tc>
        <w:tc>
          <w:tcPr>
            <w:tcW w:w="41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5FF"/>
            <w:vAlign w:val="center"/>
          </w:tcPr>
          <w:p w14:paraId="67028E43" w14:textId="77777777" w:rsidR="00A0305B" w:rsidRDefault="00000000">
            <w:pPr>
              <w:spacing w:after="40"/>
            </w:pPr>
            <w:r>
              <w:rPr>
                <w:sz w:val="18"/>
              </w:rPr>
              <w:t>Select only namespaces in scope for the application.</w:t>
            </w:r>
          </w:p>
        </w:tc>
      </w:tr>
      <w:tr w:rsidR="00A0305B" w14:paraId="77C9D348" w14:textId="77777777">
        <w:trPr>
          <w:jc w:val="center"/>
        </w:trPr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13DC65C8" w14:textId="77777777" w:rsidR="00A0305B" w:rsidRDefault="00000000">
            <w:pPr>
              <w:spacing w:after="40"/>
            </w:pPr>
            <w:r>
              <w:rPr>
                <w:sz w:val="18"/>
              </w:rPr>
              <w:t>Application</w:t>
            </w:r>
          </w:p>
        </w:tc>
        <w:tc>
          <w:tcPr>
            <w:tcW w:w="31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093976B0" w14:textId="77777777" w:rsidR="00A0305B" w:rsidRDefault="00000000">
            <w:pPr>
              <w:spacing w:after="40"/>
            </w:pPr>
            <w:r>
              <w:rPr>
                <w:sz w:val="18"/>
              </w:rPr>
              <w:t>robot-shop</w:t>
            </w:r>
          </w:p>
        </w:tc>
        <w:tc>
          <w:tcPr>
            <w:tcW w:w="41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7C8AE6EB" w14:textId="77777777" w:rsidR="00A0305B" w:rsidRDefault="00000000">
            <w:pPr>
              <w:spacing w:after="40"/>
            </w:pPr>
            <w:r>
              <w:rPr>
                <w:sz w:val="18"/>
              </w:rPr>
              <w:t>Use the application name users will recognize.</w:t>
            </w:r>
          </w:p>
        </w:tc>
      </w:tr>
      <w:tr w:rsidR="00A0305B" w14:paraId="09AD1F21" w14:textId="77777777">
        <w:trPr>
          <w:jc w:val="center"/>
        </w:trPr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5FF"/>
            <w:vAlign w:val="center"/>
          </w:tcPr>
          <w:p w14:paraId="14BB7269" w14:textId="77777777" w:rsidR="00A0305B" w:rsidRDefault="00000000">
            <w:pPr>
              <w:spacing w:after="40"/>
            </w:pPr>
            <w:r>
              <w:rPr>
                <w:sz w:val="18"/>
              </w:rPr>
              <w:t>Version</w:t>
            </w:r>
          </w:p>
        </w:tc>
        <w:tc>
          <w:tcPr>
            <w:tcW w:w="31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5FF"/>
            <w:vAlign w:val="center"/>
          </w:tcPr>
          <w:p w14:paraId="7620E65B" w14:textId="77777777" w:rsidR="00A0305B" w:rsidRDefault="00000000">
            <w:pPr>
              <w:spacing w:after="40"/>
            </w:pPr>
            <w:r>
              <w:rPr>
                <w:sz w:val="18"/>
              </w:rPr>
              <w:t>1.0.0</w:t>
            </w:r>
          </w:p>
        </w:tc>
        <w:tc>
          <w:tcPr>
            <w:tcW w:w="41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5FF"/>
            <w:vAlign w:val="center"/>
          </w:tcPr>
          <w:p w14:paraId="67322472" w14:textId="77777777" w:rsidR="00A0305B" w:rsidRDefault="00000000">
            <w:pPr>
              <w:spacing w:after="40"/>
            </w:pPr>
            <w:r>
              <w:rPr>
                <w:sz w:val="18"/>
              </w:rPr>
              <w:t>Use your deployed application version.</w:t>
            </w:r>
          </w:p>
        </w:tc>
      </w:tr>
      <w:tr w:rsidR="00A0305B" w14:paraId="653C1307" w14:textId="77777777">
        <w:trPr>
          <w:jc w:val="center"/>
        </w:trPr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518FF62D" w14:textId="77777777" w:rsidR="00A0305B" w:rsidRDefault="00000000">
            <w:pPr>
              <w:spacing w:after="40"/>
            </w:pPr>
            <w:r>
              <w:rPr>
                <w:sz w:val="18"/>
              </w:rPr>
              <w:t>Environment</w:t>
            </w:r>
          </w:p>
        </w:tc>
        <w:tc>
          <w:tcPr>
            <w:tcW w:w="31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1AE3F73D" w14:textId="77777777" w:rsidR="00A0305B" w:rsidRDefault="00000000">
            <w:pPr>
              <w:spacing w:after="40"/>
            </w:pPr>
            <w:r>
              <w:rPr>
                <w:sz w:val="18"/>
              </w:rPr>
              <w:t>Production</w:t>
            </w:r>
          </w:p>
        </w:tc>
        <w:tc>
          <w:tcPr>
            <w:tcW w:w="41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36909F4D" w14:textId="77777777" w:rsidR="00A0305B" w:rsidRDefault="00000000">
            <w:pPr>
              <w:spacing w:after="40"/>
            </w:pPr>
            <w:r>
              <w:rPr>
                <w:sz w:val="18"/>
              </w:rPr>
              <w:t>Match the lifecycle stage used by your organization.</w:t>
            </w:r>
          </w:p>
        </w:tc>
      </w:tr>
      <w:tr w:rsidR="00A0305B" w14:paraId="662F9518" w14:textId="77777777">
        <w:trPr>
          <w:jc w:val="center"/>
        </w:trPr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5FF"/>
            <w:vAlign w:val="center"/>
          </w:tcPr>
          <w:p w14:paraId="4CB2ED60" w14:textId="77777777" w:rsidR="00A0305B" w:rsidRDefault="00000000">
            <w:pPr>
              <w:spacing w:after="40"/>
            </w:pPr>
            <w:r>
              <w:rPr>
                <w:sz w:val="18"/>
              </w:rPr>
              <w:t>Schedule</w:t>
            </w:r>
          </w:p>
        </w:tc>
        <w:tc>
          <w:tcPr>
            <w:tcW w:w="31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5FF"/>
            <w:vAlign w:val="center"/>
          </w:tcPr>
          <w:p w14:paraId="0749630E" w14:textId="77777777" w:rsidR="00A0305B" w:rsidRDefault="00000000">
            <w:pPr>
              <w:spacing w:after="40"/>
            </w:pPr>
            <w:r>
              <w:rPr>
                <w:sz w:val="18"/>
              </w:rPr>
              <w:t>Every 24 hours</w:t>
            </w:r>
          </w:p>
        </w:tc>
        <w:tc>
          <w:tcPr>
            <w:tcW w:w="41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5FF"/>
            <w:vAlign w:val="center"/>
          </w:tcPr>
          <w:p w14:paraId="2569C822" w14:textId="77777777" w:rsidR="00A0305B" w:rsidRDefault="00000000">
            <w:pPr>
              <w:spacing w:after="40"/>
            </w:pPr>
            <w:r>
              <w:rPr>
                <w:sz w:val="18"/>
              </w:rPr>
              <w:t>Set the assessment frequency to operational requirements.</w:t>
            </w:r>
          </w:p>
        </w:tc>
      </w:tr>
    </w:tbl>
    <w:p w14:paraId="4A77A444" w14:textId="77777777" w:rsidR="00A0305B" w:rsidRDefault="00000000">
      <w:r>
        <w:br w:type="page"/>
      </w:r>
    </w:p>
    <w:p w14:paraId="6AE5A9C7" w14:textId="77777777" w:rsidR="00A0305B" w:rsidRDefault="00000000">
      <w:pPr>
        <w:pStyle w:val="Heading1"/>
      </w:pPr>
      <w:r>
        <w:lastRenderedPageBreak/>
        <w:t>Installation Verification</w:t>
      </w:r>
    </w:p>
    <w:p w14:paraId="07AF38C6" w14:textId="77777777" w:rsidR="00A0305B" w:rsidRDefault="00000000">
      <w:r>
        <w:t>Confirm that the installation completed and collect only the information needed for onboarding.</w:t>
      </w:r>
    </w:p>
    <w:p w14:paraId="6821B29C" w14:textId="77777777" w:rsidR="00A0305B" w:rsidRDefault="00000000">
      <w:pPr>
        <w:spacing w:after="60"/>
      </w:pPr>
      <w:r>
        <w:rPr>
          <w:b/>
          <w:color w:val="0F62FE"/>
          <w:sz w:val="19"/>
        </w:rPr>
        <w:t>TASK 1</w:t>
      </w:r>
    </w:p>
    <w:p w14:paraId="6FCDEABA" w14:textId="77777777" w:rsidR="00A0305B" w:rsidRDefault="00000000">
      <w:pPr>
        <w:pStyle w:val="Heading2"/>
      </w:pPr>
      <w:r>
        <w:t>Confirm the installed services</w:t>
      </w:r>
    </w:p>
    <w:p w14:paraId="49B2DC87" w14:textId="77777777" w:rsidR="00A0305B" w:rsidRDefault="00000000">
      <w:r>
        <w:t>Start in the OpenShift console and verify both product components before proceeding.</w:t>
      </w:r>
    </w:p>
    <w:p w14:paraId="6DC303BA" w14:textId="77777777" w:rsidR="00A0305B" w:rsidRDefault="00000000">
      <w:pPr>
        <w:pStyle w:val="ListNumber"/>
        <w:spacing w:after="80"/>
      </w:pPr>
      <w:r>
        <w:t>Open the OpenShift console and select Workloads, then Pods.</w:t>
      </w:r>
    </w:p>
    <w:p w14:paraId="6D72EADB" w14:textId="77777777" w:rsidR="00A0305B" w:rsidRDefault="00000000">
      <w:pPr>
        <w:pStyle w:val="ListNumber"/>
        <w:spacing w:after="80"/>
      </w:pPr>
      <w:r>
        <w:t xml:space="preserve">Set the project to </w:t>
      </w:r>
      <w:r w:rsidRPr="007870D1">
        <w:rPr>
          <w:b/>
          <w:bCs/>
          <w:i/>
          <w:iCs/>
        </w:rPr>
        <w:t>ibm-installer</w:t>
      </w:r>
      <w:r>
        <w:t>.</w:t>
      </w:r>
    </w:p>
    <w:p w14:paraId="6CA8D029" w14:textId="1B0B75D1" w:rsidR="00A0305B" w:rsidRDefault="00000000">
      <w:pPr>
        <w:pStyle w:val="ListNumber"/>
        <w:spacing w:after="80"/>
      </w:pPr>
      <w:r>
        <w:t xml:space="preserve">Confirm the </w:t>
      </w:r>
      <w:proofErr w:type="spellStart"/>
      <w:r w:rsidR="007870D1" w:rsidRPr="007870D1">
        <w:rPr>
          <w:b/>
          <w:bCs/>
          <w:i/>
          <w:iCs/>
        </w:rPr>
        <w:t>ibm</w:t>
      </w:r>
      <w:proofErr w:type="spellEnd"/>
      <w:r w:rsidR="007870D1" w:rsidRPr="007870D1">
        <w:rPr>
          <w:b/>
          <w:bCs/>
          <w:i/>
          <w:iCs/>
        </w:rPr>
        <w:t>-install-concert-</w:t>
      </w:r>
      <w:proofErr w:type="spellStart"/>
      <w:r w:rsidR="007870D1" w:rsidRPr="007870D1">
        <w:rPr>
          <w:b/>
          <w:bCs/>
          <w:i/>
          <w:iCs/>
        </w:rPr>
        <w:t>xyzz</w:t>
      </w:r>
      <w:proofErr w:type="spellEnd"/>
      <w:r>
        <w:t xml:space="preserve"> pod is Running and Ready.</w:t>
      </w:r>
    </w:p>
    <w:p w14:paraId="2346B7CC" w14:textId="4608DE4E" w:rsidR="00A0305B" w:rsidRDefault="00000000">
      <w:pPr>
        <w:pStyle w:val="ListNumber"/>
        <w:spacing w:after="80"/>
      </w:pPr>
      <w:r>
        <w:t xml:space="preserve">Confirm the green installation banners for </w:t>
      </w:r>
      <w:r w:rsidRPr="007870D1">
        <w:rPr>
          <w:b/>
          <w:bCs/>
          <w:i/>
          <w:iCs/>
        </w:rPr>
        <w:t>IBM Concert</w:t>
      </w:r>
      <w:r w:rsidR="007870D1">
        <w:rPr>
          <w:b/>
          <w:bCs/>
          <w:i/>
          <w:iCs/>
        </w:rPr>
        <w:t xml:space="preserve"> Platform</w:t>
      </w:r>
      <w:r>
        <w:t xml:space="preserve"> and </w:t>
      </w:r>
      <w:r w:rsidRPr="007870D1">
        <w:rPr>
          <w:b/>
          <w:bCs/>
          <w:i/>
          <w:iCs/>
        </w:rPr>
        <w:t>IBM Concert Optimize</w:t>
      </w:r>
      <w:r>
        <w:t xml:space="preserve"> are visible.</w:t>
      </w:r>
    </w:p>
    <w:p w14:paraId="6B05CD2C" w14:textId="77777777" w:rsidR="00A0305B" w:rsidRDefault="00000000">
      <w:pPr>
        <w:keepNext/>
        <w:spacing w:before="80" w:after="0"/>
        <w:jc w:val="center"/>
      </w:pPr>
      <w:r>
        <w:rPr>
          <w:noProof/>
        </w:rPr>
        <w:drawing>
          <wp:inline distT="0" distB="0" distL="0" distR="0" wp14:anchorId="09634B56" wp14:editId="414DE18F">
            <wp:extent cx="6355080" cy="3608273"/>
            <wp:effectExtent l="0" t="0" r="0" b="0"/>
            <wp:docPr id="1" name="Picture 1" descr="OpenShift Pods page showing the ibm-installer project, a running installer pod, and green IBM Concert installation banners." title="Fig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0-verify-bar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60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CF670" w14:textId="77777777" w:rsidR="00A0305B" w:rsidRDefault="00000000">
      <w:pPr>
        <w:pStyle w:val="FigureCaption"/>
        <w:jc w:val="center"/>
      </w:pPr>
      <w:r>
        <w:t>Figure 1  The installer pod is running and the product installation banners are green.  Recording timestamp 00:10</w:t>
      </w:r>
    </w:p>
    <w:p w14:paraId="18A6FE48" w14:textId="77777777" w:rsidR="00A0305B" w:rsidRDefault="00000000">
      <w:r>
        <w:br w:type="page"/>
      </w:r>
    </w:p>
    <w:p w14:paraId="5975D098" w14:textId="77777777" w:rsidR="00A0305B" w:rsidRDefault="00000000">
      <w:pPr>
        <w:spacing w:after="60"/>
      </w:pPr>
      <w:r>
        <w:rPr>
          <w:b/>
          <w:color w:val="0F62FE"/>
          <w:sz w:val="19"/>
        </w:rPr>
        <w:lastRenderedPageBreak/>
        <w:t>TASK 2</w:t>
      </w:r>
    </w:p>
    <w:p w14:paraId="17D03927" w14:textId="77777777" w:rsidR="00A0305B" w:rsidRDefault="00000000">
      <w:pPr>
        <w:pStyle w:val="Heading2"/>
      </w:pPr>
      <w:r>
        <w:t>Review the installer log safely</w:t>
      </w:r>
    </w:p>
    <w:p w14:paraId="2A2D5028" w14:textId="77777777" w:rsidR="00A0305B" w:rsidRDefault="00000000">
      <w:r>
        <w:t>The installer log contains the cluster endpoint and credentials needed for Resilience onboarding, but it also contains secrets.</w:t>
      </w:r>
    </w:p>
    <w:p w14:paraId="2768D0D8" w14:textId="77777777" w:rsidR="00A0305B" w:rsidRDefault="00000000">
      <w:pPr>
        <w:pStyle w:val="ListNumber"/>
        <w:spacing w:after="80"/>
      </w:pPr>
      <w:r>
        <w:t>Open the installer pod and select Logs.</w:t>
      </w:r>
    </w:p>
    <w:p w14:paraId="324440CC" w14:textId="2C1EF504" w:rsidR="00A0305B" w:rsidRPr="00C608F6" w:rsidRDefault="00000000" w:rsidP="00C608F6">
      <w:pPr>
        <w:pStyle w:val="ListNumber"/>
        <w:spacing w:after="80"/>
        <w:rPr>
          <w:lang w:val="en-CH"/>
        </w:rPr>
      </w:pPr>
      <w:r>
        <w:t xml:space="preserve">Search for </w:t>
      </w:r>
      <w:r w:rsidRPr="007870D1">
        <w:rPr>
          <w:b/>
          <w:bCs/>
        </w:rPr>
        <w:t>CHECK WATSONX CREDENTIALS</w:t>
      </w:r>
      <w:r>
        <w:t xml:space="preserve"> and confirm the log reports that </w:t>
      </w:r>
      <w:r w:rsidR="00C608F6">
        <w:t>“</w:t>
      </w:r>
      <w:r w:rsidR="00C608F6" w:rsidRPr="007870D1">
        <w:rPr>
          <w:b/>
          <w:bCs/>
          <w:i/>
          <w:iCs/>
          <w:lang w:val="en-CH"/>
        </w:rPr>
        <w:t>You can access the WatsonX services in Concert platform</w:t>
      </w:r>
      <w:r w:rsidR="00C608F6">
        <w:rPr>
          <w:lang w:val="en-CH"/>
        </w:rPr>
        <w:t>”.</w:t>
      </w:r>
    </w:p>
    <w:p w14:paraId="342EE36F" w14:textId="265C7BD1" w:rsidR="00C608F6" w:rsidRDefault="00C608F6" w:rsidP="00C608F6">
      <w:pPr>
        <w:pStyle w:val="ListNumber"/>
        <w:spacing w:after="80"/>
      </w:pPr>
      <w:r>
        <w:t xml:space="preserve">Search for </w:t>
      </w:r>
      <w:r>
        <w:t xml:space="preserve">the </w:t>
      </w:r>
      <w:r w:rsidRPr="007870D1">
        <w:rPr>
          <w:b/>
          <w:bCs/>
        </w:rPr>
        <w:t>LOGINS FOR RESILIENCE</w:t>
      </w:r>
      <w:r>
        <w:t xml:space="preserve"> sectio</w:t>
      </w:r>
      <w:r>
        <w:t>n, it contains the cluster logins that you will need later</w:t>
      </w:r>
      <w:r>
        <w:t>.</w:t>
      </w:r>
    </w:p>
    <w:p w14:paraId="7F769DDC" w14:textId="77777777" w:rsidR="00A0305B" w:rsidRDefault="00000000">
      <w:pPr>
        <w:pStyle w:val="ListNumber"/>
        <w:spacing w:after="80"/>
      </w:pPr>
      <w:r>
        <w:t>Download the log only if needed to copy a long endpoint or token. Store it securely and delete the local copy after onboarding.</w:t>
      </w:r>
    </w:p>
    <w:p w14:paraId="0492F344" w14:textId="77777777" w:rsidR="00A0305B" w:rsidRDefault="00000000">
      <w:pPr>
        <w:keepNext/>
        <w:spacing w:before="80" w:after="0"/>
        <w:jc w:val="center"/>
      </w:pPr>
      <w:r>
        <w:rPr>
          <w:noProof/>
        </w:rPr>
        <w:drawing>
          <wp:inline distT="0" distB="0" distL="0" distR="0" wp14:anchorId="63D2F115" wp14:editId="2E778D12">
            <wp:extent cx="5989320" cy="3400603"/>
            <wp:effectExtent l="0" t="0" r="0" b="0"/>
            <wp:docPr id="2" name="Picture 2" descr="OpenShift installer pod log with Resilience and watsonx verification lines visible while endpoint and token values are redacted." title="Fig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5-credential-chec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400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B323A" w14:textId="77777777" w:rsidR="00A0305B" w:rsidRDefault="00000000">
      <w:pPr>
        <w:pStyle w:val="FigureCaption"/>
        <w:jc w:val="center"/>
      </w:pPr>
      <w:r>
        <w:t>Figure 2  The installer log contains the Resilience connection details and a successful watsonx credential check. Secrets are redacted here.  Recording timestamp 00:45</w:t>
      </w:r>
    </w:p>
    <w:p w14:paraId="3B12893A" w14:textId="77777777" w:rsidR="00A0305B" w:rsidRDefault="00000000">
      <w:r>
        <w:br w:type="page"/>
      </w:r>
    </w:p>
    <w:p w14:paraId="51274BB6" w14:textId="77777777" w:rsidR="00A0305B" w:rsidRDefault="00000000">
      <w:pPr>
        <w:spacing w:after="60"/>
      </w:pPr>
      <w:r>
        <w:rPr>
          <w:b/>
          <w:color w:val="0F62FE"/>
          <w:sz w:val="19"/>
        </w:rPr>
        <w:lastRenderedPageBreak/>
        <w:t>TASK 3</w:t>
      </w:r>
    </w:p>
    <w:p w14:paraId="6B90768E" w14:textId="77777777" w:rsidR="00A0305B" w:rsidRDefault="00000000">
      <w:pPr>
        <w:pStyle w:val="Heading2"/>
      </w:pPr>
      <w:r>
        <w:t>Sign in to IBM Concert</w:t>
      </w:r>
    </w:p>
    <w:p w14:paraId="202125F1" w14:textId="77777777" w:rsidR="00A0305B" w:rsidRDefault="00000000">
      <w:r>
        <w:t>Use the administrative identity configured during installation or the configured external identity provider.</w:t>
      </w:r>
    </w:p>
    <w:p w14:paraId="32B947DF" w14:textId="77777777" w:rsidR="00A0305B" w:rsidRDefault="00000000">
      <w:pPr>
        <w:pStyle w:val="ListNumber"/>
        <w:spacing w:after="80"/>
      </w:pPr>
      <w:r>
        <w:t>Open the IBM Concert URL from the successful installation banner.</w:t>
      </w:r>
    </w:p>
    <w:p w14:paraId="09070E22" w14:textId="6DE097A8" w:rsidR="00A0305B" w:rsidRDefault="00000000">
      <w:pPr>
        <w:pStyle w:val="ListNumber"/>
        <w:spacing w:after="80"/>
      </w:pPr>
      <w:r>
        <w:t xml:space="preserve">If </w:t>
      </w:r>
      <w:proofErr w:type="spellStart"/>
      <w:r w:rsidR="00C608F6">
        <w:t>Keycloak</w:t>
      </w:r>
      <w:proofErr w:type="spellEnd"/>
      <w:r w:rsidR="00C608F6">
        <w:t xml:space="preserve"> (default)</w:t>
      </w:r>
      <w:r>
        <w:t xml:space="preserve"> is not configured, sign in with the administrator account and the password provided in the installation configuration.</w:t>
      </w:r>
    </w:p>
    <w:p w14:paraId="6EB5D2D7" w14:textId="77777777" w:rsidR="00A0305B" w:rsidRDefault="00000000">
      <w:pPr>
        <w:pStyle w:val="ListNumber"/>
        <w:spacing w:after="80"/>
      </w:pPr>
      <w:r>
        <w:t>Do not copy credentials from screenshots or logs into this guide.</w:t>
      </w:r>
    </w:p>
    <w:p w14:paraId="50666D8D" w14:textId="77777777" w:rsidR="00A0305B" w:rsidRDefault="00000000">
      <w:pPr>
        <w:keepNext/>
        <w:spacing w:before="80" w:after="0"/>
        <w:jc w:val="center"/>
      </w:pPr>
      <w:r>
        <w:rPr>
          <w:noProof/>
        </w:rPr>
        <w:drawing>
          <wp:inline distT="0" distB="0" distL="0" distR="0" wp14:anchorId="3B6BA83B" wp14:editId="2C21BE38">
            <wp:extent cx="6355080" cy="3608273"/>
            <wp:effectExtent l="0" t="0" r="0" b="0"/>
            <wp:docPr id="3" name="Picture 3" descr="IBM Concert sign-in page with username and password fields." title="Fig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5-login-scree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60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5A633" w14:textId="77777777" w:rsidR="00A0305B" w:rsidRDefault="00000000">
      <w:pPr>
        <w:pStyle w:val="FigureCaption"/>
        <w:jc w:val="center"/>
      </w:pPr>
      <w:r>
        <w:t>Figure 3  IBM Concert sign-in page.  Recording timestamp 01:25</w:t>
      </w:r>
    </w:p>
    <w:p w14:paraId="16459C31" w14:textId="77777777" w:rsidR="00A0305B" w:rsidRDefault="00000000">
      <w:r>
        <w:br w:type="page"/>
      </w:r>
    </w:p>
    <w:p w14:paraId="0785B6FB" w14:textId="77777777" w:rsidR="00A0305B" w:rsidRDefault="00000000">
      <w:pPr>
        <w:pStyle w:val="Heading1"/>
      </w:pPr>
      <w:r>
        <w:lastRenderedPageBreak/>
        <w:t>Initial IBM Concert Settings</w:t>
      </w:r>
    </w:p>
    <w:p w14:paraId="2FC970FC" w14:textId="77777777" w:rsidR="00A0305B" w:rsidRDefault="00000000">
      <w:r>
        <w:t>Apply the minimum settings required for meaningful Resilience and Protect results.</w:t>
      </w:r>
    </w:p>
    <w:p w14:paraId="5E00370E" w14:textId="77777777" w:rsidR="00A0305B" w:rsidRDefault="00000000">
      <w:pPr>
        <w:spacing w:after="60"/>
      </w:pPr>
      <w:r>
        <w:rPr>
          <w:b/>
          <w:color w:val="0F62FE"/>
          <w:sz w:val="19"/>
        </w:rPr>
        <w:t>TASK 4</w:t>
      </w:r>
    </w:p>
    <w:p w14:paraId="494D072D" w14:textId="77777777" w:rsidR="00A0305B" w:rsidRDefault="00000000">
      <w:pPr>
        <w:pStyle w:val="Heading2"/>
      </w:pPr>
      <w:r>
        <w:t>Enable the required AI agents</w:t>
      </w:r>
    </w:p>
    <w:p w14:paraId="2B192330" w14:textId="77777777" w:rsidR="00A0305B" w:rsidRDefault="00000000">
      <w:r>
        <w:t>Resilience agent functionality is not enabled by default in the demonstrated installation.</w:t>
      </w:r>
    </w:p>
    <w:p w14:paraId="7E67BA1B" w14:textId="77777777" w:rsidR="00A0305B" w:rsidRDefault="00000000">
      <w:pPr>
        <w:pStyle w:val="ListNumber"/>
        <w:spacing w:after="80"/>
      </w:pPr>
      <w:r>
        <w:t>Open Resilience.</w:t>
      </w:r>
    </w:p>
    <w:p w14:paraId="6C5B9D8F" w14:textId="77777777" w:rsidR="00A0305B" w:rsidRDefault="00000000">
      <w:pPr>
        <w:pStyle w:val="ListNumber"/>
        <w:spacing w:after="80"/>
      </w:pPr>
      <w:r>
        <w:t>Open the administration menu in the left navigation and select Settings.</w:t>
      </w:r>
    </w:p>
    <w:p w14:paraId="11B86B9E" w14:textId="77777777" w:rsidR="00A0305B" w:rsidRDefault="00000000">
      <w:pPr>
        <w:pStyle w:val="ListNumber"/>
        <w:spacing w:after="80"/>
      </w:pPr>
      <w:r>
        <w:t>Select AI agents.</w:t>
      </w:r>
    </w:p>
    <w:p w14:paraId="6B0538D4" w14:textId="5D218571" w:rsidR="00A0305B" w:rsidRDefault="00000000">
      <w:pPr>
        <w:pStyle w:val="ListNumber"/>
        <w:spacing w:after="80"/>
      </w:pPr>
      <w:r>
        <w:t xml:space="preserve">Enable Resilience </w:t>
      </w:r>
      <w:r w:rsidR="007870D1">
        <w:t>A</w:t>
      </w:r>
      <w:r>
        <w:t>gents</w:t>
      </w:r>
      <w:r w:rsidR="007870D1">
        <w:t xml:space="preserve"> and</w:t>
      </w:r>
      <w:r>
        <w:t xml:space="preserve"> Enable Compliance </w:t>
      </w:r>
      <w:r w:rsidR="007870D1">
        <w:t>A</w:t>
      </w:r>
      <w:r>
        <w:t>gents.</w:t>
      </w:r>
    </w:p>
    <w:p w14:paraId="42621234" w14:textId="77777777" w:rsidR="00A0305B" w:rsidRDefault="00000000">
      <w:pPr>
        <w:pStyle w:val="ListNumber"/>
        <w:spacing w:after="80"/>
      </w:pPr>
      <w:r>
        <w:t>Review generated recommendations before acting on them.</w:t>
      </w:r>
    </w:p>
    <w:p w14:paraId="47613207" w14:textId="77777777" w:rsidR="00A0305B" w:rsidRDefault="00000000">
      <w:pPr>
        <w:keepNext/>
        <w:spacing w:before="80" w:after="0"/>
        <w:jc w:val="center"/>
      </w:pPr>
      <w:r>
        <w:rPr>
          <w:noProof/>
        </w:rPr>
        <w:drawing>
          <wp:inline distT="0" distB="0" distL="0" distR="0" wp14:anchorId="258B3B91" wp14:editId="6978FF9E">
            <wp:extent cx="6355080" cy="3608273"/>
            <wp:effectExtent l="0" t="0" r="0" b="0"/>
            <wp:docPr id="4" name="Picture 4" descr="IBM Concert Resilience AI agents settings with Resilience agents and Compliance agents enabled." title="Fig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0-resilience-ai-agen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60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907E9" w14:textId="77777777" w:rsidR="00A0305B" w:rsidRDefault="00000000">
      <w:pPr>
        <w:pStyle w:val="FigureCaption"/>
        <w:jc w:val="center"/>
      </w:pPr>
      <w:r>
        <w:t>Figure 4  Resilience Settings shows the Resilience and Compliance agents enabled.  Recording timestamp 01:50</w:t>
      </w:r>
    </w:p>
    <w:p w14:paraId="19417FE4" w14:textId="77777777" w:rsidR="00A0305B" w:rsidRDefault="00000000">
      <w:r>
        <w:br w:type="page"/>
      </w:r>
    </w:p>
    <w:p w14:paraId="00D40641" w14:textId="77777777" w:rsidR="00A0305B" w:rsidRDefault="00000000">
      <w:pPr>
        <w:spacing w:after="60"/>
      </w:pPr>
      <w:r>
        <w:rPr>
          <w:b/>
          <w:color w:val="0F62FE"/>
          <w:sz w:val="19"/>
        </w:rPr>
        <w:lastRenderedPageBreak/>
        <w:t>TASK 5</w:t>
      </w:r>
    </w:p>
    <w:p w14:paraId="61009678" w14:textId="77777777" w:rsidR="00A0305B" w:rsidRDefault="00000000">
      <w:pPr>
        <w:pStyle w:val="Heading2"/>
      </w:pPr>
      <w:r>
        <w:t>Enable Protect scoring and lookup</w:t>
      </w:r>
    </w:p>
    <w:p w14:paraId="6E9975E6" w14:textId="77777777" w:rsidR="00A0305B" w:rsidRDefault="00000000">
      <w:r>
        <w:t>Protect has a separate Settings area from Resilience.</w:t>
      </w:r>
    </w:p>
    <w:p w14:paraId="104CEAF9" w14:textId="77777777" w:rsidR="00A0305B" w:rsidRDefault="00000000">
      <w:pPr>
        <w:pStyle w:val="ListNumber"/>
        <w:spacing w:after="80"/>
      </w:pPr>
      <w:r>
        <w:t>Open Protect and select Settings from the left navigation.</w:t>
      </w:r>
    </w:p>
    <w:p w14:paraId="71DF1404" w14:textId="77777777" w:rsidR="00A0305B" w:rsidRDefault="00000000">
      <w:pPr>
        <w:pStyle w:val="ListNumber"/>
        <w:spacing w:after="80"/>
      </w:pPr>
      <w:r>
        <w:t>Select Vulnerability, then Compute.</w:t>
      </w:r>
    </w:p>
    <w:p w14:paraId="160FDB30" w14:textId="2CFECD29" w:rsidR="00A0305B" w:rsidRDefault="00000000">
      <w:pPr>
        <w:pStyle w:val="ListNumber"/>
        <w:spacing w:after="80"/>
      </w:pPr>
      <w:r>
        <w:t xml:space="preserve">Enable Vulnerability </w:t>
      </w:r>
      <w:r w:rsidR="007870D1">
        <w:t>L</w:t>
      </w:r>
      <w:r>
        <w:t xml:space="preserve">ookup, </w:t>
      </w:r>
      <w:r w:rsidR="007870D1">
        <w:t>V</w:t>
      </w:r>
      <w:r>
        <w:t xml:space="preserve">ulnerability </w:t>
      </w:r>
      <w:r w:rsidR="007870D1">
        <w:t>S</w:t>
      </w:r>
      <w:r>
        <w:t xml:space="preserve">coring, and </w:t>
      </w:r>
      <w:r w:rsidR="007870D1">
        <w:t>R</w:t>
      </w:r>
      <w:r>
        <w:t xml:space="preserve">isk </w:t>
      </w:r>
      <w:r w:rsidR="007870D1">
        <w:t>S</w:t>
      </w:r>
      <w:r>
        <w:t>coring.</w:t>
      </w:r>
    </w:p>
    <w:p w14:paraId="79586BF8" w14:textId="77777777" w:rsidR="00A0305B" w:rsidRDefault="00000000">
      <w:pPr>
        <w:pStyle w:val="ListNumber"/>
        <w:spacing w:after="80"/>
      </w:pPr>
      <w:r>
        <w:t>Confirm the changes apply to the full Concert instance before leaving the page.</w:t>
      </w:r>
    </w:p>
    <w:p w14:paraId="5032F763" w14:textId="77777777" w:rsidR="00A0305B" w:rsidRDefault="00000000">
      <w:pPr>
        <w:keepNext/>
        <w:spacing w:before="80" w:after="0"/>
        <w:jc w:val="center"/>
      </w:pPr>
      <w:r>
        <w:rPr>
          <w:noProof/>
        </w:rPr>
        <w:drawing>
          <wp:inline distT="0" distB="0" distL="0" distR="0" wp14:anchorId="61F33759" wp14:editId="4A9F4133">
            <wp:extent cx="6355080" cy="3608273"/>
            <wp:effectExtent l="0" t="0" r="0" b="0"/>
            <wp:docPr id="5" name="Picture 5" descr="IBM Concert Protect settings showing Vulnerability lookup, vulnerability scoring, and risk scoring enabled." title="Fig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5-protect-comput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60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97931" w14:textId="77777777" w:rsidR="00A0305B" w:rsidRDefault="00000000">
      <w:pPr>
        <w:pStyle w:val="FigureCaption"/>
        <w:jc w:val="center"/>
      </w:pPr>
      <w:r>
        <w:t>Figure 5  Protect vulnerability compute settings are enabled.  Recording timestamp 02:05</w:t>
      </w:r>
    </w:p>
    <w:p w14:paraId="73BB19AD" w14:textId="77777777" w:rsidR="00A0305B" w:rsidRDefault="00000000">
      <w:r>
        <w:br w:type="page"/>
      </w:r>
    </w:p>
    <w:p w14:paraId="6BD4E99F" w14:textId="77777777" w:rsidR="00A0305B" w:rsidRDefault="00000000">
      <w:pPr>
        <w:spacing w:after="60"/>
      </w:pPr>
      <w:r>
        <w:rPr>
          <w:b/>
          <w:color w:val="0F62FE"/>
          <w:sz w:val="19"/>
        </w:rPr>
        <w:lastRenderedPageBreak/>
        <w:t>TASK 6</w:t>
      </w:r>
    </w:p>
    <w:p w14:paraId="621368A1" w14:textId="77777777" w:rsidR="00A0305B" w:rsidRDefault="00000000">
      <w:pPr>
        <w:pStyle w:val="Heading2"/>
      </w:pPr>
      <w:r>
        <w:t>Set license preferences</w:t>
      </w:r>
    </w:p>
    <w:p w14:paraId="1DA1C9AC" w14:textId="77777777" w:rsidR="00A0305B" w:rsidRDefault="00000000">
      <w:r>
        <w:t>License policy determines which detected package licenses are reported as denied.</w:t>
      </w:r>
    </w:p>
    <w:p w14:paraId="62C29583" w14:textId="77777777" w:rsidR="00A0305B" w:rsidRDefault="00000000">
      <w:pPr>
        <w:pStyle w:val="ListNumber"/>
        <w:spacing w:after="80"/>
      </w:pPr>
      <w:r>
        <w:t>In Protect Settings, select License preferences.</w:t>
      </w:r>
    </w:p>
    <w:p w14:paraId="5DEEAE1C" w14:textId="77777777" w:rsidR="00A0305B" w:rsidRDefault="00000000">
      <w:pPr>
        <w:pStyle w:val="ListNumber"/>
        <w:spacing w:after="80"/>
      </w:pPr>
      <w:r>
        <w:t>Mark licenses Allowed or Denied according to organizational policy.</w:t>
      </w:r>
    </w:p>
    <w:p w14:paraId="289A5B1D" w14:textId="77777777" w:rsidR="00A0305B" w:rsidRDefault="00000000">
      <w:pPr>
        <w:pStyle w:val="ListNumber"/>
        <w:spacing w:after="80"/>
      </w:pPr>
      <w:r>
        <w:t xml:space="preserve">The recording denies </w:t>
      </w:r>
      <w:r w:rsidRPr="007870D1">
        <w:rPr>
          <w:b/>
          <w:bCs/>
        </w:rPr>
        <w:t>BSD 2-Clause</w:t>
      </w:r>
      <w:r>
        <w:t xml:space="preserve"> Simplified and </w:t>
      </w:r>
      <w:r w:rsidRPr="007870D1">
        <w:rPr>
          <w:b/>
          <w:bCs/>
        </w:rPr>
        <w:t>BSD 3-Clause</w:t>
      </w:r>
      <w:r>
        <w:t xml:space="preserve"> New or Revised to create visible demonstration findings. Do not copy this example without policy approval.</w:t>
      </w:r>
    </w:p>
    <w:p w14:paraId="44A63370" w14:textId="77777777" w:rsidR="00A0305B" w:rsidRDefault="00000000">
      <w:pPr>
        <w:keepNext/>
        <w:spacing w:before="80" w:after="0"/>
        <w:jc w:val="center"/>
      </w:pPr>
      <w:r>
        <w:rPr>
          <w:noProof/>
        </w:rPr>
        <w:drawing>
          <wp:inline distT="0" distB="0" distL="0" distR="0" wp14:anchorId="5A9522A2" wp14:editId="265E8A47">
            <wp:extent cx="6355080" cy="3608273"/>
            <wp:effectExtent l="0" t="0" r="0" b="0"/>
            <wp:docPr id="6" name="Picture 6" descr="IBM Concert Protect License preferences page showing a list of licenses with Allowed and Denied status toggles." title="Fig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0-protect-setting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60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0299A" w14:textId="77777777" w:rsidR="00A0305B" w:rsidRDefault="00000000">
      <w:pPr>
        <w:pStyle w:val="FigureCaption"/>
        <w:jc w:val="center"/>
      </w:pPr>
      <w:r>
        <w:t>Figure 6  Example license preferences with two BSD license types denied for demonstration purposes.  Recording timestamp 02:20</w:t>
      </w:r>
    </w:p>
    <w:p w14:paraId="0218D197" w14:textId="77777777" w:rsidR="00A0305B" w:rsidRDefault="00000000">
      <w:r>
        <w:br w:type="page"/>
      </w:r>
    </w:p>
    <w:p w14:paraId="0D2D3CC4" w14:textId="77777777" w:rsidR="00A0305B" w:rsidRDefault="00000000">
      <w:pPr>
        <w:spacing w:after="60"/>
      </w:pPr>
      <w:r>
        <w:rPr>
          <w:b/>
          <w:color w:val="0F62FE"/>
          <w:sz w:val="19"/>
        </w:rPr>
        <w:lastRenderedPageBreak/>
        <w:t>TASK 7</w:t>
      </w:r>
    </w:p>
    <w:p w14:paraId="1B80D372" w14:textId="5C270828" w:rsidR="00A0305B" w:rsidRDefault="00000000">
      <w:pPr>
        <w:pStyle w:val="Heading2"/>
      </w:pPr>
      <w:r>
        <w:t xml:space="preserve">Load sample data </w:t>
      </w:r>
    </w:p>
    <w:p w14:paraId="383C7547" w14:textId="6070D799" w:rsidR="00A0305B" w:rsidRDefault="00000000">
      <w:r>
        <w:t>Sample data is useful for demonstrations and training.</w:t>
      </w:r>
    </w:p>
    <w:p w14:paraId="026BEA38" w14:textId="77777777" w:rsidR="00A0305B" w:rsidRDefault="00000000">
      <w:pPr>
        <w:pStyle w:val="ListNumber"/>
        <w:spacing w:after="80"/>
      </w:pPr>
      <w:r>
        <w:t>In Protect Settings, open Miscellaneous.</w:t>
      </w:r>
    </w:p>
    <w:p w14:paraId="010511CE" w14:textId="77777777" w:rsidR="00A0305B" w:rsidRDefault="00000000">
      <w:pPr>
        <w:pStyle w:val="ListNumber"/>
        <w:spacing w:after="80"/>
      </w:pPr>
      <w:r>
        <w:t>Select Load sample data and confirm the action.</w:t>
      </w:r>
    </w:p>
    <w:p w14:paraId="3A88CCCD" w14:textId="77777777" w:rsidR="00A0305B" w:rsidRDefault="00000000">
      <w:pPr>
        <w:pStyle w:val="ListNumber"/>
        <w:spacing w:after="80"/>
      </w:pPr>
      <w:r>
        <w:t>Keep the browser open while data loads. The process can take several minutes.</w:t>
      </w:r>
    </w:p>
    <w:p w14:paraId="1A1585D6" w14:textId="77777777" w:rsidR="00A0305B" w:rsidRDefault="00000000">
      <w:pPr>
        <w:keepNext/>
        <w:spacing w:before="80" w:after="0"/>
        <w:jc w:val="center"/>
      </w:pPr>
      <w:r>
        <w:rPr>
          <w:noProof/>
        </w:rPr>
        <w:drawing>
          <wp:inline distT="0" distB="0" distL="0" distR="0" wp14:anchorId="13EB8F13" wp14:editId="4EDC981B">
            <wp:extent cx="6355080" cy="3608273"/>
            <wp:effectExtent l="0" t="0" r="0" b="0"/>
            <wp:docPr id="7" name="Picture 7" descr="IBM Concert Protect Miscellaneous settings showing the Load sample data button." title="Fig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5-sample-dat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60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C1C49" w14:textId="77777777" w:rsidR="00A0305B" w:rsidRDefault="00000000">
      <w:pPr>
        <w:pStyle w:val="FigureCaption"/>
        <w:jc w:val="center"/>
      </w:pPr>
      <w:r>
        <w:t>Figure 7  Protect Miscellaneous settings provides the Load sample data action.  Recording timestamp 02:35</w:t>
      </w:r>
    </w:p>
    <w:p w14:paraId="3996098A" w14:textId="77777777" w:rsidR="00A0305B" w:rsidRDefault="00000000">
      <w:r>
        <w:br w:type="page"/>
      </w:r>
    </w:p>
    <w:p w14:paraId="4BF8D7FC" w14:textId="77777777" w:rsidR="00A0305B" w:rsidRDefault="00000000">
      <w:pPr>
        <w:pStyle w:val="Heading1"/>
      </w:pPr>
      <w:r>
        <w:lastRenderedPageBreak/>
        <w:t>Resilience Cluster Onboarding</w:t>
      </w:r>
    </w:p>
    <w:p w14:paraId="2482CB1F" w14:textId="77777777" w:rsidR="00A0305B" w:rsidRDefault="00000000">
      <w:r>
        <w:t>Connect the OpenShift cluster, select the application namespace, and create the initial Resilience assessment.</w:t>
      </w:r>
    </w:p>
    <w:p w14:paraId="48B71F4E" w14:textId="77777777" w:rsidR="00A0305B" w:rsidRDefault="00000000">
      <w:pPr>
        <w:spacing w:after="60"/>
      </w:pPr>
      <w:r>
        <w:rPr>
          <w:b/>
          <w:color w:val="0F62FE"/>
          <w:sz w:val="19"/>
        </w:rPr>
        <w:t>TASK 8</w:t>
      </w:r>
    </w:p>
    <w:p w14:paraId="3438D245" w14:textId="77777777" w:rsidR="00A0305B" w:rsidRDefault="00000000">
      <w:pPr>
        <w:pStyle w:val="Heading2"/>
      </w:pPr>
      <w:r>
        <w:t>Start OpenShift discovery</w:t>
      </w:r>
    </w:p>
    <w:p w14:paraId="02E7803B" w14:textId="77777777" w:rsidR="00A0305B" w:rsidRDefault="00000000">
      <w:r>
        <w:t>Create a Resilience integration for the cluster that hosts the target application.</w:t>
      </w:r>
    </w:p>
    <w:p w14:paraId="062EFEC6" w14:textId="77777777" w:rsidR="00A0305B" w:rsidRDefault="00000000">
      <w:pPr>
        <w:pStyle w:val="ListNumber"/>
        <w:spacing w:after="80"/>
      </w:pPr>
      <w:r>
        <w:t>Open Resilience and select Discover your data.</w:t>
      </w:r>
    </w:p>
    <w:p w14:paraId="53F0B345" w14:textId="77777777" w:rsidR="00A0305B" w:rsidRDefault="00000000">
      <w:pPr>
        <w:pStyle w:val="ListNumber"/>
        <w:spacing w:after="80"/>
      </w:pPr>
      <w:r>
        <w:t>Select Red Hat OpenShift Container Platform OCP.</w:t>
      </w:r>
    </w:p>
    <w:p w14:paraId="541A3786" w14:textId="77777777" w:rsidR="00A0305B" w:rsidRDefault="00000000">
      <w:pPr>
        <w:pStyle w:val="ListNumber"/>
        <w:spacing w:after="80"/>
      </w:pPr>
      <w:r>
        <w:t>Choose Create new connection.</w:t>
      </w:r>
    </w:p>
    <w:p w14:paraId="0CD10399" w14:textId="3DF842F5" w:rsidR="00A0305B" w:rsidRDefault="00000000">
      <w:pPr>
        <w:pStyle w:val="ListNumber"/>
        <w:spacing w:after="80"/>
      </w:pPr>
      <w:r>
        <w:t>Enter the cluster API endpoint exactly as shown in the installer log</w:t>
      </w:r>
      <w:r w:rsidR="00C608F6">
        <w:t xml:space="preserve"> (</w:t>
      </w:r>
      <w:r w:rsidR="00C608F6" w:rsidRPr="007870D1">
        <w:rPr>
          <w:b/>
          <w:bCs/>
          <w:u w:val="single"/>
        </w:rPr>
        <w:t>LOGINS FOR RESILIENCE</w:t>
      </w:r>
      <w:r w:rsidR="00C608F6">
        <w:t>)</w:t>
      </w:r>
      <w:r>
        <w:t>, including its port.</w:t>
      </w:r>
    </w:p>
    <w:p w14:paraId="4983B7FC" w14:textId="22D90AE6" w:rsidR="00A0305B" w:rsidRDefault="00000000">
      <w:pPr>
        <w:pStyle w:val="ListNumber"/>
        <w:spacing w:after="80"/>
      </w:pPr>
      <w:r>
        <w:t>Enter the Resilience API token from the installer log</w:t>
      </w:r>
      <w:r w:rsidR="00C608F6">
        <w:t xml:space="preserve"> (</w:t>
      </w:r>
      <w:r w:rsidR="00C608F6" w:rsidRPr="007870D1">
        <w:rPr>
          <w:b/>
          <w:bCs/>
          <w:i/>
          <w:iCs/>
        </w:rPr>
        <w:t>LOGINS FOR RESILIENCE</w:t>
      </w:r>
      <w:r w:rsidR="00C608F6">
        <w:t>)</w:t>
      </w:r>
      <w:r>
        <w:t>.</w:t>
      </w:r>
    </w:p>
    <w:p w14:paraId="7D0DB9C2" w14:textId="77777777" w:rsidR="00A0305B" w:rsidRDefault="00000000">
      <w:pPr>
        <w:keepNext/>
        <w:spacing w:before="80" w:after="0"/>
        <w:jc w:val="center"/>
      </w:pPr>
      <w:r>
        <w:rPr>
          <w:noProof/>
        </w:rPr>
        <w:drawing>
          <wp:inline distT="0" distB="0" distL="0" distR="0" wp14:anchorId="7FC4133B" wp14:editId="2022ACF5">
            <wp:extent cx="5806440" cy="3296768"/>
            <wp:effectExtent l="0" t="0" r="0" b="0"/>
            <wp:docPr id="8" name="Picture 8" descr="IBM Concert Resilience Discover data wizard with Red Hat OpenShift Container Platform selected and empty endpoint and token fields." title="Fig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5-resilience-discov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96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C3BB2" w14:textId="77777777" w:rsidR="00A0305B" w:rsidRDefault="00000000">
      <w:pPr>
        <w:pStyle w:val="FigureCaption"/>
        <w:jc w:val="center"/>
      </w:pPr>
      <w:r>
        <w:t>Figure 8  The Resilience discovery wizard starts with an OpenShift connection.  Recording timestamp 02:55</w:t>
      </w:r>
    </w:p>
    <w:p w14:paraId="0EAAC4A7" w14:textId="77777777" w:rsidR="00A0305B" w:rsidRDefault="00000000">
      <w:r>
        <w:br w:type="page"/>
      </w:r>
    </w:p>
    <w:p w14:paraId="4846FBDB" w14:textId="77777777" w:rsidR="00A0305B" w:rsidRDefault="00000000">
      <w:pPr>
        <w:spacing w:after="60"/>
      </w:pPr>
      <w:r>
        <w:rPr>
          <w:b/>
          <w:color w:val="0F62FE"/>
          <w:sz w:val="19"/>
        </w:rPr>
        <w:lastRenderedPageBreak/>
        <w:t>TASK 9</w:t>
      </w:r>
    </w:p>
    <w:p w14:paraId="6638DB72" w14:textId="77777777" w:rsidR="00A0305B" w:rsidRDefault="00000000">
      <w:pPr>
        <w:pStyle w:val="Heading2"/>
      </w:pPr>
      <w:r>
        <w:t>Validate the cluster connection</w:t>
      </w:r>
    </w:p>
    <w:p w14:paraId="2E478AEB" w14:textId="77777777" w:rsidR="00A0305B" w:rsidRDefault="00000000">
      <w:r>
        <w:t>Validation must succeed before inventory selection becomes available.</w:t>
      </w:r>
    </w:p>
    <w:p w14:paraId="09A91F6F" w14:textId="77777777" w:rsidR="00A0305B" w:rsidRDefault="00000000">
      <w:pPr>
        <w:pStyle w:val="ListNumber"/>
        <w:spacing w:after="80"/>
      </w:pPr>
      <w:r>
        <w:t xml:space="preserve">Enter a stable cluster name such as </w:t>
      </w:r>
      <w:r w:rsidRPr="007870D1">
        <w:rPr>
          <w:b/>
          <w:bCs/>
          <w:i/>
          <w:iCs/>
        </w:rPr>
        <w:t>local</w:t>
      </w:r>
      <w:r>
        <w:t xml:space="preserve"> for a local demonstration cluster.</w:t>
      </w:r>
    </w:p>
    <w:p w14:paraId="3827926F" w14:textId="77777777" w:rsidR="00A0305B" w:rsidRDefault="00000000">
      <w:pPr>
        <w:pStyle w:val="ListNumber"/>
        <w:spacing w:after="80"/>
      </w:pPr>
      <w:r>
        <w:t>Select Validate connection and wait for a successful status.</w:t>
      </w:r>
    </w:p>
    <w:p w14:paraId="61296D23" w14:textId="77777777" w:rsidR="00A0305B" w:rsidRDefault="00000000">
      <w:pPr>
        <w:pStyle w:val="ListNumber"/>
        <w:spacing w:after="80"/>
      </w:pPr>
      <w:r>
        <w:t>If validation fails, recheck the full endpoint, token, network reachability, and certificate settings before retrying.</w:t>
      </w:r>
    </w:p>
    <w:p w14:paraId="0D4CB621" w14:textId="77777777" w:rsidR="00A0305B" w:rsidRDefault="00000000">
      <w:pPr>
        <w:keepNext/>
        <w:spacing w:before="80" w:after="0"/>
        <w:jc w:val="center"/>
      </w:pPr>
      <w:r>
        <w:rPr>
          <w:noProof/>
        </w:rPr>
        <w:drawing>
          <wp:inline distT="0" distB="0" distL="0" distR="0" wp14:anchorId="6D51E37B" wp14:editId="7990D386">
            <wp:extent cx="6355080" cy="3608273"/>
            <wp:effectExtent l="0" t="0" r="0" b="0"/>
            <wp:docPr id="9" name="Picture 9" descr="IBM Concert Resilience credentials page showing a masked token, cluster name local, CA validation warning, and Validate connection action." title="Fig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56-validate-connec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60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3BE5E" w14:textId="77777777" w:rsidR="00A0305B" w:rsidRDefault="00000000">
      <w:pPr>
        <w:pStyle w:val="FigureCaption"/>
        <w:jc w:val="center"/>
      </w:pPr>
      <w:r>
        <w:t>Figure 9  Connection settings immediately before validation; the token is masked.  Recording timestamp 04:16</w:t>
      </w:r>
    </w:p>
    <w:p w14:paraId="6BDB06B2" w14:textId="77777777" w:rsidR="00A0305B" w:rsidRDefault="00000000">
      <w:r>
        <w:br w:type="page"/>
      </w:r>
    </w:p>
    <w:p w14:paraId="4C9CBFBE" w14:textId="77777777" w:rsidR="00A0305B" w:rsidRDefault="00000000">
      <w:pPr>
        <w:spacing w:after="60"/>
      </w:pPr>
      <w:r>
        <w:rPr>
          <w:b/>
          <w:color w:val="0F62FE"/>
          <w:sz w:val="19"/>
        </w:rPr>
        <w:lastRenderedPageBreak/>
        <w:t>TASK 10</w:t>
      </w:r>
    </w:p>
    <w:p w14:paraId="3474B736" w14:textId="77777777" w:rsidR="00A0305B" w:rsidRDefault="00000000">
      <w:pPr>
        <w:pStyle w:val="Heading2"/>
      </w:pPr>
      <w:r>
        <w:t>Select the inventory and schedule</w:t>
      </w:r>
    </w:p>
    <w:p w14:paraId="7CA56EA0" w14:textId="77777777" w:rsidR="00A0305B" w:rsidRDefault="00000000">
      <w:r>
        <w:t>Limit discovery to the namespaces and assessment cadence that are in scope.</w:t>
      </w:r>
    </w:p>
    <w:p w14:paraId="7191F26C" w14:textId="77777777" w:rsidR="00A0305B" w:rsidRDefault="00000000">
      <w:pPr>
        <w:pStyle w:val="ListNumber"/>
        <w:spacing w:after="80"/>
      </w:pPr>
      <w:r>
        <w:t>Accept or rename the discovery job.</w:t>
      </w:r>
    </w:p>
    <w:p w14:paraId="070E14A5" w14:textId="06EEC10E" w:rsidR="00A0305B" w:rsidRDefault="004C350E">
      <w:pPr>
        <w:pStyle w:val="ListNumber"/>
        <w:spacing w:after="80"/>
      </w:pPr>
      <w:r>
        <w:t>Type in</w:t>
      </w:r>
      <w:r w:rsidR="00000000">
        <w:t xml:space="preserve"> the target environment, for example </w:t>
      </w:r>
      <w:r w:rsidR="00000000" w:rsidRPr="004C350E">
        <w:rPr>
          <w:b/>
          <w:bCs/>
          <w:i/>
          <w:iCs/>
        </w:rPr>
        <w:t>Production</w:t>
      </w:r>
      <w:r w:rsidR="00000000">
        <w:t>.</w:t>
      </w:r>
    </w:p>
    <w:p w14:paraId="423AB7B6" w14:textId="77777777" w:rsidR="00A0305B" w:rsidRDefault="00000000">
      <w:pPr>
        <w:pStyle w:val="ListNumber"/>
        <w:spacing w:after="80"/>
      </w:pPr>
      <w:r>
        <w:t>Set the aggregation or assessment period. The recording uses a 24-hour schedule.</w:t>
      </w:r>
    </w:p>
    <w:p w14:paraId="61A69CAE" w14:textId="77777777" w:rsidR="00A0305B" w:rsidRDefault="00000000">
      <w:pPr>
        <w:pStyle w:val="ListNumber"/>
        <w:spacing w:after="80"/>
      </w:pPr>
      <w:r>
        <w:t xml:space="preserve">Open Select namespaces, filter for </w:t>
      </w:r>
      <w:r w:rsidRPr="004C350E">
        <w:rPr>
          <w:b/>
          <w:bCs/>
          <w:i/>
          <w:iCs/>
        </w:rPr>
        <w:t>robot-shop</w:t>
      </w:r>
      <w:r>
        <w:t>, select it, and save the selection.</w:t>
      </w:r>
    </w:p>
    <w:p w14:paraId="4FD597B3" w14:textId="77777777" w:rsidR="00A0305B" w:rsidRDefault="00000000">
      <w:pPr>
        <w:keepNext/>
        <w:spacing w:before="80" w:after="0"/>
        <w:jc w:val="center"/>
      </w:pPr>
      <w:r>
        <w:rPr>
          <w:noProof/>
        </w:rPr>
        <w:drawing>
          <wp:inline distT="0" distB="0" distL="0" distR="0" wp14:anchorId="440FC6D2" wp14:editId="2C4B4BF8">
            <wp:extent cx="6355080" cy="3608273"/>
            <wp:effectExtent l="0" t="0" r="0" b="0"/>
            <wp:docPr id="10" name="Picture 10" descr="IBM Concert Resilience namespace selector showing advanced filters and available OpenShift namespaces." title="Fig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88-namespace-selec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60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99BB9" w14:textId="77777777" w:rsidR="00A0305B" w:rsidRDefault="00000000">
      <w:pPr>
        <w:pStyle w:val="FigureCaption"/>
        <w:jc w:val="center"/>
      </w:pPr>
      <w:r>
        <w:t>Figure 10  Namespace selection filters the cluster inventory before discovery.  Recording timestamp 04:48</w:t>
      </w:r>
    </w:p>
    <w:p w14:paraId="6747DF0C" w14:textId="77777777" w:rsidR="00A0305B" w:rsidRDefault="00000000">
      <w:r>
        <w:br w:type="page"/>
      </w:r>
    </w:p>
    <w:p w14:paraId="4B44BD34" w14:textId="77777777" w:rsidR="00A0305B" w:rsidRDefault="00000000">
      <w:pPr>
        <w:spacing w:after="60"/>
      </w:pPr>
      <w:r>
        <w:rPr>
          <w:b/>
          <w:color w:val="0F62FE"/>
          <w:sz w:val="19"/>
        </w:rPr>
        <w:lastRenderedPageBreak/>
        <w:t>TASK 11</w:t>
      </w:r>
    </w:p>
    <w:p w14:paraId="271B58AC" w14:textId="77777777" w:rsidR="00A0305B" w:rsidRDefault="00000000">
      <w:pPr>
        <w:pStyle w:val="Heading2"/>
      </w:pPr>
      <w:r>
        <w:t>Set application and deployment details</w:t>
      </w:r>
    </w:p>
    <w:p w14:paraId="5F257DB9" w14:textId="77777777" w:rsidR="00A0305B" w:rsidRDefault="00000000">
      <w:r>
        <w:t>Clean application metadata prevents confusing names in later dashboards and reports.</w:t>
      </w:r>
    </w:p>
    <w:p w14:paraId="3C5507BC" w14:textId="52385BEE" w:rsidR="00A0305B" w:rsidRDefault="00000000">
      <w:pPr>
        <w:pStyle w:val="ListNumber"/>
        <w:spacing w:after="80"/>
      </w:pPr>
      <w:r>
        <w:t>Create a new application.</w:t>
      </w:r>
    </w:p>
    <w:p w14:paraId="251695DC" w14:textId="77777777" w:rsidR="00A0305B" w:rsidRDefault="00000000">
      <w:pPr>
        <w:pStyle w:val="ListNumber"/>
        <w:spacing w:after="80"/>
      </w:pPr>
      <w:r>
        <w:t xml:space="preserve">Set the application name to </w:t>
      </w:r>
      <w:r w:rsidRPr="004C350E">
        <w:rPr>
          <w:b/>
          <w:bCs/>
          <w:i/>
          <w:iCs/>
        </w:rPr>
        <w:t>robot-shop</w:t>
      </w:r>
      <w:r>
        <w:t xml:space="preserve"> and use the deployed version, shown as 1.0.0 in the recording.</w:t>
      </w:r>
    </w:p>
    <w:p w14:paraId="6E7FD53D" w14:textId="0A6464A0" w:rsidR="00A0305B" w:rsidRDefault="00000000">
      <w:pPr>
        <w:pStyle w:val="ListNumber"/>
        <w:spacing w:after="80"/>
      </w:pPr>
      <w:r>
        <w:t xml:space="preserve">Replace the generated deployment name with a meaningful name such as </w:t>
      </w:r>
      <w:r w:rsidR="004C350E" w:rsidRPr="004C350E">
        <w:rPr>
          <w:b/>
          <w:bCs/>
          <w:i/>
          <w:iCs/>
        </w:rPr>
        <w:t>robot-shop_1.0.0_Productio</w:t>
      </w:r>
      <w:r w:rsidR="004C350E">
        <w:rPr>
          <w:b/>
          <w:bCs/>
          <w:i/>
          <w:iCs/>
        </w:rPr>
        <w:t>n</w:t>
      </w:r>
      <w:r w:rsidR="004C350E">
        <w:t xml:space="preserve"> </w:t>
      </w:r>
      <w:r>
        <w:t>production when appropriate.</w:t>
      </w:r>
    </w:p>
    <w:p w14:paraId="39246778" w14:textId="77777777" w:rsidR="00A0305B" w:rsidRDefault="00000000">
      <w:pPr>
        <w:pStyle w:val="ListNumber"/>
        <w:spacing w:after="80"/>
      </w:pPr>
      <w:r>
        <w:t xml:space="preserve">Select the </w:t>
      </w:r>
      <w:r w:rsidRPr="004C350E">
        <w:rPr>
          <w:b/>
          <w:bCs/>
        </w:rPr>
        <w:t>Kubernetes</w:t>
      </w:r>
      <w:r>
        <w:t xml:space="preserve"> Resilience profile and save.</w:t>
      </w:r>
    </w:p>
    <w:p w14:paraId="44A2260F" w14:textId="77777777" w:rsidR="00A0305B" w:rsidRDefault="00000000">
      <w:pPr>
        <w:keepNext/>
        <w:spacing w:before="80" w:after="0"/>
        <w:jc w:val="center"/>
      </w:pPr>
      <w:r>
        <w:rPr>
          <w:noProof/>
        </w:rPr>
        <w:drawing>
          <wp:inline distT="0" distB="0" distL="0" distR="0" wp14:anchorId="5FAE2F3A" wp14:editId="38569E82">
            <wp:extent cx="6355080" cy="3608273"/>
            <wp:effectExtent l="0" t="0" r="0" b="0"/>
            <wp:docPr id="11" name="Picture 11" descr="IBM Concert Resilience Edit details dialog with application name robot-shop, version 1.0.0, deployment name, and profile fields." title="Fig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15-app-detail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60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AE185" w14:textId="77777777" w:rsidR="00A0305B" w:rsidRDefault="00000000">
      <w:pPr>
        <w:pStyle w:val="FigureCaption"/>
        <w:jc w:val="center"/>
      </w:pPr>
      <w:r>
        <w:t>Figure 11  Application metadata is reviewed before saving the discovery configuration.  Recording timestamp 05:15</w:t>
      </w:r>
    </w:p>
    <w:p w14:paraId="1FCA7D84" w14:textId="77777777" w:rsidR="00A0305B" w:rsidRDefault="00000000">
      <w:r>
        <w:br w:type="page"/>
      </w:r>
    </w:p>
    <w:p w14:paraId="363DEE65" w14:textId="77777777" w:rsidR="00A0305B" w:rsidRDefault="00000000">
      <w:pPr>
        <w:spacing w:after="60"/>
      </w:pPr>
      <w:r>
        <w:rPr>
          <w:b/>
          <w:color w:val="0F62FE"/>
          <w:sz w:val="19"/>
        </w:rPr>
        <w:lastRenderedPageBreak/>
        <w:t>TASK 12</w:t>
      </w:r>
    </w:p>
    <w:p w14:paraId="00EF7070" w14:textId="77777777" w:rsidR="00A0305B" w:rsidRDefault="00000000">
      <w:pPr>
        <w:pStyle w:val="Heading2"/>
      </w:pPr>
      <w:r>
        <w:t>Verify Resilience results</w:t>
      </w:r>
    </w:p>
    <w:p w14:paraId="7CB920B2" w14:textId="2261E90D" w:rsidR="00A0305B" w:rsidRDefault="00000000">
      <w:r>
        <w:t xml:space="preserve">Allow discovery and assessment to complete before </w:t>
      </w:r>
      <w:r w:rsidR="004C350E">
        <w:t>continuing</w:t>
      </w:r>
      <w:r>
        <w:t>.</w:t>
      </w:r>
    </w:p>
    <w:p w14:paraId="65284CB7" w14:textId="77777777" w:rsidR="00A0305B" w:rsidRDefault="00000000">
      <w:pPr>
        <w:pStyle w:val="ListNumber"/>
        <w:spacing w:after="80"/>
      </w:pPr>
      <w:r>
        <w:t>Open Resilience and review Postures.</w:t>
      </w:r>
    </w:p>
    <w:p w14:paraId="5613FE0B" w14:textId="77777777" w:rsidR="00A0305B" w:rsidRDefault="00000000">
      <w:pPr>
        <w:pStyle w:val="ListNumber"/>
        <w:spacing w:after="80"/>
      </w:pPr>
      <w:r>
        <w:t>Confirm a row exists for the expected application, environment, and Kubernetes profile.</w:t>
      </w:r>
    </w:p>
    <w:p w14:paraId="5805C59C" w14:textId="65CDB0BE" w:rsidR="00A0305B" w:rsidRDefault="00000000">
      <w:pPr>
        <w:pStyle w:val="ListNumber"/>
        <w:spacing w:after="80"/>
      </w:pPr>
      <w:r>
        <w:t xml:space="preserve">Confirm an assessment is </w:t>
      </w:r>
      <w:r w:rsidR="004C350E">
        <w:t>present</w:t>
      </w:r>
      <w:r>
        <w:t xml:space="preserve"> and a latest score is displayed.</w:t>
      </w:r>
    </w:p>
    <w:p w14:paraId="707AD4CD" w14:textId="77777777" w:rsidR="00A0305B" w:rsidRDefault="00000000">
      <w:pPr>
        <w:pStyle w:val="ListNumber"/>
        <w:spacing w:after="80"/>
      </w:pPr>
      <w:r>
        <w:t>The recording shows robot-shop in Production with a score near 54; your score will reflect your environment.</w:t>
      </w:r>
    </w:p>
    <w:p w14:paraId="3342A23A" w14:textId="77777777" w:rsidR="00A0305B" w:rsidRDefault="00000000">
      <w:pPr>
        <w:keepNext/>
        <w:spacing w:before="80" w:after="0"/>
        <w:jc w:val="center"/>
      </w:pPr>
      <w:r>
        <w:rPr>
          <w:noProof/>
        </w:rPr>
        <w:drawing>
          <wp:inline distT="0" distB="0" distL="0" distR="0" wp14:anchorId="6E0BC447" wp14:editId="5475DCF1">
            <wp:extent cx="6355080" cy="3608273"/>
            <wp:effectExtent l="0" t="0" r="0" b="0"/>
            <wp:docPr id="12" name="Picture 12" descr="IBM Concert Resilience Postures page showing several assessed deployments including robot-shop in Production." title="Fig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50-resilience-application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60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6582D" w14:textId="77777777" w:rsidR="00A0305B" w:rsidRDefault="00000000">
      <w:pPr>
        <w:pStyle w:val="FigureCaption"/>
        <w:jc w:val="center"/>
      </w:pPr>
      <w:r>
        <w:t>Figure 12  Resilience Postures includes the robot-shop Production deployment and its latest assessment score.  Recording timestamp 05:50</w:t>
      </w:r>
    </w:p>
    <w:p w14:paraId="7181664D" w14:textId="77777777" w:rsidR="00A0305B" w:rsidRDefault="00000000">
      <w:r>
        <w:br w:type="page"/>
      </w:r>
    </w:p>
    <w:p w14:paraId="0C3E7B68" w14:textId="77777777" w:rsidR="00A0305B" w:rsidRDefault="00000000">
      <w:pPr>
        <w:pStyle w:val="Heading1"/>
      </w:pPr>
      <w:r>
        <w:lastRenderedPageBreak/>
        <w:t>Protect Codebase Onboarding</w:t>
      </w:r>
    </w:p>
    <w:p w14:paraId="5410F9C1" w14:textId="77777777" w:rsidR="00A0305B" w:rsidRDefault="00000000">
      <w:r>
        <w:t>Connect source repositories so Protect can calculate CVE, exposure, SAST, and package risk.</w:t>
      </w:r>
    </w:p>
    <w:p w14:paraId="2A4A4B10" w14:textId="77777777" w:rsidR="00A0305B" w:rsidRDefault="00000000">
      <w:pPr>
        <w:spacing w:after="60"/>
      </w:pPr>
      <w:r>
        <w:rPr>
          <w:b/>
          <w:color w:val="0F62FE"/>
          <w:sz w:val="19"/>
        </w:rPr>
        <w:t>TASK 13</w:t>
      </w:r>
    </w:p>
    <w:p w14:paraId="7F2E7881" w14:textId="77777777" w:rsidR="00A0305B" w:rsidRDefault="00000000">
      <w:pPr>
        <w:pStyle w:val="Heading2"/>
      </w:pPr>
      <w:r>
        <w:t>Connect a GitHub repository</w:t>
      </w:r>
    </w:p>
    <w:p w14:paraId="3838A283" w14:textId="6FBF5E0B" w:rsidR="004C350E" w:rsidRDefault="00000000">
      <w:r>
        <w:t>The sample data does not contain a codebase, so a real or demonstration repository must be connected separately.</w:t>
      </w:r>
    </w:p>
    <w:p w14:paraId="41D467BE" w14:textId="252D86B1" w:rsidR="004C350E" w:rsidRDefault="004C350E">
      <w:pPr>
        <w:pStyle w:val="ListNumber"/>
        <w:spacing w:after="80"/>
      </w:pPr>
      <w:r>
        <w:t>You might want to fork some repositories to your own workspace (otherwise you won’t be able to proceed):</w:t>
      </w:r>
    </w:p>
    <w:p w14:paraId="11C32C83" w14:textId="7E1B895A" w:rsidR="004C350E" w:rsidRDefault="004C350E" w:rsidP="004C350E">
      <w:pPr>
        <w:pStyle w:val="ListNumber"/>
        <w:numPr>
          <w:ilvl w:val="0"/>
          <w:numId w:val="12"/>
        </w:numPr>
        <w:spacing w:after="80"/>
      </w:pPr>
      <w:hyperlink r:id="rId20" w:history="1">
        <w:r w:rsidRPr="008C6C6D">
          <w:rPr>
            <w:rStyle w:val="Hyperlink"/>
          </w:rPr>
          <w:t>https://github.com/niklaushirt/robot-shop</w:t>
        </w:r>
      </w:hyperlink>
    </w:p>
    <w:p w14:paraId="059C9D9E" w14:textId="085F1A44" w:rsidR="004C350E" w:rsidRDefault="004C350E" w:rsidP="004C350E">
      <w:pPr>
        <w:pStyle w:val="ListNumber"/>
        <w:numPr>
          <w:ilvl w:val="0"/>
          <w:numId w:val="12"/>
        </w:numPr>
        <w:spacing w:after="80"/>
      </w:pPr>
      <w:hyperlink r:id="rId21" w:history="1">
        <w:r w:rsidRPr="008C6C6D">
          <w:rPr>
            <w:rStyle w:val="Hyperlink"/>
          </w:rPr>
          <w:t>https://github.com/niklaushirt/galaxium-travels</w:t>
        </w:r>
      </w:hyperlink>
    </w:p>
    <w:p w14:paraId="322535C4" w14:textId="77777777" w:rsidR="004C350E" w:rsidRDefault="004C350E" w:rsidP="004C350E">
      <w:pPr>
        <w:pStyle w:val="ListNumber"/>
        <w:numPr>
          <w:ilvl w:val="0"/>
          <w:numId w:val="0"/>
        </w:numPr>
        <w:spacing w:after="80"/>
        <w:ind w:left="360"/>
      </w:pPr>
    </w:p>
    <w:p w14:paraId="73E25DF5" w14:textId="1B87BFC3" w:rsidR="00A0305B" w:rsidRDefault="00000000">
      <w:pPr>
        <w:pStyle w:val="ListNumber"/>
        <w:spacing w:after="80"/>
      </w:pPr>
      <w:r>
        <w:t>Open Protect and select Discover your data.</w:t>
      </w:r>
    </w:p>
    <w:p w14:paraId="4E3B7C3C" w14:textId="77777777" w:rsidR="00A0305B" w:rsidRDefault="00000000">
      <w:pPr>
        <w:pStyle w:val="ListNumber"/>
        <w:spacing w:after="80"/>
      </w:pPr>
      <w:r>
        <w:t xml:space="preserve">Provide the GitHub repository URL, for example the </w:t>
      </w:r>
      <w:r w:rsidRPr="004C350E">
        <w:rPr>
          <w:b/>
          <w:bCs/>
          <w:i/>
          <w:iCs/>
        </w:rPr>
        <w:t>robot-shop</w:t>
      </w:r>
      <w:r>
        <w:t xml:space="preserve"> repository used in the recording.</w:t>
      </w:r>
    </w:p>
    <w:p w14:paraId="5B19E9C7" w14:textId="77777777" w:rsidR="00A0305B" w:rsidRDefault="00000000">
      <w:pPr>
        <w:pStyle w:val="ListNumber"/>
        <w:spacing w:after="80"/>
      </w:pPr>
      <w:r>
        <w:t xml:space="preserve">When prompted, provide a </w:t>
      </w:r>
      <w:r w:rsidRPr="004C350E">
        <w:rPr>
          <w:b/>
          <w:bCs/>
        </w:rPr>
        <w:t>classic GitHub personal access token</w:t>
      </w:r>
      <w:r>
        <w:t xml:space="preserve"> with the minimum required repository permissions.</w:t>
      </w:r>
    </w:p>
    <w:p w14:paraId="0C2A6B49" w14:textId="77777777" w:rsidR="00A0305B" w:rsidRDefault="00000000">
      <w:pPr>
        <w:pStyle w:val="ListNumber"/>
        <w:spacing w:after="80"/>
      </w:pPr>
      <w:r>
        <w:t>Wait while the connection is validated. If the first attempt times out, verify permissions and retry rather than creating multiple credentials immediately.</w:t>
      </w:r>
    </w:p>
    <w:p w14:paraId="526289E3" w14:textId="77777777" w:rsidR="00A0305B" w:rsidRDefault="00000000">
      <w:pPr>
        <w:keepNext/>
        <w:spacing w:before="80" w:after="0"/>
        <w:jc w:val="center"/>
      </w:pPr>
      <w:r>
        <w:rPr>
          <w:noProof/>
        </w:rPr>
        <w:drawing>
          <wp:inline distT="0" distB="0" distL="0" distR="0" wp14:anchorId="48A9DAD9" wp14:editId="373D93BE">
            <wp:extent cx="6355080" cy="3608273"/>
            <wp:effectExtent l="0" t="0" r="0" b="0"/>
            <wp:docPr id="13" name="Picture 13" descr="IBM Concert Protect quickstart with a GitHub repository URL, connection status, and successful GitHub connection message." title="Fig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52-github-succes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60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0B66A" w14:textId="77777777" w:rsidR="00A0305B" w:rsidRDefault="00000000">
      <w:pPr>
        <w:pStyle w:val="FigureCaption"/>
        <w:jc w:val="center"/>
      </w:pPr>
      <w:r>
        <w:t>Figure 13  The Protect quickstart confirms the GitHub connection after an initial failed attempt.  Recording timestamp 07:32</w:t>
      </w:r>
    </w:p>
    <w:p w14:paraId="1872B808" w14:textId="77777777" w:rsidR="00A0305B" w:rsidRDefault="00000000">
      <w:r>
        <w:br w:type="page"/>
      </w:r>
    </w:p>
    <w:p w14:paraId="040AD53D" w14:textId="77777777" w:rsidR="00A0305B" w:rsidRDefault="00000000">
      <w:pPr>
        <w:spacing w:after="60"/>
      </w:pPr>
      <w:r>
        <w:rPr>
          <w:b/>
          <w:color w:val="0F62FE"/>
          <w:sz w:val="19"/>
        </w:rPr>
        <w:lastRenderedPageBreak/>
        <w:t>TASK 14</w:t>
      </w:r>
    </w:p>
    <w:p w14:paraId="2EA33FD5" w14:textId="77777777" w:rsidR="00A0305B" w:rsidRDefault="00000000">
      <w:pPr>
        <w:pStyle w:val="Heading2"/>
      </w:pPr>
      <w:r>
        <w:t>Map and scan the repository</w:t>
      </w:r>
    </w:p>
    <w:p w14:paraId="47D48A79" w14:textId="77777777" w:rsidR="00A0305B" w:rsidRDefault="00000000">
      <w:r>
        <w:t>Associate the repository with the correct application before starting the scan.</w:t>
      </w:r>
    </w:p>
    <w:p w14:paraId="3FD1115C" w14:textId="482A8D5F" w:rsidR="00A0305B" w:rsidRDefault="00401580">
      <w:pPr>
        <w:pStyle w:val="ListNumber"/>
        <w:spacing w:after="80"/>
      </w:pPr>
      <w:r>
        <w:t>O</w:t>
      </w:r>
      <w:r w:rsidR="00000000">
        <w:t>pen Advanced settings.</w:t>
      </w:r>
    </w:p>
    <w:p w14:paraId="5293C240" w14:textId="1C5F0449" w:rsidR="00A0305B" w:rsidRDefault="00000000">
      <w:pPr>
        <w:pStyle w:val="ListNumber"/>
        <w:spacing w:after="80"/>
      </w:pPr>
      <w:r>
        <w:t xml:space="preserve">Use the existing robot-shop application </w:t>
      </w:r>
      <w:r w:rsidR="00401580">
        <w:t>that</w:t>
      </w:r>
      <w:r>
        <w:t xml:space="preserve"> already exists from Resilience onboarding.</w:t>
      </w:r>
    </w:p>
    <w:p w14:paraId="098FE433" w14:textId="77777777" w:rsidR="00A0305B" w:rsidRDefault="00000000">
      <w:pPr>
        <w:pStyle w:val="ListNumber"/>
        <w:spacing w:after="80"/>
      </w:pPr>
      <w:r>
        <w:t>Set the application version to 1.0.0 and verify the repository and branch.</w:t>
      </w:r>
    </w:p>
    <w:p w14:paraId="70322EEC" w14:textId="77777777" w:rsidR="00A0305B" w:rsidRDefault="00000000">
      <w:pPr>
        <w:pStyle w:val="ListNumber"/>
        <w:spacing w:after="80"/>
      </w:pPr>
      <w:r>
        <w:t>Save and start the scan.</w:t>
      </w:r>
    </w:p>
    <w:p w14:paraId="503F0EFE" w14:textId="77777777" w:rsidR="00A0305B" w:rsidRDefault="00000000">
      <w:pPr>
        <w:pStyle w:val="ListNumber"/>
        <w:spacing w:after="80"/>
      </w:pPr>
      <w:r>
        <w:t>Wait for CVE, SAST, and package data to finish ingesting.</w:t>
      </w:r>
    </w:p>
    <w:p w14:paraId="1E2EF879" w14:textId="77777777" w:rsidR="00A0305B" w:rsidRDefault="00000000">
      <w:pPr>
        <w:keepNext/>
        <w:spacing w:before="80" w:after="0"/>
        <w:jc w:val="center"/>
      </w:pPr>
      <w:r>
        <w:rPr>
          <w:noProof/>
        </w:rPr>
        <w:drawing>
          <wp:inline distT="0" distB="0" distL="0" distR="0" wp14:anchorId="5059C2DA" wp14:editId="1E951571">
            <wp:extent cx="6355080" cy="3608273"/>
            <wp:effectExtent l="0" t="0" r="0" b="0"/>
            <wp:docPr id="14" name="Picture 14" descr="IBM Concert Protect quickstart showing the connected repository, scan options, and upload progress." title="Fig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70-repository-selected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60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EF767" w14:textId="77777777" w:rsidR="00A0305B" w:rsidRDefault="00000000">
      <w:pPr>
        <w:pStyle w:val="FigureCaption"/>
        <w:jc w:val="center"/>
      </w:pPr>
      <w:r>
        <w:t>Figure 14  Protect begins processing the connected robot-shop repository.  Recording timestamp 07:50</w:t>
      </w:r>
    </w:p>
    <w:p w14:paraId="7265DBCB" w14:textId="77777777" w:rsidR="00A0305B" w:rsidRDefault="00000000">
      <w:r>
        <w:br w:type="page"/>
      </w:r>
    </w:p>
    <w:p w14:paraId="48ADEF7C" w14:textId="77777777" w:rsidR="00A0305B" w:rsidRDefault="00000000">
      <w:pPr>
        <w:spacing w:after="60"/>
      </w:pPr>
      <w:r>
        <w:rPr>
          <w:b/>
          <w:color w:val="0F62FE"/>
          <w:sz w:val="19"/>
        </w:rPr>
        <w:lastRenderedPageBreak/>
        <w:t>TASK 15</w:t>
      </w:r>
    </w:p>
    <w:p w14:paraId="53C941BC" w14:textId="77777777" w:rsidR="00A0305B" w:rsidRDefault="00000000">
      <w:pPr>
        <w:pStyle w:val="Heading2"/>
      </w:pPr>
      <w:r>
        <w:t>Verify risk and codebase results</w:t>
      </w:r>
    </w:p>
    <w:p w14:paraId="6AEBB365" w14:textId="77777777" w:rsidR="00A0305B" w:rsidRDefault="00000000">
      <w:r>
        <w:t>Protect may populate risk categories at different times while data is processed.</w:t>
      </w:r>
    </w:p>
    <w:p w14:paraId="6F4E0B52" w14:textId="77777777" w:rsidR="00A0305B" w:rsidRDefault="00000000">
      <w:pPr>
        <w:pStyle w:val="ListNumber"/>
        <w:spacing w:after="80"/>
      </w:pPr>
      <w:r>
        <w:t>Refresh the Protect dashboard after the scan completes.</w:t>
      </w:r>
    </w:p>
    <w:p w14:paraId="20153CB5" w14:textId="77777777" w:rsidR="00A0305B" w:rsidRDefault="00000000">
      <w:pPr>
        <w:pStyle w:val="ListNumber"/>
        <w:spacing w:after="80"/>
      </w:pPr>
      <w:r>
        <w:t>Confirm a codebase appears and that the overall risk score is no longer empty.</w:t>
      </w:r>
    </w:p>
    <w:p w14:paraId="69C69F3A" w14:textId="77777777" w:rsidR="00A0305B" w:rsidRDefault="00000000">
      <w:pPr>
        <w:pStyle w:val="ListNumber"/>
        <w:spacing w:after="80"/>
      </w:pPr>
      <w:r>
        <w:t>Confirm CVE, prioritized exposure, and package-risk counts are present where applicable.</w:t>
      </w:r>
    </w:p>
    <w:p w14:paraId="03D76C1C" w14:textId="77777777" w:rsidR="00A0305B" w:rsidRDefault="00000000">
      <w:pPr>
        <w:pStyle w:val="ListNumber"/>
        <w:spacing w:after="80"/>
      </w:pPr>
      <w:r>
        <w:t>Allow additional processing time if some cards remain empty immediately after onboarding.</w:t>
      </w:r>
    </w:p>
    <w:p w14:paraId="7A5B2132" w14:textId="77777777" w:rsidR="00A0305B" w:rsidRDefault="00000000">
      <w:pPr>
        <w:keepNext/>
        <w:spacing w:before="80" w:after="0"/>
        <w:jc w:val="center"/>
      </w:pPr>
      <w:r>
        <w:rPr>
          <w:noProof/>
        </w:rPr>
        <w:drawing>
          <wp:inline distT="0" distB="0" distL="0" distR="0" wp14:anchorId="58644746" wp14:editId="1A0F1D40">
            <wp:extent cx="6355080" cy="3608273"/>
            <wp:effectExtent l="0" t="0" r="0" b="0"/>
            <wp:docPr id="15" name="Picture 15" descr="IBM Concert Protect dashboard showing prioritized CVEs, prioritized exposures, packages with high-risk vulnerabilities, and the risk relationship chart." title="Fig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90-risk-result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60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56FC1" w14:textId="77777777" w:rsidR="00A0305B" w:rsidRDefault="00000000">
      <w:pPr>
        <w:pStyle w:val="FigureCaption"/>
        <w:jc w:val="center"/>
      </w:pPr>
      <w:r>
        <w:t>Figure 15  Protect shows risk counts and begins associating them with the newly connected codebase.  Recording timestamp 08:10</w:t>
      </w:r>
    </w:p>
    <w:p w14:paraId="726D0ADD" w14:textId="77777777" w:rsidR="00A0305B" w:rsidRDefault="00000000">
      <w:r>
        <w:br w:type="page"/>
      </w:r>
    </w:p>
    <w:p w14:paraId="5C46B2A0" w14:textId="77777777" w:rsidR="00A0305B" w:rsidRDefault="00000000">
      <w:pPr>
        <w:spacing w:after="60"/>
      </w:pPr>
      <w:r>
        <w:rPr>
          <w:b/>
          <w:color w:val="0F62FE"/>
          <w:sz w:val="19"/>
        </w:rPr>
        <w:lastRenderedPageBreak/>
        <w:t>TASK 16</w:t>
      </w:r>
    </w:p>
    <w:p w14:paraId="1F3F8502" w14:textId="77777777" w:rsidR="00A0305B" w:rsidRDefault="00000000">
      <w:pPr>
        <w:pStyle w:val="Heading2"/>
      </w:pPr>
      <w:r>
        <w:t>Onboard another application with saved credentials</w:t>
      </w:r>
    </w:p>
    <w:p w14:paraId="62DE723E" w14:textId="77777777" w:rsidR="00A0305B" w:rsidRDefault="00000000">
      <w:r>
        <w:t>A validated GitHub credential can be reused for other repositories that it is authorized to read.</w:t>
      </w:r>
    </w:p>
    <w:p w14:paraId="0AD1B089" w14:textId="10886507" w:rsidR="00A0305B" w:rsidRDefault="00000000">
      <w:pPr>
        <w:pStyle w:val="ListNumber"/>
        <w:spacing w:after="80"/>
      </w:pPr>
      <w:r>
        <w:t>Start Discover your data again and provide the next repository URL</w:t>
      </w:r>
      <w:r w:rsidR="00401580">
        <w:t xml:space="preserve"> (</w:t>
      </w:r>
      <w:proofErr w:type="spellStart"/>
      <w:r w:rsidR="00401580">
        <w:t>galaxium</w:t>
      </w:r>
      <w:proofErr w:type="spellEnd"/>
      <w:r w:rsidR="00401580">
        <w:t>-travels for example)</w:t>
      </w:r>
      <w:r>
        <w:t>.</w:t>
      </w:r>
    </w:p>
    <w:p w14:paraId="296E1C7C" w14:textId="77777777" w:rsidR="00A0305B" w:rsidRDefault="00000000">
      <w:pPr>
        <w:pStyle w:val="ListNumber"/>
        <w:spacing w:after="80"/>
      </w:pPr>
      <w:r>
        <w:t>Select the existing GitHub credential rather than entering the token again.</w:t>
      </w:r>
    </w:p>
    <w:p w14:paraId="00479B0A" w14:textId="77777777" w:rsidR="00A0305B" w:rsidRDefault="00000000">
      <w:pPr>
        <w:pStyle w:val="ListNumber"/>
        <w:spacing w:after="80"/>
      </w:pPr>
      <w:r>
        <w:t>Choose Create new application, set a recognizable name such as galaxium-travels, and set its version.</w:t>
      </w:r>
    </w:p>
    <w:p w14:paraId="561387E1" w14:textId="77777777" w:rsidR="00A0305B" w:rsidRDefault="00000000">
      <w:pPr>
        <w:pStyle w:val="ListNumber"/>
        <w:spacing w:after="80"/>
      </w:pPr>
      <w:r>
        <w:t>Verify the repository and branch, then save and scan.</w:t>
      </w:r>
    </w:p>
    <w:p w14:paraId="465093E3" w14:textId="77777777" w:rsidR="00A0305B" w:rsidRDefault="00000000">
      <w:pPr>
        <w:keepNext/>
        <w:spacing w:before="80" w:after="0"/>
        <w:jc w:val="center"/>
      </w:pPr>
      <w:r>
        <w:rPr>
          <w:noProof/>
        </w:rPr>
        <w:drawing>
          <wp:inline distT="0" distB="0" distL="0" distR="0" wp14:anchorId="50E1EB67" wp14:editId="0610AF61">
            <wp:extent cx="6355080" cy="3608273"/>
            <wp:effectExtent l="0" t="0" r="0" b="0"/>
            <wp:docPr id="16" name="Picture 16" descr="IBM Concert Protect Advanced settings dialog for creating a new application from the galaxium-travels repository." title="Fig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35-reused-credential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60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648D4" w14:textId="77777777" w:rsidR="00A0305B" w:rsidRDefault="00000000">
      <w:pPr>
        <w:pStyle w:val="FigureCaption"/>
        <w:jc w:val="center"/>
      </w:pPr>
      <w:r>
        <w:t>Figure 16  Advanced settings creates a new application while reusing the connected GitHub credential.  Recording timestamp 08:55</w:t>
      </w:r>
    </w:p>
    <w:p w14:paraId="4F64ACEE" w14:textId="77777777" w:rsidR="00A0305B" w:rsidRDefault="00000000">
      <w:r>
        <w:br w:type="page"/>
      </w:r>
    </w:p>
    <w:p w14:paraId="644AFDFA" w14:textId="77777777" w:rsidR="00A0305B" w:rsidRDefault="00000000">
      <w:pPr>
        <w:spacing w:after="60"/>
      </w:pPr>
      <w:r>
        <w:rPr>
          <w:b/>
          <w:color w:val="0F62FE"/>
          <w:sz w:val="19"/>
        </w:rPr>
        <w:lastRenderedPageBreak/>
        <w:t>TASK 17</w:t>
      </w:r>
    </w:p>
    <w:p w14:paraId="2BFE3FA8" w14:textId="77777777" w:rsidR="00A0305B" w:rsidRDefault="00000000">
      <w:pPr>
        <w:pStyle w:val="Heading2"/>
      </w:pPr>
      <w:r>
        <w:t>Confirm applications appear in Protect</w:t>
      </w:r>
    </w:p>
    <w:p w14:paraId="53DCCFB8" w14:textId="77777777" w:rsidR="00A0305B" w:rsidRDefault="00000000">
      <w:r>
        <w:t>Dashboard data can lag behind repository ingestion.</w:t>
      </w:r>
    </w:p>
    <w:p w14:paraId="5919AED1" w14:textId="77777777" w:rsidR="00A0305B" w:rsidRDefault="00000000">
      <w:pPr>
        <w:pStyle w:val="ListNumber"/>
        <w:spacing w:after="80"/>
      </w:pPr>
      <w:r>
        <w:t>Return to the Protect dashboard after each scan is submitted.</w:t>
      </w:r>
    </w:p>
    <w:p w14:paraId="4954741F" w14:textId="77777777" w:rsidR="00A0305B" w:rsidRDefault="00000000">
      <w:pPr>
        <w:pStyle w:val="ListNumber"/>
        <w:spacing w:after="80"/>
      </w:pPr>
      <w:r>
        <w:t>Confirm both application codebases appear in the high-risk codebase visualization when processing completes.</w:t>
      </w:r>
    </w:p>
    <w:p w14:paraId="47F7AE31" w14:textId="77777777" w:rsidR="00A0305B" w:rsidRDefault="00000000">
      <w:pPr>
        <w:pStyle w:val="ListNumber"/>
        <w:spacing w:after="80"/>
      </w:pPr>
      <w:r>
        <w:t>Confirm actions are generated and review them from the relevant view.</w:t>
      </w:r>
    </w:p>
    <w:p w14:paraId="03E25AFB" w14:textId="77777777" w:rsidR="00A0305B" w:rsidRDefault="00000000">
      <w:pPr>
        <w:keepNext/>
        <w:spacing w:before="80" w:after="0"/>
        <w:jc w:val="center"/>
      </w:pPr>
      <w:r>
        <w:rPr>
          <w:noProof/>
        </w:rPr>
        <w:drawing>
          <wp:inline distT="0" distB="0" distL="0" distR="0" wp14:anchorId="4924D15D" wp14:editId="2480AE4F">
            <wp:extent cx="6355080" cy="3608273"/>
            <wp:effectExtent l="0" t="0" r="0" b="0"/>
            <wp:docPr id="17" name="Picture 17" descr="IBM Concert Protect dashboard showing risk composition and the robot-shop and galaxium-travels codebases in the high-risk chart." title="Fig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80-protect-both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60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9061C" w14:textId="77777777" w:rsidR="00A0305B" w:rsidRDefault="00000000">
      <w:pPr>
        <w:pStyle w:val="FigureCaption"/>
        <w:jc w:val="center"/>
      </w:pPr>
      <w:r>
        <w:t>Figure 17  Protect displays both robot-shop and galaxium-travels in the high-risk codebase view.  Recording timestamp 09:40</w:t>
      </w:r>
    </w:p>
    <w:p w14:paraId="43FC191E" w14:textId="77777777" w:rsidR="00A0305B" w:rsidRDefault="00000000">
      <w:r>
        <w:br w:type="page"/>
      </w:r>
    </w:p>
    <w:p w14:paraId="395C6F89" w14:textId="77777777" w:rsidR="00A0305B" w:rsidRDefault="00000000">
      <w:pPr>
        <w:pStyle w:val="Heading1"/>
      </w:pPr>
      <w:r>
        <w:lastRenderedPageBreak/>
        <w:t>Compliance Discovery</w:t>
      </w:r>
    </w:p>
    <w:p w14:paraId="2A2FBA3B" w14:textId="77777777" w:rsidR="00A0305B" w:rsidRDefault="00000000">
      <w:r>
        <w:t>Reuse the OpenShift connection to assess the target namespace against a compliance profile.</w:t>
      </w:r>
    </w:p>
    <w:p w14:paraId="04082CA6" w14:textId="77777777" w:rsidR="00A0305B" w:rsidRDefault="00000000">
      <w:pPr>
        <w:spacing w:after="60"/>
      </w:pPr>
      <w:r>
        <w:rPr>
          <w:b/>
          <w:color w:val="0F62FE"/>
          <w:sz w:val="19"/>
        </w:rPr>
        <w:t>TASK 18</w:t>
      </w:r>
    </w:p>
    <w:p w14:paraId="48A58D28" w14:textId="77777777" w:rsidR="00A0305B" w:rsidRDefault="00000000">
      <w:pPr>
        <w:pStyle w:val="Heading2"/>
      </w:pPr>
      <w:r>
        <w:t>Start a Compliance discovery</w:t>
      </w:r>
    </w:p>
    <w:p w14:paraId="122521DC" w14:textId="77777777" w:rsidR="00A0305B" w:rsidRDefault="00000000">
      <w:r>
        <w:t>Compliance discovery is accessed from the Protect Enterprise view in the recorded interface.</w:t>
      </w:r>
    </w:p>
    <w:p w14:paraId="35909EBC" w14:textId="77777777" w:rsidR="00A0305B" w:rsidRDefault="00000000">
      <w:pPr>
        <w:pStyle w:val="ListNumber"/>
        <w:spacing w:after="80"/>
      </w:pPr>
      <w:r>
        <w:t>Open Protect and switch to Enterprise view.</w:t>
      </w:r>
    </w:p>
    <w:p w14:paraId="0826536A" w14:textId="1001DB09" w:rsidR="00A0305B" w:rsidRDefault="00401580">
      <w:pPr>
        <w:pStyle w:val="ListNumber"/>
        <w:spacing w:after="80"/>
      </w:pPr>
      <w:r>
        <w:t>Click</w:t>
      </w:r>
      <w:r w:rsidR="00000000">
        <w:t xml:space="preserve"> Compliance </w:t>
      </w:r>
      <w:r>
        <w:t xml:space="preserve">in the ring </w:t>
      </w:r>
      <w:r w:rsidR="00000000">
        <w:t>and select Connect to discover.</w:t>
      </w:r>
    </w:p>
    <w:p w14:paraId="415AB711" w14:textId="77777777" w:rsidR="00A0305B" w:rsidRDefault="00000000">
      <w:pPr>
        <w:pStyle w:val="ListNumber"/>
        <w:spacing w:after="80"/>
      </w:pPr>
      <w:r>
        <w:t>Select Red Hat OpenShift Container Platform OCP.</w:t>
      </w:r>
    </w:p>
    <w:p w14:paraId="502DCB6F" w14:textId="77777777" w:rsidR="00A0305B" w:rsidRDefault="00000000">
      <w:pPr>
        <w:pStyle w:val="ListNumber"/>
        <w:spacing w:after="80"/>
      </w:pPr>
      <w:r>
        <w:t>Choose Use existing connection and select the cluster connection created for Resilience.</w:t>
      </w:r>
    </w:p>
    <w:p w14:paraId="07E24D60" w14:textId="77777777" w:rsidR="00A0305B" w:rsidRDefault="00000000">
      <w:pPr>
        <w:keepNext/>
        <w:spacing w:before="80" w:after="0"/>
        <w:jc w:val="center"/>
      </w:pPr>
      <w:r>
        <w:rPr>
          <w:noProof/>
        </w:rPr>
        <w:drawing>
          <wp:inline distT="0" distB="0" distL="0" distR="0" wp14:anchorId="77ABD826" wp14:editId="169026A3">
            <wp:extent cx="5897880" cy="3348685"/>
            <wp:effectExtent l="0" t="0" r="0" b="0"/>
            <wp:docPr id="18" name="Picture 18" descr="IBM Concert Compliance Discover data wizard with Red Hat OpenShift selected and Use existing connection enabled." title="Fig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00-compliance-connect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4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F0C82" w14:textId="77777777" w:rsidR="00A0305B" w:rsidRDefault="00000000">
      <w:pPr>
        <w:pStyle w:val="FigureCaption"/>
        <w:jc w:val="center"/>
      </w:pPr>
      <w:r>
        <w:t>Figure 18  Compliance discovery reuses the existing OpenShift connection.  Recording timestamp 10:00</w:t>
      </w:r>
    </w:p>
    <w:p w14:paraId="2F4F8648" w14:textId="77777777" w:rsidR="00A0305B" w:rsidRDefault="00000000">
      <w:r>
        <w:br w:type="page"/>
      </w:r>
    </w:p>
    <w:p w14:paraId="18DF54B2" w14:textId="77777777" w:rsidR="00A0305B" w:rsidRDefault="00000000">
      <w:pPr>
        <w:spacing w:after="60"/>
      </w:pPr>
      <w:r>
        <w:rPr>
          <w:b/>
          <w:color w:val="0F62FE"/>
          <w:sz w:val="19"/>
        </w:rPr>
        <w:lastRenderedPageBreak/>
        <w:t>TASK 19</w:t>
      </w:r>
    </w:p>
    <w:p w14:paraId="4AC0F0A7" w14:textId="77777777" w:rsidR="00A0305B" w:rsidRDefault="00000000">
      <w:pPr>
        <w:pStyle w:val="Heading2"/>
      </w:pPr>
      <w:r>
        <w:t>Choose the profile and environment</w:t>
      </w:r>
    </w:p>
    <w:p w14:paraId="66DD1527" w14:textId="77777777" w:rsidR="00A0305B" w:rsidRDefault="00000000">
      <w:r>
        <w:t>Define the namespace and display name that will appear in compliance results.</w:t>
      </w:r>
    </w:p>
    <w:p w14:paraId="4A8154E1" w14:textId="77777777" w:rsidR="00A0305B" w:rsidRDefault="00000000">
      <w:pPr>
        <w:pStyle w:val="ListNumber"/>
        <w:spacing w:after="80"/>
      </w:pPr>
      <w:r>
        <w:t>Select the Kubernetes compliance profile.</w:t>
      </w:r>
    </w:p>
    <w:p w14:paraId="5EA2222A" w14:textId="77777777" w:rsidR="00A0305B" w:rsidRDefault="00000000">
      <w:pPr>
        <w:pStyle w:val="ListNumber"/>
        <w:spacing w:after="80"/>
      </w:pPr>
      <w:r>
        <w:t>Select the robot-shop namespace.</w:t>
      </w:r>
    </w:p>
    <w:p w14:paraId="0D058AB7" w14:textId="255A93F4" w:rsidR="00A0305B" w:rsidRDefault="00000000">
      <w:pPr>
        <w:pStyle w:val="ListNumber"/>
        <w:spacing w:after="80"/>
      </w:pPr>
      <w:r>
        <w:t xml:space="preserve">If the interface shortcut captures the hyphen as a browser zoom command, paste the complete namespace </w:t>
      </w:r>
      <w:r w:rsidR="00401580">
        <w:t xml:space="preserve">from outside </w:t>
      </w:r>
      <w:r>
        <w:t>instead of typing it.</w:t>
      </w:r>
    </w:p>
    <w:p w14:paraId="28A73FB6" w14:textId="77777777" w:rsidR="00A0305B" w:rsidRDefault="00000000">
      <w:pPr>
        <w:pStyle w:val="ListNumber"/>
        <w:spacing w:after="80"/>
      </w:pPr>
      <w:r>
        <w:t>Set the environment name, for example robot-shop, and review the summary.</w:t>
      </w:r>
    </w:p>
    <w:p w14:paraId="3343E98E" w14:textId="77777777" w:rsidR="00A0305B" w:rsidRDefault="00000000">
      <w:pPr>
        <w:keepNext/>
        <w:spacing w:before="80" w:after="0"/>
        <w:jc w:val="center"/>
      </w:pPr>
      <w:r>
        <w:rPr>
          <w:noProof/>
        </w:rPr>
        <w:drawing>
          <wp:inline distT="0" distB="0" distL="0" distR="0" wp14:anchorId="33270638" wp14:editId="7B26655C">
            <wp:extent cx="6355080" cy="3608273"/>
            <wp:effectExtent l="0" t="0" r="0" b="0"/>
            <wp:docPr id="19" name="Picture 19" descr="IBM Concert Compliance inventory page showing the Kubernetes profile, one selected namespace, and robot-shop as the environment name." title="Fig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45-compliance-environment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60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3CE84" w14:textId="77777777" w:rsidR="00A0305B" w:rsidRDefault="00000000">
      <w:pPr>
        <w:pStyle w:val="FigureCaption"/>
        <w:jc w:val="center"/>
      </w:pPr>
      <w:r>
        <w:t>Figure 19  Compliance discovery uses the Kubernetes profile, selected namespace, and robot-shop environment name.  Recording timestamp 10:45</w:t>
      </w:r>
    </w:p>
    <w:p w14:paraId="42F6874D" w14:textId="77777777" w:rsidR="00A0305B" w:rsidRDefault="00000000">
      <w:r>
        <w:br w:type="page"/>
      </w:r>
    </w:p>
    <w:p w14:paraId="06B17DA7" w14:textId="77777777" w:rsidR="00A0305B" w:rsidRDefault="00000000">
      <w:pPr>
        <w:spacing w:after="60"/>
      </w:pPr>
      <w:r>
        <w:rPr>
          <w:b/>
          <w:color w:val="0F62FE"/>
          <w:sz w:val="19"/>
        </w:rPr>
        <w:lastRenderedPageBreak/>
        <w:t>TASK 20</w:t>
      </w:r>
    </w:p>
    <w:p w14:paraId="622E19A0" w14:textId="77777777" w:rsidR="00A0305B" w:rsidRDefault="00000000">
      <w:pPr>
        <w:pStyle w:val="Heading2"/>
      </w:pPr>
      <w:r>
        <w:t>Wait for the compliance scan</w:t>
      </w:r>
    </w:p>
    <w:p w14:paraId="1D9A048A" w14:textId="77777777" w:rsidR="00A0305B" w:rsidRDefault="00000000">
      <w:r>
        <w:t>Inventory discovery can continue even if the dialog is closed.</w:t>
      </w:r>
    </w:p>
    <w:p w14:paraId="38ACEDD0" w14:textId="77777777" w:rsidR="00A0305B" w:rsidRDefault="00000000">
      <w:pPr>
        <w:pStyle w:val="ListNumber"/>
        <w:spacing w:after="80"/>
      </w:pPr>
      <w:r>
        <w:t>Start discovery and allow the OpenShift inventory scan to complete.</w:t>
      </w:r>
    </w:p>
    <w:p w14:paraId="5D2C0992" w14:textId="77777777" w:rsidR="00A0305B" w:rsidRDefault="00000000">
      <w:pPr>
        <w:pStyle w:val="ListNumber"/>
        <w:spacing w:after="80"/>
      </w:pPr>
      <w:r>
        <w:t>The recording estimates about ten minutes for discovery; actual duration depends on the environment.</w:t>
      </w:r>
    </w:p>
    <w:p w14:paraId="7D780B0A" w14:textId="77777777" w:rsidR="00A0305B" w:rsidRDefault="00000000">
      <w:pPr>
        <w:pStyle w:val="ListNumber"/>
        <w:spacing w:after="80"/>
      </w:pPr>
      <w:r>
        <w:t>Do not start duplicate scans while the current scan is still active.</w:t>
      </w:r>
    </w:p>
    <w:p w14:paraId="014C7925" w14:textId="77777777" w:rsidR="00A0305B" w:rsidRDefault="00000000">
      <w:pPr>
        <w:keepNext/>
        <w:spacing w:before="80" w:after="0"/>
        <w:jc w:val="center"/>
      </w:pPr>
      <w:r>
        <w:rPr>
          <w:noProof/>
        </w:rPr>
        <w:drawing>
          <wp:inline distT="0" distB="0" distL="0" distR="0" wp14:anchorId="0B0B8485" wp14:editId="53E78CCD">
            <wp:extent cx="6355080" cy="3608273"/>
            <wp:effectExtent l="0" t="0" r="0" b="0"/>
            <wp:docPr id="20" name="Picture 20" descr="IBM Concert Compliance discovery progress page showing OpenShift inventory scanning and an estimated time." title="Fig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55-compliance-detail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60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03351" w14:textId="77777777" w:rsidR="00A0305B" w:rsidRDefault="00000000">
      <w:pPr>
        <w:pStyle w:val="FigureCaption"/>
        <w:jc w:val="center"/>
      </w:pPr>
      <w:r>
        <w:t>Figure 20  The compliance discovery process scans OpenShift inventory.  Recording timestamp 10:55</w:t>
      </w:r>
    </w:p>
    <w:p w14:paraId="674D9114" w14:textId="77777777" w:rsidR="00A0305B" w:rsidRDefault="00000000">
      <w:r>
        <w:br w:type="page"/>
      </w:r>
    </w:p>
    <w:p w14:paraId="25C38BCD" w14:textId="77777777" w:rsidR="00A0305B" w:rsidRDefault="00000000">
      <w:pPr>
        <w:spacing w:after="60"/>
      </w:pPr>
      <w:r>
        <w:rPr>
          <w:b/>
          <w:color w:val="0F62FE"/>
          <w:sz w:val="19"/>
        </w:rPr>
        <w:lastRenderedPageBreak/>
        <w:t>TASK 21</w:t>
      </w:r>
    </w:p>
    <w:p w14:paraId="59D701A7" w14:textId="77777777" w:rsidR="00A0305B" w:rsidRDefault="00000000">
      <w:pPr>
        <w:pStyle w:val="Heading2"/>
      </w:pPr>
      <w:r>
        <w:t>Review compliance results</w:t>
      </w:r>
    </w:p>
    <w:p w14:paraId="286736C4" w14:textId="77777777" w:rsidR="00A0305B" w:rsidRDefault="00000000">
      <w:r>
        <w:t>Use the results to identify low-compliance postures and recommended actions.</w:t>
      </w:r>
    </w:p>
    <w:p w14:paraId="1AACC18A" w14:textId="77777777" w:rsidR="00A0305B" w:rsidRDefault="00000000">
      <w:pPr>
        <w:pStyle w:val="ListNumber"/>
        <w:spacing w:after="80"/>
      </w:pPr>
      <w:r>
        <w:t>Open the Compliance dashboard after discovery completes.</w:t>
      </w:r>
    </w:p>
    <w:p w14:paraId="708997C8" w14:textId="77777777" w:rsidR="00A0305B" w:rsidRDefault="00000000">
      <w:pPr>
        <w:pStyle w:val="ListNumber"/>
        <w:spacing w:after="80"/>
      </w:pPr>
      <w:r>
        <w:t>Review assessed controls, profiles, posture distribution, open tickets, and assessment history.</w:t>
      </w:r>
    </w:p>
    <w:p w14:paraId="6990CCE3" w14:textId="77777777" w:rsidR="00A0305B" w:rsidRDefault="00000000">
      <w:pPr>
        <w:pStyle w:val="ListNumber"/>
        <w:spacing w:after="80"/>
      </w:pPr>
      <w:r>
        <w:t>Open recommended actions for non-compliant findings.</w:t>
      </w:r>
    </w:p>
    <w:p w14:paraId="73111C9E" w14:textId="77777777" w:rsidR="00A0305B" w:rsidRDefault="00000000">
      <w:pPr>
        <w:pStyle w:val="ListNumber"/>
        <w:spacing w:after="80"/>
      </w:pPr>
      <w:r>
        <w:t>Generate action plans only when the configured AI service is available, and review the generated plan before execution.</w:t>
      </w:r>
    </w:p>
    <w:p w14:paraId="7283D8C6" w14:textId="77777777" w:rsidR="00A0305B" w:rsidRDefault="00000000">
      <w:pPr>
        <w:keepNext/>
        <w:spacing w:before="80" w:after="0"/>
        <w:jc w:val="center"/>
      </w:pPr>
      <w:r>
        <w:rPr>
          <w:noProof/>
        </w:rPr>
        <w:drawing>
          <wp:inline distT="0" distB="0" distL="0" distR="0" wp14:anchorId="75116DEF" wp14:editId="38B36562">
            <wp:extent cx="6355080" cy="3608273"/>
            <wp:effectExtent l="0" t="0" r="0" b="0"/>
            <wp:docPr id="21" name="Picture 21" descr="IBM Concert Protect Enterprise view showing compliance posture assessments, controls assessed, profiles assessed, and low-compliance posture count." title="Fig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00-compliance-result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60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01C0A" w14:textId="77777777" w:rsidR="00A0305B" w:rsidRDefault="00000000">
      <w:pPr>
        <w:pStyle w:val="FigureCaption"/>
        <w:jc w:val="center"/>
      </w:pPr>
      <w:r>
        <w:t>Figure 21  The Compliance dashboard reports posture assessments and highlights attention required.  Recording timestamp 11:40</w:t>
      </w:r>
    </w:p>
    <w:p w14:paraId="35E08C11" w14:textId="77777777" w:rsidR="00A0305B" w:rsidRDefault="00000000">
      <w:r>
        <w:br w:type="page"/>
      </w:r>
    </w:p>
    <w:p w14:paraId="026A3941" w14:textId="77777777" w:rsidR="00A0305B" w:rsidRDefault="00000000">
      <w:pPr>
        <w:pStyle w:val="Heading1"/>
      </w:pPr>
      <w:r>
        <w:lastRenderedPageBreak/>
        <w:t>Secure Coder Integration</w:t>
      </w:r>
    </w:p>
    <w:p w14:paraId="40231442" w14:textId="77777777" w:rsidR="00A0305B" w:rsidRDefault="00000000">
      <w:r>
        <w:t>Create and protect the IBM Concert API credential needed by Secure Coder.</w:t>
      </w:r>
    </w:p>
    <w:p w14:paraId="1CCCF0D0" w14:textId="77777777" w:rsidR="00A0305B" w:rsidRDefault="00000000">
      <w:pPr>
        <w:spacing w:after="60"/>
      </w:pPr>
      <w:r>
        <w:rPr>
          <w:b/>
          <w:color w:val="0F62FE"/>
          <w:sz w:val="19"/>
        </w:rPr>
        <w:t>TASK 22</w:t>
      </w:r>
    </w:p>
    <w:p w14:paraId="7D3F14F4" w14:textId="77777777" w:rsidR="00A0305B" w:rsidRDefault="00000000">
      <w:pPr>
        <w:pStyle w:val="Heading2"/>
      </w:pPr>
      <w:r>
        <w:t>Generate the API key</w:t>
      </w:r>
    </w:p>
    <w:p w14:paraId="7813DA16" w14:textId="77777777" w:rsidR="00A0305B" w:rsidRDefault="00000000">
      <w:r>
        <w:t>Generate a dedicated API key only when Secure Coder or another approved integration requires it.</w:t>
      </w:r>
    </w:p>
    <w:p w14:paraId="2CA26B2A" w14:textId="77777777" w:rsidR="00A0305B" w:rsidRDefault="00000000">
      <w:pPr>
        <w:pStyle w:val="ListNumber"/>
        <w:spacing w:after="80"/>
      </w:pPr>
      <w:r>
        <w:t>Open Protect in Developer focus and open the API key action in the top navigation.</w:t>
      </w:r>
    </w:p>
    <w:p w14:paraId="6DF5F6C2" w14:textId="77777777" w:rsidR="00A0305B" w:rsidRDefault="00000000">
      <w:pPr>
        <w:pStyle w:val="ListNumber"/>
        <w:spacing w:after="80"/>
      </w:pPr>
      <w:r>
        <w:t>Select Generate API key.</w:t>
      </w:r>
    </w:p>
    <w:p w14:paraId="10085BC7" w14:textId="77777777" w:rsidR="00A0305B" w:rsidRDefault="00000000">
      <w:pPr>
        <w:pStyle w:val="ListNumber"/>
        <w:spacing w:after="80"/>
      </w:pPr>
      <w:r>
        <w:t>Copy the API key immediately to the approved secret store. It is unique and non-recoverable.</w:t>
      </w:r>
    </w:p>
    <w:p w14:paraId="2BB598F7" w14:textId="77777777" w:rsidR="00A0305B" w:rsidRDefault="00000000">
      <w:pPr>
        <w:pStyle w:val="ListNumber"/>
        <w:spacing w:after="80"/>
      </w:pPr>
      <w:r>
        <w:t>Copy the IBM Concert base URL from the browser or the displayed usage example.</w:t>
      </w:r>
    </w:p>
    <w:p w14:paraId="70BA13FE" w14:textId="77777777" w:rsidR="00A0305B" w:rsidRDefault="00000000">
      <w:pPr>
        <w:pStyle w:val="ListNumber"/>
        <w:spacing w:after="80"/>
      </w:pPr>
      <w:r>
        <w:t>Use the project identifier required by the target integration. The recording uses the default all-zero identifier; verify the value for your installation before use.</w:t>
      </w:r>
    </w:p>
    <w:p w14:paraId="2D9DF66E" w14:textId="77777777" w:rsidR="00A0305B" w:rsidRDefault="00000000">
      <w:pPr>
        <w:pStyle w:val="ListNumber"/>
        <w:spacing w:after="80"/>
      </w:pPr>
      <w:r>
        <w:t>Revoke and recreate the key if it is exposed or lost.</w:t>
      </w:r>
    </w:p>
    <w:p w14:paraId="200396E1" w14:textId="77777777" w:rsidR="00A0305B" w:rsidRDefault="00000000">
      <w:pPr>
        <w:keepNext/>
        <w:spacing w:before="80" w:after="0"/>
        <w:jc w:val="center"/>
      </w:pPr>
      <w:r>
        <w:rPr>
          <w:noProof/>
        </w:rPr>
        <w:drawing>
          <wp:inline distT="0" distB="0" distL="0" distR="0" wp14:anchorId="5545284F" wp14:editId="59283205">
            <wp:extent cx="5623560" cy="3192932"/>
            <wp:effectExtent l="0" t="0" r="0" b="0"/>
            <wp:docPr id="22" name="Picture 22" descr="IBM Concert API key dialog with the API key, request header, and API usage example fully redacted." title="Fig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32-api-dialog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92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00310" w14:textId="77777777" w:rsidR="00A0305B" w:rsidRDefault="00000000">
      <w:pPr>
        <w:pStyle w:val="FigureCaption"/>
        <w:jc w:val="center"/>
      </w:pPr>
      <w:r>
        <w:t>Figure 22  The generated API key dialog. Secret values and the usage example are redacted.  Recording timestamp 12:12</w:t>
      </w:r>
    </w:p>
    <w:p w14:paraId="1542680A" w14:textId="77777777" w:rsidR="00A0305B" w:rsidRDefault="00000000">
      <w:r>
        <w:br w:type="page"/>
      </w:r>
    </w:p>
    <w:p w14:paraId="2F9DF856" w14:textId="77777777" w:rsidR="00A0305B" w:rsidRDefault="00000000">
      <w:pPr>
        <w:pStyle w:val="Heading1"/>
      </w:pPr>
      <w:r>
        <w:lastRenderedPageBreak/>
        <w:t>Final Verification Checklist</w:t>
      </w:r>
    </w:p>
    <w:p w14:paraId="5A4CD7A1" w14:textId="77777777" w:rsidR="00A0305B" w:rsidRDefault="00000000">
      <w:r>
        <w:t>The post-install work is complete when each applicable item below is confirmed.</w:t>
      </w:r>
    </w:p>
    <w:p w14:paraId="50F913E7" w14:textId="77777777" w:rsidR="00A0305B" w:rsidRDefault="00000000">
      <w:pPr>
        <w:ind w:left="144" w:hanging="144"/>
      </w:pPr>
      <w:r>
        <w:rPr>
          <w:b/>
          <w:color w:val="0F62FE"/>
        </w:rPr>
        <w:t xml:space="preserve">[ ]  </w:t>
      </w:r>
      <w:r>
        <w:t>IBM Concert and IBM Concert Optimize installation banners are green.</w:t>
      </w:r>
    </w:p>
    <w:p w14:paraId="7E7D6BA4" w14:textId="77777777" w:rsidR="00A0305B" w:rsidRDefault="00000000">
      <w:pPr>
        <w:ind w:left="144" w:hanging="144"/>
      </w:pPr>
      <w:r>
        <w:rPr>
          <w:b/>
          <w:color w:val="0F62FE"/>
        </w:rPr>
        <w:t xml:space="preserve">[ ]  </w:t>
      </w:r>
      <w:r>
        <w:t>The installer pod is Running and Ready.</w:t>
      </w:r>
    </w:p>
    <w:p w14:paraId="2C9773E8" w14:textId="43207764" w:rsidR="00A0305B" w:rsidRDefault="00000000">
      <w:pPr>
        <w:ind w:left="144" w:hanging="144"/>
      </w:pPr>
      <w:proofErr w:type="gramStart"/>
      <w:r>
        <w:rPr>
          <w:b/>
          <w:color w:val="0F62FE"/>
        </w:rPr>
        <w:t>[ ]</w:t>
      </w:r>
      <w:proofErr w:type="gramEnd"/>
      <w:r>
        <w:rPr>
          <w:b/>
          <w:color w:val="0F62FE"/>
        </w:rPr>
        <w:t xml:space="preserve">  </w:t>
      </w:r>
      <w:r>
        <w:t xml:space="preserve">The installer log confirms </w:t>
      </w:r>
      <w:proofErr w:type="spellStart"/>
      <w:r>
        <w:t>watsonx</w:t>
      </w:r>
      <w:proofErr w:type="spellEnd"/>
      <w:r>
        <w:t xml:space="preserve"> </w:t>
      </w:r>
      <w:r w:rsidR="00401580">
        <w:t xml:space="preserve">availability </w:t>
      </w:r>
      <w:r>
        <w:t>without exposing the raw log.</w:t>
      </w:r>
    </w:p>
    <w:p w14:paraId="49465263" w14:textId="77777777" w:rsidR="00A0305B" w:rsidRDefault="00000000">
      <w:pPr>
        <w:ind w:left="144" w:hanging="144"/>
      </w:pPr>
      <w:r>
        <w:rPr>
          <w:b/>
          <w:color w:val="0F62FE"/>
        </w:rPr>
        <w:t xml:space="preserve">[ ]  </w:t>
      </w:r>
      <w:r>
        <w:t>Required Resilience and Compliance agents are enabled.</w:t>
      </w:r>
    </w:p>
    <w:p w14:paraId="29D38844" w14:textId="77777777" w:rsidR="00A0305B" w:rsidRDefault="00000000">
      <w:pPr>
        <w:ind w:left="144" w:hanging="144"/>
      </w:pPr>
      <w:r>
        <w:rPr>
          <w:b/>
          <w:color w:val="0F62FE"/>
        </w:rPr>
        <w:t xml:space="preserve">[ ]  </w:t>
      </w:r>
      <w:r>
        <w:t>Protect vulnerability lookup, vulnerability scoring, and risk scoring are enabled.</w:t>
      </w:r>
    </w:p>
    <w:p w14:paraId="331F6C8D" w14:textId="77777777" w:rsidR="00A0305B" w:rsidRDefault="00000000">
      <w:pPr>
        <w:ind w:left="144" w:hanging="144"/>
      </w:pPr>
      <w:r>
        <w:rPr>
          <w:b/>
          <w:color w:val="0F62FE"/>
        </w:rPr>
        <w:t xml:space="preserve">[ ]  </w:t>
      </w:r>
      <w:r>
        <w:t>License preferences match approved organizational policy.</w:t>
      </w:r>
    </w:p>
    <w:p w14:paraId="57941A83" w14:textId="77777777" w:rsidR="00A0305B" w:rsidRDefault="00000000">
      <w:pPr>
        <w:ind w:left="144" w:hanging="144"/>
      </w:pPr>
      <w:r>
        <w:rPr>
          <w:b/>
          <w:color w:val="0F62FE"/>
        </w:rPr>
        <w:t xml:space="preserve">[ ]  </w:t>
      </w:r>
      <w:r>
        <w:t>Sample data is loaded only if it is appropriate for the instance.</w:t>
      </w:r>
    </w:p>
    <w:p w14:paraId="67CA03C1" w14:textId="77777777" w:rsidR="00A0305B" w:rsidRDefault="00000000">
      <w:pPr>
        <w:ind w:left="144" w:hanging="144"/>
      </w:pPr>
      <w:r>
        <w:rPr>
          <w:b/>
          <w:color w:val="0F62FE"/>
        </w:rPr>
        <w:t xml:space="preserve">[ ]  </w:t>
      </w:r>
      <w:r>
        <w:t>The OpenShift connection validates successfully with certificate validation enabled for production.</w:t>
      </w:r>
    </w:p>
    <w:p w14:paraId="4BFF0018" w14:textId="77777777" w:rsidR="00A0305B" w:rsidRDefault="00000000">
      <w:pPr>
        <w:ind w:left="144" w:hanging="144"/>
      </w:pPr>
      <w:r>
        <w:rPr>
          <w:b/>
          <w:color w:val="0F62FE"/>
        </w:rPr>
        <w:t xml:space="preserve">[ ]  </w:t>
      </w:r>
      <w:r>
        <w:t>The intended namespace, environment, application, version, deployment name, and profile are correct.</w:t>
      </w:r>
    </w:p>
    <w:p w14:paraId="10B371A9" w14:textId="77777777" w:rsidR="00A0305B" w:rsidRDefault="00000000">
      <w:pPr>
        <w:ind w:left="144" w:hanging="144"/>
      </w:pPr>
      <w:r>
        <w:rPr>
          <w:b/>
          <w:color w:val="0F62FE"/>
        </w:rPr>
        <w:t xml:space="preserve">[ ]  </w:t>
      </w:r>
      <w:r>
        <w:t>Resilience shows the target deployment and an assessment score.</w:t>
      </w:r>
    </w:p>
    <w:p w14:paraId="4F1C2B2C" w14:textId="77777777" w:rsidR="00A0305B" w:rsidRDefault="00000000">
      <w:pPr>
        <w:ind w:left="144" w:hanging="144"/>
      </w:pPr>
      <w:r>
        <w:rPr>
          <w:b/>
          <w:color w:val="0F62FE"/>
        </w:rPr>
        <w:t xml:space="preserve">[ ]  </w:t>
      </w:r>
      <w:r>
        <w:t>Protect shows each connected codebase and populated risk categories.</w:t>
      </w:r>
    </w:p>
    <w:p w14:paraId="06B11B78" w14:textId="77777777" w:rsidR="00A0305B" w:rsidRDefault="00000000">
      <w:pPr>
        <w:ind w:left="144" w:hanging="144"/>
      </w:pPr>
      <w:r>
        <w:rPr>
          <w:b/>
          <w:color w:val="0F62FE"/>
        </w:rPr>
        <w:t xml:space="preserve">[ ]  </w:t>
      </w:r>
      <w:r>
        <w:t>Compliance shows a completed assessment and recommended actions.</w:t>
      </w:r>
    </w:p>
    <w:p w14:paraId="53776DF6" w14:textId="77777777" w:rsidR="00A0305B" w:rsidRDefault="00000000">
      <w:pPr>
        <w:ind w:left="144" w:hanging="144"/>
      </w:pPr>
      <w:r>
        <w:rPr>
          <w:b/>
          <w:color w:val="0F62FE"/>
        </w:rPr>
        <w:t xml:space="preserve">[ ]  </w:t>
      </w:r>
      <w:r>
        <w:t>The Secure Coder API key is stored in an approved secret store and is not present in tickets, logs, or this document.</w:t>
      </w:r>
    </w:p>
    <w:p w14:paraId="27C24605" w14:textId="77777777" w:rsidR="00A0305B" w:rsidRDefault="00000000">
      <w:pPr>
        <w:pStyle w:val="Heading1"/>
      </w:pPr>
      <w:r>
        <w:t>Troubleshooting Notes</w:t>
      </w:r>
    </w:p>
    <w:p w14:paraId="6304E483" w14:textId="77777777" w:rsidR="00A0305B" w:rsidRDefault="00000000">
      <w:pPr>
        <w:pStyle w:val="Heading2"/>
      </w:pPr>
      <w:r>
        <w:t>OpenShift or Resilience validation fails</w:t>
      </w:r>
    </w:p>
    <w:p w14:paraId="4DBF665B" w14:textId="77777777" w:rsidR="00A0305B" w:rsidRDefault="00000000">
      <w:pPr>
        <w:pStyle w:val="ListBullet"/>
        <w:spacing w:after="60"/>
      </w:pPr>
      <w:r>
        <w:t>Copy the full API endpoint including the port; do not rely on a truncated log line.</w:t>
      </w:r>
    </w:p>
    <w:p w14:paraId="42C6990F" w14:textId="77777777" w:rsidR="00A0305B" w:rsidRDefault="00000000">
      <w:pPr>
        <w:pStyle w:val="ListBullet"/>
        <w:spacing w:after="60"/>
      </w:pPr>
      <w:r>
        <w:t>Confirm the token is complete and has not gained whitespace during copy and paste.</w:t>
      </w:r>
    </w:p>
    <w:p w14:paraId="57EAB2C8" w14:textId="77777777" w:rsidR="00A0305B" w:rsidRDefault="00000000">
      <w:pPr>
        <w:pStyle w:val="ListBullet"/>
        <w:spacing w:after="60"/>
      </w:pPr>
      <w:r>
        <w:t>Confirm network access from IBM Concert to the OpenShift API and validate the CA chain.</w:t>
      </w:r>
    </w:p>
    <w:p w14:paraId="61D996CB" w14:textId="77777777" w:rsidR="00A0305B" w:rsidRDefault="00000000">
      <w:pPr>
        <w:pStyle w:val="Heading2"/>
      </w:pPr>
      <w:r>
        <w:t>GitHub validation appears stuck or fails once</w:t>
      </w:r>
    </w:p>
    <w:p w14:paraId="737AD86A" w14:textId="77777777" w:rsidR="00A0305B" w:rsidRDefault="00000000">
      <w:pPr>
        <w:pStyle w:val="ListBullet"/>
        <w:spacing w:after="60"/>
      </w:pPr>
      <w:r>
        <w:t>Wait for the validation response before submitting again.</w:t>
      </w:r>
    </w:p>
    <w:p w14:paraId="4ACD3F36" w14:textId="77777777" w:rsidR="00A0305B" w:rsidRDefault="00000000">
      <w:pPr>
        <w:pStyle w:val="ListBullet"/>
        <w:spacing w:after="60"/>
      </w:pPr>
      <w:r>
        <w:t>Confirm the personal access token has access to the repository and branch.</w:t>
      </w:r>
    </w:p>
    <w:p w14:paraId="3EFED941" w14:textId="77777777" w:rsidR="00A0305B" w:rsidRDefault="00000000">
      <w:pPr>
        <w:pStyle w:val="ListBullet"/>
        <w:spacing w:after="60"/>
      </w:pPr>
      <w:r>
        <w:t>Retry once with the same verified token; the recording succeeds on a second attempt after a transient failure.</w:t>
      </w:r>
    </w:p>
    <w:p w14:paraId="51E155E6" w14:textId="77777777" w:rsidR="00A0305B" w:rsidRDefault="00000000">
      <w:pPr>
        <w:pStyle w:val="Heading2"/>
      </w:pPr>
      <w:r>
        <w:t>Dashboards remain partially empty</w:t>
      </w:r>
    </w:p>
    <w:p w14:paraId="4CA936BD" w14:textId="77777777" w:rsidR="00A0305B" w:rsidRDefault="00000000">
      <w:pPr>
        <w:pStyle w:val="ListBullet"/>
        <w:spacing w:after="60"/>
      </w:pPr>
      <w:r>
        <w:t>Allow ingestion and scoring to finish, then refresh the view.</w:t>
      </w:r>
    </w:p>
    <w:p w14:paraId="12A5D6DE" w14:textId="77777777" w:rsidR="00A0305B" w:rsidRDefault="00000000">
      <w:pPr>
        <w:pStyle w:val="ListBullet"/>
        <w:spacing w:after="60"/>
      </w:pPr>
      <w:r>
        <w:t>Confirm the repository or namespace is associated with the intended application and environment.</w:t>
      </w:r>
    </w:p>
    <w:p w14:paraId="7F30ACD4" w14:textId="77777777" w:rsidR="00A0305B" w:rsidRDefault="00000000">
      <w:pPr>
        <w:pStyle w:val="ListBullet"/>
        <w:spacing w:after="60"/>
      </w:pPr>
      <w:r>
        <w:t>Avoid duplicate scans while the first discovery is still running.</w:t>
      </w:r>
    </w:p>
    <w:sectPr w:rsidR="00A0305B" w:rsidSect="00034616">
      <w:footerReference w:type="default" r:id="rId32"/>
      <w:pgSz w:w="12240" w:h="15840"/>
      <w:pgMar w:top="979" w:right="1037" w:bottom="979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3A18E33" w14:textId="77777777" w:rsidR="00384F1C" w:rsidRDefault="00384F1C">
      <w:pPr>
        <w:spacing w:after="0" w:line="240" w:lineRule="auto"/>
      </w:pPr>
      <w:r>
        <w:separator/>
      </w:r>
    </w:p>
  </w:endnote>
  <w:endnote w:type="continuationSeparator" w:id="0">
    <w:p w14:paraId="28466D01" w14:textId="77777777" w:rsidR="00384F1C" w:rsidRDefault="00384F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7D092E" w14:textId="77777777" w:rsidR="00A0305B" w:rsidRDefault="00000000">
    <w:pPr>
      <w:pStyle w:val="Footer"/>
      <w:tabs>
        <w:tab w:val="right" w:pos="9864"/>
      </w:tabs>
    </w:pPr>
    <w:r>
      <w:rPr>
        <w:color w:val="5E5E5E"/>
        <w:sz w:val="16"/>
      </w:rPr>
      <w:t>IBM Concert Post Installation Tasks</w:t>
    </w:r>
    <w:r>
      <w:rPr>
        <w:color w:val="5E5E5E"/>
        <w:sz w:val="16"/>
      </w:rPr>
      <w:tab/>
      <w:t xml:space="preserve">Page </w:t>
    </w:r>
    <w:r>
      <w:rPr>
        <w:color w:val="5E5E5E"/>
        <w:sz w:val="16"/>
      </w:rPr>
      <w:fldChar w:fldCharType="begin"/>
    </w:r>
    <w:r>
      <w:rPr>
        <w:color w:val="5E5E5E"/>
        <w:sz w:val="16"/>
      </w:rPr>
      <w:instrText xml:space="preserve"> PAGE </w:instrText>
    </w:r>
    <w:r w:rsidR="00C608F6">
      <w:rPr>
        <w:color w:val="5E5E5E"/>
        <w:sz w:val="16"/>
      </w:rPr>
      <w:fldChar w:fldCharType="separate"/>
    </w:r>
    <w:r w:rsidR="00C608F6">
      <w:rPr>
        <w:noProof/>
        <w:color w:val="5E5E5E"/>
        <w:sz w:val="16"/>
      </w:rPr>
      <w:t>1</w:t>
    </w:r>
    <w:r>
      <w:rPr>
        <w:color w:val="5E5E5E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D3F166A" w14:textId="77777777" w:rsidR="00384F1C" w:rsidRDefault="00384F1C">
      <w:pPr>
        <w:spacing w:after="0" w:line="240" w:lineRule="auto"/>
      </w:pPr>
      <w:r>
        <w:separator/>
      </w:r>
    </w:p>
  </w:footnote>
  <w:footnote w:type="continuationSeparator" w:id="0">
    <w:p w14:paraId="2AD44A0B" w14:textId="77777777" w:rsidR="00384F1C" w:rsidRDefault="00384F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3396885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1401493"/>
    <w:multiLevelType w:val="hybridMultilevel"/>
    <w:tmpl w:val="EF4834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365724">
    <w:abstractNumId w:val="8"/>
  </w:num>
  <w:num w:numId="2" w16cid:durableId="135267468">
    <w:abstractNumId w:val="6"/>
  </w:num>
  <w:num w:numId="3" w16cid:durableId="1775829580">
    <w:abstractNumId w:val="5"/>
  </w:num>
  <w:num w:numId="4" w16cid:durableId="689725165">
    <w:abstractNumId w:val="4"/>
  </w:num>
  <w:num w:numId="5" w16cid:durableId="936060396">
    <w:abstractNumId w:val="7"/>
  </w:num>
  <w:num w:numId="6" w16cid:durableId="1777485531">
    <w:abstractNumId w:val="3"/>
  </w:num>
  <w:num w:numId="7" w16cid:durableId="897516883">
    <w:abstractNumId w:val="2"/>
  </w:num>
  <w:num w:numId="8" w16cid:durableId="1290546232">
    <w:abstractNumId w:val="1"/>
  </w:num>
  <w:num w:numId="9" w16cid:durableId="1103299958">
    <w:abstractNumId w:val="0"/>
  </w:num>
  <w:num w:numId="10" w16cid:durableId="1825127405">
    <w:abstractNumId w:val="7"/>
  </w:num>
  <w:num w:numId="11" w16cid:durableId="1671256583">
    <w:abstractNumId w:val="7"/>
  </w:num>
  <w:num w:numId="12" w16cid:durableId="626467237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1B89"/>
    <w:rsid w:val="0015074B"/>
    <w:rsid w:val="0029639D"/>
    <w:rsid w:val="00326F90"/>
    <w:rsid w:val="00384F1C"/>
    <w:rsid w:val="00401580"/>
    <w:rsid w:val="004C350E"/>
    <w:rsid w:val="007870D1"/>
    <w:rsid w:val="008325E2"/>
    <w:rsid w:val="00A0305B"/>
    <w:rsid w:val="00AA1D8D"/>
    <w:rsid w:val="00B47730"/>
    <w:rsid w:val="00C608F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443CA7"/>
  <w14:defaultImageDpi w14:val="300"/>
  <w15:docId w15:val="{A9F6F314-30CE-1049-A07F-E8ADC4A81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200"/>
      <w:outlineLvl w:val="0"/>
    </w:pPr>
    <w:rPr>
      <w:rFonts w:asciiTheme="majorHAnsi" w:eastAsiaTheme="majorEastAsia" w:hAnsiTheme="majorHAnsi" w:cstheme="majorBidi"/>
      <w:b/>
      <w:bCs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/>
      <w:b/>
      <w:bCs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">
    <w:name w:val="Figure Caption"/>
    <w:pPr>
      <w:keepNext/>
      <w:spacing w:before="60" w:after="160"/>
    </w:pPr>
    <w:rPr>
      <w:rFonts w:ascii="Aptos" w:hAnsi="Aptos"/>
      <w:i/>
      <w:color w:val="5E5E5E"/>
      <w:sz w:val="17"/>
    </w:rPr>
  </w:style>
  <w:style w:type="character" w:styleId="Hyperlink">
    <w:name w:val="Hyperlink"/>
    <w:basedOn w:val="DefaultParagraphFont"/>
    <w:uiPriority w:val="99"/>
    <w:unhideWhenUsed/>
    <w:rsid w:val="004C350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35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hyperlink" Target="https://github.com/niklaushirt/galaxium-travels" TargetMode="External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6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github.com/niklaushirt/robot-shop" TargetMode="External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25</Pages>
  <Words>2565</Words>
  <Characters>14777</Characters>
  <Application>Microsoft Office Word</Application>
  <DocSecurity>0</DocSecurity>
  <Lines>343</Lines>
  <Paragraphs>304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IBM Concert Post Installation Tasks</vt:lpstr>
    </vt:vector>
  </TitlesOfParts>
  <Manager/>
  <Company/>
  <LinksUpToDate>false</LinksUpToDate>
  <CharactersWithSpaces>17038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IBM Concert Post Installation Tasks</dc:title>
  <dc:subject>OpenShift verification and IBM Concert initial onboarding runbook</dc:subject>
  <dc:creator>OpenAI</dc:creator>
  <cp:keywords>IBM Concert, OpenShift, post installation, Resilience, Protect, Compliance, Secure Coder</cp:keywords>
  <dc:description>generated by python-docx</dc:description>
  <cp:lastModifiedBy>Niklaus Hirt</cp:lastModifiedBy>
  <cp:revision>4</cp:revision>
  <dcterms:created xsi:type="dcterms:W3CDTF">2013-12-23T23:15:00Z</dcterms:created>
  <dcterms:modified xsi:type="dcterms:W3CDTF">2026-09-23T06:10:00Z</dcterms:modified>
  <cp:category/>
</cp:coreProperties>
</file>