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Look w:val="04A0" w:firstRow="1" w:lastRow="0" w:firstColumn="1" w:lastColumn="0" w:noHBand="0" w:noVBand="1"/>
      </w:tblPr>
      <w:tblGrid>
        <w:gridCol w:w="1265"/>
        <w:gridCol w:w="1449"/>
        <w:gridCol w:w="12900"/>
      </w:tblGrid>
      <w:tr w:rsidR="000449AB" w:rsidTr="000449AB">
        <w:tc>
          <w:tcPr>
            <w:tcW w:w="405" w:type="pct"/>
            <w:shd w:val="clear" w:color="auto" w:fill="7F7F7F" w:themeFill="text1" w:themeFillTint="80"/>
          </w:tcPr>
          <w:p w:rsidR="000449AB" w:rsidRPr="001C49BD" w:rsidRDefault="000449AB" w:rsidP="001C49BD">
            <w:pPr>
              <w:jc w:val="center"/>
              <w:rPr>
                <w:color w:val="FFFFFF" w:themeColor="background1"/>
              </w:rPr>
            </w:pPr>
            <w:r>
              <w:rPr>
                <w:color w:val="FFFFFF" w:themeColor="background1"/>
              </w:rPr>
              <w:t>Case</w:t>
            </w:r>
          </w:p>
        </w:tc>
        <w:tc>
          <w:tcPr>
            <w:tcW w:w="464" w:type="pct"/>
            <w:shd w:val="clear" w:color="auto" w:fill="7F7F7F" w:themeFill="text1" w:themeFillTint="80"/>
          </w:tcPr>
          <w:p w:rsidR="000449AB" w:rsidRPr="001C49BD" w:rsidRDefault="004E02B5" w:rsidP="001C49BD">
            <w:pPr>
              <w:jc w:val="center"/>
              <w:rPr>
                <w:color w:val="FFFFFF" w:themeColor="background1"/>
              </w:rPr>
            </w:pPr>
            <w:r>
              <w:rPr>
                <w:color w:val="FFFFFF" w:themeColor="background1"/>
              </w:rPr>
              <w:t xml:space="preserve">Case </w:t>
            </w:r>
            <w:r w:rsidR="000449AB">
              <w:rPr>
                <w:color w:val="FFFFFF" w:themeColor="background1"/>
              </w:rPr>
              <w:t>Details</w:t>
            </w:r>
          </w:p>
        </w:tc>
        <w:tc>
          <w:tcPr>
            <w:tcW w:w="4131" w:type="pct"/>
            <w:shd w:val="clear" w:color="auto" w:fill="7F7F7F" w:themeFill="text1" w:themeFillTint="80"/>
          </w:tcPr>
          <w:p w:rsidR="000449AB" w:rsidRPr="001C49BD" w:rsidRDefault="000449AB" w:rsidP="001C49BD">
            <w:pPr>
              <w:jc w:val="center"/>
              <w:rPr>
                <w:color w:val="FFFFFF" w:themeColor="background1"/>
              </w:rPr>
            </w:pPr>
            <w:r w:rsidRPr="001C49BD">
              <w:rPr>
                <w:color w:val="FFFFFF" w:themeColor="background1"/>
              </w:rPr>
              <w:t>Analysis</w:t>
            </w:r>
          </w:p>
        </w:tc>
      </w:tr>
      <w:tr w:rsidR="000449AB" w:rsidTr="000449AB">
        <w:tc>
          <w:tcPr>
            <w:tcW w:w="405" w:type="pct"/>
          </w:tcPr>
          <w:p w:rsidR="000449AB" w:rsidRDefault="000449AB" w:rsidP="000449AB">
            <w:r>
              <w:t>CASE_1</w:t>
            </w:r>
          </w:p>
        </w:tc>
        <w:tc>
          <w:tcPr>
            <w:tcW w:w="464" w:type="pct"/>
          </w:tcPr>
          <w:p w:rsidR="000449AB" w:rsidRDefault="000449AB" w:rsidP="002E0F78">
            <w:pPr>
              <w:pStyle w:val="ListParagraph"/>
              <w:numPr>
                <w:ilvl w:val="0"/>
                <w:numId w:val="2"/>
              </w:numPr>
              <w:ind w:left="284" w:hanging="284"/>
            </w:pPr>
            <w:r>
              <w:t>Without any limits on Euler angles</w:t>
            </w:r>
          </w:p>
          <w:p w:rsidR="000449AB" w:rsidRDefault="000449AB" w:rsidP="002E0F78">
            <w:pPr>
              <w:pStyle w:val="ListParagraph"/>
              <w:numPr>
                <w:ilvl w:val="0"/>
                <w:numId w:val="2"/>
              </w:numPr>
              <w:ind w:left="284" w:hanging="284"/>
            </w:pPr>
            <w:r>
              <w:t>Pitch Torque</w:t>
            </w:r>
            <w:r w:rsidRPr="00360699">
              <w:rPr>
                <w:b/>
              </w:rPr>
              <w:t xml:space="preserve"> m = 4.849</w:t>
            </w:r>
          </w:p>
        </w:tc>
        <w:tc>
          <w:tcPr>
            <w:tcW w:w="4131" w:type="pct"/>
          </w:tcPr>
          <w:p w:rsidR="000449AB" w:rsidRDefault="000449AB" w:rsidP="005F4BB6">
            <w:pPr>
              <w:pStyle w:val="ListParagraph"/>
              <w:numPr>
                <w:ilvl w:val="0"/>
                <w:numId w:val="1"/>
              </w:numPr>
            </w:pPr>
            <w:r>
              <w:t xml:space="preserve">When </w:t>
            </w:r>
            <w:r>
              <w:t xml:space="preserve">Pitch Torque m </w:t>
            </w:r>
            <w:r>
              <w:t>was maintained low as m = 0.1 (as in the test case folder ‘..\</w:t>
            </w:r>
            <w:r w:rsidRPr="005F4BB6">
              <w:t>q_version\testcases\</w:t>
            </w:r>
            <w:r>
              <w:t xml:space="preserve"> </w:t>
            </w:r>
            <w:r w:rsidRPr="005F4BB6">
              <w:t>1_without_euler_limits_u0=0</w:t>
            </w:r>
            <w:r>
              <w:t xml:space="preserve">’), pitch angle evaluated by the expression </w:t>
            </w:r>
          </w:p>
          <w:p w:rsidR="000449AB" w:rsidRDefault="000449AB" w:rsidP="00F75C8D">
            <w:pPr>
              <w:pStyle w:val="ListParagraph"/>
            </w:pPr>
            <w:r w:rsidRPr="005F4BB6">
              <w:drawing>
                <wp:inline distT="0" distB="0" distL="0" distR="0" wp14:anchorId="3E87CA74" wp14:editId="7A6E96B5">
                  <wp:extent cx="1866331" cy="340623"/>
                  <wp:effectExtent l="0" t="0" r="63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67122" cy="340767"/>
                          </a:xfrm>
                          <a:prstGeom prst="rect">
                            <a:avLst/>
                          </a:prstGeom>
                        </pic:spPr>
                      </pic:pic>
                    </a:graphicData>
                  </a:graphic>
                </wp:inline>
              </w:drawing>
            </w:r>
          </w:p>
          <w:p w:rsidR="000449AB" w:rsidRDefault="000449AB" w:rsidP="005F4BB6">
            <w:pPr>
              <w:pStyle w:val="ListParagraph"/>
            </w:pPr>
            <w:r>
              <w:t xml:space="preserve">is defined.  Because in this case, P_exp is within the range [-1,1] for which asin function is defined.  </w:t>
            </w:r>
          </w:p>
          <w:p w:rsidR="000449AB" w:rsidRDefault="000449AB" w:rsidP="00790FF8">
            <w:pPr>
              <w:pStyle w:val="ListParagraph"/>
              <w:numPr>
                <w:ilvl w:val="0"/>
                <w:numId w:val="1"/>
              </w:numPr>
            </w:pPr>
            <w:r>
              <w:t>But when m is bumped up to say m = 4.849, perhaps P_exp is going out of bounds [-1,1] and that is the reason there is error during the run (at around 70 seconds of simulation) —</w:t>
            </w:r>
          </w:p>
          <w:p w:rsidR="000449AB" w:rsidRDefault="000449AB" w:rsidP="00EE7B9C">
            <w:pPr>
              <w:pStyle w:val="ListParagraph"/>
            </w:pPr>
          </w:p>
          <w:p w:rsidR="000449AB" w:rsidRDefault="000449AB" w:rsidP="002E0F78">
            <w:pPr>
              <w:ind w:left="360"/>
            </w:pPr>
            <w:r w:rsidRPr="002E0F78">
              <w:drawing>
                <wp:inline distT="0" distB="0" distL="0" distR="0" wp14:anchorId="7F98A466" wp14:editId="1DE7C6A2">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084830"/>
                          </a:xfrm>
                          <a:prstGeom prst="rect">
                            <a:avLst/>
                          </a:prstGeom>
                        </pic:spPr>
                      </pic:pic>
                    </a:graphicData>
                  </a:graphic>
                </wp:inline>
              </w:drawing>
            </w:r>
          </w:p>
          <w:p w:rsidR="000449AB" w:rsidRDefault="000449AB" w:rsidP="002E0F78">
            <w:pPr>
              <w:ind w:left="360"/>
            </w:pPr>
          </w:p>
          <w:p w:rsidR="000449AB" w:rsidRDefault="000449AB" w:rsidP="00B70CA8">
            <w:pPr>
              <w:pStyle w:val="ListParagraph"/>
              <w:numPr>
                <w:ilvl w:val="0"/>
                <w:numId w:val="1"/>
              </w:numPr>
            </w:pPr>
            <w:r>
              <w:t>This error vanishes when we do not use asin function at all and use a dummy test case of always setting y(8) = 0. That means the culprit for the above error is neither the expression for phi nor the expression for psi. Only culprit is the asin function that appears in the pitch expression.</w:t>
            </w:r>
          </w:p>
          <w:p w:rsidR="000449AB" w:rsidRDefault="000449AB" w:rsidP="00B70CA8">
            <w:pPr>
              <w:pStyle w:val="ListParagraph"/>
              <w:numPr>
                <w:ilvl w:val="0"/>
                <w:numId w:val="1"/>
              </w:numPr>
            </w:pPr>
            <w:r>
              <w:t>Check case1_code for code details.</w:t>
            </w:r>
          </w:p>
        </w:tc>
      </w:tr>
      <w:tr w:rsidR="000449AB" w:rsidTr="000449AB">
        <w:tc>
          <w:tcPr>
            <w:tcW w:w="405" w:type="pct"/>
          </w:tcPr>
          <w:p w:rsidR="000449AB" w:rsidRDefault="000449AB" w:rsidP="000449AB">
            <w:r>
              <w:t>CASE_2</w:t>
            </w:r>
          </w:p>
        </w:tc>
        <w:tc>
          <w:tcPr>
            <w:tcW w:w="464" w:type="pct"/>
          </w:tcPr>
          <w:p w:rsidR="000449AB" w:rsidRDefault="000449AB" w:rsidP="00445764">
            <w:pPr>
              <w:pStyle w:val="ListParagraph"/>
              <w:numPr>
                <w:ilvl w:val="0"/>
                <w:numId w:val="3"/>
              </w:numPr>
              <w:ind w:left="426"/>
            </w:pPr>
            <w:r>
              <w:t>Without any limits on Euler angles</w:t>
            </w:r>
          </w:p>
          <w:p w:rsidR="000449AB" w:rsidRDefault="000449AB" w:rsidP="00445764">
            <w:pPr>
              <w:pStyle w:val="ListParagraph"/>
              <w:numPr>
                <w:ilvl w:val="0"/>
                <w:numId w:val="3"/>
              </w:numPr>
              <w:ind w:left="426"/>
            </w:pPr>
            <w:r>
              <w:t xml:space="preserve">Pitch </w:t>
            </w:r>
            <w:r>
              <w:lastRenderedPageBreak/>
              <w:t xml:space="preserve">Torque </w:t>
            </w:r>
            <w:r w:rsidRPr="00360699">
              <w:rPr>
                <w:b/>
              </w:rPr>
              <w:t xml:space="preserve">m = </w:t>
            </w:r>
            <w:r w:rsidRPr="00360699">
              <w:rPr>
                <w:b/>
              </w:rPr>
              <w:t>30.0</w:t>
            </w:r>
          </w:p>
        </w:tc>
        <w:tc>
          <w:tcPr>
            <w:tcW w:w="4131" w:type="pct"/>
          </w:tcPr>
          <w:p w:rsidR="00A23F44" w:rsidRDefault="00A23F44" w:rsidP="00445764">
            <w:pPr>
              <w:pStyle w:val="ListParagraph"/>
              <w:numPr>
                <w:ilvl w:val="0"/>
                <w:numId w:val="1"/>
              </w:numPr>
            </w:pPr>
            <w:r>
              <w:lastRenderedPageBreak/>
              <w:t>Case code for this case is the same as CASE_1 except a change in the input value of m.</w:t>
            </w:r>
          </w:p>
          <w:p w:rsidR="000449AB" w:rsidRDefault="000449AB" w:rsidP="00445764">
            <w:pPr>
              <w:pStyle w:val="ListParagraph"/>
              <w:numPr>
                <w:ilvl w:val="0"/>
                <w:numId w:val="1"/>
              </w:numPr>
            </w:pPr>
            <w:r>
              <w:t xml:space="preserve">While in the </w:t>
            </w:r>
            <w:r w:rsidR="00A23F44">
              <w:t xml:space="preserve">CASE_1 </w:t>
            </w:r>
            <w:r>
              <w:t xml:space="preserve">of m=4.849, error occurs at t=70s, in this </w:t>
            </w:r>
            <w:r w:rsidR="00A23F44">
              <w:t>CASE_2</w:t>
            </w:r>
            <w:r>
              <w:t xml:space="preserve"> of m=30, error occurs much before at around 12s itself.</w:t>
            </w:r>
          </w:p>
          <w:p w:rsidR="000449AB" w:rsidRDefault="000449AB" w:rsidP="00445764">
            <w:pPr>
              <w:pStyle w:val="ListParagraph"/>
              <w:numPr>
                <w:ilvl w:val="0"/>
                <w:numId w:val="1"/>
              </w:numPr>
            </w:pPr>
            <w:r>
              <w:t>Hence, it is definitely the case of asin going undefined.</w:t>
            </w:r>
          </w:p>
          <w:p w:rsidR="000449AB" w:rsidRDefault="000449AB" w:rsidP="00B253BF">
            <w:pPr>
              <w:ind w:left="360"/>
            </w:pPr>
          </w:p>
          <w:p w:rsidR="000449AB" w:rsidRDefault="000449AB" w:rsidP="000D68A8">
            <w:pPr>
              <w:ind w:left="36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3.55pt;height:338.7pt">
                  <v:imagedata r:id="rId10" o:title="case2_result"/>
                </v:shape>
              </w:pict>
            </w:r>
          </w:p>
          <w:p w:rsidR="000449AB" w:rsidRDefault="000449AB" w:rsidP="000D68A8">
            <w:pPr>
              <w:ind w:left="360"/>
            </w:pPr>
          </w:p>
          <w:p w:rsidR="000449AB" w:rsidRDefault="000449AB" w:rsidP="00A23F44">
            <w:pPr>
              <w:pStyle w:val="ListParagraph"/>
              <w:numPr>
                <w:ilvl w:val="0"/>
                <w:numId w:val="1"/>
              </w:numPr>
            </w:pPr>
            <w:r>
              <w:t>Remedy has to lie in setting bounds to the P_exp, the argument of asin.</w:t>
            </w:r>
          </w:p>
          <w:p w:rsidR="007918B3" w:rsidRDefault="007918B3" w:rsidP="00A23F44">
            <w:pPr>
              <w:pStyle w:val="ListParagraph"/>
              <w:numPr>
                <w:ilvl w:val="0"/>
                <w:numId w:val="1"/>
              </w:numPr>
            </w:pPr>
            <w:r>
              <w:t>Check case2</w:t>
            </w:r>
            <w:r>
              <w:t>_code for code details.</w:t>
            </w:r>
          </w:p>
        </w:tc>
      </w:tr>
      <w:tr w:rsidR="00360699" w:rsidTr="000449AB">
        <w:tc>
          <w:tcPr>
            <w:tcW w:w="405" w:type="pct"/>
          </w:tcPr>
          <w:p w:rsidR="00360699" w:rsidRDefault="00360699" w:rsidP="00C35A39">
            <w:r>
              <w:lastRenderedPageBreak/>
              <w:t>CASE_3</w:t>
            </w:r>
          </w:p>
        </w:tc>
        <w:tc>
          <w:tcPr>
            <w:tcW w:w="464" w:type="pct"/>
          </w:tcPr>
          <w:p w:rsidR="00360699" w:rsidRPr="00360699" w:rsidRDefault="00360699" w:rsidP="00360699">
            <w:pPr>
              <w:pStyle w:val="ListParagraph"/>
              <w:numPr>
                <w:ilvl w:val="0"/>
                <w:numId w:val="4"/>
              </w:numPr>
              <w:ind w:left="359"/>
              <w:rPr>
                <w:b/>
              </w:rPr>
            </w:pPr>
            <w:r w:rsidRPr="008942CC">
              <w:t>With</w:t>
            </w:r>
            <w:r w:rsidRPr="00360699">
              <w:rPr>
                <w:b/>
              </w:rPr>
              <w:t xml:space="preserve"> </w:t>
            </w:r>
            <w:r w:rsidRPr="00360699">
              <w:rPr>
                <w:b/>
              </w:rPr>
              <w:t xml:space="preserve">theta </w:t>
            </w:r>
            <w:r w:rsidRPr="008942CC">
              <w:t>limits</w:t>
            </w:r>
          </w:p>
          <w:p w:rsidR="00360699" w:rsidRDefault="00360699" w:rsidP="00360699">
            <w:pPr>
              <w:pStyle w:val="ListParagraph"/>
              <w:numPr>
                <w:ilvl w:val="0"/>
                <w:numId w:val="4"/>
              </w:numPr>
              <w:ind w:left="359"/>
            </w:pPr>
            <w:r>
              <w:t xml:space="preserve">Pitch Torque m = </w:t>
            </w:r>
            <w:r>
              <w:t>30.0</w:t>
            </w:r>
          </w:p>
        </w:tc>
        <w:tc>
          <w:tcPr>
            <w:tcW w:w="4131" w:type="pct"/>
          </w:tcPr>
          <w:p w:rsidR="00360699" w:rsidRDefault="007210BC" w:rsidP="007210BC">
            <w:pPr>
              <w:pStyle w:val="ListParagraph"/>
              <w:numPr>
                <w:ilvl w:val="0"/>
                <w:numId w:val="1"/>
              </w:numPr>
            </w:pPr>
            <w:r>
              <w:t>Unlike CASE_2, CASE_3 never thr</w:t>
            </w:r>
            <w:r w:rsidR="009B5A1E">
              <w:t xml:space="preserve">ows errors because whenever P_exp crosses the range [-1,1], the value of theta is set to either –pi/2 or pi/2 based on the </w:t>
            </w:r>
            <w:r w:rsidR="00B33416">
              <w:t>sign of P_exp.</w:t>
            </w:r>
          </w:p>
          <w:p w:rsidR="009F42FC" w:rsidRDefault="006A7F37" w:rsidP="00787BBD">
            <w:pPr>
              <w:pStyle w:val="ListParagraph"/>
              <w:numPr>
                <w:ilvl w:val="0"/>
                <w:numId w:val="1"/>
              </w:numPr>
            </w:pPr>
            <w:r>
              <w:t>Since we have tested it for a much higher pitch torque (m=30) than that is usual, and we’ve seen that the code never crashes, it means this fix for pitch angle is working.</w:t>
            </w:r>
          </w:p>
          <w:p w:rsidR="007918B3" w:rsidRDefault="007918B3" w:rsidP="007918B3">
            <w:pPr>
              <w:pStyle w:val="ListParagraph"/>
              <w:numPr>
                <w:ilvl w:val="0"/>
                <w:numId w:val="1"/>
              </w:numPr>
            </w:pPr>
            <w:r>
              <w:t>Check case</w:t>
            </w:r>
            <w:r>
              <w:t>3</w:t>
            </w:r>
            <w:r>
              <w:t>_code for code details.</w:t>
            </w:r>
          </w:p>
        </w:tc>
      </w:tr>
      <w:tr w:rsidR="00360699" w:rsidTr="000449AB">
        <w:tc>
          <w:tcPr>
            <w:tcW w:w="405" w:type="pct"/>
          </w:tcPr>
          <w:p w:rsidR="00360699" w:rsidRDefault="009E18F0">
            <w:r>
              <w:t>CASE_4</w:t>
            </w:r>
          </w:p>
        </w:tc>
        <w:tc>
          <w:tcPr>
            <w:tcW w:w="464" w:type="pct"/>
          </w:tcPr>
          <w:p w:rsidR="009E18F0" w:rsidRPr="009E18F0" w:rsidRDefault="009E18F0" w:rsidP="009E18F0">
            <w:pPr>
              <w:pStyle w:val="ListParagraph"/>
              <w:numPr>
                <w:ilvl w:val="0"/>
                <w:numId w:val="5"/>
              </w:numPr>
              <w:ind w:left="301"/>
            </w:pPr>
            <w:r w:rsidRPr="008942CC">
              <w:t>With</w:t>
            </w:r>
            <w:r w:rsidRPr="00360699">
              <w:rPr>
                <w:b/>
              </w:rPr>
              <w:t xml:space="preserve"> </w:t>
            </w:r>
            <w:r>
              <w:rPr>
                <w:b/>
              </w:rPr>
              <w:t xml:space="preserve">phi, </w:t>
            </w:r>
            <w:r w:rsidRPr="00360699">
              <w:rPr>
                <w:b/>
              </w:rPr>
              <w:t>the</w:t>
            </w:r>
            <w:r>
              <w:rPr>
                <w:b/>
              </w:rPr>
              <w:t xml:space="preserve">ta, psi </w:t>
            </w:r>
            <w:r w:rsidRPr="008942CC">
              <w:t>limits</w:t>
            </w:r>
          </w:p>
          <w:p w:rsidR="00360699" w:rsidRDefault="009E18F0" w:rsidP="009E18F0">
            <w:pPr>
              <w:pStyle w:val="ListParagraph"/>
              <w:numPr>
                <w:ilvl w:val="0"/>
                <w:numId w:val="5"/>
              </w:numPr>
              <w:ind w:left="301"/>
            </w:pPr>
            <w:r>
              <w:t xml:space="preserve">Pitch </w:t>
            </w:r>
            <w:r>
              <w:lastRenderedPageBreak/>
              <w:t>Torque m = 30.0</w:t>
            </w:r>
          </w:p>
        </w:tc>
        <w:tc>
          <w:tcPr>
            <w:tcW w:w="4131" w:type="pct"/>
          </w:tcPr>
          <w:p w:rsidR="00360699" w:rsidRDefault="00A454EA" w:rsidP="00A454EA">
            <w:pPr>
              <w:pStyle w:val="ListParagraph"/>
              <w:numPr>
                <w:ilvl w:val="0"/>
                <w:numId w:val="1"/>
              </w:numPr>
            </w:pPr>
            <w:r>
              <w:lastRenderedPageBreak/>
              <w:t>O</w:t>
            </w:r>
            <w:r w:rsidR="00787BBD">
              <w:t>ne thing that is unusual in all the CASE_1,2,3 is that there is also non-zero phi angle. This should not be the case because m is always applied about y-axis and this doesn’t have a coupling with x-axis and z-axis. So there should always be zero phi, zero psi when torque is applied about y-axis. This error</w:t>
            </w:r>
            <w:r>
              <w:t xml:space="preserve"> is occurring because for computation of phi and psi, atan2(y,x) function is used which becomes undefined for values of both y</w:t>
            </w:r>
            <w:r w:rsidR="002C1917">
              <w:t xml:space="preserve"> and x being very close to zero. </w:t>
            </w:r>
          </w:p>
          <w:p w:rsidR="002C1917" w:rsidRDefault="002C1917" w:rsidP="00A454EA">
            <w:pPr>
              <w:pStyle w:val="ListParagraph"/>
              <w:numPr>
                <w:ilvl w:val="0"/>
                <w:numId w:val="1"/>
              </w:numPr>
            </w:pPr>
            <w:r>
              <w:lastRenderedPageBreak/>
              <w:t>Once we take care of that zone when y and x both are very close to zero at the same time, phi and psi will never attain non-zero values for any other values of y and x.</w:t>
            </w:r>
          </w:p>
          <w:p w:rsidR="00977122" w:rsidRDefault="00977122" w:rsidP="00A454EA">
            <w:pPr>
              <w:pStyle w:val="ListParagraph"/>
              <w:numPr>
                <w:ilvl w:val="0"/>
                <w:numId w:val="1"/>
              </w:numPr>
            </w:pPr>
            <w:r>
              <w:t>Hence in this case, phi is always zero when m is applied—</w:t>
            </w:r>
          </w:p>
          <w:p w:rsidR="003A7E6D" w:rsidRDefault="003A7E6D" w:rsidP="003A7E6D">
            <w:r>
              <w:pict>
                <v:shape id="_x0000_i1026" type="#_x0000_t75" style="width:631.1pt;height:354.35pt">
                  <v:imagedata r:id="rId11" o:title="case4_result"/>
                </v:shape>
              </w:pict>
            </w:r>
          </w:p>
          <w:p w:rsidR="00977122" w:rsidRDefault="00977122" w:rsidP="00977122"/>
        </w:tc>
      </w:tr>
      <w:tr w:rsidR="008942CC" w:rsidTr="000449AB">
        <w:tc>
          <w:tcPr>
            <w:tcW w:w="405" w:type="pct"/>
          </w:tcPr>
          <w:p w:rsidR="008942CC" w:rsidRDefault="008942CC" w:rsidP="00C35A39">
            <w:r>
              <w:lastRenderedPageBreak/>
              <w:t>CASE_5</w:t>
            </w:r>
          </w:p>
        </w:tc>
        <w:tc>
          <w:tcPr>
            <w:tcW w:w="464" w:type="pct"/>
          </w:tcPr>
          <w:p w:rsidR="008942CC" w:rsidRPr="009E18F0" w:rsidRDefault="008942CC" w:rsidP="00D06A02">
            <w:pPr>
              <w:pStyle w:val="ListParagraph"/>
              <w:numPr>
                <w:ilvl w:val="0"/>
                <w:numId w:val="6"/>
              </w:numPr>
              <w:ind w:left="295"/>
            </w:pPr>
            <w:r w:rsidRPr="008942CC">
              <w:t>With</w:t>
            </w:r>
            <w:r w:rsidRPr="00360699">
              <w:rPr>
                <w:b/>
              </w:rPr>
              <w:t xml:space="preserve"> </w:t>
            </w:r>
            <w:r>
              <w:rPr>
                <w:b/>
              </w:rPr>
              <w:t xml:space="preserve">phi, </w:t>
            </w:r>
            <w:r w:rsidRPr="00360699">
              <w:rPr>
                <w:b/>
              </w:rPr>
              <w:t>the</w:t>
            </w:r>
            <w:r>
              <w:rPr>
                <w:b/>
              </w:rPr>
              <w:t xml:space="preserve">ta, psi </w:t>
            </w:r>
            <w:r w:rsidRPr="008942CC">
              <w:t>limits</w:t>
            </w:r>
          </w:p>
          <w:p w:rsidR="008942CC" w:rsidRDefault="008942CC" w:rsidP="00D06A02">
            <w:pPr>
              <w:pStyle w:val="ListParagraph"/>
              <w:numPr>
                <w:ilvl w:val="0"/>
                <w:numId w:val="6"/>
              </w:numPr>
              <w:ind w:left="301"/>
            </w:pPr>
            <w:r>
              <w:t xml:space="preserve">Pitch Torque m = </w:t>
            </w:r>
            <w:r>
              <w:t>0</w:t>
            </w:r>
            <w:r>
              <w:t>.</w:t>
            </w:r>
            <w:r>
              <w:t>1</w:t>
            </w:r>
          </w:p>
        </w:tc>
        <w:tc>
          <w:tcPr>
            <w:tcW w:w="4131" w:type="pct"/>
          </w:tcPr>
          <w:p w:rsidR="00132994" w:rsidRDefault="008942CC" w:rsidP="00767B1C">
            <w:pPr>
              <w:pStyle w:val="ListParagraph"/>
              <w:numPr>
                <w:ilvl w:val="0"/>
                <w:numId w:val="1"/>
              </w:numPr>
            </w:pPr>
            <w:r>
              <w:t xml:space="preserve">Case code being the same as </w:t>
            </w:r>
            <w:r w:rsidR="00132994">
              <w:t xml:space="preserve">CASE_4, only change in CASE_5 is that ‘m’ is set to more practical value i.e., m = 0.1 </w:t>
            </w:r>
            <w:r w:rsidR="00767B1C">
              <w:t xml:space="preserve">which </w:t>
            </w:r>
            <w:r w:rsidR="00132994">
              <w:t xml:space="preserve">is the same </w:t>
            </w:r>
            <w:r w:rsidR="00767B1C">
              <w:t>value that we tested euler version of the code with.</w:t>
            </w:r>
          </w:p>
          <w:p w:rsidR="00767B1C" w:rsidRDefault="00767B1C" w:rsidP="00767B1C">
            <w:pPr>
              <w:pStyle w:val="ListParagraph"/>
              <w:numPr>
                <w:ilvl w:val="0"/>
                <w:numId w:val="1"/>
              </w:numPr>
            </w:pPr>
            <w:r>
              <w:t xml:space="preserve">But note that in case of theta, there is a difference between euler code and </w:t>
            </w:r>
            <w:r w:rsidR="007E50B4">
              <w:t xml:space="preserve">quaternion code. There is no way we can get pitch angle </w:t>
            </w:r>
            <w:r w:rsidR="00695AEC">
              <w:t>beyond the range [-pi/2,</w:t>
            </w:r>
            <w:r w:rsidR="005B0FE0">
              <w:t xml:space="preserve"> </w:t>
            </w:r>
            <w:r w:rsidR="00695AEC">
              <w:t xml:space="preserve">pi/2] because we have to rely on asin() function. </w:t>
            </w:r>
          </w:p>
          <w:p w:rsidR="005B0FE0" w:rsidRDefault="005B0FE0" w:rsidP="00A948A0">
            <w:pPr>
              <w:pStyle w:val="ListParagraph"/>
              <w:numPr>
                <w:ilvl w:val="0"/>
                <w:numId w:val="1"/>
              </w:numPr>
            </w:pPr>
            <w:r>
              <w:t xml:space="preserve">But in case if euler angle code we keep getting values that get integrated over time and can keep on increasing without any hurdles. </w:t>
            </w:r>
            <w:r w:rsidR="00A948A0">
              <w:t>So it is a trade off. If we only expect our aircraft pitch to stay between [-pi/2,</w:t>
            </w:r>
            <w:r w:rsidR="00940D1C">
              <w:t xml:space="preserve"> </w:t>
            </w:r>
            <w:r w:rsidR="00A948A0">
              <w:t>pi/2], we can rely on quaternions which avoid singularities and are much faster computationally. On the other hand euler angles are physically more intuitive and depict the theta values over complete range of [0, 2pi].</w:t>
            </w:r>
          </w:p>
        </w:tc>
      </w:tr>
      <w:tr w:rsidR="009A4A6A" w:rsidTr="000449AB">
        <w:tc>
          <w:tcPr>
            <w:tcW w:w="405" w:type="pct"/>
          </w:tcPr>
          <w:p w:rsidR="009A4A6A" w:rsidRDefault="00801E1A">
            <w:r>
              <w:lastRenderedPageBreak/>
              <w:t>Case still not fully created</w:t>
            </w:r>
          </w:p>
        </w:tc>
        <w:tc>
          <w:tcPr>
            <w:tcW w:w="464" w:type="pct"/>
          </w:tcPr>
          <w:p w:rsidR="009A4A6A" w:rsidRDefault="009A4A6A" w:rsidP="00C35A39">
            <w:r>
              <w:t>Shifting up the phi &amp; psi curves by 2*pi</w:t>
            </w:r>
          </w:p>
        </w:tc>
        <w:tc>
          <w:tcPr>
            <w:tcW w:w="4131" w:type="pct"/>
          </w:tcPr>
          <w:p w:rsidR="009A4A6A" w:rsidRDefault="009A4A6A" w:rsidP="00C35A39">
            <w:pPr>
              <w:pStyle w:val="ListParagraph"/>
              <w:numPr>
                <w:ilvl w:val="0"/>
                <w:numId w:val="1"/>
              </w:numPr>
            </w:pPr>
            <w:r>
              <w:t>With the case code CASE_4, we get phi and psi curves in the range of [-pi,pi] as they are obtained by using atan2 function.</w:t>
            </w:r>
          </w:p>
          <w:p w:rsidR="00764AFF" w:rsidRDefault="009A4A6A" w:rsidP="00801E1A">
            <w:pPr>
              <w:pStyle w:val="ListParagraph"/>
              <w:numPr>
                <w:ilvl w:val="0"/>
                <w:numId w:val="1"/>
              </w:numPr>
            </w:pPr>
            <w:r>
              <w:t>But if we want to view them visually in the range of [0,2pi] we should add 2pi to the –ve values of the phi and psi.</w:t>
            </w:r>
            <w:r w:rsidR="00801E1A">
              <w:t xml:space="preserve"> But this leads to no –ve values when yaw torque n is applied. So though phi curves compares well with e_version for </w:t>
            </w:r>
            <w:r w:rsidR="00942075">
              <w:t>roll torque, when yaw torque is applied, it doesn’t match. So we are not shifting the curve up. Rather we have to interpret the results because both in e_version and q_version they are one and the same physical position but are represente</w:t>
            </w:r>
            <w:r w:rsidR="001A2461">
              <w:t>d with different angle values: in case of e_version the range is [-2pi to 2pi] whereas in q_version it is [-pi to pi].</w:t>
            </w:r>
            <w:bookmarkStart w:id="0" w:name="_GoBack"/>
            <w:bookmarkEnd w:id="0"/>
          </w:p>
        </w:tc>
      </w:tr>
      <w:tr w:rsidR="009A4A6A" w:rsidTr="000449AB">
        <w:tc>
          <w:tcPr>
            <w:tcW w:w="405" w:type="pct"/>
          </w:tcPr>
          <w:p w:rsidR="009A4A6A" w:rsidRDefault="009A4A6A"/>
        </w:tc>
        <w:tc>
          <w:tcPr>
            <w:tcW w:w="464" w:type="pct"/>
          </w:tcPr>
          <w:p w:rsidR="009A4A6A" w:rsidRDefault="009A4A6A" w:rsidP="00C35A39"/>
        </w:tc>
        <w:tc>
          <w:tcPr>
            <w:tcW w:w="4131" w:type="pct"/>
          </w:tcPr>
          <w:p w:rsidR="009A4A6A" w:rsidRDefault="009A4A6A" w:rsidP="00C35A39">
            <w:pPr>
              <w:pStyle w:val="ListParagraph"/>
              <w:numPr>
                <w:ilvl w:val="0"/>
                <w:numId w:val="1"/>
              </w:numPr>
            </w:pPr>
          </w:p>
        </w:tc>
      </w:tr>
    </w:tbl>
    <w:p w:rsidR="00CA08F4" w:rsidRDefault="00CA08F4"/>
    <w:sectPr w:rsidR="00CA08F4" w:rsidSect="00EE7B9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18CB" w:rsidRDefault="005218CB" w:rsidP="00CE55FC">
      <w:pPr>
        <w:spacing w:after="0" w:line="240" w:lineRule="auto"/>
      </w:pPr>
      <w:r>
        <w:separator/>
      </w:r>
    </w:p>
  </w:endnote>
  <w:endnote w:type="continuationSeparator" w:id="0">
    <w:p w:rsidR="005218CB" w:rsidRDefault="005218CB" w:rsidP="00CE5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18CB" w:rsidRDefault="005218CB" w:rsidP="00CE55FC">
      <w:pPr>
        <w:spacing w:after="0" w:line="240" w:lineRule="auto"/>
      </w:pPr>
      <w:r>
        <w:separator/>
      </w:r>
    </w:p>
  </w:footnote>
  <w:footnote w:type="continuationSeparator" w:id="0">
    <w:p w:rsidR="005218CB" w:rsidRDefault="005218CB" w:rsidP="00CE55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CA2"/>
    <w:multiLevelType w:val="hybridMultilevel"/>
    <w:tmpl w:val="CFD6BE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BD31906"/>
    <w:multiLevelType w:val="hybridMultilevel"/>
    <w:tmpl w:val="CFD6BE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A03749E"/>
    <w:multiLevelType w:val="hybridMultilevel"/>
    <w:tmpl w:val="CFD6BE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8A2694B"/>
    <w:multiLevelType w:val="hybridMultilevel"/>
    <w:tmpl w:val="CFD6BE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1C4C4A"/>
    <w:multiLevelType w:val="hybridMultilevel"/>
    <w:tmpl w:val="B8D2EC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F677A48"/>
    <w:multiLevelType w:val="hybridMultilevel"/>
    <w:tmpl w:val="CFD6BE0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39D"/>
    <w:rsid w:val="000449AB"/>
    <w:rsid w:val="000C0DB7"/>
    <w:rsid w:val="000D2BD4"/>
    <w:rsid w:val="000D68A8"/>
    <w:rsid w:val="00132994"/>
    <w:rsid w:val="001A2461"/>
    <w:rsid w:val="001C49BD"/>
    <w:rsid w:val="0021779C"/>
    <w:rsid w:val="00235787"/>
    <w:rsid w:val="002C1917"/>
    <w:rsid w:val="002E0F78"/>
    <w:rsid w:val="003603B2"/>
    <w:rsid w:val="00360699"/>
    <w:rsid w:val="003A7E6D"/>
    <w:rsid w:val="00445764"/>
    <w:rsid w:val="0047081D"/>
    <w:rsid w:val="004C09E0"/>
    <w:rsid w:val="004E02B5"/>
    <w:rsid w:val="004E787A"/>
    <w:rsid w:val="005218CB"/>
    <w:rsid w:val="00571BA1"/>
    <w:rsid w:val="005B0FE0"/>
    <w:rsid w:val="005F4BB6"/>
    <w:rsid w:val="00695AEC"/>
    <w:rsid w:val="006A7F37"/>
    <w:rsid w:val="007210BC"/>
    <w:rsid w:val="00723C54"/>
    <w:rsid w:val="00764AFF"/>
    <w:rsid w:val="00767B1C"/>
    <w:rsid w:val="00787BBD"/>
    <w:rsid w:val="00790FF8"/>
    <w:rsid w:val="007918B3"/>
    <w:rsid w:val="007B2934"/>
    <w:rsid w:val="007E50B4"/>
    <w:rsid w:val="007F78F0"/>
    <w:rsid w:val="00801E1A"/>
    <w:rsid w:val="00873A92"/>
    <w:rsid w:val="008942CC"/>
    <w:rsid w:val="008F7C5A"/>
    <w:rsid w:val="00940D1C"/>
    <w:rsid w:val="00942075"/>
    <w:rsid w:val="00977122"/>
    <w:rsid w:val="009A4A6A"/>
    <w:rsid w:val="009B5A1E"/>
    <w:rsid w:val="009C251E"/>
    <w:rsid w:val="009E18F0"/>
    <w:rsid w:val="009F42FC"/>
    <w:rsid w:val="00A23F44"/>
    <w:rsid w:val="00A454EA"/>
    <w:rsid w:val="00A948A0"/>
    <w:rsid w:val="00B253BF"/>
    <w:rsid w:val="00B33416"/>
    <w:rsid w:val="00B70CA8"/>
    <w:rsid w:val="00CA08F4"/>
    <w:rsid w:val="00CC4F39"/>
    <w:rsid w:val="00CE55FC"/>
    <w:rsid w:val="00CE7BAB"/>
    <w:rsid w:val="00D06A02"/>
    <w:rsid w:val="00E53DA0"/>
    <w:rsid w:val="00E9039D"/>
    <w:rsid w:val="00EE7B9C"/>
    <w:rsid w:val="00F15829"/>
    <w:rsid w:val="00F70273"/>
    <w:rsid w:val="00F75C8D"/>
    <w:rsid w:val="00F87B94"/>
    <w:rsid w:val="00FC21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9BD"/>
    <w:pPr>
      <w:ind w:left="720"/>
      <w:contextualSpacing/>
    </w:pPr>
  </w:style>
  <w:style w:type="paragraph" w:styleId="BalloonText">
    <w:name w:val="Balloon Text"/>
    <w:basedOn w:val="Normal"/>
    <w:link w:val="BalloonTextChar"/>
    <w:uiPriority w:val="99"/>
    <w:semiHidden/>
    <w:unhideWhenUsed/>
    <w:rsid w:val="005F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B6"/>
    <w:rPr>
      <w:rFonts w:ascii="Tahoma" w:hAnsi="Tahoma" w:cs="Tahoma"/>
      <w:sz w:val="16"/>
      <w:szCs w:val="16"/>
    </w:rPr>
  </w:style>
  <w:style w:type="paragraph" w:styleId="Header">
    <w:name w:val="header"/>
    <w:basedOn w:val="Normal"/>
    <w:link w:val="HeaderChar"/>
    <w:uiPriority w:val="99"/>
    <w:unhideWhenUsed/>
    <w:rsid w:val="00CE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5FC"/>
  </w:style>
  <w:style w:type="paragraph" w:styleId="Footer">
    <w:name w:val="footer"/>
    <w:basedOn w:val="Normal"/>
    <w:link w:val="FooterChar"/>
    <w:uiPriority w:val="99"/>
    <w:unhideWhenUsed/>
    <w:rsid w:val="00CE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5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49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49BD"/>
    <w:pPr>
      <w:ind w:left="720"/>
      <w:contextualSpacing/>
    </w:pPr>
  </w:style>
  <w:style w:type="paragraph" w:styleId="BalloonText">
    <w:name w:val="Balloon Text"/>
    <w:basedOn w:val="Normal"/>
    <w:link w:val="BalloonTextChar"/>
    <w:uiPriority w:val="99"/>
    <w:semiHidden/>
    <w:unhideWhenUsed/>
    <w:rsid w:val="005F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4BB6"/>
    <w:rPr>
      <w:rFonts w:ascii="Tahoma" w:hAnsi="Tahoma" w:cs="Tahoma"/>
      <w:sz w:val="16"/>
      <w:szCs w:val="16"/>
    </w:rPr>
  </w:style>
  <w:style w:type="paragraph" w:styleId="Header">
    <w:name w:val="header"/>
    <w:basedOn w:val="Normal"/>
    <w:link w:val="HeaderChar"/>
    <w:uiPriority w:val="99"/>
    <w:unhideWhenUsed/>
    <w:rsid w:val="00CE55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55FC"/>
  </w:style>
  <w:style w:type="paragraph" w:styleId="Footer">
    <w:name w:val="footer"/>
    <w:basedOn w:val="Normal"/>
    <w:link w:val="FooterChar"/>
    <w:uiPriority w:val="99"/>
    <w:unhideWhenUsed/>
    <w:rsid w:val="00CE55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55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1386</TotalTime>
  <Pages>4</Pages>
  <Words>625</Words>
  <Characters>3564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dc:creator>
  <cp:keywords/>
  <dc:description/>
  <cp:lastModifiedBy>nikhil</cp:lastModifiedBy>
  <cp:revision>50</cp:revision>
  <dcterms:created xsi:type="dcterms:W3CDTF">2020-04-24T12:01:00Z</dcterms:created>
  <dcterms:modified xsi:type="dcterms:W3CDTF">2020-04-25T11:07:00Z</dcterms:modified>
</cp:coreProperties>
</file>