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225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A3137"/>
          <w:spacing w:val="0"/>
          <w:sz w:val="21"/>
        </w:rPr>
      </w:pPr>
      <w:r>
        <w:rPr>
          <w:rFonts w:ascii="inter" w:hAnsi="inter"/>
          <w:b w:val="0"/>
          <w:i w:val="0"/>
          <w:caps w:val="0"/>
          <w:color w:val="2A3137"/>
          <w:spacing w:val="0"/>
          <w:sz w:val="21"/>
        </w:rPr>
        <w:t>Есть форма на сайте, которая рассчитывает возможность оформления паспорта РФ в зависимости от возраста (по действующему законодательству). Поле принимает на вход целые числа от 0 до 115 включительно. В результате получаем сообщение: “Нельзя оформить”, “Можно оформить” или “Ошибка”.</w:t>
      </w:r>
    </w:p>
    <w:p w14:paraId="02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A3137"/>
          <w:spacing w:val="0"/>
          <w:sz w:val="21"/>
        </w:rPr>
      </w:pPr>
      <w:r>
        <w:rPr>
          <w:rFonts w:ascii="inter" w:hAnsi="inter"/>
          <w:b w:val="0"/>
          <w:i w:val="0"/>
          <w:caps w:val="0"/>
          <w:color w:val="2A3137"/>
          <w:spacing w:val="0"/>
          <w:sz w:val="21"/>
        </w:rPr>
        <w:t>Разбейте входные данные по технике граничных значений и определите результат для каждого случая</w:t>
      </w:r>
    </w:p>
    <w:p w14:paraId="03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inter" w:hAnsi="inter"/>
          <w:b w:val="0"/>
          <w:i w:val="0"/>
          <w:caps w:val="0"/>
          <w:color w:val="2A3137"/>
          <w:spacing w:val="0"/>
          <w:sz w:val="21"/>
        </w:rPr>
      </w:pPr>
      <w:r>
        <w:rPr>
          <w:rFonts w:ascii="inter" w:hAnsi="inter"/>
          <w:b w:val="0"/>
          <w:i w:val="0"/>
          <w:caps w:val="0"/>
          <w:color w:val="2A3137"/>
          <w:spacing w:val="0"/>
          <w:sz w:val="21"/>
        </w:rPr>
        <w:t>Разбейте входные данные на классы эквивалентности, приведите пример входного значения для каждого класса и укажите результат</w:t>
      </w:r>
    </w:p>
    <w:p w14:paraId="04000000"/>
    <w:p w14:paraId="05000000">
      <w:r>
        <w:t>Ответ:</w:t>
      </w:r>
    </w:p>
    <w:p w14:paraId="06000000">
      <w:pPr>
        <w:numPr>
          <w:numId w:val="2"/>
        </w:numPr>
        <w:ind/>
      </w:pPr>
      <w:r>
        <w:t>По технике граничных значений сначала определим границы значений: 0, 14, 115; так же возьмем по одному значению меньше на единицу и больше на единицу от граничного значения. Получим следующие входные данные:</w:t>
      </w:r>
    </w:p>
    <w:p w14:paraId="07000000">
      <w:pPr>
        <w:numPr>
          <w:numId w:val="3"/>
        </w:numPr>
        <w:ind/>
      </w:pPr>
      <w:r>
        <w:t>-1 ошибка</w:t>
      </w:r>
    </w:p>
    <w:p w14:paraId="08000000">
      <w:pPr>
        <w:numPr>
          <w:numId w:val="3"/>
        </w:numPr>
        <w:ind/>
      </w:pPr>
      <w:r>
        <w:t>0 нельзя оформить</w:t>
      </w:r>
    </w:p>
    <w:p w14:paraId="09000000">
      <w:pPr>
        <w:numPr>
          <w:numId w:val="3"/>
        </w:numPr>
        <w:ind/>
      </w:pPr>
      <w:r>
        <w:t>1 нельзя оформить</w:t>
      </w:r>
    </w:p>
    <w:p w14:paraId="0A000000">
      <w:pPr>
        <w:numPr>
          <w:numId w:val="3"/>
        </w:numPr>
        <w:ind/>
      </w:pPr>
      <w:r>
        <w:t>13 нельзя оформить</w:t>
      </w:r>
    </w:p>
    <w:p w14:paraId="0B000000">
      <w:pPr>
        <w:numPr>
          <w:numId w:val="3"/>
        </w:numPr>
        <w:ind/>
      </w:pPr>
      <w:r>
        <w:t>14 можно оформить</w:t>
      </w:r>
    </w:p>
    <w:p w14:paraId="0C000000">
      <w:pPr>
        <w:numPr>
          <w:numId w:val="3"/>
        </w:numPr>
        <w:ind/>
      </w:pPr>
      <w:r>
        <w:t>15 можно оформить</w:t>
      </w:r>
    </w:p>
    <w:p w14:paraId="0D000000">
      <w:pPr>
        <w:numPr>
          <w:numId w:val="3"/>
        </w:numPr>
        <w:ind/>
      </w:pPr>
      <w:r>
        <w:t>114 можно оформить</w:t>
      </w:r>
    </w:p>
    <w:p w14:paraId="0E000000">
      <w:pPr>
        <w:numPr>
          <w:numId w:val="3"/>
        </w:numPr>
        <w:ind/>
      </w:pPr>
      <w:r>
        <w:t>115 можно оформить</w:t>
      </w:r>
    </w:p>
    <w:p w14:paraId="0F000000">
      <w:pPr>
        <w:numPr>
          <w:numId w:val="3"/>
        </w:numPr>
        <w:ind/>
      </w:pPr>
      <w:r>
        <w:t>116 ошибка</w:t>
      </w:r>
    </w:p>
    <w:p w14:paraId="10000000">
      <w:pPr>
        <w:ind/>
      </w:pPr>
      <w:r>
        <w:tab/>
      </w:r>
    </w:p>
    <w:p w14:paraId="11000000">
      <w:pPr>
        <w:ind w:firstLine="0" w:left="283"/>
      </w:pPr>
      <w:r>
        <w:t xml:space="preserve">2) В данном случае существует три класса входных данных, которые обрабатываются одинаково: </w:t>
      </w:r>
    </w:p>
    <w:p w14:paraId="12000000">
      <w:pPr>
        <w:numPr>
          <w:numId w:val="4"/>
        </w:numPr>
        <w:ind/>
      </w:pPr>
      <w:r>
        <w:t>ошибочные данные – отрицательный возраст и возраст более 115 лет. Получаем сообщение «Ошибка». Пример: -1, 116</w:t>
      </w:r>
    </w:p>
    <w:p w14:paraId="13000000">
      <w:pPr>
        <w:numPr>
          <w:numId w:val="5"/>
        </w:numPr>
        <w:ind/>
      </w:pPr>
      <w:r>
        <w:t>возраст менее разрешенного законом – возраст от 0 до 14 лет (не включительно). Получаем сообщение «Нельзя оформить». Пример: 0, 1, 13</w:t>
      </w:r>
    </w:p>
    <w:p w14:paraId="14000000">
      <w:pPr>
        <w:numPr>
          <w:numId w:val="5"/>
        </w:numPr>
        <w:ind/>
      </w:pPr>
      <w:r>
        <w:t>возраст, разрешенный законом – возраст от 14 до 115 лет включительно. Получаем сообщение «Можно оформить». Пример: 14, 15, 114, 115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2024-08-20T13:40:09Z</dcterms:modified>
</cp:coreProperties>
</file>