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C47E6" w:rsidRPr="00FB15DA" w:rsidRDefault="00EC47E6" w:rsidP="00FB15DA">
                            <w:pPr>
                              <w:jc w:val="center"/>
                              <w:rPr>
                                <w:b/>
                                <w:sz w:val="72"/>
                              </w:rPr>
                            </w:pPr>
                            <w:r w:rsidRPr="00FB15DA">
                              <w:rPr>
                                <w:b/>
                                <w:sz w:val="72"/>
                              </w:rPr>
                              <w:t>The Politics of Routing</w:t>
                            </w:r>
                          </w:p>
                          <w:p w14:paraId="7A473456" w14:textId="405D57BB" w:rsidR="00EC47E6" w:rsidRPr="00FB15DA" w:rsidRDefault="00EC47E6" w:rsidP="00FB15DA">
                            <w:pPr>
                              <w:jc w:val="center"/>
                              <w:rPr>
                                <w:sz w:val="48"/>
                              </w:rPr>
                            </w:pPr>
                            <w:r w:rsidRPr="00FB15DA">
                              <w:rPr>
                                <w:sz w:val="48"/>
                              </w:rPr>
                              <w:t>How Malicious Routing Behaviour Correlates with Freedom</w:t>
                            </w:r>
                          </w:p>
                          <w:p w14:paraId="57FB6F3C" w14:textId="5B78287D" w:rsidR="00EC47E6" w:rsidRDefault="00EC47E6" w:rsidP="00FB15DA">
                            <w:pPr>
                              <w:jc w:val="center"/>
                              <w:rPr>
                                <w:sz w:val="32"/>
                              </w:rPr>
                            </w:pPr>
                            <w:r>
                              <w:rPr>
                                <w:sz w:val="32"/>
                              </w:rPr>
                              <w:t>Ben Kendall</w:t>
                            </w:r>
                          </w:p>
                          <w:p w14:paraId="2BB63C0C" w14:textId="28997C01" w:rsidR="00EC47E6" w:rsidRDefault="00EC47E6" w:rsidP="00FB15DA">
                            <w:pPr>
                              <w:jc w:val="center"/>
                              <w:rPr>
                                <w:sz w:val="32"/>
                              </w:rPr>
                            </w:pPr>
                            <w:r>
                              <w:rPr>
                                <w:sz w:val="32"/>
                              </w:rPr>
                              <w:t>BSc Hons Computer Science</w:t>
                            </w:r>
                          </w:p>
                          <w:p w14:paraId="2337004A" w14:textId="276100AC" w:rsidR="00EC47E6" w:rsidRPr="00FB15DA" w:rsidRDefault="00EC47E6"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C47E6" w:rsidRPr="00FB15DA" w:rsidRDefault="00EC47E6" w:rsidP="00FB15DA">
                      <w:pPr>
                        <w:jc w:val="center"/>
                        <w:rPr>
                          <w:b/>
                          <w:sz w:val="72"/>
                        </w:rPr>
                      </w:pPr>
                      <w:r w:rsidRPr="00FB15DA">
                        <w:rPr>
                          <w:b/>
                          <w:sz w:val="72"/>
                        </w:rPr>
                        <w:t>The Politics of Routing</w:t>
                      </w:r>
                    </w:p>
                    <w:p w14:paraId="7A473456" w14:textId="405D57BB" w:rsidR="00EC47E6" w:rsidRPr="00FB15DA" w:rsidRDefault="00EC47E6" w:rsidP="00FB15DA">
                      <w:pPr>
                        <w:jc w:val="center"/>
                        <w:rPr>
                          <w:sz w:val="48"/>
                        </w:rPr>
                      </w:pPr>
                      <w:r w:rsidRPr="00FB15DA">
                        <w:rPr>
                          <w:sz w:val="48"/>
                        </w:rPr>
                        <w:t>How Malicious Routing Behaviour Correlates with Freedom</w:t>
                      </w:r>
                    </w:p>
                    <w:p w14:paraId="57FB6F3C" w14:textId="5B78287D" w:rsidR="00EC47E6" w:rsidRDefault="00EC47E6" w:rsidP="00FB15DA">
                      <w:pPr>
                        <w:jc w:val="center"/>
                        <w:rPr>
                          <w:sz w:val="32"/>
                        </w:rPr>
                      </w:pPr>
                      <w:r>
                        <w:rPr>
                          <w:sz w:val="32"/>
                        </w:rPr>
                        <w:t>Ben Kendall</w:t>
                      </w:r>
                    </w:p>
                    <w:p w14:paraId="2BB63C0C" w14:textId="28997C01" w:rsidR="00EC47E6" w:rsidRDefault="00EC47E6" w:rsidP="00FB15DA">
                      <w:pPr>
                        <w:jc w:val="center"/>
                        <w:rPr>
                          <w:sz w:val="32"/>
                        </w:rPr>
                      </w:pPr>
                      <w:r>
                        <w:rPr>
                          <w:sz w:val="32"/>
                        </w:rPr>
                        <w:t>BSc Hons Computer Science</w:t>
                      </w:r>
                    </w:p>
                    <w:p w14:paraId="2337004A" w14:textId="276100AC" w:rsidR="00EC47E6" w:rsidRPr="00FB15DA" w:rsidRDefault="00EC47E6"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EC47E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EC47E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EC47E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EC47E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EC47E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EC47E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lastRenderedPageBreak/>
        <w:t xml:space="preserve">The study found that, of all the </w:t>
      </w:r>
      <w:ins w:id="18"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9" w:name="_Toc1308072"/>
      <w:r>
        <w:rPr>
          <w:lang w:eastAsia="en-GB"/>
        </w:rPr>
        <w:t>2.3 Nation-State Hegemony in Internet Routing</w:t>
      </w:r>
      <w:bookmarkEnd w:id="19"/>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0" w:name="_Toc1308073"/>
      <w:r>
        <w:lastRenderedPageBreak/>
        <w:t>2.4 Quantifying Information Exposure in Internet Routing</w:t>
      </w:r>
      <w:bookmarkEnd w:id="2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1" w:name="_Toc1308074"/>
      <w:r>
        <w:t xml:space="preserve">2.5 </w:t>
      </w:r>
      <w:r w:rsidR="00657A36">
        <w:t>Schengen Routing: A Compliance Analysis</w:t>
      </w:r>
      <w:bookmarkEnd w:id="2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22" w:name="_Toc1308075"/>
      <w:r>
        <w:t xml:space="preserve">2.6 </w:t>
      </w:r>
      <w:r w:rsidR="00FC19FF">
        <w:t>Politically Motivated DDoS</w:t>
      </w:r>
      <w:bookmarkEnd w:id="22"/>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23" w:name="_Toc1308076"/>
      <w:r>
        <w:rPr>
          <w:lang w:eastAsia="en-GB"/>
        </w:rPr>
        <w:t>2.</w:t>
      </w:r>
      <w:r w:rsidR="00DE62F8">
        <w:rPr>
          <w:lang w:eastAsia="en-GB"/>
        </w:rPr>
        <w:t>7</w:t>
      </w:r>
      <w:r>
        <w:rPr>
          <w:lang w:eastAsia="en-GB"/>
        </w:rPr>
        <w:t xml:space="preserve"> Related Work</w:t>
      </w:r>
      <w:r w:rsidR="00D6687D">
        <w:rPr>
          <w:lang w:eastAsia="en-GB"/>
        </w:rPr>
        <w:t>: Freedom Indexes</w:t>
      </w:r>
      <w:bookmarkEnd w:id="2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24" w:name="_Toc1308077"/>
      <w:r>
        <w:rPr>
          <w:lang w:eastAsia="en-GB"/>
        </w:rPr>
        <w:t>2.7.1 Freedom o</w:t>
      </w:r>
      <w:r w:rsidR="0015150F">
        <w:rPr>
          <w:lang w:eastAsia="en-GB"/>
        </w:rPr>
        <w:t>f</w:t>
      </w:r>
      <w:r>
        <w:rPr>
          <w:lang w:eastAsia="en-GB"/>
        </w:rPr>
        <w:t xml:space="preserve"> the Net 2018</w:t>
      </w:r>
      <w:bookmarkEnd w:id="2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25" w:name="_Toc1308078"/>
      <w:r>
        <w:rPr>
          <w:lang w:eastAsia="en-GB"/>
        </w:rPr>
        <w:t>2.7.2 Freedom of the Press 2017</w:t>
      </w:r>
      <w:bookmarkEnd w:id="2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26"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26"/>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27" w:name="_Toc1308080"/>
      <w:r>
        <w:rPr>
          <w:lang w:eastAsia="en-GB"/>
        </w:rPr>
        <w:t>2.7.4 State of World Liberty Index 2018</w:t>
      </w:r>
      <w:bookmarkEnd w:id="27"/>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28" w:name="_Toc1308081"/>
      <w:r>
        <w:rPr>
          <w:lang w:eastAsia="en-GB"/>
        </w:rPr>
        <w:t xml:space="preserve">2.8 Related Work: </w:t>
      </w:r>
      <w:r w:rsidR="000A418D">
        <w:rPr>
          <w:lang w:eastAsia="en-GB"/>
        </w:rPr>
        <w:t>Data Logs</w:t>
      </w:r>
      <w:bookmarkEnd w:id="28"/>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9" w:name="_Toc1308082"/>
      <w:r>
        <w:rPr>
          <w:lang w:eastAsia="en-GB"/>
        </w:rPr>
        <w:t>2.8.1 Bad Packets Report (Ongoing)</w:t>
      </w:r>
      <w:bookmarkEnd w:id="29"/>
    </w:p>
    <w:p w14:paraId="3351FE7A" w14:textId="259887AD"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 accessible historical 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0" w:name="_Toc1308083"/>
      <w:r>
        <w:rPr>
          <w:lang w:eastAsia="en-GB"/>
        </w:rPr>
        <w:t>2.8.2 Mirai Botnet Activity (Data from Jan 2017 – Jan 2019)</w:t>
      </w:r>
      <w:bookmarkEnd w:id="30"/>
    </w:p>
    <w:p w14:paraId="3C3B2A57" w14:textId="20FFD913"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1" w:name="_Toc1308084"/>
      <w:r>
        <w:rPr>
          <w:lang w:eastAsia="en-GB"/>
        </w:rPr>
        <w:t>2.8.</w:t>
      </w:r>
      <w:r w:rsidR="008425DB">
        <w:rPr>
          <w:lang w:eastAsia="en-GB"/>
        </w:rPr>
        <w:t>3</w:t>
      </w:r>
      <w:r>
        <w:rPr>
          <w:lang w:eastAsia="en-GB"/>
        </w:rPr>
        <w:t xml:space="preserve"> BGPMON (Ongoing)</w:t>
      </w:r>
      <w:bookmarkEnd w:id="31"/>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32" w:name="_Toc1308085"/>
      <w:r>
        <w:rPr>
          <w:lang w:eastAsia="en-GB"/>
        </w:rPr>
        <w:t>2.8.</w:t>
      </w:r>
      <w:r w:rsidR="008425DB">
        <w:rPr>
          <w:lang w:eastAsia="en-GB"/>
        </w:rPr>
        <w:t>4</w:t>
      </w:r>
      <w:r>
        <w:rPr>
          <w:lang w:eastAsia="en-GB"/>
        </w:rPr>
        <w:t xml:space="preserve"> </w:t>
      </w:r>
      <w:r w:rsidR="00CA21C1">
        <w:rPr>
          <w:lang w:eastAsia="en-GB"/>
        </w:rPr>
        <w:t>Routing Dependencies (Jan 2019)</w:t>
      </w:r>
      <w:bookmarkEnd w:id="32"/>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33" w:name="_Toc1308086"/>
      <w:r>
        <w:rPr>
          <w:lang w:eastAsia="en-GB"/>
        </w:rPr>
        <w:t>Freedom</w:t>
      </w:r>
      <w:bookmarkEnd w:id="3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34" w:name="_Toc1308087"/>
      <w:r>
        <w:rPr>
          <w:lang w:eastAsia="en-GB"/>
        </w:rPr>
        <w:t>3.1 Chapter Overview</w:t>
      </w:r>
      <w:bookmarkEnd w:id="34"/>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35" w:name="_Toc1308088"/>
      <w:r>
        <w:rPr>
          <w:lang w:eastAsia="en-GB"/>
        </w:rPr>
        <w:t>3.2 Defining Freedom</w:t>
      </w:r>
      <w:bookmarkEnd w:id="35"/>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36"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3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37" w:name="_Toc1308090"/>
      <w:r>
        <w:rPr>
          <w:lang w:eastAsia="en-GB"/>
        </w:rPr>
        <w:t xml:space="preserve">3.3.1 </w:t>
      </w:r>
      <w:r w:rsidR="00542B10">
        <w:rPr>
          <w:lang w:eastAsia="en-GB"/>
        </w:rPr>
        <w:t>Social Engineering as a means to an end</w:t>
      </w:r>
      <w:bookmarkEnd w:id="37"/>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437A2551"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38" w:name="_Toc1308091"/>
      <w:r>
        <w:rPr>
          <w:lang w:eastAsia="en-GB"/>
        </w:rPr>
        <w:t>3.4 Freedom Indexes</w:t>
      </w:r>
      <w:bookmarkEnd w:id="38"/>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9" w:name="_Toc1308092"/>
      <w:r>
        <w:rPr>
          <w:lang w:eastAsia="en-GB"/>
        </w:rPr>
        <w:t>3.4.1 Freedom o</w:t>
      </w:r>
      <w:r w:rsidR="006C45A5">
        <w:rPr>
          <w:lang w:eastAsia="en-GB"/>
        </w:rPr>
        <w:t>f</w:t>
      </w:r>
      <w:r>
        <w:rPr>
          <w:lang w:eastAsia="en-GB"/>
        </w:rPr>
        <w:t xml:space="preserve"> the Net</w:t>
      </w:r>
      <w:bookmarkEnd w:id="39"/>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0" w:name="_Toc1308093"/>
      <w:r>
        <w:rPr>
          <w:lang w:eastAsia="en-GB"/>
        </w:rPr>
        <w:t>3</w:t>
      </w:r>
      <w:r w:rsidR="006E4777">
        <w:rPr>
          <w:lang w:eastAsia="en-GB"/>
        </w:rPr>
        <w:t>.</w:t>
      </w:r>
      <w:r>
        <w:rPr>
          <w:lang w:eastAsia="en-GB"/>
        </w:rPr>
        <w:t>4</w:t>
      </w:r>
      <w:r w:rsidR="006E4777">
        <w:rPr>
          <w:lang w:eastAsia="en-GB"/>
        </w:rPr>
        <w:t>.2 Freedom of the Press</w:t>
      </w:r>
      <w:bookmarkEnd w:id="40"/>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1" w:name="_Toc1308094"/>
      <w:r>
        <w:rPr>
          <w:lang w:eastAsia="en-GB"/>
        </w:rPr>
        <w:t>3</w:t>
      </w:r>
      <w:r w:rsidR="006E4777">
        <w:rPr>
          <w:lang w:eastAsia="en-GB"/>
        </w:rPr>
        <w:t>.</w:t>
      </w:r>
      <w:r>
        <w:rPr>
          <w:lang w:eastAsia="en-GB"/>
        </w:rPr>
        <w:t>4</w:t>
      </w:r>
      <w:r w:rsidR="006E4777">
        <w:rPr>
          <w:lang w:eastAsia="en-GB"/>
        </w:rPr>
        <w:t>.3 The Human Freedom Index</w:t>
      </w:r>
      <w:bookmarkEnd w:id="41"/>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42" w:name="_Toc1308095"/>
      <w:r>
        <w:rPr>
          <w:lang w:eastAsia="en-GB"/>
        </w:rPr>
        <w:lastRenderedPageBreak/>
        <w:t>3.4.4 State of World Liberty</w:t>
      </w:r>
      <w:bookmarkEnd w:id="42"/>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43" w:name="_Toc1308096"/>
      <w:r>
        <w:rPr>
          <w:lang w:eastAsia="en-GB"/>
        </w:rPr>
        <w:t>Malicious Routing</w:t>
      </w:r>
      <w:bookmarkEnd w:id="43"/>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44" w:name="_Toc1308097"/>
      <w:r>
        <w:rPr>
          <w:lang w:eastAsia="en-GB"/>
        </w:rPr>
        <w:t>4.1 Chapter Overview</w:t>
      </w:r>
      <w:bookmarkEnd w:id="44"/>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45" w:name="_Toc1308098"/>
      <w:r>
        <w:rPr>
          <w:lang w:eastAsia="en-GB"/>
        </w:rPr>
        <w:t>4.2 What is Malicious Routing</w:t>
      </w:r>
      <w:bookmarkEnd w:id="45"/>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46" w:name="_Toc1308099"/>
      <w:r>
        <w:rPr>
          <w:lang w:eastAsia="en-GB"/>
        </w:rPr>
        <w:t>4.2.1 Mass Surveillance</w:t>
      </w:r>
      <w:bookmarkEnd w:id="46"/>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47" w:name="_Toc1308100"/>
      <w:r>
        <w:rPr>
          <w:lang w:eastAsia="en-GB"/>
        </w:rPr>
        <w:t>4.2.2 Arrests made over social media posts</w:t>
      </w:r>
      <w:bookmarkEnd w:id="47"/>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48" w:name="_Toc1308101"/>
      <w:r>
        <w:rPr>
          <w:lang w:eastAsia="en-GB"/>
        </w:rPr>
        <w:t>4.3.3</w:t>
      </w:r>
      <w:r w:rsidR="00E36F04">
        <w:rPr>
          <w:lang w:eastAsia="en-GB"/>
        </w:rPr>
        <w:t xml:space="preserve"> Mirai Botnet IP Addresses</w:t>
      </w:r>
      <w:bookmarkEnd w:id="48"/>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49" w:name="_Toc1308102"/>
      <w:r>
        <w:rPr>
          <w:lang w:eastAsia="en-GB"/>
        </w:rPr>
        <w:lastRenderedPageBreak/>
        <w:t>4.3.4 Mirai-like Packet Signatures</w:t>
      </w:r>
      <w:bookmarkEnd w:id="49"/>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0" w:name="_Toc1308103"/>
      <w:r>
        <w:rPr>
          <w:lang w:eastAsia="en-GB"/>
        </w:rPr>
        <w:t>4.3.5 BGP Hijacks</w:t>
      </w:r>
      <w:bookmarkEnd w:id="50"/>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1" w:name="_Toc1308104"/>
      <w:r>
        <w:rPr>
          <w:lang w:eastAsia="en-GB"/>
        </w:rPr>
        <w:t>4.3.6 Information Exposure</w:t>
      </w:r>
      <w:bookmarkEnd w:id="51"/>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52" w:name="_Toc1308105"/>
      <w:r>
        <w:rPr>
          <w:lang w:eastAsia="en-GB"/>
        </w:rPr>
        <w:t>4.3.8 Feature Weightings</w:t>
      </w:r>
      <w:bookmarkEnd w:id="52"/>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53" w:name="_Toc1308106"/>
      <w:r>
        <w:rPr>
          <w:lang w:eastAsia="en-GB"/>
        </w:rPr>
        <w:t>4.3 Nations and Autonomous Systems</w:t>
      </w:r>
      <w:bookmarkEnd w:id="53"/>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54" w:name="_Toc1308107"/>
      <w:r>
        <w:rPr>
          <w:lang w:eastAsia="en-GB"/>
        </w:rPr>
        <w:t xml:space="preserve">4.4 </w:t>
      </w:r>
      <w:r w:rsidR="00A140D2">
        <w:rPr>
          <w:lang w:eastAsia="en-GB"/>
        </w:rPr>
        <w:t>Methodology</w:t>
      </w:r>
      <w:bookmarkEnd w:id="54"/>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55" w:name="_Toc1308108"/>
      <w:r>
        <w:rPr>
          <w:lang w:eastAsia="en-GB"/>
        </w:rPr>
        <w:t>4.4.1 Data Discovery and Collection</w:t>
      </w:r>
      <w:bookmarkEnd w:id="55"/>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56"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56"/>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57"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57"/>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8" w:name="_Toc1308110"/>
      <w:r>
        <w:rPr>
          <w:lang w:eastAsia="en-GB"/>
        </w:rPr>
        <w:t>4.4.3 Data Processing</w:t>
      </w:r>
      <w:r w:rsidR="003C4049">
        <w:rPr>
          <w:lang w:eastAsia="en-GB"/>
        </w:rPr>
        <w:t xml:space="preserve"> &amp;</w:t>
      </w:r>
      <w:r w:rsidR="00FF229F">
        <w:rPr>
          <w:lang w:eastAsia="en-GB"/>
        </w:rPr>
        <w:t xml:space="preserve"> Weighting</w:t>
      </w:r>
      <w:bookmarkEnd w:id="58"/>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9" w:name="_Toc1308111"/>
      <w:r>
        <w:rPr>
          <w:lang w:eastAsia="en-GB"/>
        </w:rPr>
        <w:t>4.4.4 Calculating Rankings</w:t>
      </w:r>
      <w:bookmarkEnd w:id="59"/>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0" w:name="_Toc1308112"/>
      <w:r>
        <w:rPr>
          <w:lang w:eastAsia="en-GB"/>
        </w:rPr>
        <w:t>4.4.</w:t>
      </w:r>
      <w:r w:rsidR="003C4049">
        <w:rPr>
          <w:lang w:eastAsia="en-GB"/>
        </w:rPr>
        <w:t>5</w:t>
      </w:r>
      <w:r>
        <w:rPr>
          <w:lang w:eastAsia="en-GB"/>
        </w:rPr>
        <w:t xml:space="preserve"> </w:t>
      </w:r>
      <w:r w:rsidR="007D6A97">
        <w:rPr>
          <w:lang w:eastAsia="en-GB"/>
        </w:rPr>
        <w:t>Rankings</w:t>
      </w:r>
      <w:bookmarkEnd w:id="60"/>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1" w:name="_Toc1308113"/>
      <w:r>
        <w:rPr>
          <w:lang w:eastAsia="en-GB"/>
        </w:rPr>
        <w:lastRenderedPageBreak/>
        <w:t>4.5 Correlation</w:t>
      </w:r>
      <w:r w:rsidR="00A20F8A">
        <w:rPr>
          <w:lang w:eastAsia="en-GB"/>
        </w:rPr>
        <w:t xml:space="preserve"> Methods</w:t>
      </w:r>
      <w:bookmarkEnd w:id="61"/>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62" w:name="_Toc1308114"/>
      <w:r>
        <w:rPr>
          <w:lang w:eastAsia="en-GB"/>
        </w:rPr>
        <w:t>4.5.1 Types of Correlation</w:t>
      </w:r>
      <w:bookmarkEnd w:id="62"/>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63" w:name="_Toc1308115"/>
      <w:r>
        <w:rPr>
          <w:lang w:eastAsia="en-GB"/>
        </w:rPr>
        <w:t>4.5.</w:t>
      </w:r>
      <w:r w:rsidR="00A20F8A">
        <w:rPr>
          <w:lang w:eastAsia="en-GB"/>
        </w:rPr>
        <w:t>2</w:t>
      </w:r>
      <w:r>
        <w:rPr>
          <w:lang w:eastAsia="en-GB"/>
        </w:rPr>
        <w:t xml:space="preserve"> The FOTN Overlap Problem</w:t>
      </w:r>
      <w:bookmarkEnd w:id="63"/>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64" w:name="_Toc1308116"/>
      <w:r>
        <w:rPr>
          <w:rFonts w:eastAsia="Times New Roman"/>
          <w:lang w:eastAsia="en-GB"/>
        </w:rPr>
        <w:t>Results</w:t>
      </w:r>
      <w:bookmarkEnd w:id="64"/>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65" w:name="_Toc1308117"/>
      <w:r>
        <w:rPr>
          <w:lang w:eastAsia="en-GB"/>
        </w:rPr>
        <w:t>5.1 Chapter Overview</w:t>
      </w:r>
      <w:bookmarkEnd w:id="65"/>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66" w:name="_Toc1308118"/>
      <w:r>
        <w:rPr>
          <w:lang w:eastAsia="en-GB"/>
        </w:rPr>
        <w:t>5.2 Correlations</w:t>
      </w:r>
      <w:bookmarkEnd w:id="66"/>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7" w:name="_Toc1308119"/>
      <w:r>
        <w:rPr>
          <w:rFonts w:eastAsia="Times New Roman"/>
          <w:lang w:eastAsia="en-GB"/>
        </w:rPr>
        <w:t>Findings</w:t>
      </w:r>
      <w:bookmarkEnd w:id="67"/>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8" w:name="_Toc1308120"/>
      <w:r>
        <w:rPr>
          <w:lang w:eastAsia="en-GB"/>
        </w:rPr>
        <w:t>6</w:t>
      </w:r>
      <w:r w:rsidR="002861EC">
        <w:rPr>
          <w:lang w:eastAsia="en-GB"/>
        </w:rPr>
        <w:t>.1 Chapter Overview</w:t>
      </w:r>
      <w:bookmarkEnd w:id="68"/>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9" w:name="_Toc1308121"/>
      <w:r>
        <w:rPr>
          <w:lang w:eastAsia="en-GB"/>
        </w:rPr>
        <w:t xml:space="preserve">6.2 </w:t>
      </w:r>
      <w:bookmarkEnd w:id="69"/>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0"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0"/>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1" w:name="_Toc1308122"/>
      <w:r>
        <w:t xml:space="preserve">6.3 </w:t>
      </w:r>
      <w:bookmarkEnd w:id="71"/>
      <w:r w:rsidR="00815F50">
        <w:t>Analysis</w:t>
      </w:r>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D82CAB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2" w:name="_Toc1308123"/>
      <w:r>
        <w:rPr>
          <w:rFonts w:eastAsia="Times New Roman"/>
          <w:lang w:eastAsia="en-GB"/>
        </w:rPr>
        <w:t>Conclusions</w:t>
      </w:r>
      <w:bookmarkEnd w:id="7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3" w:name="_Toc1308124"/>
      <w:r>
        <w:rPr>
          <w:lang w:eastAsia="en-GB"/>
        </w:rPr>
        <w:t>7</w:t>
      </w:r>
      <w:r w:rsidR="002861EC">
        <w:rPr>
          <w:lang w:eastAsia="en-GB"/>
        </w:rPr>
        <w:t>.1 Chapter Overview</w:t>
      </w:r>
      <w:bookmarkEnd w:id="73"/>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r>
        <w:rPr>
          <w:lang w:eastAsia="en-GB"/>
        </w:rPr>
        <w:t>7.2 Conclusions</w:t>
      </w:r>
    </w:p>
    <w:p w14:paraId="43CC35D0" w14:textId="0C394D39" w:rsidR="001B71D5" w:rsidRDefault="001B71D5" w:rsidP="001B71D5">
      <w:pPr>
        <w:rPr>
          <w:lang w:eastAsia="en-GB"/>
        </w:rPr>
      </w:pPr>
    </w:p>
    <w:p w14:paraId="0D544353" w14:textId="078B397D" w:rsidR="001B71D5" w:rsidRDefault="001B71D5" w:rsidP="001B71D5">
      <w:pPr>
        <w:rPr>
          <w:lang w:eastAsia="en-GB"/>
        </w:rPr>
      </w:pPr>
      <w:r>
        <w:rPr>
          <w:lang w:eastAsia="en-GB"/>
        </w:rPr>
        <w:t xml:space="preserve">The weak positive correlation between freedom and malicious routing does not lend itself to a single, simple overarching trend </w:t>
      </w:r>
      <w:r w:rsidR="00A837E6">
        <w:rPr>
          <w:lang w:eastAsia="en-GB"/>
        </w:rPr>
        <w:t>or</w:t>
      </w:r>
      <w:r>
        <w:rPr>
          <w:lang w:eastAsia="en-GB"/>
        </w:rPr>
        <w:t xml:space="preserve"> explanation. Every nation </w:t>
      </w:r>
      <w:r w:rsidR="00A837E6">
        <w:rPr>
          <w:lang w:eastAsia="en-GB"/>
        </w:rPr>
        <w:t>is unique</w:t>
      </w:r>
      <w:r>
        <w:rPr>
          <w:lang w:eastAsia="en-GB"/>
        </w:rPr>
        <w:t xml:space="preserve"> in its own</w:t>
      </w:r>
      <w:r w:rsidR="00A837E6">
        <w:rPr>
          <w:lang w:eastAsia="en-GB"/>
        </w:rPr>
        <w:t xml:space="preserve"> cultural</w:t>
      </w:r>
      <w:r>
        <w:rPr>
          <w:lang w:eastAsia="en-GB"/>
        </w:rPr>
        <w:t xml:space="preserve"> </w:t>
      </w:r>
      <w:r w:rsidR="00A837E6">
        <w:rPr>
          <w:lang w:eastAsia="en-GB"/>
        </w:rPr>
        <w:t>values and interpretation of freedom. The overall correlation across all nations may indicate that it is more likely for a free nation to exhibit lower malicious routing, but the reasons behind this are slightly different for each nation. Having said that, m</w:t>
      </w:r>
      <w:r>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0AFF2D0" w14:textId="4530F0C6" w:rsidR="00A920AC" w:rsidRDefault="00A920AC" w:rsidP="00B709A7">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0191AC7B" w14:textId="78607A59" w:rsidR="002C11F0" w:rsidRDefault="002C11F0" w:rsidP="00B709A7">
      <w:pPr>
        <w:pStyle w:val="ListParagraph"/>
        <w:rPr>
          <w:lang w:eastAsia="en-GB"/>
        </w:rPr>
      </w:pPr>
    </w:p>
    <w:p w14:paraId="2842B340" w14:textId="77777777" w:rsidR="002F1341" w:rsidRDefault="002F1341" w:rsidP="00B709A7">
      <w:pPr>
        <w:pStyle w:val="ListParagraph"/>
        <w:rPr>
          <w:lang w:eastAsia="en-GB"/>
        </w:rPr>
      </w:pP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lastRenderedPageBreak/>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77DCC65F"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proofErr w:type="gramStart"/>
      <w:r>
        <w:rPr>
          <w:lang w:eastAsia="en-GB"/>
        </w:rPr>
        <w:t>However</w:t>
      </w:r>
      <w:proofErr w:type="gramEnd"/>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77777777" w:rsidR="00C0232E" w:rsidRPr="001B71D5" w:rsidRDefault="00C0232E" w:rsidP="001B71D5">
      <w:pPr>
        <w:rPr>
          <w:lang w:eastAsia="en-GB"/>
        </w:rPr>
      </w:pPr>
    </w:p>
    <w:p w14:paraId="01FF05A3" w14:textId="7B98E6B2" w:rsidR="0081202D" w:rsidRDefault="00167F22" w:rsidP="00167F22">
      <w:pPr>
        <w:rPr>
          <w:lang w:eastAsia="en-GB"/>
        </w:rPr>
      </w:pPr>
      <w:r>
        <w:rPr>
          <w:lang w:eastAsia="en-GB"/>
        </w:rPr>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lastRenderedPageBreak/>
        <w:t xml:space="preserve"> </w:t>
      </w:r>
    </w:p>
    <w:p w14:paraId="05F246FE" w14:textId="71860452" w:rsidR="00B50BCA"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r w:rsidR="0092407D">
        <w:rPr>
          <w:lang w:eastAsia="en-GB"/>
        </w:rPr>
        <w:t xml:space="preserve">When calculating the Mirai activity features, the actual values were divided by the </w:t>
      </w:r>
      <w:r w:rsidR="006C6827">
        <w:rPr>
          <w:lang w:eastAsia="en-GB"/>
        </w:rPr>
        <w:t>total number of IPs in each</w:t>
      </w:r>
      <w:r w:rsidR="0092407D">
        <w:rPr>
          <w:lang w:eastAsia="en-GB"/>
        </w:rPr>
        <w:t xml:space="preserve"> nation respectively. One of the </w:t>
      </w:r>
      <w:r w:rsidR="008D1F5D">
        <w:rPr>
          <w:lang w:eastAsia="en-GB"/>
        </w:rPr>
        <w:t>knock-on</w:t>
      </w:r>
      <w:r w:rsidR="0092407D">
        <w:rPr>
          <w:lang w:eastAsia="en-GB"/>
        </w:rPr>
        <w:t xml:space="preserve"> effects of this is that in nations with large </w:t>
      </w:r>
      <w:r w:rsidR="00E40F6C">
        <w:rPr>
          <w:lang w:eastAsia="en-GB"/>
        </w:rPr>
        <w:t>numbers of IPs outside of the public reach (E.g. in data centres),</w:t>
      </w:r>
      <w:r w:rsidR="0092407D">
        <w:rPr>
          <w:lang w:eastAsia="en-GB"/>
        </w:rPr>
        <w:t xml:space="preserve"> the impact Mirai </w:t>
      </w:r>
      <w:r w:rsidR="00E40F6C">
        <w:rPr>
          <w:lang w:eastAsia="en-GB"/>
        </w:rPr>
        <w:t>on a given citizen is greatly diminished</w:t>
      </w:r>
      <w:r w:rsidR="0092407D">
        <w:rPr>
          <w:lang w:eastAsia="en-GB"/>
        </w:rPr>
        <w:t>.</w:t>
      </w:r>
      <w:r w:rsidR="00C877BA">
        <w:rPr>
          <w:lang w:eastAsia="en-GB"/>
        </w:rPr>
        <w:t xml:space="preserve"> </w:t>
      </w:r>
      <w:r w:rsidR="008D1F5D">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 xml:space="preserve">China’s level of mass surveillance appears equivalent to any other nations that performs mass surveillance of any kind. Obviously, in the real world this is not the case and this flaw in the study has been noted.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34EF6BE2" w:rsidR="00E34D1C" w:rsidRDefault="00E34D1C" w:rsidP="00E34D1C">
      <w:pPr>
        <w:rPr>
          <w:lang w:eastAsia="en-GB"/>
        </w:rPr>
      </w:pPr>
    </w:p>
    <w:p w14:paraId="600A8BC6" w14:textId="6C79D9F5" w:rsidR="00E34D1C" w:rsidRDefault="00E34D1C" w:rsidP="00E34D1C">
      <w:pPr>
        <w:pStyle w:val="Heading2"/>
        <w:rPr>
          <w:lang w:eastAsia="en-GB"/>
        </w:rPr>
      </w:pPr>
      <w:r>
        <w:rPr>
          <w:lang w:eastAsia="en-GB"/>
        </w:rPr>
        <w:t xml:space="preserve">7.3 </w:t>
      </w:r>
      <w:r w:rsidR="002F1520">
        <w:rPr>
          <w:lang w:eastAsia="en-GB"/>
        </w:rPr>
        <w:t>Reflections</w:t>
      </w:r>
      <w:r w:rsidR="00503706">
        <w:rPr>
          <w:lang w:eastAsia="en-GB"/>
        </w:rPr>
        <w:t xml:space="preserve"> &amp; Future Work</w:t>
      </w:r>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w:t>
      </w:r>
      <w:r w:rsidR="00E4559B">
        <w:rPr>
          <w:lang w:eastAsia="en-GB"/>
        </w:rPr>
        <w:lastRenderedPageBreak/>
        <w:t xml:space="preserve">to determine whether it would be possible to quantify mass surveillance based on open source and leaked information alone. However even if this were possible, it would not guarantee that a usable dataset would be produced at the end. </w:t>
      </w:r>
    </w:p>
    <w:p w14:paraId="1091D5C0" w14:textId="45C1D9DA" w:rsidR="00E4559B" w:rsidRDefault="00E4559B"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51346E53"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w:t>
      </w:r>
      <w:r w:rsidR="006C6827">
        <w:t>, which was a stronger correlation than anything found between freedom and malicious routing</w:t>
      </w:r>
      <w:r w:rsidR="006C6827">
        <w:rPr>
          <w:lang w:eastAsia="en-GB"/>
        </w:rPr>
        <w:t xml:space="preserve">. With further research it could be found that a nation’s wealth is a better predictor of malicious routing than freedom. </w:t>
      </w:r>
      <w:r w:rsidR="00242B52">
        <w:rPr>
          <w:lang w:eastAsia="en-GB"/>
        </w:rPr>
        <w:t xml:space="preserve">Another </w:t>
      </w:r>
      <w:r w:rsidR="00391AE9">
        <w:rPr>
          <w:lang w:eastAsia="en-GB"/>
        </w:rPr>
        <w:t>final possible</w:t>
      </w:r>
      <w:r w:rsidR="00242B52">
        <w:rPr>
          <w:lang w:eastAsia="en-GB"/>
        </w:rPr>
        <w:t xml:space="preserve"> correlation to be tested could simply be whether the number of IP addresses in a nation </w:t>
      </w:r>
      <w:r w:rsidR="00391AE9">
        <w:rPr>
          <w:lang w:eastAsia="en-GB"/>
        </w:rPr>
        <w:t xml:space="preserve">correlates in any with the that nation’s level of malicious routing. </w:t>
      </w:r>
      <w:r w:rsidR="00242B52">
        <w:rPr>
          <w:lang w:eastAsia="en-GB"/>
        </w:rPr>
        <w:t xml:space="preserve"> </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r>
        <w:rPr>
          <w:lang w:eastAsia="en-GB"/>
        </w:rPr>
        <w:t xml:space="preserve">7.4 </w:t>
      </w:r>
      <w:r w:rsidR="00092F8C">
        <w:rPr>
          <w:lang w:eastAsia="en-GB"/>
        </w:rPr>
        <w:t>Final Thoughts</w:t>
      </w:r>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4" w:name="_Toc1308125"/>
      <w:r>
        <w:rPr>
          <w:lang w:eastAsia="en-GB"/>
        </w:rPr>
        <w:lastRenderedPageBreak/>
        <w:t>References</w:t>
      </w:r>
      <w:bookmarkEnd w:id="74"/>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E0049C" w:rsidRPr="00E67F71">
        <w:rPr>
          <w:rStyle w:val="Hyperlink"/>
          <w:color w:val="auto"/>
          <w:u w:val="none"/>
        </w:rPr>
        <w:fldChar w:fldCharType="begin"/>
      </w:r>
      <w:r w:rsidR="00E0049C" w:rsidRPr="00E67F71">
        <w:rPr>
          <w:rStyle w:val="Hyperlink"/>
          <w:color w:val="auto"/>
          <w:u w:val="none"/>
        </w:rPr>
        <w:instrText xml:space="preserve"> HYPERLINK "https://www.sueddeutsche.de/digital/internet-ueberwachung-snowden-enthuellt-namen-der-spaehenden-telekomfirmen-1.1736791" </w:instrText>
      </w:r>
      <w:r w:rsidR="00E0049C" w:rsidRPr="00E67F71">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E0049C" w:rsidRPr="00E67F71">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18"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19"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0"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1"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2"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3"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4"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5"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6"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7"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w:t>
      </w:r>
      <w:bookmarkStart w:id="75" w:name="_GoBack"/>
      <w:bookmarkEnd w:id="75"/>
      <w:r w:rsidRPr="00E67F71">
        <w:rPr>
          <w:color w:val="auto"/>
          <w:szCs w:val="24"/>
          <w:lang w:eastAsia="en-GB"/>
        </w:rPr>
        <w:t>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28"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E67F71"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https://data.worldbank.org/indicator/NY.GDP.PCAP.CD. [Accessed 05 March 2019].</w:t>
      </w:r>
    </w:p>
    <w:p w14:paraId="4D3200D5" w14:textId="1256C944" w:rsidR="00F44B60" w:rsidRPr="00E67F71" w:rsidRDefault="00F44B60" w:rsidP="002861EC">
      <w:pPr>
        <w:rPr>
          <w:color w:val="auto"/>
          <w:szCs w:val="28"/>
          <w:lang w:eastAsia="en-GB"/>
        </w:rPr>
      </w:pPr>
    </w:p>
    <w:p w14:paraId="26740009" w14:textId="71E0AF79" w:rsidR="00F44B60" w:rsidRPr="00E67F71" w:rsidRDefault="00F44B60" w:rsidP="002861EC">
      <w:pPr>
        <w:rPr>
          <w:color w:val="auto"/>
          <w:szCs w:val="28"/>
          <w:lang w:eastAsia="en-GB"/>
        </w:rPr>
      </w:pPr>
      <w:r w:rsidRPr="00E67F71">
        <w:rPr>
          <w:color w:val="auto"/>
          <w:szCs w:val="28"/>
          <w:lang w:eastAsia="en-GB"/>
        </w:rPr>
        <w:t xml:space="preserve">[36] </w:t>
      </w:r>
      <w:r w:rsidR="00C3072D" w:rsidRPr="00E67F71">
        <w:t xml:space="preserve">Heckelman, J.C., 2000. Economic freedom and economic growth: a short-run causal investigation. Journal of applied economics. Available at: https://core.ac.uk/download/pdf/7146349.pdf </w:t>
      </w:r>
      <w:r w:rsidR="00C3072D" w:rsidRPr="00E67F71">
        <w:rPr>
          <w:color w:val="auto"/>
          <w:szCs w:val="28"/>
          <w:lang w:eastAsia="en-GB"/>
        </w:rPr>
        <w:t>[Accessed 05 March 2019].</w:t>
      </w:r>
    </w:p>
    <w:p w14:paraId="53B8B60F" w14:textId="702D3616" w:rsidR="00871487" w:rsidRPr="00E67F71" w:rsidRDefault="00871487" w:rsidP="002861EC">
      <w:pPr>
        <w:rPr>
          <w:color w:val="auto"/>
          <w:szCs w:val="28"/>
          <w:lang w:eastAsia="en-GB"/>
        </w:rPr>
      </w:pPr>
    </w:p>
    <w:p w14:paraId="1180E5A1" w14:textId="060D9530" w:rsidR="00871487" w:rsidRPr="00E67F71" w:rsidRDefault="00871487" w:rsidP="002861EC">
      <w:pPr>
        <w:rPr>
          <w:color w:val="auto"/>
          <w:szCs w:val="28"/>
          <w:lang w:eastAsia="en-GB"/>
        </w:rPr>
      </w:pPr>
      <w:r w:rsidRPr="00E67F71">
        <w:rPr>
          <w:color w:val="auto"/>
          <w:szCs w:val="28"/>
          <w:lang w:eastAsia="en-GB"/>
        </w:rPr>
        <w:t xml:space="preserve">[37] David </w:t>
      </w:r>
      <w:proofErr w:type="spellStart"/>
      <w:r w:rsidRPr="00E67F71">
        <w:rPr>
          <w:color w:val="auto"/>
          <w:szCs w:val="28"/>
          <w:lang w:eastAsia="en-GB"/>
        </w:rPr>
        <w:t>Rieff</w:t>
      </w:r>
      <w:proofErr w:type="spellEnd"/>
      <w:r w:rsidRPr="00E67F71">
        <w:rPr>
          <w:color w:val="auto"/>
          <w:szCs w:val="28"/>
          <w:lang w:eastAsia="en-GB"/>
        </w:rPr>
        <w:t xml:space="preserve">. Why nobody cares about the surveillance state. Foreign Policy. 2013. Available at: </w:t>
      </w:r>
      <w:hyperlink r:id="rId29" w:history="1">
        <w:r w:rsidRPr="00E67F71">
          <w:rPr>
            <w:rStyle w:val="Hyperlink"/>
            <w:szCs w:val="28"/>
            <w:u w:val="none"/>
            <w:lang w:eastAsia="en-GB"/>
          </w:rPr>
          <w:t>https://foreignpolicy.com/2013/08/22/why-nobody-cares-about-the-surveillance-state/</w:t>
        </w:r>
      </w:hyperlink>
      <w:r w:rsidRPr="00E67F71">
        <w:rPr>
          <w:color w:val="auto"/>
          <w:szCs w:val="28"/>
          <w:lang w:eastAsia="en-GB"/>
        </w:rPr>
        <w:t>. [Accessed 09 March 2019].</w:t>
      </w:r>
    </w:p>
    <w:sectPr w:rsidR="00871487" w:rsidRPr="00E67F71"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744D" w14:textId="77777777" w:rsidR="00825750" w:rsidRDefault="00825750" w:rsidP="00FB15DA">
      <w:r>
        <w:separator/>
      </w:r>
    </w:p>
  </w:endnote>
  <w:endnote w:type="continuationSeparator" w:id="0">
    <w:p w14:paraId="6A095D2F" w14:textId="77777777" w:rsidR="00825750" w:rsidRDefault="00825750"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EC47E6" w:rsidRDefault="00EC47E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EC47E6" w:rsidRDefault="00EC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4929F" w14:textId="77777777" w:rsidR="00825750" w:rsidRDefault="00825750" w:rsidP="00FB15DA">
      <w:r>
        <w:separator/>
      </w:r>
    </w:p>
  </w:footnote>
  <w:footnote w:type="continuationSeparator" w:id="0">
    <w:p w14:paraId="39F40049" w14:textId="77777777" w:rsidR="00825750" w:rsidRDefault="00825750"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3"/>
  </w:num>
  <w:num w:numId="3">
    <w:abstractNumId w:val="17"/>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0"/>
  </w:num>
  <w:num w:numId="14">
    <w:abstractNumId w:val="0"/>
  </w:num>
  <w:num w:numId="15">
    <w:abstractNumId w:val="13"/>
  </w:num>
  <w:num w:numId="16">
    <w:abstractNumId w:val="19"/>
  </w:num>
  <w:num w:numId="17">
    <w:abstractNumId w:val="5"/>
  </w:num>
  <w:num w:numId="18">
    <w:abstractNumId w:val="6"/>
  </w:num>
  <w:num w:numId="19">
    <w:abstractNumId w:val="8"/>
  </w:num>
  <w:num w:numId="20">
    <w:abstractNumId w:val="1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3BDB"/>
    <w:rsid w:val="000B7684"/>
    <w:rsid w:val="000C07E5"/>
    <w:rsid w:val="000C11EF"/>
    <w:rsid w:val="000C45DC"/>
    <w:rsid w:val="000C4E36"/>
    <w:rsid w:val="000C52C2"/>
    <w:rsid w:val="000C5479"/>
    <w:rsid w:val="000C5ECA"/>
    <w:rsid w:val="000C7A35"/>
    <w:rsid w:val="000D0B01"/>
    <w:rsid w:val="000E2FCF"/>
    <w:rsid w:val="000E5643"/>
    <w:rsid w:val="000F031E"/>
    <w:rsid w:val="000F5739"/>
    <w:rsid w:val="000F7C9F"/>
    <w:rsid w:val="00100CF8"/>
    <w:rsid w:val="00111626"/>
    <w:rsid w:val="001123E5"/>
    <w:rsid w:val="001166EA"/>
    <w:rsid w:val="00121777"/>
    <w:rsid w:val="00122739"/>
    <w:rsid w:val="001252F9"/>
    <w:rsid w:val="001307CD"/>
    <w:rsid w:val="0013164C"/>
    <w:rsid w:val="00136175"/>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E04"/>
    <w:rsid w:val="001A7302"/>
    <w:rsid w:val="001A74CE"/>
    <w:rsid w:val="001B0870"/>
    <w:rsid w:val="001B2551"/>
    <w:rsid w:val="001B71D5"/>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2B52"/>
    <w:rsid w:val="00243EAF"/>
    <w:rsid w:val="00244486"/>
    <w:rsid w:val="00246B2B"/>
    <w:rsid w:val="00253CCD"/>
    <w:rsid w:val="0025414F"/>
    <w:rsid w:val="00256E39"/>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11F0"/>
    <w:rsid w:val="002C306E"/>
    <w:rsid w:val="002C4634"/>
    <w:rsid w:val="002C76E5"/>
    <w:rsid w:val="002D001F"/>
    <w:rsid w:val="002D2F6F"/>
    <w:rsid w:val="002D62E5"/>
    <w:rsid w:val="002F1341"/>
    <w:rsid w:val="002F1520"/>
    <w:rsid w:val="002F2E11"/>
    <w:rsid w:val="002F3CD7"/>
    <w:rsid w:val="002F6152"/>
    <w:rsid w:val="0030150F"/>
    <w:rsid w:val="0030300E"/>
    <w:rsid w:val="00304601"/>
    <w:rsid w:val="003051E8"/>
    <w:rsid w:val="00310D36"/>
    <w:rsid w:val="003211D4"/>
    <w:rsid w:val="003254B0"/>
    <w:rsid w:val="003277F2"/>
    <w:rsid w:val="003278E6"/>
    <w:rsid w:val="0033060F"/>
    <w:rsid w:val="0033124C"/>
    <w:rsid w:val="003376BC"/>
    <w:rsid w:val="003413D9"/>
    <w:rsid w:val="0034162B"/>
    <w:rsid w:val="0035181C"/>
    <w:rsid w:val="0035355B"/>
    <w:rsid w:val="00354524"/>
    <w:rsid w:val="00354E5F"/>
    <w:rsid w:val="00361CF8"/>
    <w:rsid w:val="00362087"/>
    <w:rsid w:val="0037196E"/>
    <w:rsid w:val="00371C23"/>
    <w:rsid w:val="00375D8A"/>
    <w:rsid w:val="0038543B"/>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A2D"/>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202D"/>
    <w:rsid w:val="00815F50"/>
    <w:rsid w:val="00816123"/>
    <w:rsid w:val="00825750"/>
    <w:rsid w:val="00826534"/>
    <w:rsid w:val="00837022"/>
    <w:rsid w:val="008400B1"/>
    <w:rsid w:val="008402BA"/>
    <w:rsid w:val="008416AE"/>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6829"/>
    <w:rsid w:val="00897207"/>
    <w:rsid w:val="008A0429"/>
    <w:rsid w:val="008A2B75"/>
    <w:rsid w:val="008A5322"/>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97E54"/>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50011"/>
    <w:rsid w:val="00C5304B"/>
    <w:rsid w:val="00C55E20"/>
    <w:rsid w:val="00C65271"/>
    <w:rsid w:val="00C701A0"/>
    <w:rsid w:val="00C720F8"/>
    <w:rsid w:val="00C733A4"/>
    <w:rsid w:val="00C80335"/>
    <w:rsid w:val="00C86D45"/>
    <w:rsid w:val="00C877BA"/>
    <w:rsid w:val="00C902C6"/>
    <w:rsid w:val="00C90D23"/>
    <w:rsid w:val="00C95526"/>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43FA"/>
    <w:rsid w:val="00E4559B"/>
    <w:rsid w:val="00E46824"/>
    <w:rsid w:val="00E575D9"/>
    <w:rsid w:val="00E60838"/>
    <w:rsid w:val="00E61209"/>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4758"/>
    <w:rsid w:val="00EB73C0"/>
    <w:rsid w:val="00EC1B8D"/>
    <w:rsid w:val="00EC2A69"/>
    <w:rsid w:val="00EC2DF3"/>
    <w:rsid w:val="00EC47E6"/>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0B01"/>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92A6E"/>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FE08-07ED-42E8-8B2B-56400685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50</Pages>
  <Words>15654</Words>
  <Characters>89232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564</cp:revision>
  <dcterms:created xsi:type="dcterms:W3CDTF">2018-12-05T12:28:00Z</dcterms:created>
  <dcterms:modified xsi:type="dcterms:W3CDTF">2019-03-12T15:38:00Z</dcterms:modified>
</cp:coreProperties>
</file>