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FCE7F" w14:textId="57055C99" w:rsidR="008B7345" w:rsidRDefault="00800245">
      <w:r>
        <w:rPr>
          <w:lang w:val="en-US"/>
        </w:rPr>
        <w:t>P</w:t>
      </w:r>
      <w:r w:rsidRPr="00800245">
        <w:t>.</w:t>
      </w:r>
      <w:r>
        <w:rPr>
          <w:lang w:val="en-US"/>
        </w:rPr>
        <w:t>S</w:t>
      </w:r>
      <w:r w:rsidRPr="00800245">
        <w:t xml:space="preserve">. </w:t>
      </w:r>
      <w:r>
        <w:t>курсовую сделал в одно время, а пояснительную записку пишу в другое. Поэтому могут быть какие-то неточности в номиналах.</w:t>
      </w:r>
    </w:p>
    <w:p w14:paraId="1FAF38ED" w14:textId="6843A20C" w:rsidR="003D0258" w:rsidRDefault="003D0258">
      <w:r>
        <w:t xml:space="preserve">(схема на </w:t>
      </w:r>
      <w:r w:rsidR="00F70F1F">
        <w:t>в конце документа</w:t>
      </w:r>
      <w:r>
        <w:t>)</w:t>
      </w:r>
    </w:p>
    <w:p w14:paraId="342ED0D7" w14:textId="77777777" w:rsidR="008B7345" w:rsidRDefault="00800245" w:rsidP="008B7345">
      <w:pPr>
        <w:rPr>
          <w:lang w:val="en-US"/>
        </w:rPr>
      </w:pPr>
      <w:r>
        <w:t xml:space="preserve">Регулируемый источник напряжения сделал в диапазоне 0 – 10 В. Управляется с помощью </w:t>
      </w:r>
      <w:r>
        <w:rPr>
          <w:lang w:val="en-US"/>
        </w:rPr>
        <w:t>PWM</w:t>
      </w:r>
      <w:r w:rsidRPr="00800245">
        <w:t xml:space="preserve"> </w:t>
      </w:r>
      <w:r>
        <w:t xml:space="preserve">сигнала, который проходит через </w:t>
      </w:r>
      <w:r>
        <w:rPr>
          <w:lang w:val="en-US"/>
        </w:rPr>
        <w:t>RC</w:t>
      </w:r>
      <w:r w:rsidRPr="00800245">
        <w:t>-</w:t>
      </w:r>
      <w:r>
        <w:t xml:space="preserve">фильтр и усиливается в 3 раза на неинвертирующем усилителе. В обратную связь параллельно резистору установлен конденсатор для уменьшения пульсаций. </w:t>
      </w:r>
      <w:r w:rsidR="003D0258">
        <w:t>Далее идет эмиттерный повторитель с входным напряжением 12 В. К источнику подключен нагрузочный резистор 1 кОм и резистор 100 Ом для измерения тока по закону Ома с помощью АЦП. К выходу источника подключен делитель для измерения напряжения с помощью АЦП</w:t>
      </w:r>
      <w:r w:rsidR="00F70F1F">
        <w:rPr>
          <w:lang w:val="en-US"/>
        </w:rPr>
        <w:t>.</w:t>
      </w:r>
    </w:p>
    <w:p w14:paraId="63B80EF7" w14:textId="77777777" w:rsidR="00F70F1F" w:rsidRDefault="00F70F1F" w:rsidP="008B7345"/>
    <w:p w14:paraId="420AA013" w14:textId="3E061249" w:rsidR="00F70F1F" w:rsidRDefault="00F70F1F" w:rsidP="008B7345">
      <w:r>
        <w:t xml:space="preserve">В коде использовал самописные библиотеку </w:t>
      </w:r>
      <w:r>
        <w:rPr>
          <w:lang w:val="en-US"/>
        </w:rPr>
        <w:t>MyPWM</w:t>
      </w:r>
      <w:r>
        <w:t xml:space="preserve">, а также библиотеку для использования </w:t>
      </w:r>
      <w:r>
        <w:rPr>
          <w:lang w:val="en-US"/>
        </w:rPr>
        <w:t>TFT</w:t>
      </w:r>
      <w:r>
        <w:t xml:space="preserve">-дисплея (ее больше навайбкодил, уж слишком много узких моментов, не хотел так много тратить времени на дисплей). Настроил ПИД-регулятор через </w:t>
      </w:r>
      <w:r>
        <w:rPr>
          <w:lang w:val="en-US"/>
        </w:rPr>
        <w:t>UART</w:t>
      </w:r>
      <w:r>
        <w:t xml:space="preserve">, отправляя команды формата </w:t>
      </w:r>
      <w:r w:rsidRPr="00F70F1F">
        <w:t>“</w:t>
      </w:r>
      <w:r>
        <w:rPr>
          <w:lang w:val="en-US"/>
        </w:rPr>
        <w:t>kp</w:t>
      </w:r>
      <w:r w:rsidRPr="00F70F1F">
        <w:t xml:space="preserve"> 1.5” </w:t>
      </w:r>
      <w:r>
        <w:t xml:space="preserve">или </w:t>
      </w:r>
      <w:r w:rsidRPr="00F70F1F">
        <w:t>“</w:t>
      </w:r>
      <w:r>
        <w:rPr>
          <w:lang w:val="en-US"/>
        </w:rPr>
        <w:t>ki</w:t>
      </w:r>
      <w:r w:rsidRPr="00F70F1F">
        <w:t xml:space="preserve"> 15.0” </w:t>
      </w:r>
      <w:r>
        <w:t>–</w:t>
      </w:r>
      <w:r w:rsidRPr="00F70F1F">
        <w:t xml:space="preserve"> </w:t>
      </w:r>
      <w:r>
        <w:t>устанавливают соответствующие значения коэффициентам.</w:t>
      </w:r>
    </w:p>
    <w:p w14:paraId="147EB97B" w14:textId="46BFC2C3" w:rsidR="00F70F1F" w:rsidRDefault="00F70F1F" w:rsidP="008B7345">
      <w:r>
        <w:t xml:space="preserve">Команда формата </w:t>
      </w:r>
      <w:r w:rsidRPr="00F70F1F">
        <w:t>“</w:t>
      </w:r>
      <w:r>
        <w:rPr>
          <w:lang w:val="en-US"/>
        </w:rPr>
        <w:t>s</w:t>
      </w:r>
      <w:r w:rsidRPr="00F70F1F">
        <w:t xml:space="preserve"> 2” </w:t>
      </w:r>
      <w:r>
        <w:t xml:space="preserve">устанавливает уставку </w:t>
      </w:r>
      <w:r w:rsidRPr="00F70F1F">
        <w:t>(</w:t>
      </w:r>
      <w:r>
        <w:rPr>
          <w:lang w:val="en-US"/>
        </w:rPr>
        <w:t>setpoint</w:t>
      </w:r>
      <w:r w:rsidRPr="00F70F1F">
        <w:t>)</w:t>
      </w:r>
      <w:r>
        <w:t>.</w:t>
      </w:r>
    </w:p>
    <w:p w14:paraId="1230000E" w14:textId="729EB6EE" w:rsidR="00F70F1F" w:rsidRPr="00F70F1F" w:rsidRDefault="00F70F1F" w:rsidP="008B7345">
      <w:r>
        <w:rPr>
          <w:noProof/>
        </w:rPr>
        <w:drawing>
          <wp:inline distT="0" distB="0" distL="0" distR="0" wp14:anchorId="4DDCC79D" wp14:editId="4C22E803">
            <wp:extent cx="5940425" cy="44551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5203" w14:textId="77777777" w:rsidR="00F70F1F" w:rsidRPr="00F70F1F" w:rsidRDefault="00F70F1F" w:rsidP="008B7345"/>
    <w:p w14:paraId="41F938B2" w14:textId="77777777" w:rsidR="00F70F1F" w:rsidRDefault="00F70F1F" w:rsidP="008B7345">
      <w:r>
        <w:lastRenderedPageBreak/>
        <w:t>Всю информацию вывел на дисплей</w:t>
      </w:r>
      <w:r>
        <w:br/>
      </w:r>
      <w:r>
        <w:rPr>
          <w:noProof/>
        </w:rPr>
        <w:drawing>
          <wp:inline distT="0" distB="0" distL="0" distR="0" wp14:anchorId="42FE665F" wp14:editId="71F2BFBC">
            <wp:extent cx="5940425" cy="44551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19B0E" w14:textId="26D6C484" w:rsidR="00F70F1F" w:rsidRPr="00F70F1F" w:rsidRDefault="00F70F1F" w:rsidP="008B7345">
      <w:pPr>
        <w:sectPr w:rsidR="00F70F1F" w:rsidRPr="00F70F1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noProof/>
        </w:rPr>
        <w:lastRenderedPageBreak/>
        <w:drawing>
          <wp:inline distT="0" distB="0" distL="0" distR="0" wp14:anchorId="183DB653" wp14:editId="059FE86E">
            <wp:extent cx="5940425" cy="79203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F277" w14:textId="7DC63569" w:rsidR="00BC1E5B" w:rsidRPr="008B7345" w:rsidRDefault="008B7345" w:rsidP="008B7345">
      <w:r w:rsidRPr="008B7345">
        <w:lastRenderedPageBreak/>
        <w:drawing>
          <wp:inline distT="0" distB="0" distL="0" distR="0" wp14:anchorId="37FBE85E" wp14:editId="13ABD082">
            <wp:extent cx="9239345" cy="3962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62416" cy="397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E5B" w:rsidRPr="008B7345" w:rsidSect="008B7345">
      <w:pgSz w:w="16838" w:h="11906" w:orient="landscape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93699"/>
    <w:multiLevelType w:val="hybridMultilevel"/>
    <w:tmpl w:val="141E3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051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345"/>
    <w:rsid w:val="003D0258"/>
    <w:rsid w:val="006D60A7"/>
    <w:rsid w:val="00800245"/>
    <w:rsid w:val="008B7345"/>
    <w:rsid w:val="009B7967"/>
    <w:rsid w:val="00BC1E5B"/>
    <w:rsid w:val="00C57914"/>
    <w:rsid w:val="00F7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C34A0"/>
  <w15:chartTrackingRefBased/>
  <w15:docId w15:val="{6FDF2272-847C-407D-905E-00340F456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7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7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7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7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7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7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7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7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7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7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7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7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73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73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73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73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73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73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7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7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7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7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7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73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73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73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7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73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7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Нечитайлов</dc:creator>
  <cp:keywords/>
  <dc:description/>
  <cp:lastModifiedBy>Никита Нечитайлов</cp:lastModifiedBy>
  <cp:revision>2</cp:revision>
  <dcterms:created xsi:type="dcterms:W3CDTF">2026-10-29T20:36:00Z</dcterms:created>
  <dcterms:modified xsi:type="dcterms:W3CDTF">2026-10-29T21:39:00Z</dcterms:modified>
</cp:coreProperties>
</file>