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мужские-персонажи-истории-50"/>
    <w:p>
      <w:pPr>
        <w:pStyle w:val="Heading1"/>
      </w:pPr>
      <w:r>
        <w:t xml:space="preserve">Мужские персонажи истории №50</w:t>
      </w:r>
    </w:p>
    <w:bookmarkStart w:id="26" w:name="адриан-де-лорен"/>
    <w:p>
      <w:pPr>
        <w:pStyle w:val="Heading2"/>
      </w:pPr>
      <w:r>
        <w:t xml:space="preserve">1. Адриан де Лорен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королевский мушкетёр, главный герой расследования</w:t>
      </w:r>
      <w:r>
        <w:br/>
      </w:r>
      <w:r>
        <w:rPr>
          <w:b/>
          <w:bCs/>
        </w:rPr>
        <w:t xml:space="preserve">Возраст:</w:t>
      </w:r>
      <w:r>
        <w:t xml:space="preserve"> </w:t>
      </w:r>
      <w:r>
        <w:t xml:space="preserve">30–33 года</w:t>
      </w:r>
      <w:r>
        <w:br/>
      </w:r>
      <w:r>
        <w:rPr>
          <w:b/>
          <w:bCs/>
        </w:rPr>
        <w:t xml:space="preserve">Рост:</w:t>
      </w:r>
      <w:r>
        <w:t xml:space="preserve"> </w:t>
      </w:r>
      <w:r>
        <w:t xml:space="preserve">186 см</w:t>
      </w:r>
      <w:r>
        <w:br/>
      </w:r>
      <w:r>
        <w:rPr>
          <w:b/>
          <w:bCs/>
        </w:rPr>
        <w:t xml:space="preserve">Телосложение:</w:t>
      </w:r>
      <w:r>
        <w:t xml:space="preserve"> </w:t>
      </w:r>
      <w:r>
        <w:t xml:space="preserve">высокий, сухой, гибкий, с длинными ногами и пластикой опытного фехтовальщика</w:t>
      </w:r>
    </w:p>
    <w:bookmarkStart w:id="20" w:name="лицо"/>
    <w:p>
      <w:pPr>
        <w:pStyle w:val="Heading3"/>
      </w:pPr>
      <w:r>
        <w:t xml:space="preserve">Лицо</w:t>
      </w:r>
    </w:p>
    <w:p>
      <w:pPr>
        <w:pStyle w:val="Compact"/>
        <w:numPr>
          <w:ilvl w:val="0"/>
          <w:numId w:val="1001"/>
        </w:numPr>
      </w:pPr>
      <w:r>
        <w:t xml:space="preserve">вытянутое прямоугольное;</w:t>
      </w:r>
    </w:p>
    <w:p>
      <w:pPr>
        <w:pStyle w:val="Compact"/>
        <w:numPr>
          <w:ilvl w:val="0"/>
          <w:numId w:val="1001"/>
        </w:numPr>
      </w:pPr>
      <w:r>
        <w:t xml:space="preserve">высокие скулы;</w:t>
      </w:r>
    </w:p>
    <w:p>
      <w:pPr>
        <w:pStyle w:val="Compact"/>
        <w:numPr>
          <w:ilvl w:val="0"/>
          <w:numId w:val="1001"/>
        </w:numPr>
      </w:pPr>
      <w:r>
        <w:t xml:space="preserve">чёткая, но не тяжёлая нижняя челюсть;</w:t>
      </w:r>
    </w:p>
    <w:p>
      <w:pPr>
        <w:pStyle w:val="Compact"/>
        <w:numPr>
          <w:ilvl w:val="0"/>
          <w:numId w:val="1001"/>
        </w:numPr>
      </w:pPr>
      <w:r>
        <w:t xml:space="preserve">подбородок узкий;</w:t>
      </w:r>
    </w:p>
    <w:p>
      <w:pPr>
        <w:pStyle w:val="Compact"/>
        <w:numPr>
          <w:ilvl w:val="0"/>
          <w:numId w:val="1001"/>
        </w:numPr>
      </w:pPr>
      <w:r>
        <w:t xml:space="preserve">нос длинный, слегка искривлён после старой травмы;</w:t>
      </w:r>
    </w:p>
    <w:p>
      <w:pPr>
        <w:pStyle w:val="Compact"/>
        <w:numPr>
          <w:ilvl w:val="0"/>
          <w:numId w:val="1001"/>
        </w:numPr>
      </w:pPr>
      <w:r>
        <w:t xml:space="preserve">глаза серо-зелёные, широко и ровно посаженные;</w:t>
      </w:r>
    </w:p>
    <w:p>
      <w:pPr>
        <w:pStyle w:val="Compact"/>
        <w:numPr>
          <w:ilvl w:val="0"/>
          <w:numId w:val="1001"/>
        </w:numPr>
      </w:pPr>
      <w:r>
        <w:t xml:space="preserve">взгляд живой, быстрый, иногда ироничный;</w:t>
      </w:r>
    </w:p>
    <w:p>
      <w:pPr>
        <w:pStyle w:val="Compact"/>
        <w:numPr>
          <w:ilvl w:val="0"/>
          <w:numId w:val="1001"/>
        </w:numPr>
      </w:pPr>
      <w:r>
        <w:t xml:space="preserve">брови средней толщины, немного асимметричные, без тяжёлого нависания;</w:t>
      </w:r>
    </w:p>
    <w:p>
      <w:pPr>
        <w:pStyle w:val="Compact"/>
        <w:numPr>
          <w:ilvl w:val="0"/>
          <w:numId w:val="1001"/>
        </w:numPr>
      </w:pPr>
      <w:r>
        <w:t xml:space="preserve">тонкий шрам на левой скуле;</w:t>
      </w:r>
    </w:p>
    <w:p>
      <w:pPr>
        <w:pStyle w:val="Compact"/>
        <w:numPr>
          <w:ilvl w:val="0"/>
          <w:numId w:val="1001"/>
        </w:numPr>
      </w:pPr>
      <w:r>
        <w:t xml:space="preserve">кожа светлая с тёплым оттенком и лёгким загаром.</w:t>
      </w:r>
    </w:p>
    <w:bookmarkEnd w:id="20"/>
    <w:bookmarkStart w:id="21" w:name="волосы-и-растительность"/>
    <w:p>
      <w:pPr>
        <w:pStyle w:val="Heading3"/>
      </w:pPr>
      <w:r>
        <w:t xml:space="preserve">Волосы и растительность</w:t>
      </w:r>
    </w:p>
    <w:p>
      <w:pPr>
        <w:pStyle w:val="Compact"/>
        <w:numPr>
          <w:ilvl w:val="0"/>
          <w:numId w:val="1002"/>
        </w:numPr>
      </w:pPr>
      <w:r>
        <w:t xml:space="preserve">густые тёмно-каштановые волосы;</w:t>
      </w:r>
    </w:p>
    <w:p>
      <w:pPr>
        <w:pStyle w:val="Compact"/>
        <w:numPr>
          <w:ilvl w:val="0"/>
          <w:numId w:val="1002"/>
        </w:numPr>
      </w:pPr>
      <w:r>
        <w:t xml:space="preserve">выраженная естественная волна;</w:t>
      </w:r>
    </w:p>
    <w:p>
      <w:pPr>
        <w:pStyle w:val="Compact"/>
        <w:numPr>
          <w:ilvl w:val="0"/>
          <w:numId w:val="1002"/>
        </w:numPr>
      </w:pPr>
      <w:r>
        <w:t xml:space="preserve">длина до нижней части ушей;</w:t>
      </w:r>
    </w:p>
    <w:p>
      <w:pPr>
        <w:pStyle w:val="Compact"/>
        <w:numPr>
          <w:ilvl w:val="0"/>
          <w:numId w:val="1002"/>
        </w:numPr>
      </w:pPr>
      <w:r>
        <w:t xml:space="preserve">короткая живая борода;</w:t>
      </w:r>
    </w:p>
    <w:p>
      <w:pPr>
        <w:pStyle w:val="Compact"/>
        <w:numPr>
          <w:ilvl w:val="0"/>
          <w:numId w:val="1002"/>
        </w:numPr>
      </w:pPr>
      <w:r>
        <w:t xml:space="preserve">тонкие отдельные усы;</w:t>
      </w:r>
    </w:p>
    <w:p>
      <w:pPr>
        <w:pStyle w:val="Compact"/>
        <w:numPr>
          <w:ilvl w:val="0"/>
          <w:numId w:val="1002"/>
        </w:numPr>
      </w:pPr>
      <w:r>
        <w:t xml:space="preserve">никакой современной идеальной укладки.</w:t>
      </w:r>
    </w:p>
    <w:bookmarkEnd w:id="21"/>
    <w:bookmarkStart w:id="22" w:name="харизма"/>
    <w:p>
      <w:pPr>
        <w:pStyle w:val="Heading3"/>
      </w:pPr>
      <w:r>
        <w:t xml:space="preserve">Харизма</w:t>
      </w:r>
    </w:p>
    <w:p>
      <w:pPr>
        <w:pStyle w:val="FirstParagraph"/>
      </w:pPr>
      <w:r>
        <w:t xml:space="preserve">Деятельная, открытая, немного дерзкая. Он выглядит человеком, который первым входит в опасную комнату и только потом спрашивает, кто там запер дверь.</w:t>
      </w:r>
    </w:p>
    <w:bookmarkEnd w:id="22"/>
    <w:bookmarkStart w:id="23" w:name="пластика"/>
    <w:p>
      <w:pPr>
        <w:pStyle w:val="Heading3"/>
      </w:pPr>
      <w:r>
        <w:t xml:space="preserve">Пластика</w:t>
      </w:r>
    </w:p>
    <w:p>
      <w:pPr>
        <w:pStyle w:val="Compact"/>
        <w:numPr>
          <w:ilvl w:val="0"/>
          <w:numId w:val="1003"/>
        </w:numPr>
      </w:pPr>
      <w:r>
        <w:t xml:space="preserve">быстрые повороты головы;</w:t>
      </w:r>
    </w:p>
    <w:p>
      <w:pPr>
        <w:pStyle w:val="Compact"/>
        <w:numPr>
          <w:ilvl w:val="0"/>
          <w:numId w:val="1003"/>
        </w:numPr>
      </w:pPr>
      <w:r>
        <w:t xml:space="preserve">свободные плечи;</w:t>
      </w:r>
    </w:p>
    <w:p>
      <w:pPr>
        <w:pStyle w:val="Compact"/>
        <w:numPr>
          <w:ilvl w:val="0"/>
          <w:numId w:val="1003"/>
        </w:numPr>
      </w:pPr>
      <w:r>
        <w:t xml:space="preserve">вес тела слегка направлен вперёд;</w:t>
      </w:r>
    </w:p>
    <w:p>
      <w:pPr>
        <w:pStyle w:val="Compact"/>
        <w:numPr>
          <w:ilvl w:val="0"/>
          <w:numId w:val="1003"/>
        </w:numPr>
      </w:pPr>
      <w:r>
        <w:t xml:space="preserve">рука привычно чувствует расстояние до рапиры;</w:t>
      </w:r>
    </w:p>
    <w:p>
      <w:pPr>
        <w:pStyle w:val="Compact"/>
        <w:numPr>
          <w:ilvl w:val="0"/>
          <w:numId w:val="1003"/>
        </w:numPr>
      </w:pPr>
      <w:r>
        <w:t xml:space="preserve">эмоции хорошо читаются.</w:t>
      </w:r>
    </w:p>
    <w:bookmarkEnd w:id="23"/>
    <w:bookmarkStart w:id="24" w:name="костюмная-гамма"/>
    <w:p>
      <w:pPr>
        <w:pStyle w:val="Heading3"/>
      </w:pPr>
      <w:r>
        <w:t xml:space="preserve">Костюмная гамма</w:t>
      </w:r>
    </w:p>
    <w:p>
      <w:pPr>
        <w:pStyle w:val="Compact"/>
        <w:numPr>
          <w:ilvl w:val="0"/>
          <w:numId w:val="1004"/>
        </w:numPr>
      </w:pPr>
      <w:r>
        <w:t xml:space="preserve">королевский синий;</w:t>
      </w:r>
    </w:p>
    <w:p>
      <w:pPr>
        <w:pStyle w:val="Compact"/>
        <w:numPr>
          <w:ilvl w:val="0"/>
          <w:numId w:val="1004"/>
        </w:numPr>
      </w:pPr>
      <w:r>
        <w:t xml:space="preserve">серебристо-белый;</w:t>
      </w:r>
    </w:p>
    <w:p>
      <w:pPr>
        <w:pStyle w:val="Compact"/>
        <w:numPr>
          <w:ilvl w:val="0"/>
          <w:numId w:val="1004"/>
        </w:numPr>
      </w:pPr>
      <w:r>
        <w:t xml:space="preserve">тёмно-коричневая кожа;</w:t>
      </w:r>
    </w:p>
    <w:p>
      <w:pPr>
        <w:pStyle w:val="Compact"/>
        <w:numPr>
          <w:ilvl w:val="0"/>
          <w:numId w:val="1004"/>
        </w:numPr>
      </w:pPr>
      <w:r>
        <w:t xml:space="preserve">воронёная сталь.</w:t>
      </w:r>
    </w:p>
    <w:bookmarkEnd w:id="24"/>
    <w:bookmarkStart w:id="25" w:name="нельзя-путать"/>
    <w:p>
      <w:pPr>
        <w:pStyle w:val="Heading3"/>
      </w:pPr>
      <w:r>
        <w:t xml:space="preserve">Нельзя путать</w:t>
      </w:r>
    </w:p>
    <w:p>
      <w:pPr>
        <w:pStyle w:val="Compact"/>
        <w:numPr>
          <w:ilvl w:val="0"/>
          <w:numId w:val="1005"/>
        </w:numPr>
      </w:pPr>
      <w:r>
        <w:t xml:space="preserve">не делать его холодным и неподвижным, как Водрена;</w:t>
      </w:r>
    </w:p>
    <w:p>
      <w:pPr>
        <w:pStyle w:val="Compact"/>
        <w:numPr>
          <w:ilvl w:val="0"/>
          <w:numId w:val="1005"/>
        </w:numPr>
      </w:pPr>
      <w:r>
        <w:t xml:space="preserve">не давать квадратное тяжёлое лицо Бельфора;</w:t>
      </w:r>
    </w:p>
    <w:p>
      <w:pPr>
        <w:pStyle w:val="Compact"/>
        <w:numPr>
          <w:ilvl w:val="0"/>
          <w:numId w:val="1005"/>
        </w:numPr>
      </w:pPr>
      <w:r>
        <w:t xml:space="preserve">не делать густые прямые брови;</w:t>
      </w:r>
    </w:p>
    <w:p>
      <w:pPr>
        <w:pStyle w:val="Compact"/>
        <w:numPr>
          <w:ilvl w:val="0"/>
          <w:numId w:val="1005"/>
        </w:numPr>
      </w:pPr>
      <w:r>
        <w:t xml:space="preserve">не делать слишком взрослым и массивным;</w:t>
      </w:r>
    </w:p>
    <w:p>
      <w:pPr>
        <w:pStyle w:val="Compact"/>
        <w:numPr>
          <w:ilvl w:val="0"/>
          <w:numId w:val="1005"/>
        </w:numPr>
      </w:pPr>
      <w:r>
        <w:t xml:space="preserve">не использовать лицо «идеального модельного мушкетёра».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этьен-водрен"/>
    <w:p>
      <w:pPr>
        <w:pStyle w:val="Heading2"/>
      </w:pPr>
      <w:r>
        <w:t xml:space="preserve">2. Этьен Водрен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помощник хранителя канцелярии, шпион и настоящий преступник</w:t>
      </w:r>
      <w:r>
        <w:br/>
      </w:r>
      <w:r>
        <w:rPr>
          <w:b/>
          <w:bCs/>
        </w:rPr>
        <w:t xml:space="preserve">Возраст:</w:t>
      </w:r>
      <w:r>
        <w:t xml:space="preserve"> </w:t>
      </w:r>
      <w:r>
        <w:t xml:space="preserve">38–41 год</w:t>
      </w:r>
      <w:r>
        <w:br/>
      </w:r>
      <w:r>
        <w:rPr>
          <w:b/>
          <w:bCs/>
        </w:rPr>
        <w:t xml:space="preserve">Рост:</w:t>
      </w:r>
      <w:r>
        <w:t xml:space="preserve"> </w:t>
      </w:r>
      <w:r>
        <w:t xml:space="preserve">183 см</w:t>
      </w:r>
      <w:r>
        <w:br/>
      </w:r>
      <w:r>
        <w:rPr>
          <w:b/>
          <w:bCs/>
        </w:rPr>
        <w:t xml:space="preserve">Телосложение:</w:t>
      </w:r>
      <w:r>
        <w:t xml:space="preserve"> </w:t>
      </w:r>
      <w:r>
        <w:t xml:space="preserve">высокий, очень худой, узкоплечий, с длинными руками и пальцами</w:t>
      </w:r>
    </w:p>
    <w:bookmarkStart w:id="27" w:name="лицо-1"/>
    <w:p>
      <w:pPr>
        <w:pStyle w:val="Heading3"/>
      </w:pPr>
      <w:r>
        <w:t xml:space="preserve">Лицо</w:t>
      </w:r>
    </w:p>
    <w:p>
      <w:pPr>
        <w:pStyle w:val="Compact"/>
        <w:numPr>
          <w:ilvl w:val="0"/>
          <w:numId w:val="1006"/>
        </w:numPr>
      </w:pPr>
      <w:r>
        <w:t xml:space="preserve">узкое треугольное;</w:t>
      </w:r>
    </w:p>
    <w:p>
      <w:pPr>
        <w:pStyle w:val="Compact"/>
        <w:numPr>
          <w:ilvl w:val="0"/>
          <w:numId w:val="1006"/>
        </w:numPr>
      </w:pPr>
      <w:r>
        <w:t xml:space="preserve">лоб шире нижней части лица;</w:t>
      </w:r>
    </w:p>
    <w:p>
      <w:pPr>
        <w:pStyle w:val="Compact"/>
        <w:numPr>
          <w:ilvl w:val="0"/>
          <w:numId w:val="1006"/>
        </w:numPr>
      </w:pPr>
      <w:r>
        <w:t xml:space="preserve">острый подбородок;</w:t>
      </w:r>
    </w:p>
    <w:p>
      <w:pPr>
        <w:pStyle w:val="Compact"/>
        <w:numPr>
          <w:ilvl w:val="0"/>
          <w:numId w:val="1006"/>
        </w:numPr>
      </w:pPr>
      <w:r>
        <w:t xml:space="preserve">впалые щёки;</w:t>
      </w:r>
    </w:p>
    <w:p>
      <w:pPr>
        <w:pStyle w:val="Compact"/>
        <w:numPr>
          <w:ilvl w:val="0"/>
          <w:numId w:val="1006"/>
        </w:numPr>
      </w:pPr>
      <w:r>
        <w:t xml:space="preserve">нос тонкий, орлиный, с высокой переносицей;</w:t>
      </w:r>
    </w:p>
    <w:p>
      <w:pPr>
        <w:pStyle w:val="Compact"/>
        <w:numPr>
          <w:ilvl w:val="0"/>
          <w:numId w:val="1006"/>
        </w:numPr>
      </w:pPr>
      <w:r>
        <w:t xml:space="preserve">глаза очень светлые, холодно-серые;</w:t>
      </w:r>
    </w:p>
    <w:p>
      <w:pPr>
        <w:pStyle w:val="Compact"/>
        <w:numPr>
          <w:ilvl w:val="0"/>
          <w:numId w:val="1006"/>
        </w:numPr>
      </w:pPr>
      <w:r>
        <w:t xml:space="preserve">глаза близко посажены;</w:t>
      </w:r>
    </w:p>
    <w:p>
      <w:pPr>
        <w:pStyle w:val="Compact"/>
        <w:numPr>
          <w:ilvl w:val="0"/>
          <w:numId w:val="1006"/>
        </w:numPr>
      </w:pPr>
      <w:r>
        <w:t xml:space="preserve">верхние веки почти не видны;</w:t>
      </w:r>
    </w:p>
    <w:p>
      <w:pPr>
        <w:pStyle w:val="Compact"/>
        <w:numPr>
          <w:ilvl w:val="0"/>
          <w:numId w:val="1006"/>
        </w:numPr>
      </w:pPr>
      <w:r>
        <w:t xml:space="preserve">взгляд прямой, неподвижный, оценивающий;</w:t>
      </w:r>
    </w:p>
    <w:p>
      <w:pPr>
        <w:pStyle w:val="Compact"/>
        <w:numPr>
          <w:ilvl w:val="0"/>
          <w:numId w:val="1006"/>
        </w:numPr>
      </w:pPr>
      <w:r>
        <w:t xml:space="preserve">брови тонкие, прямые, светлее волос;</w:t>
      </w:r>
    </w:p>
    <w:p>
      <w:pPr>
        <w:pStyle w:val="Compact"/>
        <w:numPr>
          <w:ilvl w:val="0"/>
          <w:numId w:val="1006"/>
        </w:numPr>
      </w:pPr>
      <w:r>
        <w:t xml:space="preserve">губы узкие, почти бесцветные;</w:t>
      </w:r>
    </w:p>
    <w:p>
      <w:pPr>
        <w:pStyle w:val="Compact"/>
        <w:numPr>
          <w:ilvl w:val="0"/>
          <w:numId w:val="1006"/>
        </w:numPr>
      </w:pPr>
      <w:r>
        <w:t xml:space="preserve">кожа очень светлая, с холодным сероватым подтоном.</w:t>
      </w:r>
    </w:p>
    <w:bookmarkEnd w:id="27"/>
    <w:bookmarkStart w:id="28" w:name="волосы-и-растительность-1"/>
    <w:p>
      <w:pPr>
        <w:pStyle w:val="Heading3"/>
      </w:pPr>
      <w:r>
        <w:t xml:space="preserve">Волосы и растительность</w:t>
      </w:r>
    </w:p>
    <w:p>
      <w:pPr>
        <w:pStyle w:val="Compact"/>
        <w:numPr>
          <w:ilvl w:val="0"/>
          <w:numId w:val="1007"/>
        </w:numPr>
      </w:pPr>
      <w:r>
        <w:t xml:space="preserve">пепельно-каштановые прямые волосы;</w:t>
      </w:r>
    </w:p>
    <w:p>
      <w:pPr>
        <w:pStyle w:val="Compact"/>
        <w:numPr>
          <w:ilvl w:val="0"/>
          <w:numId w:val="1007"/>
        </w:numPr>
      </w:pPr>
      <w:r>
        <w:t xml:space="preserve">гладко зачёсаны назад;</w:t>
      </w:r>
    </w:p>
    <w:p>
      <w:pPr>
        <w:pStyle w:val="Compact"/>
        <w:numPr>
          <w:ilvl w:val="0"/>
          <w:numId w:val="1007"/>
        </w:numPr>
      </w:pPr>
      <w:r>
        <w:t xml:space="preserve">заметно редеют у висков;</w:t>
      </w:r>
    </w:p>
    <w:p>
      <w:pPr>
        <w:pStyle w:val="Compact"/>
        <w:numPr>
          <w:ilvl w:val="0"/>
          <w:numId w:val="1007"/>
        </w:numPr>
      </w:pPr>
      <w:r>
        <w:t xml:space="preserve">тонкие аккуратные усы;</w:t>
      </w:r>
    </w:p>
    <w:p>
      <w:pPr>
        <w:pStyle w:val="Compact"/>
        <w:numPr>
          <w:ilvl w:val="0"/>
          <w:numId w:val="1007"/>
        </w:numPr>
      </w:pPr>
      <w:r>
        <w:t xml:space="preserve">бороды нет.</w:t>
      </w:r>
    </w:p>
    <w:bookmarkEnd w:id="28"/>
    <w:bookmarkStart w:id="29" w:name="харизма-1"/>
    <w:p>
      <w:pPr>
        <w:pStyle w:val="Heading3"/>
      </w:pPr>
      <w:r>
        <w:t xml:space="preserve">Харизма</w:t>
      </w:r>
    </w:p>
    <w:p>
      <w:pPr>
        <w:pStyle w:val="FirstParagraph"/>
      </w:pPr>
      <w:r>
        <w:t xml:space="preserve">Холодная, интеллектуальная, опасная. Он не должен выглядеть явным злодеем. Его привлекательность строится на безукоризненной вежливости, самоконтроле и неприятном ощущении, что он замечает всё.</w:t>
      </w:r>
    </w:p>
    <w:bookmarkEnd w:id="29"/>
    <w:bookmarkStart w:id="30" w:name="пластика-1"/>
    <w:p>
      <w:pPr>
        <w:pStyle w:val="Heading3"/>
      </w:pPr>
      <w:r>
        <w:t xml:space="preserve">Пластика</w:t>
      </w:r>
    </w:p>
    <w:p>
      <w:pPr>
        <w:pStyle w:val="Compact"/>
        <w:numPr>
          <w:ilvl w:val="0"/>
          <w:numId w:val="1008"/>
        </w:numPr>
      </w:pPr>
      <w:r>
        <w:t xml:space="preserve">почти не двигает головой;</w:t>
      </w:r>
    </w:p>
    <w:p>
      <w:pPr>
        <w:pStyle w:val="Compact"/>
        <w:numPr>
          <w:ilvl w:val="0"/>
          <w:numId w:val="1008"/>
        </w:numPr>
      </w:pPr>
      <w:r>
        <w:t xml:space="preserve">локти держит близко к телу;</w:t>
      </w:r>
    </w:p>
    <w:p>
      <w:pPr>
        <w:pStyle w:val="Compact"/>
        <w:numPr>
          <w:ilvl w:val="0"/>
          <w:numId w:val="1008"/>
        </w:numPr>
      </w:pPr>
      <w:r>
        <w:t xml:space="preserve">жесты короткие и точные;</w:t>
      </w:r>
    </w:p>
    <w:p>
      <w:pPr>
        <w:pStyle w:val="Compact"/>
        <w:numPr>
          <w:ilvl w:val="0"/>
          <w:numId w:val="1008"/>
        </w:numPr>
      </w:pPr>
      <w:r>
        <w:t xml:space="preserve">редко моргает;</w:t>
      </w:r>
    </w:p>
    <w:p>
      <w:pPr>
        <w:pStyle w:val="Compact"/>
        <w:numPr>
          <w:ilvl w:val="0"/>
          <w:numId w:val="1008"/>
        </w:numPr>
      </w:pPr>
      <w:r>
        <w:t xml:space="preserve">не улыбается широко;</w:t>
      </w:r>
    </w:p>
    <w:p>
      <w:pPr>
        <w:pStyle w:val="Compact"/>
        <w:numPr>
          <w:ilvl w:val="0"/>
          <w:numId w:val="1008"/>
        </w:numPr>
      </w:pPr>
      <w:r>
        <w:t xml:space="preserve">при раздражении напрягается мышца у правого виска.</w:t>
      </w:r>
    </w:p>
    <w:bookmarkEnd w:id="30"/>
    <w:bookmarkStart w:id="31" w:name="костюмная-гамма-1"/>
    <w:p>
      <w:pPr>
        <w:pStyle w:val="Heading3"/>
      </w:pPr>
      <w:r>
        <w:t xml:space="preserve">Костюмная гамма</w:t>
      </w:r>
    </w:p>
    <w:p>
      <w:pPr>
        <w:pStyle w:val="Compact"/>
        <w:numPr>
          <w:ilvl w:val="0"/>
          <w:numId w:val="1009"/>
        </w:numPr>
      </w:pPr>
      <w:r>
        <w:t xml:space="preserve">глубокий чёрный;</w:t>
      </w:r>
    </w:p>
    <w:p>
      <w:pPr>
        <w:pStyle w:val="Compact"/>
        <w:numPr>
          <w:ilvl w:val="0"/>
          <w:numId w:val="1009"/>
        </w:numPr>
      </w:pPr>
      <w:r>
        <w:t xml:space="preserve">тёмная слива;</w:t>
      </w:r>
    </w:p>
    <w:p>
      <w:pPr>
        <w:pStyle w:val="Compact"/>
        <w:numPr>
          <w:ilvl w:val="0"/>
          <w:numId w:val="1009"/>
        </w:numPr>
      </w:pPr>
      <w:r>
        <w:t xml:space="preserve">холодное серебро;</w:t>
      </w:r>
    </w:p>
    <w:p>
      <w:pPr>
        <w:pStyle w:val="Compact"/>
        <w:numPr>
          <w:ilvl w:val="0"/>
          <w:numId w:val="1009"/>
        </w:numPr>
      </w:pPr>
      <w:r>
        <w:t xml:space="preserve">почти чёрная кожа.</w:t>
      </w:r>
    </w:p>
    <w:bookmarkEnd w:id="31"/>
    <w:bookmarkStart w:id="32" w:name="нельзя-путать-1"/>
    <w:p>
      <w:pPr>
        <w:pStyle w:val="Heading3"/>
      </w:pPr>
      <w:r>
        <w:t xml:space="preserve">Нельзя путать</w:t>
      </w:r>
    </w:p>
    <w:p>
      <w:pPr>
        <w:pStyle w:val="Compact"/>
        <w:numPr>
          <w:ilvl w:val="0"/>
          <w:numId w:val="1010"/>
        </w:numPr>
      </w:pPr>
      <w:r>
        <w:t xml:space="preserve">глаза не должны быть тёмными и нависающими, как у Бельфора;</w:t>
      </w:r>
    </w:p>
    <w:p>
      <w:pPr>
        <w:pStyle w:val="Compact"/>
        <w:numPr>
          <w:ilvl w:val="0"/>
          <w:numId w:val="1010"/>
        </w:numPr>
      </w:pPr>
      <w:r>
        <w:t xml:space="preserve">брови не должны быть густыми;</w:t>
      </w:r>
    </w:p>
    <w:p>
      <w:pPr>
        <w:pStyle w:val="Compact"/>
        <w:numPr>
          <w:ilvl w:val="0"/>
          <w:numId w:val="1010"/>
        </w:numPr>
      </w:pPr>
      <w:r>
        <w:t xml:space="preserve">волосы не должны быть волнистыми, как у Адриана;</w:t>
      </w:r>
    </w:p>
    <w:p>
      <w:pPr>
        <w:pStyle w:val="Compact"/>
        <w:numPr>
          <w:ilvl w:val="0"/>
          <w:numId w:val="1010"/>
        </w:numPr>
      </w:pPr>
      <w:r>
        <w:t xml:space="preserve">лицо не должно быть широким;</w:t>
      </w:r>
    </w:p>
    <w:p>
      <w:pPr>
        <w:pStyle w:val="Compact"/>
        <w:numPr>
          <w:ilvl w:val="0"/>
          <w:numId w:val="1010"/>
        </w:numPr>
      </w:pPr>
      <w:r>
        <w:t xml:space="preserve">нельзя делать его готическим вампиром или демонстративным злодеем.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капитан-арман-бельфор"/>
    <w:p>
      <w:pPr>
        <w:pStyle w:val="Heading2"/>
      </w:pPr>
      <w:r>
        <w:t xml:space="preserve">3. Капитан Арман Бельфор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начальник дворцовой охраны, ложный подозреваемый</w:t>
      </w:r>
      <w:r>
        <w:br/>
      </w:r>
      <w:r>
        <w:rPr>
          <w:b/>
          <w:bCs/>
        </w:rPr>
        <w:t xml:space="preserve">Возраст:</w:t>
      </w:r>
      <w:r>
        <w:t xml:space="preserve"> </w:t>
      </w:r>
      <w:r>
        <w:t xml:space="preserve">46–50 лет</w:t>
      </w:r>
      <w:r>
        <w:br/>
      </w:r>
      <w:r>
        <w:rPr>
          <w:b/>
          <w:bCs/>
        </w:rPr>
        <w:t xml:space="preserve">Рост:</w:t>
      </w:r>
      <w:r>
        <w:t xml:space="preserve"> </w:t>
      </w:r>
      <w:r>
        <w:t xml:space="preserve">191 см</w:t>
      </w:r>
      <w:r>
        <w:br/>
      </w:r>
      <w:r>
        <w:rPr>
          <w:b/>
          <w:bCs/>
        </w:rPr>
        <w:t xml:space="preserve">Телосложение:</w:t>
      </w:r>
      <w:r>
        <w:t xml:space="preserve"> </w:t>
      </w:r>
      <w:r>
        <w:t xml:space="preserve">очень высокий, тяжёлый, широкоплечий, крепкий опытный кавалерист</w:t>
      </w:r>
    </w:p>
    <w:bookmarkStart w:id="34" w:name="лицо-2"/>
    <w:p>
      <w:pPr>
        <w:pStyle w:val="Heading3"/>
      </w:pPr>
      <w:r>
        <w:t xml:space="preserve">Лицо</w:t>
      </w:r>
    </w:p>
    <w:p>
      <w:pPr>
        <w:pStyle w:val="Compact"/>
        <w:numPr>
          <w:ilvl w:val="0"/>
          <w:numId w:val="1011"/>
        </w:numPr>
      </w:pPr>
      <w:r>
        <w:t xml:space="preserve">широкое квадратное;</w:t>
      </w:r>
    </w:p>
    <w:p>
      <w:pPr>
        <w:pStyle w:val="Compact"/>
        <w:numPr>
          <w:ilvl w:val="0"/>
          <w:numId w:val="1011"/>
        </w:numPr>
      </w:pPr>
      <w:r>
        <w:t xml:space="preserve">массивная нижняя челюсть;</w:t>
      </w:r>
    </w:p>
    <w:p>
      <w:pPr>
        <w:pStyle w:val="Compact"/>
        <w:numPr>
          <w:ilvl w:val="0"/>
          <w:numId w:val="1011"/>
        </w:numPr>
      </w:pPr>
      <w:r>
        <w:t xml:space="preserve">тяжёлый подбородок;</w:t>
      </w:r>
    </w:p>
    <w:p>
      <w:pPr>
        <w:pStyle w:val="Compact"/>
        <w:numPr>
          <w:ilvl w:val="0"/>
          <w:numId w:val="1011"/>
        </w:numPr>
      </w:pPr>
      <w:r>
        <w:t xml:space="preserve">нос крупный, сломанный, смещён немного вправо;</w:t>
      </w:r>
    </w:p>
    <w:p>
      <w:pPr>
        <w:pStyle w:val="Compact"/>
        <w:numPr>
          <w:ilvl w:val="0"/>
          <w:numId w:val="1011"/>
        </w:numPr>
      </w:pPr>
      <w:r>
        <w:t xml:space="preserve">глаза тёмно-карие;</w:t>
      </w:r>
    </w:p>
    <w:p>
      <w:pPr>
        <w:pStyle w:val="Compact"/>
        <w:numPr>
          <w:ilvl w:val="0"/>
          <w:numId w:val="1011"/>
        </w:numPr>
      </w:pPr>
      <w:r>
        <w:t xml:space="preserve">глаза глубоко посажены и заметно прикрыты тяжёлыми верхними веками;</w:t>
      </w:r>
    </w:p>
    <w:p>
      <w:pPr>
        <w:pStyle w:val="Compact"/>
        <w:numPr>
          <w:ilvl w:val="0"/>
          <w:numId w:val="1011"/>
        </w:numPr>
      </w:pPr>
      <w:r>
        <w:t xml:space="preserve">брови очень густые, широкие, с изломом;</w:t>
      </w:r>
    </w:p>
    <w:p>
      <w:pPr>
        <w:pStyle w:val="Compact"/>
        <w:numPr>
          <w:ilvl w:val="0"/>
          <w:numId w:val="1011"/>
        </w:numPr>
      </w:pPr>
      <w:r>
        <w:t xml:space="preserve">правая бровь пересечена старым вертикальным шрамом;</w:t>
      </w:r>
    </w:p>
    <w:p>
      <w:pPr>
        <w:pStyle w:val="Compact"/>
        <w:numPr>
          <w:ilvl w:val="0"/>
          <w:numId w:val="1011"/>
        </w:numPr>
      </w:pPr>
      <w:r>
        <w:t xml:space="preserve">кожа смугло-оливковая, обветренная;</w:t>
      </w:r>
    </w:p>
    <w:p>
      <w:pPr>
        <w:pStyle w:val="Compact"/>
        <w:numPr>
          <w:ilvl w:val="0"/>
          <w:numId w:val="1011"/>
        </w:numPr>
      </w:pPr>
      <w:r>
        <w:t xml:space="preserve">выраженные складки возле рта и между бровями.</w:t>
      </w:r>
    </w:p>
    <w:bookmarkEnd w:id="34"/>
    <w:bookmarkStart w:id="35" w:name="волосы-и-растительность-2"/>
    <w:p>
      <w:pPr>
        <w:pStyle w:val="Heading3"/>
      </w:pPr>
      <w:r>
        <w:t xml:space="preserve">Волосы и растительность</w:t>
      </w:r>
    </w:p>
    <w:p>
      <w:pPr>
        <w:pStyle w:val="Compact"/>
        <w:numPr>
          <w:ilvl w:val="0"/>
          <w:numId w:val="1012"/>
        </w:numPr>
      </w:pPr>
      <w:r>
        <w:t xml:space="preserve">прямые чёрные волосы до ушей;</w:t>
      </w:r>
    </w:p>
    <w:p>
      <w:pPr>
        <w:pStyle w:val="Compact"/>
        <w:numPr>
          <w:ilvl w:val="0"/>
          <w:numId w:val="1012"/>
        </w:numPr>
      </w:pPr>
      <w:r>
        <w:t xml:space="preserve">заметная серебристая седина на обоих висках;</w:t>
      </w:r>
    </w:p>
    <w:p>
      <w:pPr>
        <w:pStyle w:val="Compact"/>
        <w:numPr>
          <w:ilvl w:val="0"/>
          <w:numId w:val="1012"/>
        </w:numPr>
      </w:pPr>
      <w:r>
        <w:t xml:space="preserve">густые тяжёлые усы;</w:t>
      </w:r>
    </w:p>
    <w:p>
      <w:pPr>
        <w:pStyle w:val="Compact"/>
        <w:numPr>
          <w:ilvl w:val="0"/>
          <w:numId w:val="1012"/>
        </w:numPr>
      </w:pPr>
      <w:r>
        <w:t xml:space="preserve">бороды нет либо только короткая военная щетина.</w:t>
      </w:r>
    </w:p>
    <w:bookmarkEnd w:id="35"/>
    <w:bookmarkStart w:id="36" w:name="харизма-2"/>
    <w:p>
      <w:pPr>
        <w:pStyle w:val="Heading3"/>
      </w:pPr>
      <w:r>
        <w:t xml:space="preserve">Харизма</w:t>
      </w:r>
    </w:p>
    <w:p>
      <w:pPr>
        <w:pStyle w:val="FirstParagraph"/>
      </w:pPr>
      <w:r>
        <w:t xml:space="preserve">Суровая, властная, надёжная. Это человек, которому подчиняются до того, как он закончит приказ. Его лицо не идеально красивое, но сильное и запоминающееся.</w:t>
      </w:r>
    </w:p>
    <w:bookmarkEnd w:id="36"/>
    <w:bookmarkStart w:id="37" w:name="пластика-2"/>
    <w:p>
      <w:pPr>
        <w:pStyle w:val="Heading3"/>
      </w:pPr>
      <w:r>
        <w:t xml:space="preserve">Пластика</w:t>
      </w:r>
    </w:p>
    <w:p>
      <w:pPr>
        <w:pStyle w:val="Compact"/>
        <w:numPr>
          <w:ilvl w:val="0"/>
          <w:numId w:val="1013"/>
        </w:numPr>
      </w:pPr>
      <w:r>
        <w:t xml:space="preserve">движения тяжёлые и уверенные;</w:t>
      </w:r>
    </w:p>
    <w:p>
      <w:pPr>
        <w:pStyle w:val="Compact"/>
        <w:numPr>
          <w:ilvl w:val="0"/>
          <w:numId w:val="1013"/>
        </w:numPr>
      </w:pPr>
      <w:r>
        <w:t xml:space="preserve">стоит широко;</w:t>
      </w:r>
    </w:p>
    <w:p>
      <w:pPr>
        <w:pStyle w:val="Compact"/>
        <w:numPr>
          <w:ilvl w:val="0"/>
          <w:numId w:val="1013"/>
        </w:numPr>
      </w:pPr>
      <w:r>
        <w:t xml:space="preserve">редко поворачивает корпус полностью;</w:t>
      </w:r>
    </w:p>
    <w:p>
      <w:pPr>
        <w:pStyle w:val="Compact"/>
        <w:numPr>
          <w:ilvl w:val="0"/>
          <w:numId w:val="1013"/>
        </w:numPr>
      </w:pPr>
      <w:r>
        <w:t xml:space="preserve">руки крупные;</w:t>
      </w:r>
    </w:p>
    <w:p>
      <w:pPr>
        <w:pStyle w:val="Compact"/>
        <w:numPr>
          <w:ilvl w:val="0"/>
          <w:numId w:val="1013"/>
        </w:numPr>
      </w:pPr>
      <w:r>
        <w:t xml:space="preserve">эмоции выражаются главным образом глазами и напряжением челюсти.</w:t>
      </w:r>
    </w:p>
    <w:bookmarkEnd w:id="37"/>
    <w:bookmarkStart w:id="38" w:name="костюмная-гамма-2"/>
    <w:p>
      <w:pPr>
        <w:pStyle w:val="Heading3"/>
      </w:pPr>
      <w:r>
        <w:t xml:space="preserve">Костюмная гамма</w:t>
      </w:r>
    </w:p>
    <w:p>
      <w:pPr>
        <w:pStyle w:val="Compact"/>
        <w:numPr>
          <w:ilvl w:val="0"/>
          <w:numId w:val="1014"/>
        </w:numPr>
      </w:pPr>
      <w:r>
        <w:t xml:space="preserve">стально-синий;</w:t>
      </w:r>
    </w:p>
    <w:p>
      <w:pPr>
        <w:pStyle w:val="Compact"/>
        <w:numPr>
          <w:ilvl w:val="0"/>
          <w:numId w:val="1014"/>
        </w:numPr>
      </w:pPr>
      <w:r>
        <w:t xml:space="preserve">светло-коричневая выделанная кожа;</w:t>
      </w:r>
    </w:p>
    <w:p>
      <w:pPr>
        <w:pStyle w:val="Compact"/>
        <w:numPr>
          <w:ilvl w:val="0"/>
          <w:numId w:val="1014"/>
        </w:numPr>
      </w:pPr>
      <w:r>
        <w:t xml:space="preserve">тёмное железо;</w:t>
      </w:r>
    </w:p>
    <w:p>
      <w:pPr>
        <w:pStyle w:val="Compact"/>
        <w:numPr>
          <w:ilvl w:val="0"/>
          <w:numId w:val="1014"/>
        </w:numPr>
      </w:pPr>
      <w:r>
        <w:t xml:space="preserve">приглушённый белый.</w:t>
      </w:r>
    </w:p>
    <w:bookmarkEnd w:id="38"/>
    <w:bookmarkStart w:id="39" w:name="нельзя-путать-2"/>
    <w:p>
      <w:pPr>
        <w:pStyle w:val="Heading3"/>
      </w:pPr>
      <w:r>
        <w:t xml:space="preserve">Нельзя путать</w:t>
      </w:r>
    </w:p>
    <w:p>
      <w:pPr>
        <w:pStyle w:val="Compact"/>
        <w:numPr>
          <w:ilvl w:val="0"/>
          <w:numId w:val="1015"/>
        </w:numPr>
      </w:pPr>
      <w:r>
        <w:t xml:space="preserve">не давать тонкие брови и светлые глаза Водрена;</w:t>
      </w:r>
    </w:p>
    <w:p>
      <w:pPr>
        <w:pStyle w:val="Compact"/>
        <w:numPr>
          <w:ilvl w:val="0"/>
          <w:numId w:val="1015"/>
        </w:numPr>
      </w:pPr>
      <w:r>
        <w:t xml:space="preserve">не делать гибким и молодым, как Адриан;</w:t>
      </w:r>
    </w:p>
    <w:p>
      <w:pPr>
        <w:pStyle w:val="Compact"/>
        <w:numPr>
          <w:ilvl w:val="0"/>
          <w:numId w:val="1015"/>
        </w:numPr>
      </w:pPr>
      <w:r>
        <w:t xml:space="preserve">не использовать одинаковый с Адрианом мушкетёрский крест;</w:t>
      </w:r>
    </w:p>
    <w:p>
      <w:pPr>
        <w:pStyle w:val="Compact"/>
        <w:numPr>
          <w:ilvl w:val="0"/>
          <w:numId w:val="1015"/>
        </w:numPr>
      </w:pPr>
      <w:r>
        <w:t xml:space="preserve">шрам всегда проходит через правую бровь;</w:t>
      </w:r>
    </w:p>
    <w:p>
      <w:pPr>
        <w:pStyle w:val="Compact"/>
        <w:numPr>
          <w:ilvl w:val="0"/>
          <w:numId w:val="1015"/>
        </w:numPr>
      </w:pPr>
      <w:r>
        <w:t xml:space="preserve">лицо должно быть значительно шире, чем у всех остальных мужчин.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мастер-жиль-рено"/>
    <w:p>
      <w:pPr>
        <w:pStyle w:val="Heading2"/>
      </w:pPr>
      <w:r>
        <w:t xml:space="preserve">4. Мастер Жиль Рено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придворный ювелир, ложный подозреваемый</w:t>
      </w:r>
      <w:r>
        <w:br/>
      </w:r>
      <w:r>
        <w:rPr>
          <w:b/>
          <w:bCs/>
        </w:rPr>
        <w:t xml:space="preserve">Возраст:</w:t>
      </w:r>
      <w:r>
        <w:t xml:space="preserve"> </w:t>
      </w:r>
      <w:r>
        <w:t xml:space="preserve">58–63 года</w:t>
      </w:r>
      <w:r>
        <w:br/>
      </w:r>
      <w:r>
        <w:rPr>
          <w:b/>
          <w:bCs/>
        </w:rPr>
        <w:t xml:space="preserve">Рост:</w:t>
      </w:r>
      <w:r>
        <w:t xml:space="preserve"> </w:t>
      </w:r>
      <w:r>
        <w:t xml:space="preserve">167 см</w:t>
      </w:r>
      <w:r>
        <w:br/>
      </w:r>
      <w:r>
        <w:rPr>
          <w:b/>
          <w:bCs/>
        </w:rPr>
        <w:t xml:space="preserve">Телосложение:</w:t>
      </w:r>
      <w:r>
        <w:t xml:space="preserve"> </w:t>
      </w:r>
      <w:r>
        <w:t xml:space="preserve">низкий, плотный, с короткой шеей и слегка округлыми плечами</w:t>
      </w:r>
    </w:p>
    <w:bookmarkStart w:id="41" w:name="лицо-3"/>
    <w:p>
      <w:pPr>
        <w:pStyle w:val="Heading3"/>
      </w:pPr>
      <w:r>
        <w:t xml:space="preserve">Лицо</w:t>
      </w:r>
    </w:p>
    <w:p>
      <w:pPr>
        <w:pStyle w:val="Compact"/>
        <w:numPr>
          <w:ilvl w:val="0"/>
          <w:numId w:val="1016"/>
        </w:numPr>
      </w:pPr>
      <w:r>
        <w:t xml:space="preserve">широкое трапециевидное;</w:t>
      </w:r>
    </w:p>
    <w:p>
      <w:pPr>
        <w:pStyle w:val="Compact"/>
        <w:numPr>
          <w:ilvl w:val="0"/>
          <w:numId w:val="1016"/>
        </w:numPr>
      </w:pPr>
      <w:r>
        <w:t xml:space="preserve">крупные щёки;</w:t>
      </w:r>
    </w:p>
    <w:p>
      <w:pPr>
        <w:pStyle w:val="Compact"/>
        <w:numPr>
          <w:ilvl w:val="0"/>
          <w:numId w:val="1016"/>
        </w:numPr>
      </w:pPr>
      <w:r>
        <w:t xml:space="preserve">тяжёлая нижняя часть лица;</w:t>
      </w:r>
    </w:p>
    <w:p>
      <w:pPr>
        <w:pStyle w:val="Compact"/>
        <w:numPr>
          <w:ilvl w:val="0"/>
          <w:numId w:val="1016"/>
        </w:numPr>
      </w:pPr>
      <w:r>
        <w:t xml:space="preserve">нос большой, округлый, с красноватыми крыльями;</w:t>
      </w:r>
    </w:p>
    <w:p>
      <w:pPr>
        <w:pStyle w:val="Compact"/>
        <w:numPr>
          <w:ilvl w:val="0"/>
          <w:numId w:val="1016"/>
        </w:numPr>
      </w:pPr>
      <w:r>
        <w:t xml:space="preserve">глаза небольшие, тёпло-карие;</w:t>
      </w:r>
    </w:p>
    <w:p>
      <w:pPr>
        <w:pStyle w:val="Compact"/>
        <w:numPr>
          <w:ilvl w:val="0"/>
          <w:numId w:val="1016"/>
        </w:numPr>
      </w:pPr>
      <w:r>
        <w:t xml:space="preserve">глаза посажены глубже, но не имеют тяжёлых век Бельфора;</w:t>
      </w:r>
    </w:p>
    <w:p>
      <w:pPr>
        <w:pStyle w:val="Compact"/>
        <w:numPr>
          <w:ilvl w:val="0"/>
          <w:numId w:val="1016"/>
        </w:numPr>
      </w:pPr>
      <w:r>
        <w:t xml:space="preserve">брови редкие, неровные, серые;</w:t>
      </w:r>
    </w:p>
    <w:p>
      <w:pPr>
        <w:pStyle w:val="Compact"/>
        <w:numPr>
          <w:ilvl w:val="0"/>
          <w:numId w:val="1016"/>
        </w:numPr>
      </w:pPr>
      <w:r>
        <w:t xml:space="preserve">кожа розоватая, с мелкими сосудистыми следами;</w:t>
      </w:r>
    </w:p>
    <w:p>
      <w:pPr>
        <w:pStyle w:val="Compact"/>
        <w:numPr>
          <w:ilvl w:val="0"/>
          <w:numId w:val="1016"/>
        </w:numPr>
      </w:pPr>
      <w:r>
        <w:t xml:space="preserve">морщины вокруг глаз от постоянной работы с мелкими предметами.</w:t>
      </w:r>
    </w:p>
    <w:bookmarkEnd w:id="41"/>
    <w:bookmarkStart w:id="42" w:name="волосы-и-растительность-3"/>
    <w:p>
      <w:pPr>
        <w:pStyle w:val="Heading3"/>
      </w:pPr>
      <w:r>
        <w:t xml:space="preserve">Волосы и растительность</w:t>
      </w:r>
    </w:p>
    <w:p>
      <w:pPr>
        <w:pStyle w:val="Compact"/>
        <w:numPr>
          <w:ilvl w:val="0"/>
          <w:numId w:val="1017"/>
        </w:numPr>
      </w:pPr>
      <w:r>
        <w:t xml:space="preserve">выраженная лысина на макушке;</w:t>
      </w:r>
    </w:p>
    <w:p>
      <w:pPr>
        <w:pStyle w:val="Compact"/>
        <w:numPr>
          <w:ilvl w:val="0"/>
          <w:numId w:val="1017"/>
        </w:numPr>
      </w:pPr>
      <w:r>
        <w:t xml:space="preserve">короткие серебристые волосы по бокам;</w:t>
      </w:r>
    </w:p>
    <w:p>
      <w:pPr>
        <w:pStyle w:val="Compact"/>
        <w:numPr>
          <w:ilvl w:val="0"/>
          <w:numId w:val="1017"/>
        </w:numPr>
      </w:pPr>
      <w:r>
        <w:t xml:space="preserve">небольшая аккуратная серо-белая эспаньолка;</w:t>
      </w:r>
    </w:p>
    <w:p>
      <w:pPr>
        <w:pStyle w:val="Compact"/>
        <w:numPr>
          <w:ilvl w:val="0"/>
          <w:numId w:val="1017"/>
        </w:numPr>
      </w:pPr>
      <w:r>
        <w:t xml:space="preserve">усы соединяются с бородкой, но остаются короткими.</w:t>
      </w:r>
    </w:p>
    <w:bookmarkEnd w:id="42"/>
    <w:bookmarkStart w:id="43" w:name="харизма-3"/>
    <w:p>
      <w:pPr>
        <w:pStyle w:val="Heading3"/>
      </w:pPr>
      <w:r>
        <w:t xml:space="preserve">Харизма</w:t>
      </w:r>
    </w:p>
    <w:p>
      <w:pPr>
        <w:pStyle w:val="FirstParagraph"/>
      </w:pPr>
      <w:r>
        <w:t xml:space="preserve">Ремесленная, земная, уверенная. Он не классический красавец, но обладает сильным лицом мастера, который знает цену своей работе и не терпит дилетантов.</w:t>
      </w:r>
    </w:p>
    <w:bookmarkEnd w:id="43"/>
    <w:bookmarkStart w:id="44" w:name="пластика-3"/>
    <w:p>
      <w:pPr>
        <w:pStyle w:val="Heading3"/>
      </w:pPr>
      <w:r>
        <w:t xml:space="preserve">Пластика</w:t>
      </w:r>
    </w:p>
    <w:p>
      <w:pPr>
        <w:pStyle w:val="Compact"/>
        <w:numPr>
          <w:ilvl w:val="0"/>
          <w:numId w:val="1018"/>
        </w:numPr>
      </w:pPr>
      <w:r>
        <w:t xml:space="preserve">немного сутулится над предметами;</w:t>
      </w:r>
    </w:p>
    <w:p>
      <w:pPr>
        <w:pStyle w:val="Compact"/>
        <w:numPr>
          <w:ilvl w:val="0"/>
          <w:numId w:val="1018"/>
        </w:numPr>
      </w:pPr>
      <w:r>
        <w:t xml:space="preserve">двигается неспешно;</w:t>
      </w:r>
    </w:p>
    <w:p>
      <w:pPr>
        <w:pStyle w:val="Compact"/>
        <w:numPr>
          <w:ilvl w:val="0"/>
          <w:numId w:val="1018"/>
        </w:numPr>
      </w:pPr>
      <w:r>
        <w:t xml:space="preserve">руки всегда заняты;</w:t>
      </w:r>
    </w:p>
    <w:p>
      <w:pPr>
        <w:pStyle w:val="Compact"/>
        <w:numPr>
          <w:ilvl w:val="0"/>
          <w:numId w:val="1018"/>
        </w:numPr>
      </w:pPr>
      <w:r>
        <w:t xml:space="preserve">пальцы короткие, широкие, с мелкими ожогами и царапинами;</w:t>
      </w:r>
    </w:p>
    <w:p>
      <w:pPr>
        <w:pStyle w:val="Compact"/>
        <w:numPr>
          <w:ilvl w:val="0"/>
          <w:numId w:val="1018"/>
        </w:numPr>
      </w:pPr>
      <w:r>
        <w:t xml:space="preserve">при хорошем аргументе коротко кивает.</w:t>
      </w:r>
    </w:p>
    <w:bookmarkEnd w:id="44"/>
    <w:bookmarkStart w:id="45" w:name="костюмная-гамма-3"/>
    <w:p>
      <w:pPr>
        <w:pStyle w:val="Heading3"/>
      </w:pPr>
      <w:r>
        <w:t xml:space="preserve">Костюмная гамма</w:t>
      </w:r>
    </w:p>
    <w:p>
      <w:pPr>
        <w:pStyle w:val="Compact"/>
        <w:numPr>
          <w:ilvl w:val="0"/>
          <w:numId w:val="1019"/>
        </w:numPr>
      </w:pPr>
      <w:r>
        <w:t xml:space="preserve">тёмный мох;</w:t>
      </w:r>
    </w:p>
    <w:p>
      <w:pPr>
        <w:pStyle w:val="Compact"/>
        <w:numPr>
          <w:ilvl w:val="0"/>
          <w:numId w:val="1019"/>
        </w:numPr>
      </w:pPr>
      <w:r>
        <w:t xml:space="preserve">коричнево-рыжий;</w:t>
      </w:r>
    </w:p>
    <w:p>
      <w:pPr>
        <w:pStyle w:val="Compact"/>
        <w:numPr>
          <w:ilvl w:val="0"/>
          <w:numId w:val="1019"/>
        </w:numPr>
      </w:pPr>
      <w:r>
        <w:t xml:space="preserve">старое золото;</w:t>
      </w:r>
    </w:p>
    <w:p>
      <w:pPr>
        <w:pStyle w:val="Compact"/>
        <w:numPr>
          <w:ilvl w:val="0"/>
          <w:numId w:val="1019"/>
        </w:numPr>
      </w:pPr>
      <w:r>
        <w:t xml:space="preserve">тёплая кожа.</w:t>
      </w:r>
    </w:p>
    <w:bookmarkEnd w:id="45"/>
    <w:bookmarkStart w:id="46" w:name="нельзя-путать-3"/>
    <w:p>
      <w:pPr>
        <w:pStyle w:val="Heading3"/>
      </w:pPr>
      <w:r>
        <w:t xml:space="preserve">Нельзя путать</w:t>
      </w:r>
    </w:p>
    <w:p>
      <w:pPr>
        <w:pStyle w:val="Compact"/>
        <w:numPr>
          <w:ilvl w:val="0"/>
          <w:numId w:val="1020"/>
        </w:numPr>
      </w:pPr>
      <w:r>
        <w:t xml:space="preserve">не делать его высоким и сухим, как Леграна;</w:t>
      </w:r>
    </w:p>
    <w:p>
      <w:pPr>
        <w:pStyle w:val="Compact"/>
        <w:numPr>
          <w:ilvl w:val="0"/>
          <w:numId w:val="1020"/>
        </w:numPr>
      </w:pPr>
      <w:r>
        <w:t xml:space="preserve">не давать квадратное военное лицо Бельфора;</w:t>
      </w:r>
    </w:p>
    <w:p>
      <w:pPr>
        <w:pStyle w:val="Compact"/>
        <w:numPr>
          <w:ilvl w:val="0"/>
          <w:numId w:val="1020"/>
        </w:numPr>
      </w:pPr>
      <w:r>
        <w:t xml:space="preserve">не делать мрачным кузнецом или трактирщиком;</w:t>
      </w:r>
    </w:p>
    <w:p>
      <w:pPr>
        <w:pStyle w:val="Compact"/>
        <w:numPr>
          <w:ilvl w:val="0"/>
          <w:numId w:val="1020"/>
        </w:numPr>
      </w:pPr>
      <w:r>
        <w:t xml:space="preserve">в нём должны читаться интеллект и придворный статус мастера;</w:t>
      </w:r>
    </w:p>
    <w:p>
      <w:pPr>
        <w:pStyle w:val="Compact"/>
        <w:numPr>
          <w:ilvl w:val="0"/>
          <w:numId w:val="1020"/>
        </w:numPr>
      </w:pPr>
      <w:r>
        <w:t xml:space="preserve">руки являются важной частью образа.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матье-легран"/>
    <w:p>
      <w:pPr>
        <w:pStyle w:val="Heading2"/>
      </w:pPr>
      <w:r>
        <w:t xml:space="preserve">5. Матье Легран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старший хранитель архива</w:t>
      </w:r>
      <w:r>
        <w:br/>
      </w:r>
      <w:r>
        <w:rPr>
          <w:b/>
          <w:bCs/>
        </w:rPr>
        <w:t xml:space="preserve">Возраст:</w:t>
      </w:r>
      <w:r>
        <w:t xml:space="preserve"> </w:t>
      </w:r>
      <w:r>
        <w:t xml:space="preserve">65–70 лет</w:t>
      </w:r>
      <w:r>
        <w:br/>
      </w:r>
      <w:r>
        <w:rPr>
          <w:b/>
          <w:bCs/>
        </w:rPr>
        <w:t xml:space="preserve">Рост:</w:t>
      </w:r>
      <w:r>
        <w:t xml:space="preserve"> </w:t>
      </w:r>
      <w:r>
        <w:t xml:space="preserve">177 см</w:t>
      </w:r>
      <w:r>
        <w:br/>
      </w:r>
      <w:r>
        <w:rPr>
          <w:b/>
          <w:bCs/>
        </w:rPr>
        <w:t xml:space="preserve">Телосложение:</w:t>
      </w:r>
      <w:r>
        <w:t xml:space="preserve"> </w:t>
      </w:r>
      <w:r>
        <w:t xml:space="preserve">очень худой, сутулый, с длинной шеей и узкими плечами</w:t>
      </w:r>
    </w:p>
    <w:bookmarkStart w:id="48" w:name="лицо-4"/>
    <w:p>
      <w:pPr>
        <w:pStyle w:val="Heading3"/>
      </w:pPr>
      <w:r>
        <w:t xml:space="preserve">Лицо</w:t>
      </w:r>
    </w:p>
    <w:p>
      <w:pPr>
        <w:pStyle w:val="Compact"/>
        <w:numPr>
          <w:ilvl w:val="0"/>
          <w:numId w:val="1021"/>
        </w:numPr>
      </w:pPr>
      <w:r>
        <w:t xml:space="preserve">длинное продолговатое;</w:t>
      </w:r>
    </w:p>
    <w:p>
      <w:pPr>
        <w:pStyle w:val="Compact"/>
        <w:numPr>
          <w:ilvl w:val="0"/>
          <w:numId w:val="1021"/>
        </w:numPr>
      </w:pPr>
      <w:r>
        <w:t xml:space="preserve">впалые щёки;</w:t>
      </w:r>
    </w:p>
    <w:p>
      <w:pPr>
        <w:pStyle w:val="Compact"/>
        <w:numPr>
          <w:ilvl w:val="0"/>
          <w:numId w:val="1021"/>
        </w:numPr>
      </w:pPr>
      <w:r>
        <w:t xml:space="preserve">высокий морщинистый лоб;</w:t>
      </w:r>
    </w:p>
    <w:p>
      <w:pPr>
        <w:pStyle w:val="Compact"/>
        <w:numPr>
          <w:ilvl w:val="0"/>
          <w:numId w:val="1021"/>
        </w:numPr>
      </w:pPr>
      <w:r>
        <w:t xml:space="preserve">длинный округлый подбородок;</w:t>
      </w:r>
    </w:p>
    <w:p>
      <w:pPr>
        <w:pStyle w:val="Compact"/>
        <w:numPr>
          <w:ilvl w:val="0"/>
          <w:numId w:val="1021"/>
        </w:numPr>
      </w:pPr>
      <w:r>
        <w:t xml:space="preserve">нос длинный и прямой, без орлиного изгиба Водрена;</w:t>
      </w:r>
    </w:p>
    <w:p>
      <w:pPr>
        <w:pStyle w:val="Compact"/>
        <w:numPr>
          <w:ilvl w:val="0"/>
          <w:numId w:val="1021"/>
        </w:numPr>
      </w:pPr>
      <w:r>
        <w:t xml:space="preserve">глаза крупные, светло-карие, немного водянистые;</w:t>
      </w:r>
    </w:p>
    <w:p>
      <w:pPr>
        <w:pStyle w:val="Compact"/>
        <w:numPr>
          <w:ilvl w:val="0"/>
          <w:numId w:val="1021"/>
        </w:numPr>
      </w:pPr>
      <w:r>
        <w:t xml:space="preserve">брови очень длинные, белые, выступающие за линию глаз;</w:t>
      </w:r>
    </w:p>
    <w:p>
      <w:pPr>
        <w:pStyle w:val="Compact"/>
        <w:numPr>
          <w:ilvl w:val="0"/>
          <w:numId w:val="1021"/>
        </w:numPr>
      </w:pPr>
      <w:r>
        <w:t xml:space="preserve">кожа сухая, с глубокими возрастными линиями;</w:t>
      </w:r>
    </w:p>
    <w:p>
      <w:pPr>
        <w:pStyle w:val="Compact"/>
        <w:numPr>
          <w:ilvl w:val="0"/>
          <w:numId w:val="1021"/>
        </w:numPr>
      </w:pPr>
      <w:r>
        <w:t xml:space="preserve">рот широкий, губы тонкие, уголки немного опущены.</w:t>
      </w:r>
    </w:p>
    <w:bookmarkEnd w:id="48"/>
    <w:bookmarkStart w:id="49" w:name="волосы-и-растительность-4"/>
    <w:p>
      <w:pPr>
        <w:pStyle w:val="Heading3"/>
      </w:pPr>
      <w:r>
        <w:t xml:space="preserve">Волосы и растительность</w:t>
      </w:r>
    </w:p>
    <w:p>
      <w:pPr>
        <w:pStyle w:val="Compact"/>
        <w:numPr>
          <w:ilvl w:val="0"/>
          <w:numId w:val="1022"/>
        </w:numPr>
      </w:pPr>
      <w:r>
        <w:t xml:space="preserve">тонкие белые волосы до ушей;</w:t>
      </w:r>
    </w:p>
    <w:p>
      <w:pPr>
        <w:pStyle w:val="Compact"/>
        <w:numPr>
          <w:ilvl w:val="0"/>
          <w:numId w:val="1022"/>
        </w:numPr>
      </w:pPr>
      <w:r>
        <w:t xml:space="preserve">волосы редкие, мягкие и слегка пушатся;</w:t>
      </w:r>
    </w:p>
    <w:p>
      <w:pPr>
        <w:pStyle w:val="Compact"/>
        <w:numPr>
          <w:ilvl w:val="0"/>
          <w:numId w:val="1022"/>
        </w:numPr>
      </w:pPr>
      <w:r>
        <w:t xml:space="preserve">лицо чисто выбрито;</w:t>
      </w:r>
    </w:p>
    <w:p>
      <w:pPr>
        <w:pStyle w:val="Compact"/>
        <w:numPr>
          <w:ilvl w:val="0"/>
          <w:numId w:val="1022"/>
        </w:numPr>
      </w:pPr>
      <w:r>
        <w:t xml:space="preserve">бороды и усов нет.</w:t>
      </w:r>
    </w:p>
    <w:bookmarkEnd w:id="49"/>
    <w:bookmarkStart w:id="50" w:name="харизма-4"/>
    <w:p>
      <w:pPr>
        <w:pStyle w:val="Heading3"/>
      </w:pPr>
      <w:r>
        <w:t xml:space="preserve">Харизма</w:t>
      </w:r>
    </w:p>
    <w:p>
      <w:pPr>
        <w:pStyle w:val="FirstParagraph"/>
      </w:pPr>
      <w:r>
        <w:t xml:space="preserve">Тихая интеллектуальная. Он выглядит человеком, который пережил нескольких министров и помнит, где лежит письмо, написанное сорок лет назад.</w:t>
      </w:r>
    </w:p>
    <w:bookmarkEnd w:id="50"/>
    <w:bookmarkStart w:id="51" w:name="пластика-4"/>
    <w:p>
      <w:pPr>
        <w:pStyle w:val="Heading3"/>
      </w:pPr>
      <w:r>
        <w:t xml:space="preserve">Пластика</w:t>
      </w:r>
    </w:p>
    <w:p>
      <w:pPr>
        <w:pStyle w:val="Compact"/>
        <w:numPr>
          <w:ilvl w:val="0"/>
          <w:numId w:val="1023"/>
        </w:numPr>
      </w:pPr>
      <w:r>
        <w:t xml:space="preserve">заметная сутулость;</w:t>
      </w:r>
    </w:p>
    <w:p>
      <w:pPr>
        <w:pStyle w:val="Compact"/>
        <w:numPr>
          <w:ilvl w:val="0"/>
          <w:numId w:val="1023"/>
        </w:numPr>
      </w:pPr>
      <w:r>
        <w:t xml:space="preserve">осторожные шаги;</w:t>
      </w:r>
    </w:p>
    <w:p>
      <w:pPr>
        <w:pStyle w:val="Compact"/>
        <w:numPr>
          <w:ilvl w:val="0"/>
          <w:numId w:val="1023"/>
        </w:numPr>
      </w:pPr>
      <w:r>
        <w:t xml:space="preserve">длинные сухие пальцы;</w:t>
      </w:r>
    </w:p>
    <w:p>
      <w:pPr>
        <w:pStyle w:val="Compact"/>
        <w:numPr>
          <w:ilvl w:val="0"/>
          <w:numId w:val="1023"/>
        </w:numPr>
      </w:pPr>
      <w:r>
        <w:t xml:space="preserve">говорит негромко;</w:t>
      </w:r>
    </w:p>
    <w:p>
      <w:pPr>
        <w:pStyle w:val="Compact"/>
        <w:numPr>
          <w:ilvl w:val="0"/>
          <w:numId w:val="1023"/>
        </w:numPr>
      </w:pPr>
      <w:r>
        <w:t xml:space="preserve">смотрит на людей поверх страницы или сбоку;</w:t>
      </w:r>
    </w:p>
    <w:p>
      <w:pPr>
        <w:pStyle w:val="Compact"/>
        <w:numPr>
          <w:ilvl w:val="0"/>
          <w:numId w:val="1023"/>
        </w:numPr>
      </w:pPr>
      <w:r>
        <w:t xml:space="preserve">носит связку архивных ключей.</w:t>
      </w:r>
    </w:p>
    <w:bookmarkEnd w:id="51"/>
    <w:bookmarkStart w:id="52" w:name="костюмная-гамма-4"/>
    <w:p>
      <w:pPr>
        <w:pStyle w:val="Heading3"/>
      </w:pPr>
      <w:r>
        <w:t xml:space="preserve">Костюмная гамма</w:t>
      </w:r>
    </w:p>
    <w:p>
      <w:pPr>
        <w:pStyle w:val="Compact"/>
        <w:numPr>
          <w:ilvl w:val="0"/>
          <w:numId w:val="1024"/>
        </w:numPr>
      </w:pPr>
      <w:r>
        <w:t xml:space="preserve">сухой тёмно-коричневый;</w:t>
      </w:r>
    </w:p>
    <w:p>
      <w:pPr>
        <w:pStyle w:val="Compact"/>
        <w:numPr>
          <w:ilvl w:val="0"/>
          <w:numId w:val="1024"/>
        </w:numPr>
      </w:pPr>
      <w:r>
        <w:t xml:space="preserve">серый;</w:t>
      </w:r>
    </w:p>
    <w:p>
      <w:pPr>
        <w:pStyle w:val="Compact"/>
        <w:numPr>
          <w:ilvl w:val="0"/>
          <w:numId w:val="1024"/>
        </w:numPr>
      </w:pPr>
      <w:r>
        <w:t xml:space="preserve">выцветший чёрный;</w:t>
      </w:r>
    </w:p>
    <w:p>
      <w:pPr>
        <w:pStyle w:val="Compact"/>
        <w:numPr>
          <w:ilvl w:val="0"/>
          <w:numId w:val="1024"/>
        </w:numPr>
      </w:pPr>
      <w:r>
        <w:t xml:space="preserve">тусклая латунь.</w:t>
      </w:r>
    </w:p>
    <w:bookmarkEnd w:id="52"/>
    <w:bookmarkStart w:id="53" w:name="нельзя-путать-4"/>
    <w:p>
      <w:pPr>
        <w:pStyle w:val="Heading3"/>
      </w:pPr>
      <w:r>
        <w:t xml:space="preserve">Нельзя путать</w:t>
      </w:r>
    </w:p>
    <w:p>
      <w:pPr>
        <w:pStyle w:val="Compact"/>
        <w:numPr>
          <w:ilvl w:val="0"/>
          <w:numId w:val="1025"/>
        </w:numPr>
      </w:pPr>
      <w:r>
        <w:t xml:space="preserve">не делать плотным и лысым, как Рено;</w:t>
      </w:r>
    </w:p>
    <w:p>
      <w:pPr>
        <w:pStyle w:val="Compact"/>
        <w:numPr>
          <w:ilvl w:val="0"/>
          <w:numId w:val="1025"/>
        </w:numPr>
      </w:pPr>
      <w:r>
        <w:t xml:space="preserve">брови должны быть длинными и белыми — это основной визуальный якорь;</w:t>
      </w:r>
    </w:p>
    <w:p>
      <w:pPr>
        <w:pStyle w:val="Compact"/>
        <w:numPr>
          <w:ilvl w:val="0"/>
          <w:numId w:val="1025"/>
        </w:numPr>
      </w:pPr>
      <w:r>
        <w:t xml:space="preserve">лицо значительно длиннее лица Рено;</w:t>
      </w:r>
    </w:p>
    <w:p>
      <w:pPr>
        <w:pStyle w:val="Compact"/>
        <w:numPr>
          <w:ilvl w:val="0"/>
          <w:numId w:val="1025"/>
        </w:numPr>
      </w:pPr>
      <w:r>
        <w:t xml:space="preserve">никаких бороды и усов;</w:t>
      </w:r>
    </w:p>
    <w:p>
      <w:pPr>
        <w:pStyle w:val="Compact"/>
        <w:numPr>
          <w:ilvl w:val="0"/>
          <w:numId w:val="1025"/>
        </w:numPr>
      </w:pPr>
      <w:r>
        <w:t xml:space="preserve">он должен выглядеть старше всех мужчин истории.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короткая-схема-мужских-типажей"/>
    <w:p>
      <w:pPr>
        <w:pStyle w:val="Heading1"/>
      </w:pPr>
      <w:r>
        <w:t xml:space="preserve">Короткая схема мужских типажей</w:t>
      </w:r>
    </w:p>
    <w:p>
      <w:pPr>
        <w:pStyle w:val="FirstParagraph"/>
      </w:pPr>
      <w:r>
        <w:rPr>
          <w:b/>
          <w:bCs/>
        </w:rPr>
        <w:t xml:space="preserve">Адриан</w:t>
      </w:r>
      <w:r>
        <w:t xml:space="preserve"> </w:t>
      </w:r>
      <w:r>
        <w:t xml:space="preserve">— тёплый, волнистый, гибкий, живой.</w:t>
      </w:r>
      <w:r>
        <w:br/>
      </w:r>
      <w:r>
        <w:rPr>
          <w:b/>
          <w:bCs/>
        </w:rPr>
        <w:t xml:space="preserve">Водрен</w:t>
      </w:r>
      <w:r>
        <w:t xml:space="preserve"> </w:t>
      </w:r>
      <w:r>
        <w:t xml:space="preserve">— бледный, прямой, узкий, холодный.</w:t>
      </w:r>
      <w:r>
        <w:br/>
      </w:r>
      <w:r>
        <w:rPr>
          <w:b/>
          <w:bCs/>
        </w:rPr>
        <w:t xml:space="preserve">Бельфор</w:t>
      </w:r>
      <w:r>
        <w:t xml:space="preserve"> </w:t>
      </w:r>
      <w:r>
        <w:t xml:space="preserve">— тёмный, квадратный, тяжёлый, властный.</w:t>
      </w:r>
      <w:r>
        <w:br/>
      </w:r>
      <w:r>
        <w:rPr>
          <w:b/>
          <w:bCs/>
        </w:rPr>
        <w:t xml:space="preserve">Рено</w:t>
      </w:r>
      <w:r>
        <w:t xml:space="preserve"> </w:t>
      </w:r>
      <w:r>
        <w:t xml:space="preserve">— низкий, широкий, ремесленный, земной.</w:t>
      </w:r>
      <w:r>
        <w:br/>
      </w:r>
      <w:r>
        <w:rPr>
          <w:b/>
          <w:bCs/>
        </w:rPr>
        <w:t xml:space="preserve">Легран</w:t>
      </w:r>
      <w:r>
        <w:t xml:space="preserve"> </w:t>
      </w:r>
      <w:r>
        <w:t xml:space="preserve">— длинный, белый, сухой, старый.</w:t>
      </w:r>
    </w:p>
    <w:bookmarkEnd w:id="56"/>
    <w:bookmarkStart w:id="57" w:name="контроль-различий-глаз-и-бровей"/>
    <w:p>
      <w:pPr>
        <w:pStyle w:val="Heading1"/>
      </w:pPr>
      <w:r>
        <w:t xml:space="preserve">Контроль различий глаз и бровей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Адриан:</w:t>
      </w:r>
      <w:r>
        <w:t xml:space="preserve"> </w:t>
      </w:r>
      <w:r>
        <w:t xml:space="preserve">серо-зелёные глаза, средние слегка асимметричные брови.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Водрен:</w:t>
      </w:r>
      <w:r>
        <w:t xml:space="preserve"> </w:t>
      </w:r>
      <w:r>
        <w:t xml:space="preserve">близко посаженные светло-серые глаза, тонкие прямые брови.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Бельфор:</w:t>
      </w:r>
      <w:r>
        <w:t xml:space="preserve"> </w:t>
      </w:r>
      <w:r>
        <w:t xml:space="preserve">глубоко посаженные тёмные глаза, очень густые ломаные брови.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Рено:</w:t>
      </w:r>
      <w:r>
        <w:t xml:space="preserve"> </w:t>
      </w:r>
      <w:r>
        <w:t xml:space="preserve">маленькие тёпло-карие глаза, редкие серые брови.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Легран:</w:t>
      </w:r>
      <w:r>
        <w:t xml:space="preserve"> </w:t>
      </w:r>
      <w:r>
        <w:t xml:space="preserve">крупные водянистые глаза, очень длинные белые брови.</w:t>
      </w:r>
    </w:p>
    <w:bookmarkEnd w:id="57"/>
    <w:bookmarkStart w:id="58" w:name="обязательное-правило-генерации"/>
    <w:p>
      <w:pPr>
        <w:pStyle w:val="Heading1"/>
      </w:pPr>
      <w:r>
        <w:t xml:space="preserve">Обязательное правило генерации</w:t>
      </w:r>
    </w:p>
    <w:p>
      <w:pPr>
        <w:pStyle w:val="FirstParagraph"/>
      </w:pPr>
      <w:r>
        <w:t xml:space="preserve">Каждого мужчину создаём отдельно. Новый референс сравнивается со всеми уже утверждёнными по пяти зонам:</w:t>
      </w:r>
    </w:p>
    <w:p>
      <w:pPr>
        <w:pStyle w:val="Compact"/>
        <w:numPr>
          <w:ilvl w:val="0"/>
          <w:numId w:val="1027"/>
        </w:numPr>
      </w:pPr>
      <w:r>
        <w:t xml:space="preserve">глаза и брови;</w:t>
      </w:r>
    </w:p>
    <w:p>
      <w:pPr>
        <w:pStyle w:val="Compact"/>
        <w:numPr>
          <w:ilvl w:val="0"/>
          <w:numId w:val="1027"/>
        </w:numPr>
      </w:pPr>
      <w:r>
        <w:t xml:space="preserve">нос и профиль;</w:t>
      </w:r>
    </w:p>
    <w:p>
      <w:pPr>
        <w:pStyle w:val="Compact"/>
        <w:numPr>
          <w:ilvl w:val="0"/>
          <w:numId w:val="1027"/>
        </w:numPr>
      </w:pPr>
      <w:r>
        <w:t xml:space="preserve">форма лица и челюсть;</w:t>
      </w:r>
    </w:p>
    <w:p>
      <w:pPr>
        <w:pStyle w:val="Compact"/>
        <w:numPr>
          <w:ilvl w:val="0"/>
          <w:numId w:val="1027"/>
        </w:numPr>
      </w:pPr>
      <w:r>
        <w:t xml:space="preserve">возраст и кожа;</w:t>
      </w:r>
    </w:p>
    <w:p>
      <w:pPr>
        <w:pStyle w:val="Compact"/>
        <w:numPr>
          <w:ilvl w:val="0"/>
          <w:numId w:val="1027"/>
        </w:numPr>
      </w:pPr>
      <w:r>
        <w:t xml:space="preserve">рост, телосложение и пластика.</w:t>
      </w:r>
    </w:p>
    <w:p>
      <w:pPr>
        <w:pStyle w:val="FirstParagraph"/>
      </w:pPr>
      <w:r>
        <w:t xml:space="preserve">При совпадении хотя бы трёх признаков изображение отбрасывается и пользователю не показывается.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