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08636B">
      <w:pPr>
        <w:pStyle w:val="TOC1"/>
        <w:tabs>
          <w:tab w:val="left" w:pos="440"/>
          <w:tab w:val="right" w:leader="dot" w:pos="9016"/>
        </w:tabs>
        <w:rPr>
          <w:rFonts w:cstheme="minorBidi"/>
          <w:noProof/>
          <w:lang w:val="el-GR" w:eastAsia="el-GR"/>
        </w:rPr>
      </w:pPr>
      <w:hyperlink w:anchor="_Toc101180833" w:history="1">
        <w:r w:rsidRPr="004E2207">
          <w:rPr>
            <w:rStyle w:val="Hyperlink"/>
            <w:noProof/>
          </w:rPr>
          <w:t>2</w:t>
        </w:r>
        <w:r>
          <w:rPr>
            <w:rFonts w:cstheme="minorBidi"/>
            <w:noProof/>
            <w:lang w:val="el-GR" w:eastAsia="el-GR"/>
          </w:rPr>
          <w:tab/>
        </w:r>
        <w:r w:rsidRPr="004E2207">
          <w:rPr>
            <w:rStyle w:val="Hyperlink"/>
            <w:noProof/>
          </w:rPr>
          <w:t>Structure of the R project</w:t>
        </w:r>
        <w:r>
          <w:rPr>
            <w:noProof/>
            <w:webHidden/>
          </w:rPr>
          <w:tab/>
        </w:r>
        <w:r>
          <w:rPr>
            <w:noProof/>
            <w:webHidden/>
          </w:rPr>
          <w:fldChar w:fldCharType="begin"/>
        </w:r>
        <w:r>
          <w:rPr>
            <w:noProof/>
            <w:webHidden/>
          </w:rPr>
          <w:instrText xml:space="preserve"> PAGEREF _Toc101180833 \h </w:instrText>
        </w:r>
        <w:r>
          <w:rPr>
            <w:noProof/>
            <w:webHidden/>
          </w:rPr>
        </w:r>
        <w:r>
          <w:rPr>
            <w:noProof/>
            <w:webHidden/>
          </w:rPr>
          <w:fldChar w:fldCharType="separate"/>
        </w:r>
        <w:r>
          <w:rPr>
            <w:noProof/>
            <w:webHidden/>
          </w:rPr>
          <w:t>3</w:t>
        </w:r>
        <w:r>
          <w:rPr>
            <w:noProof/>
            <w:webHidden/>
          </w:rPr>
          <w:fldChar w:fldCharType="end"/>
        </w:r>
      </w:hyperlink>
    </w:p>
    <w:p w14:paraId="31576F79" w14:textId="672C5EBF" w:rsidR="0008636B" w:rsidRDefault="0008636B">
      <w:pPr>
        <w:pStyle w:val="TOC1"/>
        <w:tabs>
          <w:tab w:val="left" w:pos="440"/>
          <w:tab w:val="right" w:leader="dot" w:pos="9016"/>
        </w:tabs>
        <w:rPr>
          <w:rFonts w:cstheme="minorBidi"/>
          <w:noProof/>
          <w:lang w:val="el-GR" w:eastAsia="el-GR"/>
        </w:rPr>
      </w:pPr>
      <w:hyperlink w:anchor="_Toc101180834" w:history="1">
        <w:r w:rsidRPr="004E2207">
          <w:rPr>
            <w:rStyle w:val="Hyperlink"/>
            <w:noProof/>
          </w:rPr>
          <w:t>3</w:t>
        </w:r>
        <w:r>
          <w:rPr>
            <w:rFonts w:cstheme="minorBidi"/>
            <w:noProof/>
            <w:lang w:val="el-GR" w:eastAsia="el-GR"/>
          </w:rPr>
          <w:tab/>
        </w:r>
        <w:r w:rsidRPr="004E2207">
          <w:rPr>
            <w:rStyle w:val="Hyperlink"/>
            <w:noProof/>
          </w:rPr>
          <w:t>Creation of the Sailing Orders for a survey</w:t>
        </w:r>
        <w:r>
          <w:rPr>
            <w:noProof/>
            <w:webHidden/>
          </w:rPr>
          <w:tab/>
        </w:r>
        <w:r>
          <w:rPr>
            <w:noProof/>
            <w:webHidden/>
          </w:rPr>
          <w:fldChar w:fldCharType="begin"/>
        </w:r>
        <w:r>
          <w:rPr>
            <w:noProof/>
            <w:webHidden/>
          </w:rPr>
          <w:instrText xml:space="preserve"> PAGEREF _Toc101180834 \h </w:instrText>
        </w:r>
        <w:r>
          <w:rPr>
            <w:noProof/>
            <w:webHidden/>
          </w:rPr>
        </w:r>
        <w:r>
          <w:rPr>
            <w:noProof/>
            <w:webHidden/>
          </w:rPr>
          <w:fldChar w:fldCharType="separate"/>
        </w:r>
        <w:r>
          <w:rPr>
            <w:noProof/>
            <w:webHidden/>
          </w:rPr>
          <w:t>4</w:t>
        </w:r>
        <w:r>
          <w:rPr>
            <w:noProof/>
            <w:webHidden/>
          </w:rPr>
          <w:fldChar w:fldCharType="end"/>
        </w:r>
      </w:hyperlink>
    </w:p>
    <w:p w14:paraId="025C31F4" w14:textId="7EE1474C" w:rsidR="0008636B" w:rsidRDefault="0008636B">
      <w:pPr>
        <w:pStyle w:val="TOC1"/>
        <w:tabs>
          <w:tab w:val="left" w:pos="440"/>
          <w:tab w:val="right" w:leader="dot" w:pos="9016"/>
        </w:tabs>
        <w:rPr>
          <w:rFonts w:cstheme="minorBidi"/>
          <w:noProof/>
          <w:lang w:val="el-GR" w:eastAsia="el-GR"/>
        </w:rPr>
      </w:pPr>
      <w:hyperlink w:anchor="_Toc101180835" w:history="1">
        <w:r w:rsidRPr="004E2207">
          <w:rPr>
            <w:rStyle w:val="Hyperlink"/>
            <w:noProof/>
          </w:rPr>
          <w:t>4</w:t>
        </w:r>
        <w:r>
          <w:rPr>
            <w:rFonts w:cstheme="minorBidi"/>
            <w:noProof/>
            <w:lang w:val="el-GR" w:eastAsia="el-GR"/>
          </w:rPr>
          <w:tab/>
        </w:r>
        <w:r w:rsidRPr="004E2207">
          <w:rPr>
            <w:rStyle w:val="Hyperlink"/>
            <w:noProof/>
          </w:rPr>
          <w:t>Details</w:t>
        </w:r>
        <w:r>
          <w:rPr>
            <w:noProof/>
            <w:webHidden/>
          </w:rPr>
          <w:tab/>
        </w:r>
        <w:r>
          <w:rPr>
            <w:noProof/>
            <w:webHidden/>
          </w:rPr>
          <w:fldChar w:fldCharType="begin"/>
        </w:r>
        <w:r>
          <w:rPr>
            <w:noProof/>
            <w:webHidden/>
          </w:rPr>
          <w:instrText xml:space="preserve"> PAGEREF _Toc101180835 \h </w:instrText>
        </w:r>
        <w:r>
          <w:rPr>
            <w:noProof/>
            <w:webHidden/>
          </w:rPr>
        </w:r>
        <w:r>
          <w:rPr>
            <w:noProof/>
            <w:webHidden/>
          </w:rPr>
          <w:fldChar w:fldCharType="separate"/>
        </w:r>
        <w:r>
          <w:rPr>
            <w:noProof/>
            <w:webHidden/>
          </w:rPr>
          <w:t>6</w:t>
        </w:r>
        <w:r>
          <w:rPr>
            <w:noProof/>
            <w:webHidden/>
          </w:rPr>
          <w:fldChar w:fldCharType="end"/>
        </w:r>
      </w:hyperlink>
    </w:p>
    <w:p w14:paraId="25F50B93" w14:textId="14499FB3" w:rsidR="0008636B" w:rsidRDefault="0008636B">
      <w:pPr>
        <w:pStyle w:val="TOC2"/>
        <w:tabs>
          <w:tab w:val="left" w:pos="880"/>
          <w:tab w:val="right" w:leader="dot" w:pos="9016"/>
        </w:tabs>
        <w:rPr>
          <w:rFonts w:cstheme="minorBidi"/>
          <w:noProof/>
          <w:lang w:val="el-GR" w:eastAsia="el-GR"/>
        </w:rPr>
      </w:pPr>
      <w:hyperlink w:anchor="_Toc101180836" w:history="1">
        <w:r w:rsidRPr="004E2207">
          <w:rPr>
            <w:rStyle w:val="Hyperlink"/>
            <w:noProof/>
          </w:rPr>
          <w:t>4.1</w:t>
        </w:r>
        <w:r>
          <w:rPr>
            <w:rFonts w:cstheme="minorBidi"/>
            <w:noProof/>
            <w:lang w:val="el-GR" w:eastAsia="el-GR"/>
          </w:rPr>
          <w:tab/>
        </w:r>
        <w:r w:rsidRPr="004E2207">
          <w:rPr>
            <w:rStyle w:val="Hyperlink"/>
            <w:noProof/>
          </w:rPr>
          <w:t>Catch sampling workflow</w:t>
        </w:r>
        <w:r>
          <w:rPr>
            <w:noProof/>
            <w:webHidden/>
          </w:rPr>
          <w:tab/>
        </w:r>
        <w:r>
          <w:rPr>
            <w:noProof/>
            <w:webHidden/>
          </w:rPr>
          <w:fldChar w:fldCharType="begin"/>
        </w:r>
        <w:r>
          <w:rPr>
            <w:noProof/>
            <w:webHidden/>
          </w:rPr>
          <w:instrText xml:space="preserve"> PAGEREF _Toc101180836 \h </w:instrText>
        </w:r>
        <w:r>
          <w:rPr>
            <w:noProof/>
            <w:webHidden/>
          </w:rPr>
        </w:r>
        <w:r>
          <w:rPr>
            <w:noProof/>
            <w:webHidden/>
          </w:rPr>
          <w:fldChar w:fldCharType="separate"/>
        </w:r>
        <w:r>
          <w:rPr>
            <w:noProof/>
            <w:webHidden/>
          </w:rPr>
          <w:t>6</w:t>
        </w:r>
        <w:r>
          <w:rPr>
            <w:noProof/>
            <w:webHidden/>
          </w:rPr>
          <w:fldChar w:fldCharType="end"/>
        </w:r>
      </w:hyperlink>
    </w:p>
    <w:p w14:paraId="44C9C725" w14:textId="6475D211" w:rsidR="0008636B" w:rsidRDefault="0008636B">
      <w:pPr>
        <w:pStyle w:val="TOC2"/>
        <w:tabs>
          <w:tab w:val="left" w:pos="880"/>
          <w:tab w:val="right" w:leader="dot" w:pos="9016"/>
        </w:tabs>
        <w:rPr>
          <w:rFonts w:cstheme="minorBidi"/>
          <w:noProof/>
          <w:lang w:val="el-GR" w:eastAsia="el-GR"/>
        </w:rPr>
      </w:pPr>
      <w:hyperlink w:anchor="_Toc101180837" w:history="1">
        <w:r w:rsidRPr="004E2207">
          <w:rPr>
            <w:rStyle w:val="Hyperlink"/>
            <w:noProof/>
          </w:rPr>
          <w:t>4.2</w:t>
        </w:r>
        <w:r>
          <w:rPr>
            <w:rFonts w:cstheme="minorBidi"/>
            <w:noProof/>
            <w:lang w:val="el-GR" w:eastAsia="el-GR"/>
          </w:rPr>
          <w:tab/>
        </w:r>
        <w:r w:rsidRPr="004E2207">
          <w:rPr>
            <w:rStyle w:val="Hyperlink"/>
            <w:noProof/>
          </w:rPr>
          <w:t>Image size</w:t>
        </w:r>
        <w:r>
          <w:rPr>
            <w:noProof/>
            <w:webHidden/>
          </w:rPr>
          <w:tab/>
        </w:r>
        <w:r>
          <w:rPr>
            <w:noProof/>
            <w:webHidden/>
          </w:rPr>
          <w:fldChar w:fldCharType="begin"/>
        </w:r>
        <w:r>
          <w:rPr>
            <w:noProof/>
            <w:webHidden/>
          </w:rPr>
          <w:instrText xml:space="preserve"> PAGEREF _Toc101180837 \h </w:instrText>
        </w:r>
        <w:r>
          <w:rPr>
            <w:noProof/>
            <w:webHidden/>
          </w:rPr>
        </w:r>
        <w:r>
          <w:rPr>
            <w:noProof/>
            <w:webHidden/>
          </w:rPr>
          <w:fldChar w:fldCharType="separate"/>
        </w:r>
        <w:r>
          <w:rPr>
            <w:noProof/>
            <w:webHidden/>
          </w:rPr>
          <w:t>6</w:t>
        </w:r>
        <w:r>
          <w:rPr>
            <w:noProof/>
            <w:webHidden/>
          </w:rPr>
          <w:fldChar w:fldCharType="end"/>
        </w:r>
      </w:hyperlink>
    </w:p>
    <w:p w14:paraId="0BE99E87" w14:textId="02B454EE" w:rsidR="0008636B" w:rsidRDefault="0008636B">
      <w:pPr>
        <w:pStyle w:val="TOC2"/>
        <w:tabs>
          <w:tab w:val="left" w:pos="880"/>
          <w:tab w:val="right" w:leader="dot" w:pos="9016"/>
        </w:tabs>
        <w:rPr>
          <w:rFonts w:cstheme="minorBidi"/>
          <w:noProof/>
          <w:lang w:val="el-GR" w:eastAsia="el-GR"/>
        </w:rPr>
      </w:pPr>
      <w:hyperlink w:anchor="_Toc101180838" w:history="1">
        <w:r w:rsidRPr="004E2207">
          <w:rPr>
            <w:rStyle w:val="Hyperlink"/>
            <w:noProof/>
          </w:rPr>
          <w:t>4.3</w:t>
        </w:r>
        <w:r>
          <w:rPr>
            <w:rFonts w:cstheme="minorBidi"/>
            <w:noProof/>
            <w:lang w:val="el-GR" w:eastAsia="el-GR"/>
          </w:rPr>
          <w:tab/>
        </w:r>
        <w:r w:rsidRPr="004E2207">
          <w:rPr>
            <w:rStyle w:val="Hyperlink"/>
            <w:noProof/>
          </w:rPr>
          <w:t>Page orientation</w:t>
        </w:r>
        <w:r>
          <w:rPr>
            <w:noProof/>
            <w:webHidden/>
          </w:rPr>
          <w:tab/>
        </w:r>
        <w:r>
          <w:rPr>
            <w:noProof/>
            <w:webHidden/>
          </w:rPr>
          <w:fldChar w:fldCharType="begin"/>
        </w:r>
        <w:r>
          <w:rPr>
            <w:noProof/>
            <w:webHidden/>
          </w:rPr>
          <w:instrText xml:space="preserve"> PAGEREF _Toc101180838 \h </w:instrText>
        </w:r>
        <w:r>
          <w:rPr>
            <w:noProof/>
            <w:webHidden/>
          </w:rPr>
        </w:r>
        <w:r>
          <w:rPr>
            <w:noProof/>
            <w:webHidden/>
          </w:rPr>
          <w:fldChar w:fldCharType="separate"/>
        </w:r>
        <w:r>
          <w:rPr>
            <w:noProof/>
            <w:webHidden/>
          </w:rPr>
          <w:t>6</w:t>
        </w:r>
        <w:r>
          <w:rPr>
            <w:noProof/>
            <w:webHidden/>
          </w:rPr>
          <w:fldChar w:fldCharType="end"/>
        </w:r>
      </w:hyperlink>
    </w:p>
    <w:p w14:paraId="1C734A7B" w14:textId="13AA33FA" w:rsidR="0008636B" w:rsidRDefault="0008636B">
      <w:pPr>
        <w:pStyle w:val="TOC2"/>
        <w:tabs>
          <w:tab w:val="left" w:pos="880"/>
          <w:tab w:val="right" w:leader="dot" w:pos="9016"/>
        </w:tabs>
        <w:rPr>
          <w:rFonts w:cstheme="minorBidi"/>
          <w:noProof/>
          <w:lang w:val="el-GR" w:eastAsia="el-GR"/>
        </w:rPr>
      </w:pPr>
      <w:hyperlink w:anchor="_Toc101180839" w:history="1">
        <w:r w:rsidRPr="004E2207">
          <w:rPr>
            <w:rStyle w:val="Hyperlink"/>
            <w:noProof/>
          </w:rPr>
          <w:t>4.4</w:t>
        </w:r>
        <w:r>
          <w:rPr>
            <w:rFonts w:cstheme="minorBidi"/>
            <w:noProof/>
            <w:lang w:val="el-GR" w:eastAsia="el-GR"/>
          </w:rPr>
          <w:tab/>
        </w:r>
        <w:r w:rsidRPr="004E2207">
          <w:rPr>
            <w:rStyle w:val="Hyperlink"/>
            <w:noProof/>
          </w:rPr>
          <w:t>Examples</w:t>
        </w:r>
        <w:r>
          <w:rPr>
            <w:noProof/>
            <w:webHidden/>
          </w:rPr>
          <w:tab/>
        </w:r>
        <w:r>
          <w:rPr>
            <w:noProof/>
            <w:webHidden/>
          </w:rPr>
          <w:fldChar w:fldCharType="begin"/>
        </w:r>
        <w:r>
          <w:rPr>
            <w:noProof/>
            <w:webHidden/>
          </w:rPr>
          <w:instrText xml:space="preserve"> PAGEREF _Toc101180839 \h </w:instrText>
        </w:r>
        <w:r>
          <w:rPr>
            <w:noProof/>
            <w:webHidden/>
          </w:rPr>
        </w:r>
        <w:r>
          <w:rPr>
            <w:noProof/>
            <w:webHidden/>
          </w:rPr>
          <w:fldChar w:fldCharType="separate"/>
        </w:r>
        <w:r>
          <w:rPr>
            <w:noProof/>
            <w:webHidden/>
          </w:rPr>
          <w:t>6</w:t>
        </w:r>
        <w:r>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08636B"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proofErr w:type="spellStart"/>
        <w:r w:rsidR="5B7AB80F" w:rsidRPr="2E231EDA">
          <w:rPr>
            <w:rStyle w:val="Hyperlink"/>
            <w:rFonts w:ascii="Calibri" w:eastAsia="Calibri" w:hAnsi="Calibri" w:cs="Calibri"/>
            <w:lang w:val="en-US"/>
          </w:rPr>
          <w:t>Rtools</w:t>
        </w:r>
        <w:proofErr w:type="spellEnd"/>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exists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7855AE4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Go to </w:t>
      </w:r>
      <w:proofErr w:type="spellStart"/>
      <w:r w:rsidRPr="2E231EDA">
        <w:rPr>
          <w:rFonts w:ascii="Calibri" w:eastAsia="Calibri" w:hAnsi="Calibri" w:cs="Calibri"/>
          <w:color w:val="000000" w:themeColor="text1"/>
          <w:lang w:val="en-US"/>
        </w:rPr>
        <w:t>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Open</w:t>
      </w:r>
      <w:proofErr w:type="spellEnd"/>
      <w:r w:rsidRPr="2E231EDA">
        <w:rPr>
          <w:rFonts w:ascii="Calibri" w:eastAsia="Calibri" w:hAnsi="Calibri" w:cs="Calibri"/>
          <w:color w:val="000000" w:themeColor="text1"/>
          <w:lang w:val="en-US"/>
        </w:rPr>
        <w:t xml:space="preserve"> project and browse to the path where you have the </w:t>
      </w:r>
      <w:proofErr w:type="spellStart"/>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w:t>
      </w:r>
      <w:proofErr w:type="spellEnd"/>
      <w:r w:rsidRPr="2E231EDA">
        <w:rPr>
          <w:rFonts w:ascii="Calibri" w:eastAsia="Calibri" w:hAnsi="Calibri" w:cs="Calibri"/>
          <w:color w:val="000000" w:themeColor="text1"/>
          <w:lang w:val="en-US"/>
        </w:rPr>
        <w:t xml:space="preserve"> (it is in the folder </w:t>
      </w:r>
      <w:proofErr w:type="spellStart"/>
      <w:r w:rsidRPr="2E231EDA">
        <w:rPr>
          <w:rFonts w:ascii="Calibri" w:eastAsia="Calibri" w:hAnsi="Calibri" w:cs="Calibri"/>
          <w:color w:val="000000" w:themeColor="text1"/>
          <w:lang w:val="en-US"/>
        </w:rPr>
        <w:t>S</w:t>
      </w:r>
      <w:r w:rsidR="00B83F37">
        <w:rPr>
          <w:rFonts w:ascii="Calibri" w:eastAsia="Calibri" w:hAnsi="Calibri" w:cs="Calibri"/>
          <w:color w:val="000000" w:themeColor="text1"/>
          <w:lang w:val="en-US"/>
        </w:rPr>
        <w:t>ailingOrdersDFN</w:t>
      </w:r>
      <w:proofErr w:type="spellEnd"/>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proofErr w:type="spellStart"/>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.Rmd</w:t>
      </w:r>
      <w:proofErr w:type="spellEnd"/>
      <w:r w:rsidRPr="2E231EDA">
        <w:rPr>
          <w:rFonts w:ascii="Calibri" w:eastAsia="Calibri" w:hAnsi="Calibri" w:cs="Calibri"/>
          <w:color w:val="000000" w:themeColor="text1"/>
          <w:lang w:val="en-US"/>
        </w:rPr>
        <w:t xml:space="preserve"> 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EE7AD24"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If you get errors indicating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w:t>
      </w:r>
      <w:proofErr w:type="spellStart"/>
      <w:r w:rsidRPr="2E231EDA">
        <w:rPr>
          <w:rFonts w:ascii="Calibri" w:eastAsia="Calibri" w:hAnsi="Calibri" w:cs="Calibri"/>
          <w:color w:val="000000" w:themeColor="text1"/>
          <w:lang w:val="en-US"/>
        </w:rPr>
        <w:t>control+Enter</w:t>
      </w:r>
      <w:proofErr w:type="spellEnd"/>
      <w:r w:rsidRPr="2E231EDA">
        <w:rPr>
          <w:rFonts w:ascii="Calibri" w:eastAsia="Calibri" w:hAnsi="Calibri" w:cs="Calibri"/>
          <w:color w:val="000000" w:themeColor="text1"/>
          <w:lang w:val="en-US"/>
        </w:rPr>
        <w:t xml:space="preserve">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errors about packages install them manually by going to the bottom right panel, selecting the Packages tab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r w:rsidRPr="2E231EDA">
        <w:rPr>
          <w:rFonts w:ascii="Calibri" w:eastAsia="Calibri" w:hAnsi="Calibri" w:cs="Calibri"/>
          <w:color w:val="000000" w:themeColor="text1"/>
          <w:lang w:val="en-US"/>
        </w:rPr>
        <w:t>installations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w:t>
      </w:r>
      <w:proofErr w:type="spellStart"/>
      <w:r w:rsidRPr="2E231EDA">
        <w:rPr>
          <w:rFonts w:ascii="Calibri" w:eastAsia="Calibri" w:hAnsi="Calibri" w:cs="Calibri"/>
          <w:i/>
          <w:iCs/>
          <w:color w:val="FF0000"/>
          <w:sz w:val="14"/>
          <w:szCs w:val="14"/>
          <w:lang w:val="en-US"/>
        </w:rPr>
        <w:t>file.copy</w:t>
      </w:r>
      <w:proofErr w:type="spellEnd"/>
      <w:r w:rsidRPr="2E231EDA">
        <w:rPr>
          <w:rFonts w:ascii="Calibri" w:eastAsia="Calibri" w:hAnsi="Calibri" w:cs="Calibri"/>
          <w:i/>
          <w:iCs/>
          <w:color w:val="FF0000"/>
          <w:sz w:val="14"/>
          <w:szCs w:val="14"/>
          <w:lang w:val="en-US"/>
        </w:rPr>
        <w:t>(</w:t>
      </w:r>
      <w:proofErr w:type="spellStart"/>
      <w:r w:rsidRPr="2E231EDA">
        <w:rPr>
          <w:rFonts w:ascii="Calibri" w:eastAsia="Calibri" w:hAnsi="Calibri" w:cs="Calibri"/>
          <w:i/>
          <w:iCs/>
          <w:color w:val="FF0000"/>
          <w:sz w:val="14"/>
          <w:szCs w:val="14"/>
          <w:lang w:val="en-US"/>
        </w:rPr>
        <w:t>lp</w:t>
      </w:r>
      <w:proofErr w:type="spellEnd"/>
      <w:r w:rsidRPr="2E231EDA">
        <w:rPr>
          <w:rFonts w:ascii="Calibri" w:eastAsia="Calibri" w:hAnsi="Calibri" w:cs="Calibri"/>
          <w:i/>
          <w:iCs/>
          <w:color w:val="FF0000"/>
          <w:sz w:val="14"/>
          <w:szCs w:val="14"/>
          <w:lang w:val="en-US"/>
        </w:rPr>
        <w:t xml:space="preserve">, </w:t>
      </w:r>
      <w:proofErr w:type="spellStart"/>
      <w:r w:rsidRPr="2E231EDA">
        <w:rPr>
          <w:rFonts w:ascii="Calibri" w:eastAsia="Calibri" w:hAnsi="Calibri" w:cs="Calibri"/>
          <w:i/>
          <w:iCs/>
          <w:color w:val="FF0000"/>
          <w:sz w:val="14"/>
          <w:szCs w:val="14"/>
          <w:lang w:val="en-US"/>
        </w:rPr>
        <w:t>dirname</w:t>
      </w:r>
      <w:proofErr w:type="spellEnd"/>
      <w:r w:rsidRPr="2E231EDA">
        <w:rPr>
          <w:rFonts w:ascii="Calibri" w:eastAsia="Calibri" w:hAnsi="Calibri" w:cs="Calibri"/>
          <w:i/>
          <w:iCs/>
          <w:color w:val="FF0000"/>
          <w:sz w:val="14"/>
          <w:szCs w:val="14"/>
          <w:lang w:val="en-US"/>
        </w:rPr>
        <w:t>(</w:t>
      </w:r>
      <w:proofErr w:type="spellStart"/>
      <w:r w:rsidRPr="2E231EDA">
        <w:rPr>
          <w:rFonts w:ascii="Calibri" w:eastAsia="Calibri" w:hAnsi="Calibri" w:cs="Calibri"/>
          <w:i/>
          <w:iCs/>
          <w:color w:val="FF0000"/>
          <w:sz w:val="14"/>
          <w:szCs w:val="14"/>
          <w:lang w:val="en-US"/>
        </w:rPr>
        <w:t>pkgdir</w:t>
      </w:r>
      <w:proofErr w:type="spellEnd"/>
      <w:r w:rsidRPr="2E231EDA">
        <w:rPr>
          <w:rFonts w:ascii="Calibri" w:eastAsia="Calibri" w:hAnsi="Calibri" w:cs="Calibri"/>
          <w:i/>
          <w:iCs/>
          <w:color w:val="FF0000"/>
          <w:sz w:val="14"/>
          <w:szCs w:val="14"/>
          <w:lang w:val="en-US"/>
        </w:rPr>
        <w:t xml:space="preserve">), recursive = TRUE, </w:t>
      </w:r>
      <w:proofErr w:type="spellStart"/>
      <w:r w:rsidRPr="2E231EDA">
        <w:rPr>
          <w:rFonts w:ascii="Calibri" w:eastAsia="Calibri" w:hAnsi="Calibri" w:cs="Calibri"/>
          <w:i/>
          <w:iCs/>
          <w:color w:val="FF0000"/>
          <w:sz w:val="14"/>
          <w:szCs w:val="14"/>
          <w:lang w:val="en-US"/>
        </w:rPr>
        <w:t>copy.date</w:t>
      </w:r>
      <w:proofErr w:type="spellEnd"/>
      <w:r w:rsidRPr="2E231EDA">
        <w:rPr>
          <w:rFonts w:ascii="Calibri" w:eastAsia="Calibri" w:hAnsi="Calibri" w:cs="Calibri"/>
          <w:i/>
          <w:iCs/>
          <w:color w:val="FF0000"/>
          <w:sz w:val="14"/>
          <w:szCs w:val="14"/>
          <w:lang w:val="en-US"/>
        </w:rPr>
        <w:t xml:space="preserv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the bottom right panel, locate under the packages tab the problematic package and click on the X mark that is in the circle at the far right of the row. Select to uninstall the package and then re-install it using step 10c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755B138A" w:rsidR="2E231EDA" w:rsidRDefault="3AE87985" w:rsidP="1F6B3341">
      <w:pPr>
        <w:rPr>
          <w:lang w:val="en-US"/>
        </w:rPr>
      </w:pPr>
      <w:r w:rsidRPr="1F6B3341">
        <w:t xml:space="preserve">If you keep experiencing packages problems contact </w:t>
      </w:r>
      <w:r>
        <w:t>Piera Carpi, Nikos Nikolioudakis or Erik Olsen for assistance</w:t>
      </w:r>
      <w:r w:rsidR="53119CBA">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77777777" w:rsidR="00C0584A" w:rsidRDefault="00C0584A">
      <w:r w:rsidRPr="00C0584A">
        <w:rPr>
          <w:noProof/>
        </w:rPr>
        <w:drawing>
          <wp:inline distT="0" distB="0" distL="0" distR="0" wp14:anchorId="67739BEB" wp14:editId="5931665A">
            <wp:extent cx="4496427" cy="1428949"/>
            <wp:effectExtent l="0" t="0" r="0" b="0"/>
            <wp:docPr id="3" name="Picture 3"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with medium confidence"/>
                    <pic:cNvPicPr/>
                  </pic:nvPicPr>
                  <pic:blipFill>
                    <a:blip r:embed="rId13"/>
                    <a:stretch>
                      <a:fillRect/>
                    </a:stretch>
                  </pic:blipFill>
                  <pic:spPr>
                    <a:xfrm>
                      <a:off x="0" y="0"/>
                      <a:ext cx="4496427" cy="1428949"/>
                    </a:xfrm>
                    <a:prstGeom prst="rect">
                      <a:avLst/>
                    </a:prstGeom>
                  </pic:spPr>
                </pic:pic>
              </a:graphicData>
            </a:graphic>
          </wp:inline>
        </w:drawing>
      </w:r>
    </w:p>
    <w:p w14:paraId="209E9132" w14:textId="77777777" w:rsidR="00C0584A" w:rsidRDefault="00C0584A"/>
    <w:p w14:paraId="45AAACA4" w14:textId="781462A4" w:rsidR="00F002F2" w:rsidRDefault="00C0584A">
      <w:r>
        <w:t xml:space="preserve">The user is required to open the </w:t>
      </w:r>
      <w:proofErr w:type="spellStart"/>
      <w:r>
        <w:t>SailingOrdersDFN.Rmd</w:t>
      </w:r>
      <w:proofErr w:type="spellEnd"/>
      <w:r>
        <w:t xml:space="preserve"> file in administrator mode in R-Studio. Renaming of the file name is not allowed. </w:t>
      </w:r>
      <w:r w:rsidR="00F002F2">
        <w:t>Once opened, the user should click on the icon looking like an “A” (Switch to visual markdown editor).</w:t>
      </w:r>
    </w:p>
    <w:p w14:paraId="772E435B" w14:textId="77777777" w:rsidR="00F002F2" w:rsidRDefault="00F002F2">
      <w:r w:rsidRPr="00F002F2">
        <w:rPr>
          <w:noProof/>
        </w:rPr>
        <w:drawing>
          <wp:inline distT="0" distB="0" distL="0" distR="0" wp14:anchorId="6859C784" wp14:editId="574811BB">
            <wp:extent cx="3829584" cy="1057423"/>
            <wp:effectExtent l="0" t="0" r="0" b="952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1CF12559" w14:textId="77777777" w:rsidR="00F002F2" w:rsidRDefault="00F002F2"/>
    <w:p w14:paraId="0098924D" w14:textId="44DAE788" w:rsidR="00C0584A" w:rsidRDefault="00F002F2">
      <w:r>
        <w:t>All text edits can be done now in a MS-Word-like environment, through the new toolbar.</w:t>
      </w:r>
    </w:p>
    <w:p w14:paraId="26458BE4" w14:textId="71C74FD1" w:rsidR="00F002F2" w:rsidRDefault="00F002F2">
      <w:r w:rsidRPr="00F002F2">
        <w:rPr>
          <w:noProof/>
        </w:rPr>
        <w:drawing>
          <wp:inline distT="0" distB="0" distL="0" distR="0" wp14:anchorId="064DFBC4" wp14:editId="40CBFCAA">
            <wp:extent cx="5731510" cy="24638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633EF724" w14:textId="1D80FFEC" w:rsidR="00F002F2" w:rsidRDefault="00F002F2"/>
    <w:p w14:paraId="15B9F683" w14:textId="1F5089F1"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14A7859" w14:textId="396CDB9D" w:rsidR="00C0584A" w:rsidRDefault="00C0584A" w:rsidP="00C0584A">
      <w:r>
        <w:t xml:space="preserve">In the _tables folder, the user is to open the excel file before rendering the </w:t>
      </w:r>
      <w:proofErr w:type="spellStart"/>
      <w:r>
        <w:t>SailingOrders</w:t>
      </w:r>
      <w:proofErr w:type="spellEnd"/>
      <w:r>
        <w:t xml:space="preserve"> document and included the info required in each sheet. Renaming of the file name or the sheets is not allowed</w:t>
      </w:r>
      <w:r w:rsidR="00F002F2">
        <w:t>, but additional sheets can be added</w:t>
      </w:r>
      <w:r>
        <w:t xml:space="preserve"> (</w:t>
      </w:r>
      <w:proofErr w:type="spellStart"/>
      <w:r>
        <w:t>ut</w:t>
      </w:r>
      <w:proofErr w:type="spellEnd"/>
      <w:r>
        <w:t xml:space="preserve"> see further down for instructions).</w:t>
      </w:r>
      <w:r w:rsidR="00F002F2">
        <w:t xml:space="preserve"> </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For pre-survey meetings to be held a draft version of the Sailing Orders is required as a basis for the discussions. It is advisable that a draft Sailing Orders document is compiled and circulated to meeting participants before the meeting. To be able to compile a draft version of the Sailing Orders the following steps need to be ensured in the following order:</w:t>
      </w:r>
    </w:p>
    <w:p w14:paraId="20F98FD3" w14:textId="77777777" w:rsidR="00CD14CD" w:rsidRDefault="00CD14CD" w:rsidP="00CD14CD">
      <w:pPr>
        <w:pStyle w:val="ListParagraph"/>
        <w:numPr>
          <w:ilvl w:val="0"/>
          <w:numId w:val="18"/>
        </w:numPr>
      </w:pPr>
      <w:r>
        <w:t>The “</w:t>
      </w:r>
      <w:r w:rsidRPr="002D5FBB">
        <w:t>SO_input_dataframes.xlsx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77777777" w:rsidR="00CD14CD" w:rsidRDefault="00CD14CD" w:rsidP="00CD14CD">
      <w:pPr>
        <w:pStyle w:val="ListParagraph"/>
        <w:numPr>
          <w:ilvl w:val="0"/>
          <w:numId w:val="18"/>
        </w:numPr>
      </w:pPr>
      <w:r>
        <w:t>The text part in the “</w:t>
      </w:r>
      <w:proofErr w:type="spellStart"/>
      <w:r>
        <w:t>SailingOrdersDFN.Rmd</w:t>
      </w:r>
      <w:proofErr w:type="spellEnd"/>
      <w:r>
        <w:t>” file is updated to the extent possible.</w:t>
      </w:r>
    </w:p>
    <w:p w14:paraId="5B33C6E4" w14:textId="77777777" w:rsidR="00CD14CD" w:rsidRPr="00FF2B18" w:rsidRDefault="00CD14CD" w:rsidP="00CD14CD">
      <w:pPr>
        <w:rPr>
          <w:i/>
          <w:iCs/>
        </w:rPr>
      </w:pPr>
      <w:r w:rsidRPr="00FF2B18">
        <w:rPr>
          <w:i/>
          <w:iCs/>
        </w:rPr>
        <w:t>Note: The provided “</w:t>
      </w:r>
      <w:proofErr w:type="spellStart"/>
      <w:r w:rsidRPr="00FF2B18">
        <w:rPr>
          <w:i/>
          <w:iCs/>
        </w:rPr>
        <w:t>SailingOrdersDFN.proj</w:t>
      </w:r>
      <w:proofErr w:type="spellEnd"/>
      <w:r w:rsidRPr="00FF2B18">
        <w:rPr>
          <w:i/>
          <w:iCs/>
        </w:rPr>
        <w:t>”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77777777" w:rsidR="005C4454" w:rsidRDefault="00CD14CD" w:rsidP="00CD14CD">
      <w:r>
        <w:t>For each of the non-captions suffix sheets, a caption for the tables is required to be included in the “</w:t>
      </w:r>
      <w:proofErr w:type="spellStart"/>
      <w:r w:rsidRPr="00CD14CD">
        <w:t>SO.tab.captions</w:t>
      </w:r>
      <w:proofErr w:type="spellEnd"/>
      <w:r>
        <w:t xml:space="preserve">” sheet. </w:t>
      </w:r>
    </w:p>
    <w:p w14:paraId="089B2E46" w14:textId="719741E9" w:rsidR="00CD14CD" w:rsidRDefault="00CD14CD" w:rsidP="00CD14CD">
      <w:r>
        <w:t>If specific formatting is required for elements of the various tables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 xml:space="preserve">Inclusion of text with specific font face should be done in the </w:t>
      </w:r>
      <w:proofErr w:type="spellStart"/>
      <w:r w:rsidRPr="2E231EDA">
        <w:rPr>
          <w:lang w:val="en-US"/>
        </w:rPr>
        <w:t>input_text</w:t>
      </w:r>
      <w:proofErr w:type="spellEnd"/>
      <w:r w:rsidRPr="2E231EDA">
        <w:rPr>
          <w:lang w:val="en-US"/>
        </w:rPr>
        <w:t xml:space="preserve">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e.g.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e.g.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77777777" w:rsidR="005C4454"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67F3125F" w14:textId="6D9E14CA" w:rsidR="005C4454" w:rsidRDefault="005C4454" w:rsidP="00CD14CD">
      <w:pPr>
        <w:rPr>
          <w:lang w:val="en-US"/>
        </w:rPr>
      </w:pPr>
    </w:p>
    <w:p w14:paraId="64907E6B" w14:textId="3F0D772D" w:rsidR="005C4454" w:rsidRPr="005C4454" w:rsidRDefault="005C4454" w:rsidP="00CD14CD">
      <w:pPr>
        <w:rPr>
          <w:lang w:val="en-US"/>
        </w:rPr>
      </w:pPr>
      <w:r>
        <w:rPr>
          <w:lang w:val="en-US"/>
        </w:rPr>
        <w:t xml:space="preserve">The user should avoid merging cells in the </w:t>
      </w:r>
      <w:r>
        <w:t>“</w:t>
      </w:r>
      <w:r w:rsidRPr="002D5FBB">
        <w:t>SO_input_dataframes.xlsx</w:t>
      </w:r>
      <w:r>
        <w:t xml:space="preserve">” sheets. The tidier and plainer a table is, the rendering will be the intended one. </w:t>
      </w:r>
      <w:r w:rsidR="00344C82">
        <w:t>If complicated table structures are required and inevitable, contact Piera Carpi or Nikos Nikolioudakis.</w:t>
      </w:r>
    </w:p>
    <w:p w14:paraId="0991980F" w14:textId="77777777" w:rsidR="00CD14CD" w:rsidRDefault="00CD14CD" w:rsidP="00CD14CD">
      <w:r w:rsidRPr="00344C82">
        <w:rPr>
          <w:b/>
          <w:bCs/>
        </w:rPr>
        <w:t>For step (B)</w:t>
      </w:r>
      <w:r>
        <w:t>, under the _images folder, the user can include all images that are expected to be rendered in the output document. Renaming of the folder name is not allowed. Change of file names of images is permitted (but see further down for instructions). Preferential image format is .</w:t>
      </w:r>
      <w:proofErr w:type="spellStart"/>
      <w:r>
        <w:t>png</w:t>
      </w:r>
      <w:proofErr w:type="spellEnd"/>
      <w:r>
        <w:t xml:space="preserve"> or .jpeg. The code might need to be adjusted accordingly if .jpeg images are included. Once the user has placed the images in the folder, correspondence must be ensured between the file names of the images and what is listed </w:t>
      </w:r>
      <w:proofErr w:type="spellStart"/>
      <w:r>
        <w:t>listed</w:t>
      </w:r>
      <w:proofErr w:type="spellEnd"/>
      <w:r>
        <w:t xml:space="preserve"> in the “</w:t>
      </w:r>
      <w:proofErr w:type="spellStart"/>
      <w:r>
        <w:t>SO.fig.captions</w:t>
      </w:r>
      <w:proofErr w:type="spellEnd"/>
      <w:r>
        <w:t>” sheet of the “</w:t>
      </w:r>
      <w:r w:rsidRPr="002D5FBB">
        <w:t>SO_input_dataframes.xlsx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4B784DBF" w:rsidR="00CD14CD" w:rsidRDefault="005C4454" w:rsidP="00CD14CD">
      <w:r w:rsidRPr="00344C82">
        <w:rPr>
          <w:b/>
          <w:bCs/>
        </w:rPr>
        <w:lastRenderedPageBreak/>
        <w:t xml:space="preserve">For </w:t>
      </w:r>
      <w:r w:rsidR="00344C82" w:rsidRPr="00344C82">
        <w:rPr>
          <w:b/>
          <w:bCs/>
        </w:rPr>
        <w:t>step (C)</w:t>
      </w:r>
      <w:r w:rsidR="00344C82">
        <w:t xml:space="preserve">, </w:t>
      </w:r>
      <w:r>
        <w:t>the text editing t</w:t>
      </w:r>
      <w:r w:rsidR="00CD14CD">
        <w:t xml:space="preserve">he user is required to open the </w:t>
      </w:r>
      <w:r w:rsidR="00D25703">
        <w:t>“</w:t>
      </w:r>
      <w:proofErr w:type="spellStart"/>
      <w:r w:rsidR="00CD14CD">
        <w:t>SailingOrdersDFN.Rmd</w:t>
      </w:r>
      <w:proofErr w:type="spellEnd"/>
      <w:r w:rsidR="00D25703">
        <w:t>”</w:t>
      </w:r>
      <w:r w:rsidR="00CD14CD">
        <w:t xml:space="preserve"> 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01678FB5" w:rsidR="00CD14CD" w:rsidRDefault="00344C82" w:rsidP="00CD14CD">
      <w:r>
        <w:t xml:space="preserve">If steps A, B and C have been carried out correctly, the user needs to expand the “Knit” menu and select the Knit to </w:t>
      </w:r>
      <w:proofErr w:type="spellStart"/>
      <w:r>
        <w:t>rodxc_document</w:t>
      </w:r>
      <w:proofErr w:type="spellEnd"/>
      <w:r>
        <w:t xml:space="preserve"> option. The document will compile and open in MS Word once rendering is completed. The </w:t>
      </w:r>
      <w:r w:rsidR="005F0BCB">
        <w:t>location of the “</w:t>
      </w:r>
      <w:r>
        <w:t>SailingOrdersDFN.doc</w:t>
      </w:r>
      <w:r w:rsidR="005F0BCB">
        <w:t>x” is in the .</w:t>
      </w:r>
      <w:proofErr w:type="spellStart"/>
      <w:r w:rsidR="005F0BCB">
        <w:t>Rproj</w:t>
      </w:r>
      <w:proofErr w:type="spellEnd"/>
      <w:r w:rsidR="005F0BCB">
        <w:t xml:space="preserve"> directory. </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6"/>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77777777" w:rsidR="00A01BE9" w:rsidRDefault="005F0BCB">
      <w:r>
        <w:t>At this point, the draft Sailing Orders can be shared with the pre-survey meeting participants 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7777777" w:rsidR="00A01BE9" w:rsidRDefault="00D25703">
      <w:r>
        <w:t xml:space="preserve">Text edits on the </w:t>
      </w:r>
      <w:r w:rsidR="00A01BE9">
        <w:t>draft SailingOrdersDFN</w:t>
      </w:r>
      <w:r>
        <w:t>.docx, comments, track changes etc. need to be resolved and accepted/rejected. Then, the final, updated text</w:t>
      </w:r>
      <w:r w:rsidR="005F0BCB">
        <w:t xml:space="preserve"> </w:t>
      </w:r>
      <w:r>
        <w:t>needs to be included in the “</w:t>
      </w:r>
      <w:proofErr w:type="spellStart"/>
      <w:r>
        <w:t>SailingOrdersDFN.Rmd</w:t>
      </w:r>
      <w:proofErr w:type="spellEnd"/>
      <w:r>
        <w:t xml:space="preserve">”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br w:type="page"/>
      </w:r>
    </w:p>
    <w:p w14:paraId="0F76F813" w14:textId="77777777" w:rsidR="00FE2B79" w:rsidRDefault="008922F3" w:rsidP="00A434B7">
      <w:pPr>
        <w:pStyle w:val="Heading2"/>
      </w:pPr>
      <w:bookmarkStart w:id="4" w:name="_Ref94084273"/>
      <w:bookmarkStart w:id="5" w:name="_Toc101180835"/>
      <w:r>
        <w:lastRenderedPageBreak/>
        <w:t>Details</w:t>
      </w:r>
      <w:bookmarkEnd w:id="5"/>
      <w:r>
        <w:t xml:space="preserve"> </w:t>
      </w:r>
    </w:p>
    <w:p w14:paraId="1CC91D63" w14:textId="68645986" w:rsidR="00FE2B79" w:rsidRDefault="00FE2B79" w:rsidP="00FE2B79">
      <w:pPr>
        <w:pStyle w:val="Heading3"/>
      </w:pPr>
      <w:bookmarkStart w:id="6" w:name="_Toc101180836"/>
      <w:bookmarkEnd w:id="4"/>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w:t>
      </w:r>
      <w:proofErr w:type="spellStart"/>
      <w:r w:rsidR="00E17D14">
        <w:t>png</w:t>
      </w:r>
      <w:proofErr w:type="spellEnd"/>
      <w:r w:rsidR="00E17D14">
        <w:t xml:space="preserve"> with the name “</w:t>
      </w:r>
      <w:proofErr w:type="spellStart"/>
      <w:r w:rsidR="00E17D14">
        <w:t>catchsamplingworkflow</w:t>
      </w:r>
      <w:proofErr w:type="spellEnd"/>
      <w:r w:rsidR="00E17D14">
        <w:t>”.</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 xml:space="preserve">The output image size is controlled from within the code chunks, through the arguments </w:t>
      </w:r>
      <w:proofErr w:type="spellStart"/>
      <w:r>
        <w:t>fig.width</w:t>
      </w:r>
      <w:proofErr w:type="spellEnd"/>
      <w:r>
        <w:t xml:space="preserve"> and </w:t>
      </w:r>
      <w:proofErr w:type="spellStart"/>
      <w:r>
        <w:t>fig.height</w:t>
      </w:r>
      <w:proofErr w:type="spellEnd"/>
      <w:r>
        <w: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section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r w:rsidR="007D6C8C" w:rsidRPr="007D6C8C">
        <w:rPr>
          <w:color w:val="FF0000"/>
        </w:rPr>
        <w:t>&lt;!---BLOCK_LANDSCAPE_START---&gt;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r w:rsidRPr="007D6C8C">
        <w:rPr>
          <w:color w:val="FF0000"/>
        </w:rPr>
        <w:t>&lt;!---BLOCK_LANDSCAPE_ST</w:t>
      </w:r>
      <w:r w:rsidRPr="007D6C8C">
        <w:rPr>
          <w:color w:val="FF0000"/>
        </w:rPr>
        <w:t>OP</w:t>
      </w:r>
      <w:r w:rsidRPr="007D6C8C">
        <w:rPr>
          <w:color w:val="FF0000"/>
        </w:rPr>
        <w:t>---&gt;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77777777" w:rsidR="00A01BE9" w:rsidRDefault="00A01BE9" w:rsidP="00A01BE9">
      <w:pPr>
        <w:pStyle w:val="ListParagraph"/>
        <w:numPr>
          <w:ilvl w:val="0"/>
          <w:numId w:val="19"/>
        </w:numPr>
      </w:pPr>
      <w:r>
        <w:t>Add a new sheet in the “</w:t>
      </w:r>
      <w:r w:rsidRPr="002D5FBB">
        <w:t>SO_input_dataframes.xlsx</w:t>
      </w:r>
      <w:r>
        <w:t>”. Name it using a similar pattern to the existing tables, e.g. “</w:t>
      </w:r>
      <w:proofErr w:type="spellStart"/>
      <w:r>
        <w:t>SO_taxonomytab</w:t>
      </w:r>
      <w:proofErr w:type="spellEnd"/>
      <w:r>
        <w:t>”. The “SO” prefix is to indicate that the table belongs to the Sailing Orders and the “tab” part, that it is a table to be included.</w:t>
      </w:r>
    </w:p>
    <w:p w14:paraId="497D5E4D" w14:textId="77777777" w:rsidR="00A01BE9" w:rsidRDefault="00A01BE9" w:rsidP="00A01BE9">
      <w:pPr>
        <w:pStyle w:val="ListParagraph"/>
        <w:numPr>
          <w:ilvl w:val="0"/>
          <w:numId w:val="19"/>
        </w:numPr>
      </w:pPr>
      <w:r>
        <w:t>In the “</w:t>
      </w:r>
      <w:proofErr w:type="spellStart"/>
      <w:r w:rsidRPr="00206645">
        <w:t>SO_tab_captions</w:t>
      </w:r>
      <w:proofErr w:type="spellEnd"/>
      <w:r>
        <w:t>” sheet, add under the tab.name column the name of the sheet you created in step 1 and provide a caption under the caption column.</w:t>
      </w:r>
    </w:p>
    <w:p w14:paraId="699796EC" w14:textId="77777777" w:rsidR="00A01BE9" w:rsidRDefault="00A01BE9" w:rsidP="00A01BE9">
      <w:pPr>
        <w:pStyle w:val="ListParagraph"/>
        <w:numPr>
          <w:ilvl w:val="0"/>
          <w:numId w:val="19"/>
        </w:numPr>
      </w:pPr>
      <w:r>
        <w:t>Open the “</w:t>
      </w:r>
      <w:proofErr w:type="spellStart"/>
      <w:r>
        <w:t>SailingOrdersDFN.Rmd</w:t>
      </w:r>
      <w:proofErr w:type="spellEnd"/>
      <w:r>
        <w:t xml:space="preserve">” file with the process described in </w:t>
      </w:r>
      <w:r w:rsidRPr="00206645">
        <w:rPr>
          <w:b/>
          <w:bCs/>
        </w:rPr>
        <w:t>Step C</w:t>
      </w:r>
      <w:r>
        <w:t xml:space="preserve"> above. </w:t>
      </w:r>
    </w:p>
    <w:p w14:paraId="7785CB99" w14:textId="77777777" w:rsidR="00A01BE9" w:rsidRDefault="00A01BE9" w:rsidP="00A01BE9">
      <w:pPr>
        <w:pStyle w:val="ListParagraph"/>
        <w:numPr>
          <w:ilvl w:val="0"/>
          <w:numId w:val="19"/>
        </w:numPr>
      </w:pPr>
      <w:r>
        <w:t>Let’s assume that you want to include the new table that you created in step 1 under “ANNEX V. Survey-specific additional sampling” location. Find any other table code chunk, e.g. the table “</w:t>
      </w:r>
      <w:proofErr w:type="spellStart"/>
      <w:r w:rsidRPr="000F006A">
        <w:t>SO_equipmenttab</w:t>
      </w:r>
      <w:proofErr w:type="spellEnd"/>
      <w:r>
        <w:t xml:space="preserve">” of ANNEX VI. </w:t>
      </w:r>
    </w:p>
    <w:p w14:paraId="62E0B40D" w14:textId="77777777" w:rsidR="00A01BE9" w:rsidRDefault="00A01BE9" w:rsidP="00A01BE9">
      <w:pPr>
        <w:pStyle w:val="ListParagraph"/>
        <w:numPr>
          <w:ilvl w:val="0"/>
          <w:numId w:val="19"/>
        </w:numPr>
      </w:pPr>
      <w:r>
        <w:t xml:space="preserve">Copy the table code chunk by selecting it and copying it with </w:t>
      </w:r>
      <w:proofErr w:type="spellStart"/>
      <w:r>
        <w:t>Ctrl+C</w:t>
      </w:r>
      <w:proofErr w:type="spellEnd"/>
      <w:r>
        <w:t xml:space="preserve"> .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Once copied, place your cursor before the “\</w:t>
      </w:r>
      <w:proofErr w:type="spellStart"/>
      <w:r>
        <w:t>newpage</w:t>
      </w:r>
      <w:proofErr w:type="spellEnd"/>
      <w:r>
        <w:t>” and paste (</w:t>
      </w:r>
      <w:proofErr w:type="spellStart"/>
      <w:r>
        <w:t>Ctrl+V</w:t>
      </w:r>
      <w:proofErr w:type="spellEnd"/>
      <w:r>
        <w:t xml:space="preserve">). The copied code chunk will be placed there. </w:t>
      </w:r>
    </w:p>
    <w:p w14:paraId="61230731" w14:textId="77777777" w:rsidR="00A01BE9" w:rsidRDefault="00A01BE9" w:rsidP="00A01BE9">
      <w:pPr>
        <w:pStyle w:val="ListParagraph"/>
        <w:numPr>
          <w:ilvl w:val="0"/>
          <w:numId w:val="19"/>
        </w:numPr>
      </w:pPr>
      <w:r>
        <w:t>Now you need to modify the code chunk accordingly. To do this, replace the “</w:t>
      </w:r>
      <w:proofErr w:type="spellStart"/>
      <w:r w:rsidRPr="00A52E0E">
        <w:t>SO_equipmenttab</w:t>
      </w:r>
      <w:proofErr w:type="spellEnd"/>
      <w:r>
        <w:t>” with “</w:t>
      </w:r>
      <w:proofErr w:type="spellStart"/>
      <w:r w:rsidRPr="00A52E0E">
        <w:t>SO_</w:t>
      </w:r>
      <w:r>
        <w:t>taxonomy</w:t>
      </w:r>
      <w:r w:rsidRPr="00A52E0E">
        <w:t>tab</w:t>
      </w:r>
      <w:proofErr w:type="spellEnd"/>
      <w:r>
        <w:t>” in all instances of the code chunk.</w:t>
      </w:r>
    </w:p>
    <w:p w14:paraId="17D7D8AA" w14:textId="77777777"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@ref(tab:SO_</w:t>
      </w:r>
      <w:r>
        <w:t>taxonomy</w:t>
      </w:r>
      <w:r w:rsidRPr="00A52E0E">
        <w:t>tab)</w:t>
      </w:r>
      <w:r>
        <w:t xml:space="preserve">. If the table is placed in an Annex, then the notation is slightly modified to: </w:t>
      </w:r>
      <w:r w:rsidRPr="00A52E0E">
        <w:t>Table @ref(tab:SO_</w:t>
      </w:r>
      <w:r>
        <w:t>taxonomy</w:t>
      </w:r>
      <w:r w:rsidRPr="00A52E0E">
        <w:t>tab)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Add a new image in the _images folder of the project. Name it using a similar pattern to the existing images, e.g. “</w:t>
      </w:r>
      <w:proofErr w:type="spellStart"/>
      <w:r>
        <w:t>new_imageSOfig</w:t>
      </w:r>
      <w:proofErr w:type="spellEnd"/>
      <w:r>
        <w:t>”. Preferably, it should be a .</w:t>
      </w:r>
      <w:proofErr w:type="spellStart"/>
      <w:r>
        <w:t>png</w:t>
      </w:r>
      <w:proofErr w:type="spellEnd"/>
      <w:r>
        <w:t xml:space="preserve"> image format. The “SO” prefix is to indicate that the table belongs to the Sailing Orders and the “fig” part, that it is an image to be included.</w:t>
      </w:r>
    </w:p>
    <w:p w14:paraId="7F7BC7D7" w14:textId="77777777" w:rsidR="00A01BE9" w:rsidRDefault="00A01BE9" w:rsidP="00A01BE9">
      <w:pPr>
        <w:pStyle w:val="ListParagraph"/>
        <w:numPr>
          <w:ilvl w:val="0"/>
          <w:numId w:val="20"/>
        </w:numPr>
      </w:pPr>
      <w:r>
        <w:t>In the “</w:t>
      </w:r>
      <w:proofErr w:type="spellStart"/>
      <w:r w:rsidRPr="00206645">
        <w:t>SO_</w:t>
      </w:r>
      <w:r>
        <w:t>fig</w:t>
      </w:r>
      <w:r w:rsidRPr="00206645">
        <w:t>_captions</w:t>
      </w:r>
      <w:proofErr w:type="spellEnd"/>
      <w:r>
        <w:t>” sheet of the “</w:t>
      </w:r>
      <w:r w:rsidRPr="002D5FBB">
        <w:t>SO_input_dataframes.xlsx</w:t>
      </w:r>
      <w:r>
        <w:t>”, add under the fig.name column the name of the image you added in step 1 and provide a caption under the caption column.</w:t>
      </w:r>
    </w:p>
    <w:p w14:paraId="4AAE6E07" w14:textId="77777777" w:rsidR="00A01BE9" w:rsidRDefault="00A01BE9" w:rsidP="00A01BE9">
      <w:pPr>
        <w:pStyle w:val="ListParagraph"/>
        <w:numPr>
          <w:ilvl w:val="0"/>
          <w:numId w:val="20"/>
        </w:numPr>
      </w:pPr>
      <w:r>
        <w:t>Open the “</w:t>
      </w:r>
      <w:proofErr w:type="spellStart"/>
      <w:r>
        <w:t>SailingOrdersDFN.Rmd</w:t>
      </w:r>
      <w:proofErr w:type="spellEnd"/>
      <w:r>
        <w:t xml:space="preserve">”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Let’s assume that you want to include the new image that you created in step 1 under “ANNEX V. Survey-specific additional sampling” location. Find any other image code chunk, e.g. the image “</w:t>
      </w:r>
      <w:proofErr w:type="spellStart"/>
      <w:r>
        <w:t>surveyareamap</w:t>
      </w:r>
      <w:r w:rsidRPr="000F006A">
        <w:t>SO</w:t>
      </w:r>
      <w:r>
        <w:t>fig</w:t>
      </w:r>
      <w:proofErr w:type="spellEnd"/>
      <w:r>
        <w:t xml:space="preserve">”. </w:t>
      </w:r>
    </w:p>
    <w:p w14:paraId="7CA15FD2" w14:textId="77777777" w:rsidR="00A01BE9" w:rsidRDefault="00A01BE9" w:rsidP="00A01BE9">
      <w:pPr>
        <w:pStyle w:val="ListParagraph"/>
        <w:numPr>
          <w:ilvl w:val="0"/>
          <w:numId w:val="20"/>
        </w:numPr>
      </w:pPr>
      <w:r>
        <w:t xml:space="preserve">Copy the table code chunk by selecting it and copying it with </w:t>
      </w:r>
      <w:proofErr w:type="spellStart"/>
      <w:r>
        <w:t>Ctrl+C</w:t>
      </w:r>
      <w:proofErr w:type="spellEnd"/>
      <w:r>
        <w:t xml:space="preserve"> .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8"/>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Once copied, place your cursor before the “\</w:t>
      </w:r>
      <w:proofErr w:type="spellStart"/>
      <w:r>
        <w:t>newpage</w:t>
      </w:r>
      <w:proofErr w:type="spellEnd"/>
      <w:r>
        <w:t>” and paste (</w:t>
      </w:r>
      <w:proofErr w:type="spellStart"/>
      <w:r>
        <w:t>Ctrl+V</w:t>
      </w:r>
      <w:proofErr w:type="spellEnd"/>
      <w:r>
        <w:t xml:space="preserve">).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w:t>
      </w:r>
      <w:proofErr w:type="spellStart"/>
      <w:r>
        <w:t>surveyareamap</w:t>
      </w:r>
      <w:r w:rsidRPr="000F006A">
        <w:t>SO</w:t>
      </w:r>
      <w:r>
        <w:t>fig</w:t>
      </w:r>
      <w:proofErr w:type="spellEnd"/>
      <w:r>
        <w:t>” with “</w:t>
      </w:r>
      <w:proofErr w:type="spellStart"/>
      <w:r>
        <w:t>new_imageSOfig</w:t>
      </w:r>
      <w:proofErr w:type="spellEnd"/>
      <w:r>
        <w:t>” in all instances of the code chunk.</w:t>
      </w:r>
    </w:p>
    <w:p w14:paraId="19408BE5" w14:textId="77777777" w:rsidR="00A01BE9" w:rsidRDefault="00A01BE9" w:rsidP="00A01BE9">
      <w:pPr>
        <w:pStyle w:val="ListParagraph"/>
        <w:numPr>
          <w:ilvl w:val="0"/>
          <w:numId w:val="20"/>
        </w:numPr>
      </w:pPr>
      <w:r>
        <w:t xml:space="preserve">If a cross-reference to the table is needed somewhere in the text this can be done be adding the notation: </w:t>
      </w:r>
      <w:r w:rsidRPr="006B0E17">
        <w:t>Figure @ref(fig:surveyareamapSOfig)</w:t>
      </w:r>
      <w:r>
        <w:t xml:space="preserve">. If the image is placed in an Annex, then the notation is slightly modified to: </w:t>
      </w:r>
      <w:r w:rsidRPr="006B0E17">
        <w:t>Figure @ref(fig:surveyareamapSOfig)</w:t>
      </w:r>
      <w:r w:rsidRPr="00A52E0E">
        <w:t xml:space="preserve"> (ANNEX V)</w:t>
      </w:r>
    </w:p>
    <w:p w14:paraId="5C438E15" w14:textId="77777777" w:rsidR="00A01BE9" w:rsidRDefault="00A01BE9" w:rsidP="00A01BE9">
      <w:pPr>
        <w:pStyle w:val="ListParagraph"/>
      </w:pPr>
    </w:p>
    <w:p w14:paraId="26AE96D2" w14:textId="77777777" w:rsidR="00A01BE9" w:rsidRDefault="00A01BE9" w:rsidP="00A01BE9"/>
    <w:p w14:paraId="7324BF95" w14:textId="77777777" w:rsidR="00A01BE9" w:rsidRPr="00A434B7" w:rsidRDefault="00A01BE9" w:rsidP="00AF0EFB"/>
    <w:sectPr w:rsidR="00A01BE9" w:rsidRPr="00A434B7"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6"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2"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5"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abstractNumId w:val="5"/>
  </w:num>
  <w:num w:numId="2">
    <w:abstractNumId w:val="14"/>
  </w:num>
  <w:num w:numId="3">
    <w:abstractNumId w:val="11"/>
  </w:num>
  <w:num w:numId="4">
    <w:abstractNumId w:val="9"/>
  </w:num>
  <w:num w:numId="5">
    <w:abstractNumId w:val="0"/>
  </w:num>
  <w:num w:numId="6">
    <w:abstractNumId w:val="15"/>
  </w:num>
  <w:num w:numId="7">
    <w:abstractNumId w:val="13"/>
  </w:num>
  <w:num w:numId="8">
    <w:abstractNumId w:val="13"/>
    <w:lvlOverride w:ilvl="0">
      <w:startOverride w:val="1"/>
    </w:lvlOverride>
  </w:num>
  <w:num w:numId="9">
    <w:abstractNumId w:val="1"/>
  </w:num>
  <w:num w:numId="10">
    <w:abstractNumId w:val="16"/>
  </w:num>
  <w:num w:numId="11">
    <w:abstractNumId w:val="4"/>
  </w:num>
  <w:num w:numId="12">
    <w:abstractNumId w:val="1"/>
  </w:num>
  <w:num w:numId="13">
    <w:abstractNumId w:val="10"/>
  </w:num>
  <w:num w:numId="14">
    <w:abstractNumId w:val="2"/>
  </w:num>
  <w:num w:numId="15">
    <w:abstractNumId w:val="7"/>
  </w:num>
  <w:num w:numId="16">
    <w:abstractNumId w:val="8"/>
  </w:num>
  <w:num w:numId="17">
    <w:abstractNumId w:val="3"/>
  </w:num>
  <w:num w:numId="18">
    <w:abstractNumId w:val="12"/>
  </w:num>
  <w:num w:numId="19">
    <w:abstractNumId w:val="17"/>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F006A"/>
    <w:rsid w:val="000F06D8"/>
    <w:rsid w:val="0010353B"/>
    <w:rsid w:val="001159E4"/>
    <w:rsid w:val="001400FA"/>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5FBB"/>
    <w:rsid w:val="00344C82"/>
    <w:rsid w:val="00354AD3"/>
    <w:rsid w:val="00364FA8"/>
    <w:rsid w:val="0037544F"/>
    <w:rsid w:val="003842FF"/>
    <w:rsid w:val="003B138F"/>
    <w:rsid w:val="003B1957"/>
    <w:rsid w:val="003B405C"/>
    <w:rsid w:val="003D571B"/>
    <w:rsid w:val="00445375"/>
    <w:rsid w:val="004A2AE0"/>
    <w:rsid w:val="004A3BBB"/>
    <w:rsid w:val="004B06F3"/>
    <w:rsid w:val="004F5EDE"/>
    <w:rsid w:val="004F6054"/>
    <w:rsid w:val="0054088A"/>
    <w:rsid w:val="005514C0"/>
    <w:rsid w:val="00560372"/>
    <w:rsid w:val="005628FA"/>
    <w:rsid w:val="00563187"/>
    <w:rsid w:val="0056729B"/>
    <w:rsid w:val="005965A5"/>
    <w:rsid w:val="005B4340"/>
    <w:rsid w:val="005C4454"/>
    <w:rsid w:val="005E2E74"/>
    <w:rsid w:val="005E3094"/>
    <w:rsid w:val="005F0BCB"/>
    <w:rsid w:val="0060664A"/>
    <w:rsid w:val="0063780C"/>
    <w:rsid w:val="00664E20"/>
    <w:rsid w:val="006A398B"/>
    <w:rsid w:val="006B0022"/>
    <w:rsid w:val="006B0E17"/>
    <w:rsid w:val="006C709D"/>
    <w:rsid w:val="006D2568"/>
    <w:rsid w:val="006E183C"/>
    <w:rsid w:val="006E6883"/>
    <w:rsid w:val="0071083F"/>
    <w:rsid w:val="00731D25"/>
    <w:rsid w:val="00733CB3"/>
    <w:rsid w:val="00737FBE"/>
    <w:rsid w:val="007725E3"/>
    <w:rsid w:val="0078272D"/>
    <w:rsid w:val="0078425D"/>
    <w:rsid w:val="007C1461"/>
    <w:rsid w:val="007D6C8C"/>
    <w:rsid w:val="0081357B"/>
    <w:rsid w:val="00844E47"/>
    <w:rsid w:val="0085482D"/>
    <w:rsid w:val="008922F3"/>
    <w:rsid w:val="008C7751"/>
    <w:rsid w:val="008D6F23"/>
    <w:rsid w:val="009227A8"/>
    <w:rsid w:val="009552CD"/>
    <w:rsid w:val="009C68BF"/>
    <w:rsid w:val="00A01BE9"/>
    <w:rsid w:val="00A03E6F"/>
    <w:rsid w:val="00A434B7"/>
    <w:rsid w:val="00A52E0E"/>
    <w:rsid w:val="00A84275"/>
    <w:rsid w:val="00AA0D29"/>
    <w:rsid w:val="00AA6BD2"/>
    <w:rsid w:val="00AC329E"/>
    <w:rsid w:val="00AF0EFB"/>
    <w:rsid w:val="00AF2342"/>
    <w:rsid w:val="00AF2A5F"/>
    <w:rsid w:val="00B05669"/>
    <w:rsid w:val="00B15684"/>
    <w:rsid w:val="00B24099"/>
    <w:rsid w:val="00B34CC1"/>
    <w:rsid w:val="00B65CEA"/>
    <w:rsid w:val="00B83E15"/>
    <w:rsid w:val="00B83F37"/>
    <w:rsid w:val="00B84D56"/>
    <w:rsid w:val="00B90497"/>
    <w:rsid w:val="00BA41FF"/>
    <w:rsid w:val="00BB0BAF"/>
    <w:rsid w:val="00BC0CBB"/>
    <w:rsid w:val="00BD7204"/>
    <w:rsid w:val="00BF3C2F"/>
    <w:rsid w:val="00C0584A"/>
    <w:rsid w:val="00C15C61"/>
    <w:rsid w:val="00C33B69"/>
    <w:rsid w:val="00C53915"/>
    <w:rsid w:val="00C726BA"/>
    <w:rsid w:val="00C806A7"/>
    <w:rsid w:val="00C93FB6"/>
    <w:rsid w:val="00CA30BA"/>
    <w:rsid w:val="00CC7AF0"/>
    <w:rsid w:val="00CD14CD"/>
    <w:rsid w:val="00D0A6EA"/>
    <w:rsid w:val="00D10048"/>
    <w:rsid w:val="00D17B28"/>
    <w:rsid w:val="00D25703"/>
    <w:rsid w:val="00D3469E"/>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558D"/>
    <w:rsid w:val="00EC468E"/>
    <w:rsid w:val="00F002F2"/>
    <w:rsid w:val="00F56CCA"/>
    <w:rsid w:val="00F5708D"/>
    <w:rsid w:val="00F74D86"/>
    <w:rsid w:val="00F9397C"/>
    <w:rsid w:val="00FC0556"/>
    <w:rsid w:val="00FD304B"/>
    <w:rsid w:val="00FE2B79"/>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8</Pages>
  <Words>2152</Words>
  <Characters>11622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Nikolioudakis, Nikolaos</cp:lastModifiedBy>
  <cp:revision>90</cp:revision>
  <dcterms:created xsi:type="dcterms:W3CDTF">2022-02-10T06:55:00Z</dcterms:created>
  <dcterms:modified xsi:type="dcterms:W3CDTF">2022-04-18T11:27:00Z</dcterms:modified>
</cp:coreProperties>
</file>