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460" w:rsidRPr="00EF580F" w:rsidRDefault="00AA04DB" w:rsidP="005E0940">
      <w:pPr>
        <w:pStyle w:val="Ttulo"/>
      </w:pPr>
      <w:r>
        <w:rPr>
          <w:lang w:val="es-ES"/>
        </w:rPr>
        <w:t xml:space="preserve">Proceso </w:t>
      </w:r>
      <w:r w:rsidR="00225AB1">
        <w:rPr>
          <w:lang w:val="es-ES"/>
        </w:rPr>
        <w:t xml:space="preserve">de </w:t>
      </w:r>
      <w:r>
        <w:rPr>
          <w:lang w:val="es-ES"/>
        </w:rPr>
        <w:t>Elecciones 2013</w:t>
      </w:r>
    </w:p>
    <w:tbl>
      <w:tblPr>
        <w:tblW w:w="9520" w:type="dxa"/>
        <w:tblCellSpacing w:w="0" w:type="dxa"/>
        <w:tblInd w:w="-39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V w:val="dashed" w:sz="4" w:space="0" w:color="auto"/>
        </w:tblBorders>
        <w:shd w:val="clear" w:color="auto" w:fill="FDE9D9" w:themeFill="accent6" w:themeFillTint="33"/>
        <w:tblCellMar>
          <w:top w:w="72" w:type="dxa"/>
          <w:left w:w="58" w:type="dxa"/>
          <w:bottom w:w="72" w:type="dxa"/>
          <w:right w:w="58" w:type="dxa"/>
        </w:tblCellMar>
        <w:tblLook w:val="0000"/>
      </w:tblPr>
      <w:tblGrid>
        <w:gridCol w:w="2868"/>
        <w:gridCol w:w="6652"/>
      </w:tblGrid>
      <w:tr w:rsidR="00666460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666460" w:rsidRPr="00AF244A" w:rsidRDefault="00AA04DB" w:rsidP="00AA04DB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Miércol</w:t>
            </w:r>
            <w:r w:rsidR="00225AB1"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 xml:space="preserve">es, </w:t>
            </w: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29 de Mayo</w:t>
            </w:r>
            <w:r w:rsidR="00225AB1" w:rsidRPr="00AF244A">
              <w:rPr>
                <w:color w:val="auto"/>
                <w:sz w:val="20"/>
                <w:szCs w:val="20"/>
              </w:rPr>
              <w:t>, 20</w:t>
            </w:r>
            <w:r w:rsidRPr="00AF244A">
              <w:rPr>
                <w:color w:val="auto"/>
                <w:sz w:val="20"/>
                <w:szCs w:val="20"/>
              </w:rPr>
              <w:t>1</w:t>
            </w:r>
            <w:r w:rsidR="00225AB1" w:rsidRPr="00AF244A">
              <w:rPr>
                <w:color w:val="auto"/>
                <w:sz w:val="20"/>
                <w:szCs w:val="20"/>
              </w:rPr>
              <w:t>3</w:t>
            </w:r>
          </w:p>
        </w:tc>
      </w:tr>
      <w:tr w:rsidR="00225AB1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25AB1" w:rsidRPr="00AF244A" w:rsidRDefault="00225AB1" w:rsidP="00225AB1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25AB1" w:rsidRPr="00AF244A" w:rsidRDefault="00AA04DB" w:rsidP="00AA04DB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Aprobación de modificaciones y difusión del Reglamento Electoral</w:t>
            </w:r>
          </w:p>
        </w:tc>
      </w:tr>
      <w:tr w:rsidR="00225AB1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225AB1" w:rsidRPr="00AF244A" w:rsidRDefault="00225AB1" w:rsidP="00AA04DB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color w:val="auto"/>
                <w:sz w:val="20"/>
                <w:szCs w:val="20"/>
              </w:rPr>
              <w:t>M</w:t>
            </w:r>
            <w:r w:rsidR="00AA04DB" w:rsidRPr="00AF244A">
              <w:rPr>
                <w:color w:val="auto"/>
                <w:sz w:val="20"/>
                <w:szCs w:val="20"/>
              </w:rPr>
              <w:t>iércoles</w:t>
            </w:r>
            <w:r w:rsidRPr="00AF244A">
              <w:rPr>
                <w:color w:val="auto"/>
                <w:sz w:val="20"/>
                <w:szCs w:val="20"/>
              </w:rPr>
              <w:t xml:space="preserve">, </w:t>
            </w:r>
            <w:r w:rsidR="00AA04DB" w:rsidRPr="00AF244A">
              <w:rPr>
                <w:color w:val="auto"/>
                <w:sz w:val="20"/>
                <w:szCs w:val="20"/>
              </w:rPr>
              <w:t>31 de Julio</w:t>
            </w:r>
            <w:r w:rsidRPr="00AF244A">
              <w:rPr>
                <w:color w:val="auto"/>
                <w:sz w:val="20"/>
                <w:szCs w:val="20"/>
              </w:rPr>
              <w:t>, 20</w:t>
            </w:r>
            <w:r w:rsidR="00AA04DB" w:rsidRPr="00AF244A">
              <w:rPr>
                <w:color w:val="auto"/>
                <w:sz w:val="20"/>
                <w:szCs w:val="20"/>
              </w:rPr>
              <w:t>1</w:t>
            </w:r>
            <w:r w:rsidRPr="00AF244A">
              <w:rPr>
                <w:color w:val="auto"/>
                <w:sz w:val="20"/>
                <w:szCs w:val="20"/>
              </w:rPr>
              <w:t>3</w:t>
            </w:r>
          </w:p>
        </w:tc>
      </w:tr>
      <w:tr w:rsidR="00225AB1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25AB1" w:rsidRPr="00AF244A" w:rsidRDefault="00225AB1" w:rsidP="00225AB1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25AB1" w:rsidRPr="00AF244A" w:rsidRDefault="00AA04DB" w:rsidP="00225AB1">
            <w:pPr>
              <w:rPr>
                <w:lang w:val="es-ES"/>
              </w:rPr>
            </w:pPr>
            <w:r w:rsidRPr="00AF244A">
              <w:rPr>
                <w:lang w:val="es-ES"/>
              </w:rPr>
              <w:t>Cierre de Padrón Electoral.</w:t>
            </w:r>
          </w:p>
        </w:tc>
      </w:tr>
      <w:tr w:rsidR="00225AB1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225AB1" w:rsidRPr="00AF244A" w:rsidRDefault="00AA04DB" w:rsidP="00A72F0D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color w:val="auto"/>
                <w:sz w:val="20"/>
                <w:szCs w:val="20"/>
              </w:rPr>
              <w:t>Viernes</w:t>
            </w:r>
            <w:r w:rsidR="00225AB1" w:rsidRPr="00AF244A">
              <w:rPr>
                <w:color w:val="auto"/>
                <w:sz w:val="20"/>
                <w:szCs w:val="20"/>
              </w:rPr>
              <w:t xml:space="preserve">, </w:t>
            </w:r>
            <w:r w:rsidR="00A72F0D" w:rsidRPr="00AF244A">
              <w:rPr>
                <w:color w:val="auto"/>
                <w:sz w:val="20"/>
                <w:szCs w:val="20"/>
              </w:rPr>
              <w:t>13</w:t>
            </w:r>
            <w:r w:rsidRPr="00AF244A">
              <w:rPr>
                <w:color w:val="auto"/>
                <w:sz w:val="20"/>
                <w:szCs w:val="20"/>
              </w:rPr>
              <w:t xml:space="preserve"> de Septiembre</w:t>
            </w:r>
            <w:r w:rsidR="00225AB1" w:rsidRPr="00AF244A">
              <w:rPr>
                <w:color w:val="auto"/>
                <w:sz w:val="20"/>
                <w:szCs w:val="20"/>
              </w:rPr>
              <w:t>, 20</w:t>
            </w:r>
            <w:r w:rsidRPr="00AF244A">
              <w:rPr>
                <w:color w:val="auto"/>
                <w:sz w:val="20"/>
                <w:szCs w:val="20"/>
              </w:rPr>
              <w:t>1</w:t>
            </w:r>
            <w:r w:rsidR="00225AB1" w:rsidRPr="00AF244A">
              <w:rPr>
                <w:color w:val="auto"/>
                <w:sz w:val="20"/>
                <w:szCs w:val="20"/>
              </w:rPr>
              <w:t>3</w:t>
            </w:r>
          </w:p>
        </w:tc>
      </w:tr>
      <w:tr w:rsidR="00581F57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581F57" w:rsidP="00225AB1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581F57" w:rsidP="00AA04DB">
            <w:pPr>
              <w:jc w:val="both"/>
              <w:rPr>
                <w:rFonts w:cs="Arial"/>
                <w:lang w:val="es-ES"/>
              </w:rPr>
            </w:pPr>
            <w:r w:rsidRPr="00AF244A">
              <w:rPr>
                <w:rFonts w:cs="Arial"/>
                <w:lang w:val="es-ES"/>
              </w:rPr>
              <w:t>Convocatoria a elecciones generales: Renovación de directivas: Nacional, Regional, Provincial y Comunal.</w:t>
            </w:r>
          </w:p>
          <w:p w:rsidR="00A72F0D" w:rsidRPr="00AF244A" w:rsidRDefault="00A72F0D" w:rsidP="00AA04DB">
            <w:pPr>
              <w:jc w:val="both"/>
              <w:rPr>
                <w:rFonts w:cs="Arial"/>
                <w:lang w:val="es-ES"/>
              </w:rPr>
            </w:pPr>
            <w:r w:rsidRPr="00AF244A">
              <w:rPr>
                <w:rFonts w:cs="Arial"/>
                <w:lang w:val="es-ES"/>
              </w:rPr>
              <w:t>ASUMEN LOS COMITÉS ELECTORALES: CEN, CER Y CEP.</w:t>
            </w:r>
          </w:p>
        </w:tc>
      </w:tr>
      <w:tr w:rsidR="00581F57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581F57" w:rsidRPr="00AF244A" w:rsidRDefault="00581F57" w:rsidP="00581F57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color w:val="auto"/>
                <w:sz w:val="20"/>
                <w:szCs w:val="20"/>
              </w:rPr>
              <w:t>Lunes, 30 de Septiembre, 2013</w:t>
            </w:r>
          </w:p>
        </w:tc>
      </w:tr>
      <w:tr w:rsidR="00581F57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581F57" w:rsidP="00225AB1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581F57" w:rsidP="00AA04DB">
            <w:pPr>
              <w:jc w:val="both"/>
              <w:rPr>
                <w:rFonts w:cs="Arial"/>
                <w:lang w:val="es-ES"/>
              </w:rPr>
            </w:pPr>
            <w:r w:rsidRPr="00AF244A">
              <w:rPr>
                <w:rFonts w:cs="Arial"/>
                <w:lang w:val="es-ES"/>
              </w:rPr>
              <w:t>Información de locales de votación y horario de funcionamiento de mesas.</w:t>
            </w:r>
          </w:p>
          <w:p w:rsidR="00581F57" w:rsidRPr="00AF244A" w:rsidRDefault="00581F57" w:rsidP="00AA04DB">
            <w:pPr>
              <w:jc w:val="both"/>
              <w:rPr>
                <w:rFonts w:cs="Arial"/>
                <w:lang w:val="es-ES"/>
              </w:rPr>
            </w:pPr>
            <w:r w:rsidRPr="00AF244A">
              <w:rPr>
                <w:rFonts w:cs="Arial"/>
                <w:lang w:val="es-ES"/>
              </w:rPr>
              <w:t>Entrega del Pre-padrón electoral.</w:t>
            </w:r>
          </w:p>
        </w:tc>
      </w:tr>
      <w:tr w:rsidR="00AA04DB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AA04DB" w:rsidRPr="00AF244A" w:rsidRDefault="00AA04DB" w:rsidP="00581F57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M</w:t>
            </w:r>
            <w:r w:rsidR="00581F57"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artes</w:t>
            </w: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 xml:space="preserve">, </w:t>
            </w:r>
            <w:r w:rsidR="00581F57"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15 de Octubre</w:t>
            </w:r>
            <w:r w:rsidRPr="00AF244A">
              <w:rPr>
                <w:color w:val="auto"/>
                <w:sz w:val="20"/>
                <w:szCs w:val="20"/>
              </w:rPr>
              <w:t>, 2013</w:t>
            </w:r>
          </w:p>
        </w:tc>
      </w:tr>
      <w:tr w:rsidR="00AA04DB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04DB" w:rsidRPr="00AF244A" w:rsidRDefault="00581F57" w:rsidP="00581F57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9:00 a 24:00 hrs.</w:t>
            </w: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04DB" w:rsidRPr="00AF244A" w:rsidRDefault="00581F57" w:rsidP="00052643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Inscripción de candidaturas</w:t>
            </w:r>
          </w:p>
        </w:tc>
      </w:tr>
      <w:tr w:rsidR="00AA04DB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AA04DB" w:rsidRPr="00AF244A" w:rsidRDefault="00581F57" w:rsidP="00581F57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color w:val="auto"/>
                <w:sz w:val="20"/>
                <w:szCs w:val="20"/>
              </w:rPr>
              <w:t>Jueves</w:t>
            </w:r>
            <w:r w:rsidR="00AA04DB" w:rsidRPr="00AF244A">
              <w:rPr>
                <w:color w:val="auto"/>
                <w:sz w:val="20"/>
                <w:szCs w:val="20"/>
              </w:rPr>
              <w:t xml:space="preserve">, </w:t>
            </w:r>
            <w:r w:rsidRPr="00AF244A">
              <w:rPr>
                <w:color w:val="auto"/>
                <w:sz w:val="20"/>
                <w:szCs w:val="20"/>
              </w:rPr>
              <w:t>17</w:t>
            </w:r>
            <w:r w:rsidR="00AA04DB" w:rsidRPr="00AF244A">
              <w:rPr>
                <w:color w:val="auto"/>
                <w:sz w:val="20"/>
                <w:szCs w:val="20"/>
              </w:rPr>
              <w:t xml:space="preserve"> de </w:t>
            </w:r>
            <w:r w:rsidRPr="00AF244A">
              <w:rPr>
                <w:color w:val="auto"/>
                <w:sz w:val="20"/>
                <w:szCs w:val="20"/>
              </w:rPr>
              <w:t>Octubre</w:t>
            </w:r>
            <w:r w:rsidR="00AA04DB" w:rsidRPr="00AF244A">
              <w:rPr>
                <w:color w:val="auto"/>
                <w:sz w:val="20"/>
                <w:szCs w:val="20"/>
              </w:rPr>
              <w:t>, 2013</w:t>
            </w:r>
          </w:p>
        </w:tc>
      </w:tr>
      <w:tr w:rsidR="00AA04DB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04DB" w:rsidRPr="00AF244A" w:rsidRDefault="00AA04DB" w:rsidP="00052643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04DB" w:rsidRPr="00AF244A" w:rsidRDefault="00581F57" w:rsidP="00581F57">
            <w:pPr>
              <w:rPr>
                <w:lang w:val="es-ES"/>
              </w:rPr>
            </w:pPr>
            <w:r w:rsidRPr="00AF244A">
              <w:rPr>
                <w:lang w:val="es-ES"/>
              </w:rPr>
              <w:t>Reemplazo de candidatos (as) que no cumplen los requisitos.</w:t>
            </w:r>
          </w:p>
          <w:p w:rsidR="00581F57" w:rsidRPr="00AF244A" w:rsidRDefault="00581F57" w:rsidP="00581F57">
            <w:pPr>
              <w:rPr>
                <w:lang w:val="es-ES"/>
              </w:rPr>
            </w:pPr>
            <w:r w:rsidRPr="00AF244A">
              <w:rPr>
                <w:lang w:val="es-ES"/>
              </w:rPr>
              <w:t>Sorteo de las listas.</w:t>
            </w:r>
          </w:p>
        </w:tc>
      </w:tr>
      <w:tr w:rsidR="00AA04DB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AA04DB" w:rsidRPr="00AF244A" w:rsidRDefault="00581F57" w:rsidP="00581F57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color w:val="auto"/>
                <w:sz w:val="20"/>
                <w:szCs w:val="20"/>
              </w:rPr>
              <w:t>Sábado</w:t>
            </w:r>
            <w:r w:rsidR="00AA04DB" w:rsidRPr="00AF244A">
              <w:rPr>
                <w:color w:val="auto"/>
                <w:sz w:val="20"/>
                <w:szCs w:val="20"/>
              </w:rPr>
              <w:t xml:space="preserve">, </w:t>
            </w:r>
            <w:r w:rsidRPr="00AF244A">
              <w:rPr>
                <w:color w:val="auto"/>
                <w:sz w:val="20"/>
                <w:szCs w:val="20"/>
              </w:rPr>
              <w:t>19</w:t>
            </w:r>
            <w:r w:rsidR="00AA04DB" w:rsidRPr="00AF244A">
              <w:rPr>
                <w:color w:val="auto"/>
                <w:sz w:val="20"/>
                <w:szCs w:val="20"/>
              </w:rPr>
              <w:t xml:space="preserve"> de </w:t>
            </w:r>
            <w:r w:rsidRPr="00AF244A">
              <w:rPr>
                <w:color w:val="auto"/>
                <w:sz w:val="20"/>
                <w:szCs w:val="20"/>
              </w:rPr>
              <w:t>Octubre</w:t>
            </w:r>
            <w:r w:rsidR="00AA04DB" w:rsidRPr="00AF244A">
              <w:rPr>
                <w:color w:val="auto"/>
                <w:sz w:val="20"/>
                <w:szCs w:val="20"/>
              </w:rPr>
              <w:t>, 2013</w:t>
            </w:r>
          </w:p>
        </w:tc>
      </w:tr>
      <w:tr w:rsidR="00AA04DB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04DB" w:rsidRPr="00AF244A" w:rsidRDefault="00AA04DB" w:rsidP="00052643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A04DB" w:rsidRPr="00AF244A" w:rsidRDefault="00581F57" w:rsidP="00052643">
            <w:pPr>
              <w:rPr>
                <w:rFonts w:cs="Arial"/>
                <w:lang w:val="es-ES"/>
              </w:rPr>
            </w:pPr>
            <w:r w:rsidRPr="00AF244A">
              <w:rPr>
                <w:rFonts w:cs="Arial"/>
                <w:lang w:val="es-ES"/>
              </w:rPr>
              <w:t>Los CEP ratifican candidatos (as) y comunican al CER con copia al CEN</w:t>
            </w:r>
            <w:r w:rsidR="00AA04DB" w:rsidRPr="00AF244A">
              <w:rPr>
                <w:rFonts w:cs="Arial"/>
                <w:lang w:val="es-ES"/>
              </w:rPr>
              <w:t>.</w:t>
            </w:r>
          </w:p>
        </w:tc>
      </w:tr>
      <w:tr w:rsidR="00581F57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581F57" w:rsidRPr="00AF244A" w:rsidRDefault="00992F34" w:rsidP="00992F34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Viernes</w:t>
            </w:r>
            <w:r w:rsidR="00581F57"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 xml:space="preserve">, </w:t>
            </w: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08</w:t>
            </w:r>
            <w:r w:rsidR="00581F57"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 xml:space="preserve"> de </w:t>
            </w: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Noviembre</w:t>
            </w:r>
            <w:r w:rsidR="00581F57" w:rsidRPr="00AF244A">
              <w:rPr>
                <w:color w:val="auto"/>
                <w:sz w:val="20"/>
                <w:szCs w:val="20"/>
              </w:rPr>
              <w:t>, 2013</w:t>
            </w:r>
          </w:p>
        </w:tc>
      </w:tr>
      <w:tr w:rsidR="00581F57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581F57" w:rsidP="00052643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992F34" w:rsidP="00052643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Resolución de reclamos y rectificaciones.</w:t>
            </w:r>
          </w:p>
          <w:p w:rsidR="00992F34" w:rsidRPr="00AF244A" w:rsidRDefault="00992F34" w:rsidP="00052643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Sanción del Padrón definitivos.</w:t>
            </w:r>
          </w:p>
        </w:tc>
      </w:tr>
      <w:tr w:rsidR="00581F57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581F57" w:rsidRPr="00AF244A" w:rsidRDefault="00992F34" w:rsidP="00992F34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color w:val="auto"/>
                <w:sz w:val="20"/>
                <w:szCs w:val="20"/>
              </w:rPr>
              <w:t>Viernes</w:t>
            </w:r>
            <w:r w:rsidR="00581F57" w:rsidRPr="00AF244A">
              <w:rPr>
                <w:color w:val="auto"/>
                <w:sz w:val="20"/>
                <w:szCs w:val="20"/>
              </w:rPr>
              <w:t xml:space="preserve">, </w:t>
            </w:r>
            <w:r w:rsidRPr="00AF244A">
              <w:rPr>
                <w:color w:val="auto"/>
                <w:sz w:val="20"/>
                <w:szCs w:val="20"/>
              </w:rPr>
              <w:t>29</w:t>
            </w:r>
            <w:r w:rsidR="00581F57" w:rsidRPr="00AF244A">
              <w:rPr>
                <w:color w:val="auto"/>
                <w:sz w:val="20"/>
                <w:szCs w:val="20"/>
              </w:rPr>
              <w:t xml:space="preserve"> de </w:t>
            </w:r>
            <w:r w:rsidRPr="00AF244A">
              <w:rPr>
                <w:color w:val="auto"/>
                <w:sz w:val="20"/>
                <w:szCs w:val="20"/>
              </w:rPr>
              <w:t>Noviembre</w:t>
            </w:r>
            <w:r w:rsidR="00581F57" w:rsidRPr="00AF244A">
              <w:rPr>
                <w:color w:val="auto"/>
                <w:sz w:val="20"/>
                <w:szCs w:val="20"/>
              </w:rPr>
              <w:t>, 2013</w:t>
            </w:r>
          </w:p>
        </w:tc>
      </w:tr>
      <w:tr w:rsidR="00581F57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992F34" w:rsidP="00052643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09:00 A 21:00 hrs.</w:t>
            </w: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992F34" w:rsidP="00052643">
            <w:pPr>
              <w:rPr>
                <w:lang w:val="es-ES"/>
              </w:rPr>
            </w:pPr>
            <w:r w:rsidRPr="00AF244A">
              <w:rPr>
                <w:lang w:val="es-ES"/>
              </w:rPr>
              <w:t>DÍA DE ELECCIÓN</w:t>
            </w:r>
            <w:r w:rsidR="00581F57" w:rsidRPr="00AF244A">
              <w:rPr>
                <w:lang w:val="es-ES"/>
              </w:rPr>
              <w:t>.</w:t>
            </w:r>
          </w:p>
        </w:tc>
      </w:tr>
      <w:tr w:rsidR="00581F57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581F57" w:rsidRPr="00AF244A" w:rsidRDefault="00581F57" w:rsidP="00992F34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color w:val="auto"/>
                <w:sz w:val="20"/>
                <w:szCs w:val="20"/>
              </w:rPr>
              <w:t>Viernes, 2</w:t>
            </w:r>
            <w:r w:rsidR="00992F34" w:rsidRPr="00AF244A">
              <w:rPr>
                <w:color w:val="auto"/>
                <w:sz w:val="20"/>
                <w:szCs w:val="20"/>
              </w:rPr>
              <w:t>9</w:t>
            </w:r>
            <w:r w:rsidRPr="00AF244A">
              <w:rPr>
                <w:color w:val="auto"/>
                <w:sz w:val="20"/>
                <w:szCs w:val="20"/>
              </w:rPr>
              <w:t xml:space="preserve"> de </w:t>
            </w:r>
            <w:r w:rsidR="00992F34" w:rsidRPr="00AF244A">
              <w:rPr>
                <w:color w:val="auto"/>
                <w:sz w:val="20"/>
                <w:szCs w:val="20"/>
              </w:rPr>
              <w:t>Noviembre</w:t>
            </w:r>
            <w:r w:rsidRPr="00AF244A">
              <w:rPr>
                <w:color w:val="auto"/>
                <w:sz w:val="20"/>
                <w:szCs w:val="20"/>
              </w:rPr>
              <w:t>, 2013</w:t>
            </w:r>
          </w:p>
        </w:tc>
      </w:tr>
      <w:tr w:rsidR="00581F57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Pr="00AF244A" w:rsidRDefault="00581F57" w:rsidP="00052643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81F57" w:rsidRDefault="00992F34" w:rsidP="00622705">
            <w:pPr>
              <w:jc w:val="both"/>
              <w:rPr>
                <w:rStyle w:val="Programa"/>
              </w:rPr>
            </w:pPr>
            <w:r w:rsidRPr="00AF244A">
              <w:rPr>
                <w:rStyle w:val="Programa"/>
              </w:rPr>
              <w:t>Inmediatamente de terminado el escrutinio del nivel Nacional: La mesa receptora de sufragios envía el resultado al CEN.</w:t>
            </w:r>
          </w:p>
          <w:p w:rsidR="00AF244A" w:rsidRDefault="00AF244A" w:rsidP="00622705">
            <w:pPr>
              <w:jc w:val="both"/>
              <w:rPr>
                <w:rStyle w:val="Programa"/>
              </w:rPr>
            </w:pPr>
          </w:p>
          <w:p w:rsidR="00AF244A" w:rsidRPr="00AF244A" w:rsidRDefault="00AF244A" w:rsidP="00622705">
            <w:pPr>
              <w:jc w:val="both"/>
              <w:rPr>
                <w:rStyle w:val="Programa"/>
              </w:rPr>
            </w:pPr>
          </w:p>
        </w:tc>
      </w:tr>
      <w:tr w:rsidR="00992F34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992F34" w:rsidRPr="00AF244A" w:rsidRDefault="0021547D" w:rsidP="0021547D">
            <w:pPr>
              <w:pStyle w:val="Ttulo1"/>
              <w:rPr>
                <w:color w:val="auto"/>
                <w:sz w:val="20"/>
                <w:szCs w:val="20"/>
              </w:rPr>
            </w:pP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lastRenderedPageBreak/>
              <w:t>Sábado</w:t>
            </w:r>
            <w:r w:rsidR="00992F34"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 xml:space="preserve">, </w:t>
            </w: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30</w:t>
            </w:r>
            <w:r w:rsidR="00992F34"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 xml:space="preserve"> de </w:t>
            </w:r>
            <w:r w:rsidRPr="00AF244A">
              <w:rPr>
                <w:rStyle w:val="Carcterdecarcter"/>
                <w:b/>
                <w:bCs/>
                <w:color w:val="auto"/>
                <w:sz w:val="20"/>
                <w:szCs w:val="20"/>
              </w:rPr>
              <w:t>Noviembre</w:t>
            </w:r>
            <w:r w:rsidR="00992F34" w:rsidRPr="00AF244A">
              <w:rPr>
                <w:color w:val="auto"/>
                <w:sz w:val="20"/>
                <w:szCs w:val="20"/>
              </w:rPr>
              <w:t>, 2013</w:t>
            </w:r>
          </w:p>
        </w:tc>
      </w:tr>
      <w:tr w:rsidR="00992F34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2F34" w:rsidRPr="00AF244A" w:rsidRDefault="0021547D" w:rsidP="00052643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Hasta 12 horas</w:t>
            </w:r>
            <w:r w:rsidR="000D2D63" w:rsidRPr="00AF244A">
              <w:rPr>
                <w:lang w:val="es-ES"/>
              </w:rPr>
              <w:t xml:space="preserve"> después de terminado el escrutinio</w:t>
            </w: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2F34" w:rsidRPr="00AF244A" w:rsidRDefault="0021547D" w:rsidP="0021547D">
            <w:pPr>
              <w:rPr>
                <w:lang w:val="es-ES"/>
              </w:rPr>
            </w:pPr>
            <w:r w:rsidRPr="00AF244A">
              <w:rPr>
                <w:lang w:val="es-ES"/>
              </w:rPr>
              <w:t>La mesa receptora de sufragios envía Actas y votos al CEP.</w:t>
            </w:r>
          </w:p>
        </w:tc>
      </w:tr>
      <w:tr w:rsidR="00992F34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992F34" w:rsidRPr="00AF244A" w:rsidRDefault="0021547D" w:rsidP="0021547D">
            <w:pPr>
              <w:pStyle w:val="Ttulo1"/>
              <w:rPr>
                <w:color w:val="auto"/>
                <w:sz w:val="20"/>
                <w:szCs w:val="20"/>
                <w:lang w:val="es-ES"/>
              </w:rPr>
            </w:pPr>
            <w:r w:rsidRPr="00AF244A">
              <w:rPr>
                <w:color w:val="auto"/>
                <w:sz w:val="20"/>
                <w:szCs w:val="20"/>
                <w:lang w:val="es-ES"/>
              </w:rPr>
              <w:t>Jueves</w:t>
            </w:r>
            <w:r w:rsidR="00992F34" w:rsidRPr="00AF244A">
              <w:rPr>
                <w:color w:val="auto"/>
                <w:sz w:val="20"/>
                <w:szCs w:val="20"/>
                <w:lang w:val="es-ES"/>
              </w:rPr>
              <w:t xml:space="preserve">, </w:t>
            </w:r>
            <w:r w:rsidRPr="00AF244A">
              <w:rPr>
                <w:color w:val="auto"/>
                <w:sz w:val="20"/>
                <w:szCs w:val="20"/>
                <w:lang w:val="es-ES"/>
              </w:rPr>
              <w:t>05 de Diciembre</w:t>
            </w:r>
            <w:r w:rsidR="00992F34" w:rsidRPr="00AF244A">
              <w:rPr>
                <w:color w:val="auto"/>
                <w:sz w:val="20"/>
                <w:szCs w:val="20"/>
                <w:lang w:val="es-ES"/>
              </w:rPr>
              <w:t>, 2013</w:t>
            </w:r>
          </w:p>
        </w:tc>
      </w:tr>
      <w:tr w:rsidR="000D2D63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2F34" w:rsidRPr="00AF244A" w:rsidRDefault="0021547D" w:rsidP="000D2D63">
            <w:pPr>
              <w:rPr>
                <w:rStyle w:val="Programa"/>
              </w:rPr>
            </w:pPr>
            <w:r w:rsidRPr="00AF244A">
              <w:rPr>
                <w:rStyle w:val="Programa"/>
              </w:rPr>
              <w:t>5 días hábiles</w:t>
            </w:r>
            <w:r w:rsidR="000D2D63" w:rsidRPr="00AF244A">
              <w:rPr>
                <w:rStyle w:val="Programa"/>
              </w:rPr>
              <w:t xml:space="preserve"> d</w:t>
            </w:r>
            <w:r w:rsidR="000D2D63" w:rsidRPr="00AF244A">
              <w:rPr>
                <w:lang w:val="es-ES"/>
              </w:rPr>
              <w:t>espués de terminado el escrutinio</w:t>
            </w: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92F34" w:rsidRPr="00AF244A" w:rsidRDefault="0021547D" w:rsidP="0021547D">
            <w:pPr>
              <w:rPr>
                <w:lang w:val="es-ES"/>
              </w:rPr>
            </w:pPr>
            <w:r w:rsidRPr="00AF244A">
              <w:rPr>
                <w:lang w:val="es-ES"/>
              </w:rPr>
              <w:t>El CER envía al CEN los votos y actas del Nivel Nacional</w:t>
            </w:r>
            <w:r w:rsidR="00992F34" w:rsidRPr="00AF244A">
              <w:rPr>
                <w:lang w:val="es-ES"/>
              </w:rPr>
              <w:t>.</w:t>
            </w:r>
          </w:p>
        </w:tc>
      </w:tr>
      <w:tr w:rsidR="00992F34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992F34" w:rsidRPr="00AF244A" w:rsidRDefault="0021547D" w:rsidP="0021547D">
            <w:pPr>
              <w:pStyle w:val="Ttulo1"/>
              <w:rPr>
                <w:color w:val="auto"/>
                <w:sz w:val="20"/>
                <w:szCs w:val="20"/>
                <w:lang w:val="es-ES"/>
              </w:rPr>
            </w:pPr>
            <w:r w:rsidRPr="00AF244A">
              <w:rPr>
                <w:color w:val="auto"/>
                <w:sz w:val="20"/>
                <w:szCs w:val="20"/>
                <w:lang w:val="es-ES"/>
              </w:rPr>
              <w:t>Lunes</w:t>
            </w:r>
            <w:r w:rsidR="00992F34" w:rsidRPr="00AF244A">
              <w:rPr>
                <w:color w:val="auto"/>
                <w:sz w:val="20"/>
                <w:szCs w:val="20"/>
                <w:lang w:val="es-ES"/>
              </w:rPr>
              <w:t xml:space="preserve">, </w:t>
            </w:r>
            <w:r w:rsidRPr="00AF244A">
              <w:rPr>
                <w:color w:val="auto"/>
                <w:sz w:val="20"/>
                <w:szCs w:val="20"/>
                <w:lang w:val="es-ES"/>
              </w:rPr>
              <w:t>3</w:t>
            </w:r>
            <w:r w:rsidR="00992F34" w:rsidRPr="00AF244A">
              <w:rPr>
                <w:color w:val="auto"/>
                <w:sz w:val="20"/>
                <w:szCs w:val="20"/>
                <w:lang w:val="es-ES"/>
              </w:rPr>
              <w:t xml:space="preserve">0 de </w:t>
            </w:r>
            <w:r w:rsidRPr="00AF244A">
              <w:rPr>
                <w:color w:val="auto"/>
                <w:sz w:val="20"/>
                <w:szCs w:val="20"/>
                <w:lang w:val="es-ES"/>
              </w:rPr>
              <w:t>Dici</w:t>
            </w:r>
            <w:r w:rsidR="00992F34" w:rsidRPr="00AF244A">
              <w:rPr>
                <w:color w:val="auto"/>
                <w:sz w:val="20"/>
                <w:szCs w:val="20"/>
                <w:lang w:val="es-ES"/>
              </w:rPr>
              <w:t>embre, 2013</w:t>
            </w:r>
          </w:p>
        </w:tc>
      </w:tr>
      <w:tr w:rsidR="0021547D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547D" w:rsidRPr="00AF244A" w:rsidRDefault="0021547D" w:rsidP="00052643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1547D" w:rsidRPr="00AF244A" w:rsidRDefault="0021547D" w:rsidP="00052643">
            <w:pPr>
              <w:rPr>
                <w:lang w:val="es-ES"/>
              </w:rPr>
            </w:pPr>
            <w:r w:rsidRPr="00AF244A">
              <w:rPr>
                <w:lang w:val="es-ES"/>
              </w:rPr>
              <w:t>Todos los procedimientos deberán estar resueltos y notificados.</w:t>
            </w:r>
          </w:p>
        </w:tc>
      </w:tr>
      <w:tr w:rsidR="0021547D" w:rsidRPr="00AF244A" w:rsidTr="003B4938">
        <w:trPr>
          <w:trHeight w:val="432"/>
          <w:tblCellSpacing w:w="0" w:type="dxa"/>
        </w:trPr>
        <w:tc>
          <w:tcPr>
            <w:tcW w:w="9520" w:type="dxa"/>
            <w:gridSpan w:val="2"/>
            <w:shd w:val="clear" w:color="auto" w:fill="FDE9D9" w:themeFill="accent6" w:themeFillTint="33"/>
            <w:vAlign w:val="center"/>
          </w:tcPr>
          <w:p w:rsidR="0021547D" w:rsidRPr="00AF244A" w:rsidRDefault="0006340C" w:rsidP="0006340C">
            <w:pPr>
              <w:pStyle w:val="Ttulo1"/>
              <w:rPr>
                <w:color w:val="auto"/>
                <w:sz w:val="20"/>
                <w:szCs w:val="20"/>
                <w:lang w:val="es-ES"/>
              </w:rPr>
            </w:pPr>
            <w:r w:rsidRPr="00AF244A">
              <w:rPr>
                <w:color w:val="auto"/>
                <w:sz w:val="20"/>
                <w:szCs w:val="20"/>
                <w:lang w:val="es-ES"/>
              </w:rPr>
              <w:t>Lun</w:t>
            </w:r>
            <w:r w:rsidR="0021547D" w:rsidRPr="00AF244A">
              <w:rPr>
                <w:color w:val="auto"/>
                <w:sz w:val="20"/>
                <w:szCs w:val="20"/>
                <w:lang w:val="es-ES"/>
              </w:rPr>
              <w:t xml:space="preserve">es, </w:t>
            </w:r>
            <w:r w:rsidRPr="00AF244A">
              <w:rPr>
                <w:color w:val="auto"/>
                <w:sz w:val="20"/>
                <w:szCs w:val="20"/>
                <w:lang w:val="es-ES"/>
              </w:rPr>
              <w:t>13</w:t>
            </w:r>
            <w:r w:rsidR="0021547D" w:rsidRPr="00AF244A">
              <w:rPr>
                <w:color w:val="auto"/>
                <w:sz w:val="20"/>
                <w:szCs w:val="20"/>
                <w:lang w:val="es-ES"/>
              </w:rPr>
              <w:t xml:space="preserve"> de </w:t>
            </w:r>
            <w:r w:rsidRPr="00AF244A">
              <w:rPr>
                <w:color w:val="auto"/>
                <w:sz w:val="20"/>
                <w:szCs w:val="20"/>
                <w:lang w:val="es-ES"/>
              </w:rPr>
              <w:t>Enero</w:t>
            </w:r>
            <w:r w:rsidR="0021547D" w:rsidRPr="00AF244A">
              <w:rPr>
                <w:color w:val="auto"/>
                <w:sz w:val="20"/>
                <w:szCs w:val="20"/>
                <w:lang w:val="es-ES"/>
              </w:rPr>
              <w:t>, 201</w:t>
            </w:r>
            <w:r w:rsidRPr="00AF244A">
              <w:rPr>
                <w:color w:val="auto"/>
                <w:sz w:val="20"/>
                <w:szCs w:val="20"/>
                <w:lang w:val="es-ES"/>
              </w:rPr>
              <w:t>4</w:t>
            </w:r>
          </w:p>
        </w:tc>
      </w:tr>
      <w:tr w:rsidR="0021547D" w:rsidRPr="00AF244A" w:rsidTr="003B4938">
        <w:trPr>
          <w:tblCellSpacing w:w="0" w:type="dxa"/>
        </w:trPr>
        <w:tc>
          <w:tcPr>
            <w:tcW w:w="2868" w:type="dxa"/>
            <w:tcBorders>
              <w:top w:val="nil"/>
              <w:bottom w:val="dashed" w:sz="4" w:space="0" w:color="auto"/>
            </w:tcBorders>
            <w:shd w:val="clear" w:color="auto" w:fill="auto"/>
            <w:vAlign w:val="center"/>
          </w:tcPr>
          <w:p w:rsidR="0021547D" w:rsidRPr="00AF244A" w:rsidRDefault="0021547D" w:rsidP="00052643">
            <w:pPr>
              <w:rPr>
                <w:rStyle w:val="Programa"/>
              </w:rPr>
            </w:pPr>
          </w:p>
        </w:tc>
        <w:tc>
          <w:tcPr>
            <w:tcW w:w="6652" w:type="dxa"/>
            <w:tcBorders>
              <w:top w:val="nil"/>
              <w:bottom w:val="dashed" w:sz="4" w:space="0" w:color="auto"/>
            </w:tcBorders>
            <w:shd w:val="clear" w:color="auto" w:fill="auto"/>
            <w:vAlign w:val="center"/>
          </w:tcPr>
          <w:p w:rsidR="0021547D" w:rsidRPr="00AF244A" w:rsidRDefault="0006340C" w:rsidP="00052643">
            <w:pPr>
              <w:rPr>
                <w:lang w:val="es-ES"/>
              </w:rPr>
            </w:pPr>
            <w:r w:rsidRPr="00AF244A">
              <w:rPr>
                <w:lang w:val="es-ES"/>
              </w:rPr>
              <w:t>ASUMEN LOS DIRIGENTES ELECTOS</w:t>
            </w:r>
            <w:r w:rsidR="0021547D" w:rsidRPr="00AF244A">
              <w:rPr>
                <w:lang w:val="es-ES"/>
              </w:rPr>
              <w:t>.</w:t>
            </w:r>
          </w:p>
        </w:tc>
      </w:tr>
    </w:tbl>
    <w:p w:rsidR="000F31DD" w:rsidRPr="00AF244A" w:rsidRDefault="00CC3E3E" w:rsidP="0021547D">
      <w:pPr>
        <w:rPr>
          <w:rFonts w:cs="Arial"/>
          <w:lang w:val="es-ES"/>
        </w:rPr>
      </w:pPr>
      <w:r w:rsidRPr="00AF244A">
        <w:rPr>
          <w:rFonts w:cs="Arial"/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356870</wp:posOffset>
            </wp:positionV>
            <wp:extent cx="1714500" cy="1085850"/>
            <wp:effectExtent l="1905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31DD" w:rsidRPr="00AF244A" w:rsidSect="00AF244A">
      <w:headerReference w:type="default" r:id="rId8"/>
      <w:footerReference w:type="default" r:id="rId9"/>
      <w:pgSz w:w="12240" w:h="15840" w:code="1"/>
      <w:pgMar w:top="1440" w:right="1797" w:bottom="1440" w:left="1797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70B" w:rsidRDefault="00D2770B" w:rsidP="00AA04DB">
      <w:r>
        <w:separator/>
      </w:r>
    </w:p>
  </w:endnote>
  <w:endnote w:type="continuationSeparator" w:id="1">
    <w:p w:rsidR="00D2770B" w:rsidRDefault="00D2770B" w:rsidP="00AA0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E3E" w:rsidRDefault="00CC3E3E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4623435</wp:posOffset>
          </wp:positionH>
          <wp:positionV relativeFrom="paragraph">
            <wp:posOffset>6259830</wp:posOffset>
          </wp:positionV>
          <wp:extent cx="1714500" cy="1082675"/>
          <wp:effectExtent l="19050" t="0" r="0" b="0"/>
          <wp:wrapNone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082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4623435</wp:posOffset>
          </wp:positionH>
          <wp:positionV relativeFrom="paragraph">
            <wp:posOffset>6259830</wp:posOffset>
          </wp:positionV>
          <wp:extent cx="1714500" cy="1082675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082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4623435</wp:posOffset>
          </wp:positionH>
          <wp:positionV relativeFrom="paragraph">
            <wp:posOffset>6259830</wp:posOffset>
          </wp:positionV>
          <wp:extent cx="1714500" cy="1082675"/>
          <wp:effectExtent l="1905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082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70B" w:rsidRDefault="00D2770B" w:rsidP="00AA04DB">
      <w:r>
        <w:separator/>
      </w:r>
    </w:p>
  </w:footnote>
  <w:footnote w:type="continuationSeparator" w:id="1">
    <w:p w:rsidR="00D2770B" w:rsidRDefault="00D2770B" w:rsidP="00AA0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4DB" w:rsidRPr="00AA04DB" w:rsidRDefault="0006340C" w:rsidP="00AA04DB">
    <w:pPr>
      <w:pStyle w:val="Encabezado"/>
      <w:ind w:right="360"/>
      <w:jc w:val="center"/>
      <w:rPr>
        <w:rFonts w:ascii="Arial" w:hAnsi="Arial" w:cs="Arial"/>
        <w:b/>
        <w:lang w:val="es-ES"/>
      </w:rPr>
    </w:pPr>
    <w:r>
      <w:rPr>
        <w:rFonts w:ascii="Arial" w:hAnsi="Arial" w:cs="Arial"/>
        <w:b/>
        <w:noProof/>
        <w:lang w:val="es-ES" w:eastAsia="es-E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-131445</wp:posOffset>
          </wp:positionH>
          <wp:positionV relativeFrom="paragraph">
            <wp:posOffset>-198120</wp:posOffset>
          </wp:positionV>
          <wp:extent cx="456565" cy="571500"/>
          <wp:effectExtent l="19050" t="0" r="635" b="0"/>
          <wp:wrapSquare wrapText="bothSides"/>
          <wp:docPr id="2" name="Imagen 2" descr="coleg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legi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56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04DB" w:rsidRPr="00AA04DB">
      <w:rPr>
        <w:rFonts w:ascii="Arial" w:hAnsi="Arial" w:cs="Arial"/>
        <w:b/>
        <w:lang w:val="es-ES"/>
      </w:rPr>
      <w:t>COLEGIO DE PROFESORES DE CHILE A.G.</w:t>
    </w:r>
  </w:p>
  <w:p w:rsidR="00AA04DB" w:rsidRPr="00AA04DB" w:rsidRDefault="00AA04DB" w:rsidP="00AA04DB">
    <w:pPr>
      <w:pStyle w:val="Encabezado"/>
      <w:jc w:val="center"/>
      <w:rPr>
        <w:rFonts w:ascii="Arial" w:hAnsi="Arial" w:cs="Arial"/>
        <w:b/>
      </w:rPr>
    </w:pPr>
    <w:r w:rsidRPr="00AA04DB">
      <w:rPr>
        <w:rFonts w:ascii="Arial" w:hAnsi="Arial" w:cs="Arial"/>
        <w:b/>
      </w:rPr>
      <w:t>SECRETARÍA GENERAL – DIRECTORIO NACIONAL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AA04DB"/>
    <w:rsid w:val="000600A1"/>
    <w:rsid w:val="0006340C"/>
    <w:rsid w:val="00083870"/>
    <w:rsid w:val="000C3EC1"/>
    <w:rsid w:val="000D2D63"/>
    <w:rsid w:val="000F31DD"/>
    <w:rsid w:val="0010563C"/>
    <w:rsid w:val="00172162"/>
    <w:rsid w:val="00193A0C"/>
    <w:rsid w:val="001C591A"/>
    <w:rsid w:val="001D5E2A"/>
    <w:rsid w:val="0021547D"/>
    <w:rsid w:val="00225AB1"/>
    <w:rsid w:val="00242E5D"/>
    <w:rsid w:val="002633CE"/>
    <w:rsid w:val="002E0469"/>
    <w:rsid w:val="002E5E84"/>
    <w:rsid w:val="00305E8D"/>
    <w:rsid w:val="00316C98"/>
    <w:rsid w:val="00322038"/>
    <w:rsid w:val="00336B6F"/>
    <w:rsid w:val="00365C36"/>
    <w:rsid w:val="00370770"/>
    <w:rsid w:val="003869ED"/>
    <w:rsid w:val="00396651"/>
    <w:rsid w:val="003B10C0"/>
    <w:rsid w:val="003B4938"/>
    <w:rsid w:val="003D69BA"/>
    <w:rsid w:val="00402F69"/>
    <w:rsid w:val="0041378C"/>
    <w:rsid w:val="00452E55"/>
    <w:rsid w:val="0046430F"/>
    <w:rsid w:val="0047598D"/>
    <w:rsid w:val="004E77BD"/>
    <w:rsid w:val="00581F57"/>
    <w:rsid w:val="00595F76"/>
    <w:rsid w:val="005C7890"/>
    <w:rsid w:val="005D7B6A"/>
    <w:rsid w:val="005E0940"/>
    <w:rsid w:val="00622705"/>
    <w:rsid w:val="00666066"/>
    <w:rsid w:val="00666460"/>
    <w:rsid w:val="00670DE7"/>
    <w:rsid w:val="006E7E18"/>
    <w:rsid w:val="007739C1"/>
    <w:rsid w:val="007817F5"/>
    <w:rsid w:val="00882812"/>
    <w:rsid w:val="008B4098"/>
    <w:rsid w:val="008B7154"/>
    <w:rsid w:val="009209FE"/>
    <w:rsid w:val="00921CBA"/>
    <w:rsid w:val="00992F34"/>
    <w:rsid w:val="009B51D7"/>
    <w:rsid w:val="009C5D45"/>
    <w:rsid w:val="009D4201"/>
    <w:rsid w:val="009E3BC6"/>
    <w:rsid w:val="009F05B8"/>
    <w:rsid w:val="00A12502"/>
    <w:rsid w:val="00A67B22"/>
    <w:rsid w:val="00A72F0D"/>
    <w:rsid w:val="00AA04DB"/>
    <w:rsid w:val="00AC2008"/>
    <w:rsid w:val="00AF244A"/>
    <w:rsid w:val="00B21A6C"/>
    <w:rsid w:val="00B63707"/>
    <w:rsid w:val="00B72366"/>
    <w:rsid w:val="00B936B6"/>
    <w:rsid w:val="00BC2BAE"/>
    <w:rsid w:val="00C3287E"/>
    <w:rsid w:val="00C35000"/>
    <w:rsid w:val="00C41448"/>
    <w:rsid w:val="00CC1F8C"/>
    <w:rsid w:val="00CC3E3E"/>
    <w:rsid w:val="00D02D62"/>
    <w:rsid w:val="00D0467D"/>
    <w:rsid w:val="00D2770B"/>
    <w:rsid w:val="00DA72B0"/>
    <w:rsid w:val="00EF580F"/>
    <w:rsid w:val="00F4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D45"/>
    <w:rPr>
      <w:rFonts w:ascii="Tahoma" w:hAnsi="Tahoma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0467D"/>
    <w:pPr>
      <w:jc w:val="center"/>
      <w:outlineLvl w:val="0"/>
    </w:pPr>
    <w:rPr>
      <w:rFonts w:cs="Arial"/>
      <w:b/>
      <w:bCs/>
      <w:color w:val="FFFFFF"/>
      <w:sz w:val="24"/>
      <w:szCs w:val="24"/>
    </w:rPr>
  </w:style>
  <w:style w:type="paragraph" w:styleId="Ttulo2">
    <w:name w:val="heading 2"/>
    <w:basedOn w:val="Normal"/>
    <w:next w:val="Normal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0467D"/>
    <w:rPr>
      <w:rFonts w:ascii="Tahoma" w:hAnsi="Tahoma" w:cs="Arial"/>
      <w:b/>
      <w:bCs/>
      <w:color w:val="FFFFFF"/>
      <w:sz w:val="24"/>
      <w:szCs w:val="24"/>
      <w:lang w:val="en-US" w:eastAsia="en-US" w:bidi="ar-SA"/>
    </w:rPr>
  </w:style>
  <w:style w:type="paragraph" w:styleId="Textodeglobo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tulo">
    <w:name w:val="Title"/>
    <w:basedOn w:val="Normal"/>
    <w:qFormat/>
    <w:rsid w:val="00D0467D"/>
    <w:pPr>
      <w:spacing w:before="100" w:beforeAutospacing="1" w:after="360"/>
      <w:jc w:val="center"/>
    </w:pPr>
    <w:rPr>
      <w:rFonts w:cs="Arial"/>
      <w:b/>
      <w:bCs/>
      <w:sz w:val="36"/>
      <w:szCs w:val="32"/>
    </w:rPr>
  </w:style>
  <w:style w:type="character" w:customStyle="1" w:styleId="Schedule">
    <w:name w:val="Schedule"/>
    <w:basedOn w:val="Fuentedeprrafopredeter"/>
    <w:rsid w:val="00D02D62"/>
    <w:rPr>
      <w:rFonts w:ascii="Tahoma" w:hAnsi="Tahoma"/>
      <w:color w:val="000000"/>
    </w:rPr>
  </w:style>
  <w:style w:type="character" w:customStyle="1" w:styleId="Presentation">
    <w:name w:val="Presentation"/>
    <w:basedOn w:val="Fuentedeprrafopredeter"/>
    <w:rsid w:val="00D02D62"/>
    <w:rPr>
      <w:rFonts w:ascii="Tahoma" w:hAnsi="Tahoma"/>
      <w:b/>
      <w:bCs/>
      <w:color w:val="000000"/>
    </w:rPr>
  </w:style>
  <w:style w:type="character" w:customStyle="1" w:styleId="CharChar">
    <w:name w:val="Char Char"/>
    <w:basedOn w:val="Fuentedeprrafopredeter"/>
    <w:locked/>
    <w:rsid w:val="005E0940"/>
    <w:rPr>
      <w:rFonts w:ascii="Tahoma" w:hAnsi="Tahoma" w:cs="Tahoma" w:hint="default"/>
      <w:b/>
      <w:bCs/>
      <w:color w:val="FFFFFF"/>
      <w:sz w:val="24"/>
      <w:szCs w:val="24"/>
      <w:lang w:val="en-US" w:eastAsia="en-US" w:bidi="en-US"/>
    </w:rPr>
  </w:style>
  <w:style w:type="character" w:customStyle="1" w:styleId="Carcterdecarcter">
    <w:name w:val="Carácter de carácter"/>
    <w:basedOn w:val="Fuentedeprrafopredeter"/>
    <w:locked/>
    <w:rsid w:val="00225AB1"/>
    <w:rPr>
      <w:rFonts w:ascii="Tahoma" w:hAnsi="Tahoma" w:cs="Tahoma" w:hint="default"/>
      <w:b/>
      <w:bCs/>
      <w:color w:val="FFFFFF"/>
      <w:sz w:val="24"/>
      <w:szCs w:val="24"/>
      <w:lang w:val="es-ES" w:eastAsia="es-ES" w:bidi="es-ES"/>
    </w:rPr>
  </w:style>
  <w:style w:type="character" w:customStyle="1" w:styleId="Programa">
    <w:name w:val="Programa"/>
    <w:basedOn w:val="Fuentedeprrafopredeter"/>
    <w:rsid w:val="00225AB1"/>
    <w:rPr>
      <w:rFonts w:ascii="Tahoma" w:hAnsi="Tahoma" w:cs="Tahoma" w:hint="default"/>
      <w:color w:val="000000"/>
      <w:lang w:val="es-ES" w:eastAsia="es-ES" w:bidi="es-ES"/>
    </w:rPr>
  </w:style>
  <w:style w:type="character" w:customStyle="1" w:styleId="Presentacin">
    <w:name w:val="Presentación"/>
    <w:basedOn w:val="Fuentedeprrafopredeter"/>
    <w:rsid w:val="00225AB1"/>
    <w:rPr>
      <w:rFonts w:ascii="Tahoma" w:hAnsi="Tahoma" w:cs="Tahoma" w:hint="default"/>
      <w:b/>
      <w:bCs/>
      <w:color w:val="000000"/>
      <w:lang w:val="es-ES" w:eastAsia="es-ES" w:bidi="es-ES"/>
    </w:rPr>
  </w:style>
  <w:style w:type="paragraph" w:styleId="Encabezado">
    <w:name w:val="header"/>
    <w:basedOn w:val="Normal"/>
    <w:link w:val="EncabezadoCar"/>
    <w:rsid w:val="00AA04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A04DB"/>
    <w:rPr>
      <w:rFonts w:ascii="Tahoma" w:hAnsi="Tahoma"/>
      <w:lang w:val="en-US" w:eastAsia="en-US"/>
    </w:rPr>
  </w:style>
  <w:style w:type="paragraph" w:styleId="Piedepgina">
    <w:name w:val="footer"/>
    <w:basedOn w:val="Normal"/>
    <w:link w:val="PiedepginaCar"/>
    <w:rsid w:val="00AA04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A04DB"/>
    <w:rPr>
      <w:rFonts w:ascii="Tahoma" w:hAnsi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laro\AppData\Roaming\Microsoft\Templates\Conference%20agend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</Template>
  <TotalTime>1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Konferencedagsorden</vt:lpstr>
    </vt:vector>
  </TitlesOfParts>
  <Company>Microsoft Corporation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iclaro</dc:creator>
  <cp:lastModifiedBy>lorena pezoa</cp:lastModifiedBy>
  <cp:revision>2</cp:revision>
  <cp:lastPrinted>2013-07-03T21:33:00Z</cp:lastPrinted>
  <dcterms:created xsi:type="dcterms:W3CDTF">2013-07-03T21:51:00Z</dcterms:created>
  <dcterms:modified xsi:type="dcterms:W3CDTF">2013-07-03T21:51:00Z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TC010684353082</vt:lpwstr>
  </property>
</Properties>
</file>