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1: Use of new techniques (incl. simulation, machine learning, AI, and others) to model the behavior of civil infrastructure and risk to communities due to loading from natural hazards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Point-of-Contact: </w:t>
      </w:r>
      <w:r w:rsidDel="00000000" w:rsidR="00000000" w:rsidRPr="00000000">
        <w:rPr>
          <w:rtl w:val="0"/>
        </w:rPr>
        <w:t xml:space="preserve">Rakesh Salunke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Regular Meeting Time: Every second Wednesday, 5:30 PM CST/6:30 PM EST.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Ti</w:t>
      </w:r>
      <w:r w:rsidDel="00000000" w:rsidR="00000000" w:rsidRPr="00000000">
        <w:rPr>
          <w:rtl w:val="0"/>
        </w:rPr>
        <w:t xml:space="preserve">meline: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Feb 17, 2023 - Project Ideas and Titles due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Feb 24th, 2023 - Abstracts due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Mar 3rd, 2023 - Project Feedback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Mar 10th, 2023 - Second check-in meeting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April 14th, 2023 - Third check-in meeting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May 12th, 2023 - Final check-in meeting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May 26th, 2023 - Research Challenge Results Presented at the Mini-Conference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Preliminary Collaborative Research challenge abstracts are due by February 24, 2023, and can be submitted through the  </w:t>
      </w:r>
      <w:hyperlink r:id="rId6">
        <w:r w:rsidDel="00000000" w:rsidR="00000000" w:rsidRPr="00000000">
          <w:rPr>
            <w:rFonts w:ascii="Calibri" w:cs="Calibri" w:eastAsia="Calibri" w:hAnsi="Calibri"/>
            <w:color w:val="0000ff"/>
            <w:highlight w:val="white"/>
            <w:u w:val="single"/>
            <w:rtl w:val="0"/>
          </w:rPr>
          <w:t xml:space="preserve">Abstract submission form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. </w:t>
      </w:r>
      <w:r w:rsidDel="00000000" w:rsidR="00000000" w:rsidRPr="00000000">
        <w:rPr>
          <w:color w:val="222222"/>
          <w:highlight w:val="white"/>
          <w:rtl w:val="0"/>
        </w:rPr>
        <w:t xml:space="preserve">All groups will present their research challenge findings on Friday, May 26, 2023, at the inaugural NHERI GSC Mini-conference.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64"/>
          <w:szCs w:val="64"/>
        </w:rPr>
      </w:pPr>
      <w:r w:rsidDel="00000000" w:rsidR="00000000" w:rsidRPr="00000000">
        <w:rPr>
          <w:b w:val="1"/>
          <w:rtl w:val="0"/>
        </w:rPr>
        <w:t xml:space="preserve">By Friday, February 17, submit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the motivation for your project?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are you trying to understand that we don't already? What is the gap that you're trying to fill?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your research question(s)?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dataset(s) do you plan to use?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method(s) do you plan to use?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there any special considerations for your project?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This could include Internal Review Board (IRB) application for a restricted-use dataset, experimental procedures, etc.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is your plan if that falls through?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is your project interdisciplinary?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DO: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Whatsapp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Study up on BRAILS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a project idea and create a project title (collaborate in Whatsapp)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NOTES:</w:t>
        <w:br w:type="textWrapping"/>
        <w:t xml:space="preserve">This tool seems to align well with our group’s expertise: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https://nheri-simcenter.github.io/BRAILS-Documentation/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BRAILS: AI tool that gathers structural data.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Recognition using AI at a Large Scale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an ensemble of different models that can be used on several applications. We can add more to it if we want.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main thing is data.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SoVI Index to what we do? Social aspect to losses and casualties. Look at how different communities may be helped differently based on social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social vulnerability wise in the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https://hazards.fema.gov/nri/map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–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–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»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t4M6vqk2njCr3i1fA" TargetMode="External"/><Relationship Id="rId7" Type="http://schemas.openxmlformats.org/officeDocument/2006/relationships/hyperlink" Target="https://nheri-simcenter.github.io/BRAILS-Documentation/" TargetMode="External"/><Relationship Id="rId8" Type="http://schemas.openxmlformats.org/officeDocument/2006/relationships/hyperlink" Target="https://hazards.fema.gov/nri/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