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66E58" w14:textId="382F7B5A" w:rsidR="00945CB6" w:rsidRPr="00945CB6" w:rsidRDefault="00945CB6" w:rsidP="00945CB6">
      <w:pPr>
        <w:pStyle w:val="Title"/>
      </w:pPr>
      <w:r>
        <w:t>Projectile animator</w:t>
      </w:r>
    </w:p>
    <w:p w14:paraId="22D849DE" w14:textId="6760CE0D" w:rsidR="00945CB6" w:rsidRDefault="00945CB6" w:rsidP="00945CB6">
      <w:pPr>
        <w:pStyle w:val="Heading1"/>
      </w:pPr>
      <w:bookmarkStart w:id="0" w:name="_Toc89453760"/>
      <w:r>
        <w:t>Summary</w:t>
      </w:r>
      <w:bookmarkEnd w:id="0"/>
    </w:p>
    <w:p w14:paraId="07CDAC15" w14:textId="42B21D96" w:rsidR="00945CB6" w:rsidRDefault="00945CB6" w:rsidP="00945CB6">
      <w:r>
        <w:t xml:space="preserve">This extension allows you to animate position of a group of </w:t>
      </w:r>
      <w:r w:rsidR="00737B00">
        <w:t>objects</w:t>
      </w:r>
      <w:r>
        <w:t xml:space="preserve"> using premade textures.</w:t>
      </w:r>
      <w:r w:rsidR="00737B00">
        <w:t xml:space="preserve"> Objects retain collisions, and can also run their own logic. This extension uses unity jobs to maximize performance.</w:t>
      </w:r>
    </w:p>
    <w:sdt>
      <w:sdtPr>
        <w:rPr>
          <w:rFonts w:asciiTheme="minorHAnsi" w:eastAsiaTheme="minorHAnsi" w:hAnsiTheme="minorHAnsi" w:cstheme="minorBidi"/>
          <w:color w:val="auto"/>
          <w:sz w:val="22"/>
          <w:szCs w:val="22"/>
        </w:rPr>
        <w:id w:val="276379830"/>
        <w:docPartObj>
          <w:docPartGallery w:val="Table of Contents"/>
          <w:docPartUnique/>
        </w:docPartObj>
      </w:sdtPr>
      <w:sdtEndPr>
        <w:rPr>
          <w:b/>
          <w:bCs/>
          <w:noProof/>
        </w:rPr>
      </w:sdtEndPr>
      <w:sdtContent>
        <w:p w14:paraId="48F92EA7" w14:textId="6F180394" w:rsidR="00737B00" w:rsidRDefault="00737B00">
          <w:pPr>
            <w:pStyle w:val="TOCHeading"/>
          </w:pPr>
          <w:r>
            <w:t>Contents</w:t>
          </w:r>
        </w:p>
        <w:p w14:paraId="02EAE2FC" w14:textId="4624D581" w:rsidR="00737B00" w:rsidRDefault="00737B00">
          <w:pPr>
            <w:pStyle w:val="TOC1"/>
            <w:tabs>
              <w:tab w:val="right" w:leader="dot" w:pos="9350"/>
            </w:tabs>
            <w:rPr>
              <w:noProof/>
            </w:rPr>
          </w:pPr>
          <w:r>
            <w:fldChar w:fldCharType="begin"/>
          </w:r>
          <w:r>
            <w:instrText xml:space="preserve"> TOC \o "1-3" \h \z \u </w:instrText>
          </w:r>
          <w:r>
            <w:fldChar w:fldCharType="separate"/>
          </w:r>
          <w:hyperlink w:anchor="_Toc89453760" w:history="1">
            <w:r w:rsidRPr="00E814A7">
              <w:rPr>
                <w:rStyle w:val="Hyperlink"/>
                <w:noProof/>
              </w:rPr>
              <w:t>Summary</w:t>
            </w:r>
            <w:r>
              <w:rPr>
                <w:noProof/>
                <w:webHidden/>
              </w:rPr>
              <w:tab/>
            </w:r>
            <w:r>
              <w:rPr>
                <w:noProof/>
                <w:webHidden/>
              </w:rPr>
              <w:fldChar w:fldCharType="begin"/>
            </w:r>
            <w:r>
              <w:rPr>
                <w:noProof/>
                <w:webHidden/>
              </w:rPr>
              <w:instrText xml:space="preserve"> PAGEREF _Toc89453760 \h </w:instrText>
            </w:r>
            <w:r>
              <w:rPr>
                <w:noProof/>
                <w:webHidden/>
              </w:rPr>
            </w:r>
            <w:r>
              <w:rPr>
                <w:noProof/>
                <w:webHidden/>
              </w:rPr>
              <w:fldChar w:fldCharType="separate"/>
            </w:r>
            <w:r>
              <w:rPr>
                <w:noProof/>
                <w:webHidden/>
              </w:rPr>
              <w:t>1</w:t>
            </w:r>
            <w:r>
              <w:rPr>
                <w:noProof/>
                <w:webHidden/>
              </w:rPr>
              <w:fldChar w:fldCharType="end"/>
            </w:r>
          </w:hyperlink>
        </w:p>
        <w:p w14:paraId="08127CF2" w14:textId="7BA78E85" w:rsidR="00737B00" w:rsidRDefault="00D60DDC">
          <w:pPr>
            <w:pStyle w:val="TOC1"/>
            <w:tabs>
              <w:tab w:val="right" w:leader="dot" w:pos="9350"/>
            </w:tabs>
            <w:rPr>
              <w:noProof/>
            </w:rPr>
          </w:pPr>
          <w:hyperlink w:anchor="_Toc89453761" w:history="1">
            <w:r w:rsidR="00737B00" w:rsidRPr="00E814A7">
              <w:rPr>
                <w:rStyle w:val="Hyperlink"/>
                <w:noProof/>
              </w:rPr>
              <w:t>Texture painting</w:t>
            </w:r>
            <w:r w:rsidR="00737B00">
              <w:rPr>
                <w:noProof/>
                <w:webHidden/>
              </w:rPr>
              <w:tab/>
            </w:r>
            <w:r w:rsidR="00737B00">
              <w:rPr>
                <w:noProof/>
                <w:webHidden/>
              </w:rPr>
              <w:fldChar w:fldCharType="begin"/>
            </w:r>
            <w:r w:rsidR="00737B00">
              <w:rPr>
                <w:noProof/>
                <w:webHidden/>
              </w:rPr>
              <w:instrText xml:space="preserve"> PAGEREF _Toc89453761 \h </w:instrText>
            </w:r>
            <w:r w:rsidR="00737B00">
              <w:rPr>
                <w:noProof/>
                <w:webHidden/>
              </w:rPr>
            </w:r>
            <w:r w:rsidR="00737B00">
              <w:rPr>
                <w:noProof/>
                <w:webHidden/>
              </w:rPr>
              <w:fldChar w:fldCharType="separate"/>
            </w:r>
            <w:r w:rsidR="00737B00">
              <w:rPr>
                <w:noProof/>
                <w:webHidden/>
              </w:rPr>
              <w:t>2</w:t>
            </w:r>
            <w:r w:rsidR="00737B00">
              <w:rPr>
                <w:noProof/>
                <w:webHidden/>
              </w:rPr>
              <w:fldChar w:fldCharType="end"/>
            </w:r>
          </w:hyperlink>
        </w:p>
        <w:p w14:paraId="48500783" w14:textId="1DAEF048" w:rsidR="00737B00" w:rsidRDefault="00D60DDC">
          <w:pPr>
            <w:pStyle w:val="TOC2"/>
            <w:tabs>
              <w:tab w:val="right" w:leader="dot" w:pos="9350"/>
            </w:tabs>
            <w:rPr>
              <w:noProof/>
            </w:rPr>
          </w:pPr>
          <w:hyperlink w:anchor="_Toc89453762" w:history="1">
            <w:r w:rsidR="00737B00" w:rsidRPr="00E814A7">
              <w:rPr>
                <w:rStyle w:val="Hyperlink"/>
                <w:noProof/>
              </w:rPr>
              <w:t>Basics</w:t>
            </w:r>
            <w:r w:rsidR="00737B00">
              <w:rPr>
                <w:noProof/>
                <w:webHidden/>
              </w:rPr>
              <w:tab/>
            </w:r>
            <w:r w:rsidR="00737B00">
              <w:rPr>
                <w:noProof/>
                <w:webHidden/>
              </w:rPr>
              <w:fldChar w:fldCharType="begin"/>
            </w:r>
            <w:r w:rsidR="00737B00">
              <w:rPr>
                <w:noProof/>
                <w:webHidden/>
              </w:rPr>
              <w:instrText xml:space="preserve"> PAGEREF _Toc89453762 \h </w:instrText>
            </w:r>
            <w:r w:rsidR="00737B00">
              <w:rPr>
                <w:noProof/>
                <w:webHidden/>
              </w:rPr>
            </w:r>
            <w:r w:rsidR="00737B00">
              <w:rPr>
                <w:noProof/>
                <w:webHidden/>
              </w:rPr>
              <w:fldChar w:fldCharType="separate"/>
            </w:r>
            <w:r w:rsidR="00737B00">
              <w:rPr>
                <w:noProof/>
                <w:webHidden/>
              </w:rPr>
              <w:t>2</w:t>
            </w:r>
            <w:r w:rsidR="00737B00">
              <w:rPr>
                <w:noProof/>
                <w:webHidden/>
              </w:rPr>
              <w:fldChar w:fldCharType="end"/>
            </w:r>
          </w:hyperlink>
        </w:p>
        <w:p w14:paraId="413D14E2" w14:textId="07C6CC91" w:rsidR="00737B00" w:rsidRDefault="00D60DDC">
          <w:pPr>
            <w:pStyle w:val="TOC2"/>
            <w:tabs>
              <w:tab w:val="right" w:leader="dot" w:pos="9350"/>
            </w:tabs>
            <w:rPr>
              <w:noProof/>
            </w:rPr>
          </w:pPr>
          <w:hyperlink w:anchor="_Toc89453763" w:history="1">
            <w:r w:rsidR="00737B00" w:rsidRPr="00E814A7">
              <w:rPr>
                <w:rStyle w:val="Hyperlink"/>
                <w:noProof/>
              </w:rPr>
              <w:t>Example:</w:t>
            </w:r>
            <w:r w:rsidR="00737B00">
              <w:rPr>
                <w:noProof/>
                <w:webHidden/>
              </w:rPr>
              <w:tab/>
            </w:r>
            <w:r w:rsidR="00737B00">
              <w:rPr>
                <w:noProof/>
                <w:webHidden/>
              </w:rPr>
              <w:fldChar w:fldCharType="begin"/>
            </w:r>
            <w:r w:rsidR="00737B00">
              <w:rPr>
                <w:noProof/>
                <w:webHidden/>
              </w:rPr>
              <w:instrText xml:space="preserve"> PAGEREF _Toc89453763 \h </w:instrText>
            </w:r>
            <w:r w:rsidR="00737B00">
              <w:rPr>
                <w:noProof/>
                <w:webHidden/>
              </w:rPr>
            </w:r>
            <w:r w:rsidR="00737B00">
              <w:rPr>
                <w:noProof/>
                <w:webHidden/>
              </w:rPr>
              <w:fldChar w:fldCharType="separate"/>
            </w:r>
            <w:r w:rsidR="00737B00">
              <w:rPr>
                <w:noProof/>
                <w:webHidden/>
              </w:rPr>
              <w:t>2</w:t>
            </w:r>
            <w:r w:rsidR="00737B00">
              <w:rPr>
                <w:noProof/>
                <w:webHidden/>
              </w:rPr>
              <w:fldChar w:fldCharType="end"/>
            </w:r>
          </w:hyperlink>
        </w:p>
        <w:p w14:paraId="5F56E6A9" w14:textId="7B66F1F3" w:rsidR="00737B00" w:rsidRDefault="00D60DDC">
          <w:pPr>
            <w:pStyle w:val="TOC1"/>
            <w:tabs>
              <w:tab w:val="right" w:leader="dot" w:pos="9350"/>
            </w:tabs>
            <w:rPr>
              <w:noProof/>
            </w:rPr>
          </w:pPr>
          <w:hyperlink w:anchor="_Toc89453764" w:history="1">
            <w:r w:rsidR="00737B00" w:rsidRPr="00E814A7">
              <w:rPr>
                <w:rStyle w:val="Hyperlink"/>
                <w:noProof/>
              </w:rPr>
              <w:t>Texture baker</w:t>
            </w:r>
            <w:r w:rsidR="00737B00">
              <w:rPr>
                <w:noProof/>
                <w:webHidden/>
              </w:rPr>
              <w:tab/>
            </w:r>
            <w:r w:rsidR="00737B00">
              <w:rPr>
                <w:noProof/>
                <w:webHidden/>
              </w:rPr>
              <w:fldChar w:fldCharType="begin"/>
            </w:r>
            <w:r w:rsidR="00737B00">
              <w:rPr>
                <w:noProof/>
                <w:webHidden/>
              </w:rPr>
              <w:instrText xml:space="preserve"> PAGEREF _Toc89453764 \h </w:instrText>
            </w:r>
            <w:r w:rsidR="00737B00">
              <w:rPr>
                <w:noProof/>
                <w:webHidden/>
              </w:rPr>
            </w:r>
            <w:r w:rsidR="00737B00">
              <w:rPr>
                <w:noProof/>
                <w:webHidden/>
              </w:rPr>
              <w:fldChar w:fldCharType="separate"/>
            </w:r>
            <w:r w:rsidR="00737B00">
              <w:rPr>
                <w:noProof/>
                <w:webHidden/>
              </w:rPr>
              <w:t>3</w:t>
            </w:r>
            <w:r w:rsidR="00737B00">
              <w:rPr>
                <w:noProof/>
                <w:webHidden/>
              </w:rPr>
              <w:fldChar w:fldCharType="end"/>
            </w:r>
          </w:hyperlink>
        </w:p>
        <w:p w14:paraId="23DBC2F4" w14:textId="33947965" w:rsidR="00737B00" w:rsidRDefault="00D60DDC">
          <w:pPr>
            <w:pStyle w:val="TOC2"/>
            <w:tabs>
              <w:tab w:val="right" w:leader="dot" w:pos="9350"/>
            </w:tabs>
            <w:rPr>
              <w:noProof/>
            </w:rPr>
          </w:pPr>
          <w:hyperlink w:anchor="_Toc89453765" w:history="1">
            <w:r w:rsidR="00737B00" w:rsidRPr="00E814A7">
              <w:rPr>
                <w:rStyle w:val="Hyperlink"/>
                <w:noProof/>
              </w:rPr>
              <w:t>Textures import settings.</w:t>
            </w:r>
            <w:r w:rsidR="00737B00">
              <w:rPr>
                <w:noProof/>
                <w:webHidden/>
              </w:rPr>
              <w:tab/>
            </w:r>
            <w:r w:rsidR="00737B00">
              <w:rPr>
                <w:noProof/>
                <w:webHidden/>
              </w:rPr>
              <w:fldChar w:fldCharType="begin"/>
            </w:r>
            <w:r w:rsidR="00737B00">
              <w:rPr>
                <w:noProof/>
                <w:webHidden/>
              </w:rPr>
              <w:instrText xml:space="preserve"> PAGEREF _Toc89453765 \h </w:instrText>
            </w:r>
            <w:r w:rsidR="00737B00">
              <w:rPr>
                <w:noProof/>
                <w:webHidden/>
              </w:rPr>
            </w:r>
            <w:r w:rsidR="00737B00">
              <w:rPr>
                <w:noProof/>
                <w:webHidden/>
              </w:rPr>
              <w:fldChar w:fldCharType="separate"/>
            </w:r>
            <w:r w:rsidR="00737B00">
              <w:rPr>
                <w:noProof/>
                <w:webHidden/>
              </w:rPr>
              <w:t>3</w:t>
            </w:r>
            <w:r w:rsidR="00737B00">
              <w:rPr>
                <w:noProof/>
                <w:webHidden/>
              </w:rPr>
              <w:fldChar w:fldCharType="end"/>
            </w:r>
          </w:hyperlink>
        </w:p>
        <w:p w14:paraId="40D2D126" w14:textId="28798FC1" w:rsidR="00737B00" w:rsidRDefault="00D60DDC">
          <w:pPr>
            <w:pStyle w:val="TOC2"/>
            <w:tabs>
              <w:tab w:val="right" w:leader="dot" w:pos="9350"/>
            </w:tabs>
            <w:rPr>
              <w:noProof/>
            </w:rPr>
          </w:pPr>
          <w:hyperlink w:anchor="_Toc89453766" w:history="1">
            <w:r w:rsidR="00737B00" w:rsidRPr="00E814A7">
              <w:rPr>
                <w:rStyle w:val="Hyperlink"/>
                <w:noProof/>
              </w:rPr>
              <w:t>Converting textures to a projectile animation asset</w:t>
            </w:r>
            <w:r w:rsidR="00737B00">
              <w:rPr>
                <w:noProof/>
                <w:webHidden/>
              </w:rPr>
              <w:tab/>
            </w:r>
            <w:r w:rsidR="00737B00">
              <w:rPr>
                <w:noProof/>
                <w:webHidden/>
              </w:rPr>
              <w:fldChar w:fldCharType="begin"/>
            </w:r>
            <w:r w:rsidR="00737B00">
              <w:rPr>
                <w:noProof/>
                <w:webHidden/>
              </w:rPr>
              <w:instrText xml:space="preserve"> PAGEREF _Toc89453766 \h </w:instrText>
            </w:r>
            <w:r w:rsidR="00737B00">
              <w:rPr>
                <w:noProof/>
                <w:webHidden/>
              </w:rPr>
            </w:r>
            <w:r w:rsidR="00737B00">
              <w:rPr>
                <w:noProof/>
                <w:webHidden/>
              </w:rPr>
              <w:fldChar w:fldCharType="separate"/>
            </w:r>
            <w:r w:rsidR="00737B00">
              <w:rPr>
                <w:noProof/>
                <w:webHidden/>
              </w:rPr>
              <w:t>3</w:t>
            </w:r>
            <w:r w:rsidR="00737B00">
              <w:rPr>
                <w:noProof/>
                <w:webHidden/>
              </w:rPr>
              <w:fldChar w:fldCharType="end"/>
            </w:r>
          </w:hyperlink>
        </w:p>
        <w:p w14:paraId="72AE75B8" w14:textId="158D68F6" w:rsidR="00737B00" w:rsidRDefault="00D60DDC">
          <w:pPr>
            <w:pStyle w:val="TOC1"/>
            <w:tabs>
              <w:tab w:val="right" w:leader="dot" w:pos="9350"/>
            </w:tabs>
            <w:rPr>
              <w:noProof/>
            </w:rPr>
          </w:pPr>
          <w:hyperlink w:anchor="_Toc89453767" w:history="1">
            <w:r w:rsidR="00737B00" w:rsidRPr="00E814A7">
              <w:rPr>
                <w:rStyle w:val="Hyperlink"/>
                <w:noProof/>
              </w:rPr>
              <w:t>Working with Projectile</w:t>
            </w:r>
            <w:r w:rsidR="00737B00" w:rsidRPr="00E814A7">
              <w:rPr>
                <w:rStyle w:val="Hyperlink"/>
                <w:noProof/>
                <w:lang w:val="en-GB"/>
              </w:rPr>
              <w:t xml:space="preserve"> </w:t>
            </w:r>
            <w:r w:rsidR="00737B00" w:rsidRPr="00E814A7">
              <w:rPr>
                <w:rStyle w:val="Hyperlink"/>
                <w:noProof/>
              </w:rPr>
              <w:t>Driver in editor</w:t>
            </w:r>
            <w:r w:rsidR="00737B00">
              <w:rPr>
                <w:noProof/>
                <w:webHidden/>
              </w:rPr>
              <w:tab/>
            </w:r>
            <w:r w:rsidR="00737B00">
              <w:rPr>
                <w:noProof/>
                <w:webHidden/>
              </w:rPr>
              <w:fldChar w:fldCharType="begin"/>
            </w:r>
            <w:r w:rsidR="00737B00">
              <w:rPr>
                <w:noProof/>
                <w:webHidden/>
              </w:rPr>
              <w:instrText xml:space="preserve"> PAGEREF _Toc89453767 \h </w:instrText>
            </w:r>
            <w:r w:rsidR="00737B00">
              <w:rPr>
                <w:noProof/>
                <w:webHidden/>
              </w:rPr>
            </w:r>
            <w:r w:rsidR="00737B00">
              <w:rPr>
                <w:noProof/>
                <w:webHidden/>
              </w:rPr>
              <w:fldChar w:fldCharType="separate"/>
            </w:r>
            <w:r w:rsidR="00737B00">
              <w:rPr>
                <w:noProof/>
                <w:webHidden/>
              </w:rPr>
              <w:t>4</w:t>
            </w:r>
            <w:r w:rsidR="00737B00">
              <w:rPr>
                <w:noProof/>
                <w:webHidden/>
              </w:rPr>
              <w:fldChar w:fldCharType="end"/>
            </w:r>
          </w:hyperlink>
        </w:p>
        <w:p w14:paraId="29E708A9" w14:textId="374B5A09" w:rsidR="00737B00" w:rsidRDefault="00D60DDC">
          <w:pPr>
            <w:pStyle w:val="TOC2"/>
            <w:tabs>
              <w:tab w:val="right" w:leader="dot" w:pos="9350"/>
            </w:tabs>
            <w:rPr>
              <w:noProof/>
            </w:rPr>
          </w:pPr>
          <w:hyperlink w:anchor="_Toc89453768" w:history="1">
            <w:r w:rsidR="00737B00" w:rsidRPr="00E814A7">
              <w:rPr>
                <w:rStyle w:val="Hyperlink"/>
                <w:noProof/>
              </w:rPr>
              <w:t>Settings</w:t>
            </w:r>
            <w:r w:rsidR="00737B00">
              <w:rPr>
                <w:noProof/>
                <w:webHidden/>
              </w:rPr>
              <w:tab/>
            </w:r>
            <w:r w:rsidR="00737B00">
              <w:rPr>
                <w:noProof/>
                <w:webHidden/>
              </w:rPr>
              <w:fldChar w:fldCharType="begin"/>
            </w:r>
            <w:r w:rsidR="00737B00">
              <w:rPr>
                <w:noProof/>
                <w:webHidden/>
              </w:rPr>
              <w:instrText xml:space="preserve"> PAGEREF _Toc89453768 \h </w:instrText>
            </w:r>
            <w:r w:rsidR="00737B00">
              <w:rPr>
                <w:noProof/>
                <w:webHidden/>
              </w:rPr>
            </w:r>
            <w:r w:rsidR="00737B00">
              <w:rPr>
                <w:noProof/>
                <w:webHidden/>
              </w:rPr>
              <w:fldChar w:fldCharType="separate"/>
            </w:r>
            <w:r w:rsidR="00737B00">
              <w:rPr>
                <w:noProof/>
                <w:webHidden/>
              </w:rPr>
              <w:t>4</w:t>
            </w:r>
            <w:r w:rsidR="00737B00">
              <w:rPr>
                <w:noProof/>
                <w:webHidden/>
              </w:rPr>
              <w:fldChar w:fldCharType="end"/>
            </w:r>
          </w:hyperlink>
        </w:p>
        <w:p w14:paraId="1F43F5C4" w14:textId="2214206E" w:rsidR="00737B00" w:rsidRDefault="00D60DDC">
          <w:pPr>
            <w:pStyle w:val="TOC2"/>
            <w:tabs>
              <w:tab w:val="right" w:leader="dot" w:pos="9350"/>
            </w:tabs>
            <w:rPr>
              <w:noProof/>
            </w:rPr>
          </w:pPr>
          <w:hyperlink w:anchor="_Toc89453769" w:history="1">
            <w:r w:rsidR="00737B00" w:rsidRPr="00E814A7">
              <w:rPr>
                <w:rStyle w:val="Hyperlink"/>
                <w:noProof/>
              </w:rPr>
              <w:t>Gizmos</w:t>
            </w:r>
            <w:r w:rsidR="00737B00">
              <w:rPr>
                <w:noProof/>
                <w:webHidden/>
              </w:rPr>
              <w:tab/>
            </w:r>
            <w:r w:rsidR="00737B00">
              <w:rPr>
                <w:noProof/>
                <w:webHidden/>
              </w:rPr>
              <w:fldChar w:fldCharType="begin"/>
            </w:r>
            <w:r w:rsidR="00737B00">
              <w:rPr>
                <w:noProof/>
                <w:webHidden/>
              </w:rPr>
              <w:instrText xml:space="preserve"> PAGEREF _Toc89453769 \h </w:instrText>
            </w:r>
            <w:r w:rsidR="00737B00">
              <w:rPr>
                <w:noProof/>
                <w:webHidden/>
              </w:rPr>
            </w:r>
            <w:r w:rsidR="00737B00">
              <w:rPr>
                <w:noProof/>
                <w:webHidden/>
              </w:rPr>
              <w:fldChar w:fldCharType="separate"/>
            </w:r>
            <w:r w:rsidR="00737B00">
              <w:rPr>
                <w:noProof/>
                <w:webHidden/>
              </w:rPr>
              <w:t>6</w:t>
            </w:r>
            <w:r w:rsidR="00737B00">
              <w:rPr>
                <w:noProof/>
                <w:webHidden/>
              </w:rPr>
              <w:fldChar w:fldCharType="end"/>
            </w:r>
          </w:hyperlink>
        </w:p>
        <w:p w14:paraId="0D3826CA" w14:textId="7BBC13DA" w:rsidR="00737B00" w:rsidRDefault="00D60DDC">
          <w:pPr>
            <w:pStyle w:val="TOC1"/>
            <w:tabs>
              <w:tab w:val="right" w:leader="dot" w:pos="9350"/>
            </w:tabs>
            <w:rPr>
              <w:noProof/>
            </w:rPr>
          </w:pPr>
          <w:hyperlink w:anchor="_Toc89453770" w:history="1">
            <w:r w:rsidR="00737B00" w:rsidRPr="00E814A7">
              <w:rPr>
                <w:rStyle w:val="Hyperlink"/>
                <w:noProof/>
              </w:rPr>
              <w:t>Working with Projectile Driver in code</w:t>
            </w:r>
            <w:r w:rsidR="00737B00">
              <w:rPr>
                <w:noProof/>
                <w:webHidden/>
              </w:rPr>
              <w:tab/>
            </w:r>
            <w:r w:rsidR="00737B00">
              <w:rPr>
                <w:noProof/>
                <w:webHidden/>
              </w:rPr>
              <w:fldChar w:fldCharType="begin"/>
            </w:r>
            <w:r w:rsidR="00737B00">
              <w:rPr>
                <w:noProof/>
                <w:webHidden/>
              </w:rPr>
              <w:instrText xml:space="preserve"> PAGEREF _Toc89453770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3E34CAE8" w14:textId="287760D1" w:rsidR="00737B00" w:rsidRDefault="00D60DDC">
          <w:pPr>
            <w:pStyle w:val="TOC2"/>
            <w:tabs>
              <w:tab w:val="right" w:leader="dot" w:pos="9350"/>
            </w:tabs>
            <w:rPr>
              <w:noProof/>
            </w:rPr>
          </w:pPr>
          <w:hyperlink w:anchor="_Toc89453771" w:history="1">
            <w:r w:rsidR="00737B00" w:rsidRPr="00E814A7">
              <w:rPr>
                <w:rStyle w:val="Hyperlink"/>
                <w:noProof/>
              </w:rPr>
              <w:t>Passive variables</w:t>
            </w:r>
            <w:r w:rsidR="00737B00">
              <w:rPr>
                <w:noProof/>
                <w:webHidden/>
              </w:rPr>
              <w:tab/>
            </w:r>
            <w:r w:rsidR="00737B00">
              <w:rPr>
                <w:noProof/>
                <w:webHidden/>
              </w:rPr>
              <w:fldChar w:fldCharType="begin"/>
            </w:r>
            <w:r w:rsidR="00737B00">
              <w:rPr>
                <w:noProof/>
                <w:webHidden/>
              </w:rPr>
              <w:instrText xml:space="preserve"> PAGEREF _Toc89453771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0A58F09D" w14:textId="6274F100" w:rsidR="00737B00" w:rsidRDefault="00D60DDC">
          <w:pPr>
            <w:pStyle w:val="TOC2"/>
            <w:tabs>
              <w:tab w:val="right" w:leader="dot" w:pos="9350"/>
            </w:tabs>
            <w:rPr>
              <w:noProof/>
            </w:rPr>
          </w:pPr>
          <w:hyperlink w:anchor="_Toc89453772" w:history="1">
            <w:r w:rsidR="00737B00" w:rsidRPr="00E814A7">
              <w:rPr>
                <w:rStyle w:val="Hyperlink"/>
                <w:noProof/>
              </w:rPr>
              <w:t>Active variables</w:t>
            </w:r>
            <w:r w:rsidR="00737B00">
              <w:rPr>
                <w:noProof/>
                <w:webHidden/>
              </w:rPr>
              <w:tab/>
            </w:r>
            <w:r w:rsidR="00737B00">
              <w:rPr>
                <w:noProof/>
                <w:webHidden/>
              </w:rPr>
              <w:fldChar w:fldCharType="begin"/>
            </w:r>
            <w:r w:rsidR="00737B00">
              <w:rPr>
                <w:noProof/>
                <w:webHidden/>
              </w:rPr>
              <w:instrText xml:space="preserve"> PAGEREF _Toc89453772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111371B5" w14:textId="3F4313FB" w:rsidR="00737B00" w:rsidRDefault="00D60DDC">
          <w:pPr>
            <w:pStyle w:val="TOC2"/>
            <w:tabs>
              <w:tab w:val="right" w:leader="dot" w:pos="9350"/>
            </w:tabs>
            <w:rPr>
              <w:noProof/>
            </w:rPr>
          </w:pPr>
          <w:hyperlink w:anchor="_Toc89453773" w:history="1">
            <w:r w:rsidR="00737B00" w:rsidRPr="00E814A7">
              <w:rPr>
                <w:rStyle w:val="Hyperlink"/>
                <w:noProof/>
              </w:rPr>
              <w:t>Setting asset through script.</w:t>
            </w:r>
            <w:r w:rsidR="00737B00">
              <w:rPr>
                <w:noProof/>
                <w:webHidden/>
              </w:rPr>
              <w:tab/>
            </w:r>
            <w:r w:rsidR="00737B00">
              <w:rPr>
                <w:noProof/>
                <w:webHidden/>
              </w:rPr>
              <w:fldChar w:fldCharType="begin"/>
            </w:r>
            <w:r w:rsidR="00737B00">
              <w:rPr>
                <w:noProof/>
                <w:webHidden/>
              </w:rPr>
              <w:instrText xml:space="preserve"> PAGEREF _Toc89453773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31FDE8D9" w14:textId="7017B371" w:rsidR="00737B00" w:rsidRDefault="00D60DDC">
          <w:pPr>
            <w:pStyle w:val="TOC2"/>
            <w:tabs>
              <w:tab w:val="right" w:leader="dot" w:pos="9350"/>
            </w:tabs>
            <w:rPr>
              <w:noProof/>
            </w:rPr>
          </w:pPr>
          <w:hyperlink w:anchor="_Toc89453774" w:history="1">
            <w:r w:rsidR="00737B00" w:rsidRPr="00E814A7">
              <w:rPr>
                <w:rStyle w:val="Hyperlink"/>
                <w:noProof/>
                <w:lang w:val="en-GB"/>
              </w:rPr>
              <w:t>Controlling animation</w:t>
            </w:r>
            <w:r w:rsidR="00737B00">
              <w:rPr>
                <w:noProof/>
                <w:webHidden/>
              </w:rPr>
              <w:tab/>
            </w:r>
            <w:r w:rsidR="00737B00">
              <w:rPr>
                <w:noProof/>
                <w:webHidden/>
              </w:rPr>
              <w:fldChar w:fldCharType="begin"/>
            </w:r>
            <w:r w:rsidR="00737B00">
              <w:rPr>
                <w:noProof/>
                <w:webHidden/>
              </w:rPr>
              <w:instrText xml:space="preserve"> PAGEREF _Toc89453774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74DA9A3B" w14:textId="475F16E3" w:rsidR="00737B00" w:rsidRDefault="00D60DDC">
          <w:pPr>
            <w:pStyle w:val="TOC1"/>
            <w:tabs>
              <w:tab w:val="right" w:leader="dot" w:pos="9350"/>
            </w:tabs>
            <w:rPr>
              <w:noProof/>
            </w:rPr>
          </w:pPr>
          <w:hyperlink w:anchor="_Toc89453775" w:history="1">
            <w:r w:rsidR="00737B00" w:rsidRPr="00E814A7">
              <w:rPr>
                <w:rStyle w:val="Hyperlink"/>
                <w:noProof/>
                <w:lang w:val="en-GB"/>
              </w:rPr>
              <w:t>Serialization</w:t>
            </w:r>
            <w:r w:rsidR="00737B00">
              <w:rPr>
                <w:noProof/>
                <w:webHidden/>
              </w:rPr>
              <w:tab/>
            </w:r>
            <w:r w:rsidR="00737B00">
              <w:rPr>
                <w:noProof/>
                <w:webHidden/>
              </w:rPr>
              <w:fldChar w:fldCharType="begin"/>
            </w:r>
            <w:r w:rsidR="00737B00">
              <w:rPr>
                <w:noProof/>
                <w:webHidden/>
              </w:rPr>
              <w:instrText xml:space="preserve"> PAGEREF _Toc89453775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015BBBA1" w14:textId="719F2F64" w:rsidR="00737B00" w:rsidRDefault="00D60DDC">
          <w:pPr>
            <w:pStyle w:val="TOC2"/>
            <w:tabs>
              <w:tab w:val="right" w:leader="dot" w:pos="9350"/>
            </w:tabs>
            <w:rPr>
              <w:noProof/>
            </w:rPr>
          </w:pPr>
          <w:hyperlink w:anchor="_Toc89453776" w:history="1">
            <w:r w:rsidR="00737B00" w:rsidRPr="00E814A7">
              <w:rPr>
                <w:rStyle w:val="Hyperlink"/>
                <w:noProof/>
                <w:lang w:val="en-GB"/>
              </w:rPr>
              <w:t>Serialization</w:t>
            </w:r>
            <w:r w:rsidR="00737B00">
              <w:rPr>
                <w:noProof/>
                <w:webHidden/>
              </w:rPr>
              <w:tab/>
            </w:r>
            <w:r w:rsidR="00737B00">
              <w:rPr>
                <w:noProof/>
                <w:webHidden/>
              </w:rPr>
              <w:fldChar w:fldCharType="begin"/>
            </w:r>
            <w:r w:rsidR="00737B00">
              <w:rPr>
                <w:noProof/>
                <w:webHidden/>
              </w:rPr>
              <w:instrText xml:space="preserve"> PAGEREF _Toc89453776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3739BC12" w14:textId="1FED2110" w:rsidR="00737B00" w:rsidRDefault="00D60DDC">
          <w:pPr>
            <w:pStyle w:val="TOC2"/>
            <w:tabs>
              <w:tab w:val="right" w:leader="dot" w:pos="9350"/>
            </w:tabs>
            <w:rPr>
              <w:noProof/>
            </w:rPr>
          </w:pPr>
          <w:hyperlink w:anchor="_Toc89453777" w:history="1">
            <w:r w:rsidR="00737B00" w:rsidRPr="00E814A7">
              <w:rPr>
                <w:rStyle w:val="Hyperlink"/>
                <w:noProof/>
                <w:lang w:val="en-GB"/>
              </w:rPr>
              <w:t>Deserialization</w:t>
            </w:r>
            <w:r w:rsidR="00737B00">
              <w:rPr>
                <w:noProof/>
                <w:webHidden/>
              </w:rPr>
              <w:tab/>
            </w:r>
            <w:r w:rsidR="00737B00">
              <w:rPr>
                <w:noProof/>
                <w:webHidden/>
              </w:rPr>
              <w:fldChar w:fldCharType="begin"/>
            </w:r>
            <w:r w:rsidR="00737B00">
              <w:rPr>
                <w:noProof/>
                <w:webHidden/>
              </w:rPr>
              <w:instrText xml:space="preserve"> PAGEREF _Toc89453777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1A7FA9FE" w14:textId="671A1802" w:rsidR="00737B00" w:rsidRDefault="00737B00">
          <w:r>
            <w:rPr>
              <w:b/>
              <w:bCs/>
              <w:noProof/>
            </w:rPr>
            <w:fldChar w:fldCharType="end"/>
          </w:r>
        </w:p>
      </w:sdtContent>
    </w:sdt>
    <w:p w14:paraId="0515D7ED" w14:textId="50D68D4C" w:rsidR="00945CB6" w:rsidRDefault="00945CB6" w:rsidP="00945CB6">
      <w:pPr>
        <w:pStyle w:val="Heading1"/>
      </w:pPr>
      <w:r>
        <w:br w:type="page"/>
      </w:r>
      <w:bookmarkStart w:id="1" w:name="_Toc89453761"/>
      <w:r>
        <w:lastRenderedPageBreak/>
        <w:t>Texture painting</w:t>
      </w:r>
      <w:bookmarkEnd w:id="1"/>
    </w:p>
    <w:p w14:paraId="51F7892E" w14:textId="772911A7" w:rsidR="00945CB6" w:rsidRPr="00185359" w:rsidRDefault="007011F2" w:rsidP="00945CB6">
      <w:pPr>
        <w:pStyle w:val="Heading2"/>
        <w:rPr>
          <w:lang w:val="en-GB"/>
        </w:rPr>
      </w:pPr>
      <w:bookmarkStart w:id="2" w:name="_Toc89453762"/>
      <w:r>
        <w:t>Basics</w:t>
      </w:r>
      <w:bookmarkEnd w:id="2"/>
    </w:p>
    <w:p w14:paraId="1DB4B467" w14:textId="7576F127" w:rsidR="00945CB6" w:rsidRDefault="00945CB6" w:rsidP="00945CB6">
      <w:r>
        <w:t xml:space="preserve">All data about </w:t>
      </w:r>
      <w:r w:rsidR="0017643A">
        <w:t>each</w:t>
      </w:r>
      <w:r>
        <w:t xml:space="preserve"> projectile and its position is stored in the texture:</w:t>
      </w:r>
    </w:p>
    <w:p w14:paraId="413F8AC4" w14:textId="2A93B555" w:rsidR="00945CB6" w:rsidRDefault="0017643A" w:rsidP="00945CB6">
      <w:r>
        <w:t>Each pixel can represent one projectile</w:t>
      </w:r>
      <w:r w:rsidR="00945CB6">
        <w:t>:</w:t>
      </w:r>
    </w:p>
    <w:p w14:paraId="33DB959C" w14:textId="7918C63B" w:rsidR="00660BDD" w:rsidRPr="00660BDD" w:rsidRDefault="00945CB6" w:rsidP="00660BDD">
      <w:pPr>
        <w:pStyle w:val="ListParagraph"/>
        <w:numPr>
          <w:ilvl w:val="0"/>
          <w:numId w:val="1"/>
        </w:numPr>
        <w:rPr>
          <w:b/>
          <w:bCs/>
        </w:rPr>
      </w:pPr>
      <w:r w:rsidRPr="00660BDD">
        <w:rPr>
          <w:b/>
          <w:bCs/>
        </w:rPr>
        <w:t xml:space="preserve">Height and </w:t>
      </w:r>
      <w:r w:rsidR="00660BDD">
        <w:rPr>
          <w:b/>
          <w:bCs/>
        </w:rPr>
        <w:t>w</w:t>
      </w:r>
      <w:r w:rsidRPr="00660BDD">
        <w:rPr>
          <w:b/>
          <w:bCs/>
        </w:rPr>
        <w:t>i</w:t>
      </w:r>
      <w:r w:rsidR="00660BDD">
        <w:rPr>
          <w:b/>
          <w:bCs/>
        </w:rPr>
        <w:t>d</w:t>
      </w:r>
      <w:r w:rsidRPr="00660BDD">
        <w:rPr>
          <w:b/>
          <w:bCs/>
        </w:rPr>
        <w:t>th</w:t>
      </w:r>
      <w:r w:rsidR="00660BDD">
        <w:rPr>
          <w:b/>
          <w:bCs/>
        </w:rPr>
        <w:t xml:space="preserve"> </w:t>
      </w:r>
      <w:r w:rsidR="00660BDD">
        <w:t xml:space="preserve">correspond with </w:t>
      </w:r>
      <w:r w:rsidR="0017643A">
        <w:rPr>
          <w:b/>
          <w:bCs/>
        </w:rPr>
        <w:t>projectile’s</w:t>
      </w:r>
      <w:r w:rsidR="00660BDD">
        <w:t xml:space="preserve"> </w:t>
      </w:r>
      <w:r w:rsidR="00660BDD">
        <w:rPr>
          <w:b/>
          <w:bCs/>
        </w:rPr>
        <w:t xml:space="preserve">x and </w:t>
      </w:r>
      <w:r w:rsidR="004A1AE6">
        <w:rPr>
          <w:b/>
          <w:bCs/>
        </w:rPr>
        <w:t>y</w:t>
      </w:r>
      <w:r w:rsidR="00660BDD">
        <w:rPr>
          <w:b/>
          <w:bCs/>
        </w:rPr>
        <w:t xml:space="preserve"> position in local</w:t>
      </w:r>
      <w:r w:rsidR="004C4D17">
        <w:rPr>
          <w:b/>
          <w:bCs/>
        </w:rPr>
        <w:t>/world</w:t>
      </w:r>
      <w:r w:rsidR="00660BDD">
        <w:rPr>
          <w:b/>
          <w:bCs/>
        </w:rPr>
        <w:t xml:space="preserve"> space.</w:t>
      </w:r>
    </w:p>
    <w:p w14:paraId="428C5363" w14:textId="79BF7BBA" w:rsidR="00660BDD" w:rsidRPr="00660BDD" w:rsidRDefault="00660BDD" w:rsidP="00660BDD">
      <w:pPr>
        <w:pStyle w:val="ListParagraph"/>
        <w:numPr>
          <w:ilvl w:val="0"/>
          <w:numId w:val="1"/>
        </w:numPr>
        <w:rPr>
          <w:b/>
          <w:bCs/>
        </w:rPr>
      </w:pPr>
      <w:r>
        <w:rPr>
          <w:b/>
          <w:bCs/>
        </w:rPr>
        <w:t xml:space="preserve">Red value </w:t>
      </w:r>
      <w:r>
        <w:t xml:space="preserve">corresponds with </w:t>
      </w:r>
      <w:r>
        <w:rPr>
          <w:b/>
          <w:bCs/>
        </w:rPr>
        <w:t>projectile’s prefab ID.</w:t>
      </w:r>
      <w:r w:rsidR="004C4D17">
        <w:rPr>
          <w:b/>
          <w:bCs/>
        </w:rPr>
        <w:t xml:space="preserve"> </w:t>
      </w:r>
      <w:r w:rsidR="004C4D17">
        <w:t xml:space="preserve">Its minimum is 1, colors with red value = 0 </w:t>
      </w:r>
      <w:r w:rsidR="004C4D17">
        <w:rPr>
          <w:b/>
          <w:bCs/>
        </w:rPr>
        <w:t>are ignored during texture reading.</w:t>
      </w:r>
    </w:p>
    <w:p w14:paraId="39DD47D5" w14:textId="02839DCE" w:rsidR="00945CB6" w:rsidRDefault="00660BDD" w:rsidP="00660BDD">
      <w:pPr>
        <w:pStyle w:val="ListParagraph"/>
        <w:numPr>
          <w:ilvl w:val="0"/>
          <w:numId w:val="1"/>
        </w:numPr>
        <w:rPr>
          <w:b/>
          <w:bCs/>
        </w:rPr>
      </w:pPr>
      <w:r>
        <w:rPr>
          <w:b/>
          <w:bCs/>
        </w:rPr>
        <w:t xml:space="preserve">Green value </w:t>
      </w:r>
      <w:r>
        <w:t xml:space="preserve">corresponds with </w:t>
      </w:r>
      <w:r>
        <w:rPr>
          <w:b/>
          <w:bCs/>
        </w:rPr>
        <w:t>projectile’s ID among projectiles with same prefab.</w:t>
      </w:r>
    </w:p>
    <w:p w14:paraId="2AA29094" w14:textId="3B6FF688" w:rsidR="00607257" w:rsidRPr="00607257" w:rsidRDefault="00660BDD" w:rsidP="00607257">
      <w:pPr>
        <w:pStyle w:val="ListParagraph"/>
        <w:numPr>
          <w:ilvl w:val="0"/>
          <w:numId w:val="1"/>
        </w:numPr>
        <w:rPr>
          <w:b/>
          <w:bCs/>
        </w:rPr>
      </w:pPr>
      <w:r>
        <w:rPr>
          <w:b/>
          <w:bCs/>
        </w:rPr>
        <w:t xml:space="preserve">Blue </w:t>
      </w:r>
      <w:r w:rsidR="004C4D17">
        <w:rPr>
          <w:b/>
          <w:bCs/>
        </w:rPr>
        <w:t xml:space="preserve">value </w:t>
      </w:r>
      <w:r w:rsidR="004C4D17">
        <w:t xml:space="preserve">corresponds with </w:t>
      </w:r>
      <w:r w:rsidR="004C4D17" w:rsidRPr="004C4D17">
        <w:rPr>
          <w:b/>
          <w:bCs/>
        </w:rPr>
        <w:t xml:space="preserve">projectile’s </w:t>
      </w:r>
      <w:r w:rsidR="004A1AE6">
        <w:rPr>
          <w:b/>
          <w:bCs/>
        </w:rPr>
        <w:t>z</w:t>
      </w:r>
      <w:r w:rsidR="004C4D17" w:rsidRPr="004C4D17">
        <w:rPr>
          <w:b/>
          <w:bCs/>
        </w:rPr>
        <w:t xml:space="preserve"> position in local</w:t>
      </w:r>
      <w:r w:rsidR="004C4D17">
        <w:rPr>
          <w:b/>
          <w:bCs/>
        </w:rPr>
        <w:t>/world</w:t>
      </w:r>
      <w:r w:rsidR="004C4D17" w:rsidRPr="004C4D17">
        <w:rPr>
          <w:b/>
          <w:bCs/>
        </w:rPr>
        <w:t xml:space="preserve"> space</w:t>
      </w:r>
      <w:r w:rsidR="004C4D17">
        <w:rPr>
          <w:b/>
          <w:bCs/>
        </w:rPr>
        <w:t xml:space="preserve">. </w:t>
      </w:r>
      <w:r w:rsidR="004C4D17">
        <w:t xml:space="preserve">By default, </w:t>
      </w:r>
      <w:r w:rsidR="004A1AE6">
        <w:t>z</w:t>
      </w:r>
      <w:r w:rsidR="004C4D17">
        <w:t xml:space="preserve"> = 0 when blue value = 127.</w:t>
      </w:r>
    </w:p>
    <w:p w14:paraId="5151811E" w14:textId="74027568" w:rsidR="00607257" w:rsidRPr="00607257" w:rsidRDefault="00607257" w:rsidP="00607257">
      <w:pPr>
        <w:pStyle w:val="ListParagraph"/>
        <w:numPr>
          <w:ilvl w:val="0"/>
          <w:numId w:val="1"/>
        </w:numPr>
        <w:rPr>
          <w:b/>
          <w:bCs/>
        </w:rPr>
      </w:pPr>
      <w:r>
        <w:rPr>
          <w:b/>
          <w:bCs/>
        </w:rPr>
        <w:t xml:space="preserve">Alpha value </w:t>
      </w:r>
      <w:r>
        <w:t xml:space="preserve">points to an additional texture from which to take. More on that in Additional Texture paragraph. </w:t>
      </w:r>
    </w:p>
    <w:p w14:paraId="40E04AE5" w14:textId="704EA685" w:rsidR="0017643A" w:rsidRDefault="0017643A" w:rsidP="0017643A">
      <w:pPr>
        <w:pStyle w:val="Heading2"/>
      </w:pPr>
      <w:bookmarkStart w:id="3" w:name="_Toc89453763"/>
      <w:r>
        <w:t>Exampl</w:t>
      </w:r>
      <w:r w:rsidR="004A1AE6">
        <w:t>e</w:t>
      </w:r>
      <w:bookmarkEnd w:id="3"/>
    </w:p>
    <w:p w14:paraId="09C9098F" w14:textId="24F7BFF3" w:rsidR="0017643A" w:rsidRDefault="0017643A" w:rsidP="0017643A">
      <w:r>
        <w:t>Let’s say we want to make 4 projectiles move from center, to form a cross. Top and right projectile</w:t>
      </w:r>
      <w:r w:rsidR="00EF024C">
        <w:t xml:space="preserve">s </w:t>
      </w:r>
      <w:r>
        <w:t xml:space="preserve">should be of one projectile type (for example, a cube). And </w:t>
      </w:r>
      <w:r w:rsidR="000D3FD6">
        <w:t>bottom and left projectile should</w:t>
      </w:r>
      <w:r w:rsidR="00EF024C">
        <w:t xml:space="preserve"> be</w:t>
      </w:r>
      <w:r w:rsidR="000D3FD6">
        <w:t xml:space="preserve"> of another type (for example, a ball). We want texture size to be </w:t>
      </w:r>
      <w:r w:rsidR="00773968">
        <w:t>9</w:t>
      </w:r>
      <w:r w:rsidR="000D3FD6">
        <w:t>x</w:t>
      </w:r>
      <w:r w:rsidR="00773968">
        <w:t>9 and we want to</w:t>
      </w:r>
      <w:r w:rsidR="00EF024C">
        <w:t xml:space="preserve"> animation</w:t>
      </w:r>
      <w:r w:rsidR="00773968">
        <w:t xml:space="preserve"> be done in 3 frames.</w:t>
      </w:r>
    </w:p>
    <w:p w14:paraId="07FFF5F5" w14:textId="1B53701B" w:rsidR="000D3FD6" w:rsidRDefault="000D3FD6" w:rsidP="0017643A">
      <w:r>
        <w:t>Firstly, create a palette with 4 different colors. For top and right projectiles, we use (1, 0, 127) and (1, 1, 127) for bottom and left ones we use (</w:t>
      </w:r>
      <w:r w:rsidR="00773968">
        <w:t>100</w:t>
      </w:r>
      <w:r>
        <w:t>, 0, 127) and (</w:t>
      </w:r>
      <w:r w:rsidR="00773968">
        <w:t>100</w:t>
      </w:r>
      <w:r>
        <w:t xml:space="preserve">, </w:t>
      </w:r>
      <w:r w:rsidR="00773968">
        <w:t>1</w:t>
      </w:r>
      <w:r>
        <w:t>, 127).</w:t>
      </w:r>
    </w:p>
    <w:p w14:paraId="7124739B" w14:textId="4D57D5FB" w:rsidR="00BA64ED" w:rsidRDefault="00773968" w:rsidP="0017643A">
      <w:r>
        <w:t>In the end we have</w:t>
      </w:r>
      <w:r w:rsidR="004A1AE6">
        <w:t xml:space="preserve"> (in grey areas red = 0)</w:t>
      </w:r>
      <w:r>
        <w:t>:</w:t>
      </w:r>
    </w:p>
    <w:p w14:paraId="7A8ADAAB" w14:textId="53D56E96" w:rsidR="00BA64ED" w:rsidRDefault="00BA64ED" w:rsidP="00BA64ED">
      <w:pPr>
        <w:pStyle w:val="ListParagraph"/>
        <w:numPr>
          <w:ilvl w:val="0"/>
          <w:numId w:val="5"/>
        </w:numPr>
      </w:pPr>
      <w:r>
        <w:rPr>
          <w:noProof/>
        </w:rPr>
        <w:drawing>
          <wp:inline distT="0" distB="0" distL="0" distR="0" wp14:anchorId="21CD3A8F" wp14:editId="0B9DE990">
            <wp:extent cx="1645902" cy="1638300"/>
            <wp:effectExtent l="3493"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flipH="1">
                      <a:off x="0" y="0"/>
                      <a:ext cx="1663394" cy="1655711"/>
                    </a:xfrm>
                    <a:prstGeom prst="rect">
                      <a:avLst/>
                    </a:prstGeom>
                    <a:noFill/>
                    <a:ln>
                      <a:noFill/>
                    </a:ln>
                  </pic:spPr>
                </pic:pic>
              </a:graphicData>
            </a:graphic>
          </wp:inline>
        </w:drawing>
      </w:r>
      <w:r>
        <w:t xml:space="preserve">  2) </w:t>
      </w:r>
      <w:r>
        <w:rPr>
          <w:noProof/>
        </w:rPr>
        <w:drawing>
          <wp:inline distT="0" distB="0" distL="0" distR="0" wp14:anchorId="442A1ED1" wp14:editId="5F62CB57">
            <wp:extent cx="1645902" cy="1638300"/>
            <wp:effectExtent l="3493"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flipH="1">
                      <a:off x="0" y="0"/>
                      <a:ext cx="1679652" cy="1671894"/>
                    </a:xfrm>
                    <a:prstGeom prst="rect">
                      <a:avLst/>
                    </a:prstGeom>
                    <a:noFill/>
                    <a:ln>
                      <a:noFill/>
                    </a:ln>
                  </pic:spPr>
                </pic:pic>
              </a:graphicData>
            </a:graphic>
          </wp:inline>
        </w:drawing>
      </w:r>
      <w:r>
        <w:t xml:space="preserve">  3) </w:t>
      </w:r>
      <w:r>
        <w:rPr>
          <w:noProof/>
        </w:rPr>
        <w:drawing>
          <wp:inline distT="0" distB="0" distL="0" distR="0" wp14:anchorId="2BB24CE2" wp14:editId="5EC5D736">
            <wp:extent cx="1645627" cy="1638026"/>
            <wp:effectExtent l="381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flipH="1">
                      <a:off x="0" y="0"/>
                      <a:ext cx="1678601" cy="1670847"/>
                    </a:xfrm>
                    <a:prstGeom prst="rect">
                      <a:avLst/>
                    </a:prstGeom>
                    <a:noFill/>
                    <a:ln>
                      <a:noFill/>
                    </a:ln>
                  </pic:spPr>
                </pic:pic>
              </a:graphicData>
            </a:graphic>
          </wp:inline>
        </w:drawing>
      </w:r>
    </w:p>
    <w:p w14:paraId="63868DB2" w14:textId="2D421686" w:rsidR="00BA64ED" w:rsidRDefault="004A1AE6" w:rsidP="00BA64ED">
      <w:r>
        <w:t>Which results in (standard trails added for clarity):</w:t>
      </w:r>
    </w:p>
    <w:p w14:paraId="7DAD520F" w14:textId="5B259CAA" w:rsidR="00CE4CA9" w:rsidRDefault="004A1AE6" w:rsidP="004A1AE6">
      <w:pPr>
        <w:ind w:left="360"/>
      </w:pPr>
      <w:r>
        <w:rPr>
          <w:noProof/>
        </w:rPr>
        <w:lastRenderedPageBreak/>
        <w:drawing>
          <wp:inline distT="0" distB="0" distL="0" distR="0" wp14:anchorId="20E406E9" wp14:editId="00C3CFCC">
            <wp:extent cx="1993828" cy="19335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3628" cy="1952776"/>
                    </a:xfrm>
                    <a:prstGeom prst="rect">
                      <a:avLst/>
                    </a:prstGeom>
                    <a:noFill/>
                    <a:ln>
                      <a:noFill/>
                    </a:ln>
                  </pic:spPr>
                </pic:pic>
              </a:graphicData>
            </a:graphic>
          </wp:inline>
        </w:drawing>
      </w:r>
      <w:r>
        <w:t xml:space="preserve"> </w:t>
      </w:r>
    </w:p>
    <w:p w14:paraId="2306B31B" w14:textId="004706C5" w:rsidR="00607257" w:rsidRDefault="00607257" w:rsidP="00CE4CA9">
      <w:pPr>
        <w:pStyle w:val="Heading1"/>
      </w:pPr>
      <w:r>
        <w:t>Additional Textures</w:t>
      </w:r>
    </w:p>
    <w:p w14:paraId="3FDB5460" w14:textId="7C1943E5" w:rsidR="00607257" w:rsidRPr="00607257" w:rsidRDefault="00607257" w:rsidP="00607257">
      <w:pPr>
        <w:pStyle w:val="Heading2"/>
      </w:pPr>
      <w:r>
        <w:t>Basics</w:t>
      </w:r>
    </w:p>
    <w:p w14:paraId="3F84375E" w14:textId="1C16B335" w:rsidR="00607257" w:rsidRDefault="00607257" w:rsidP="00607257">
      <w:r>
        <w:t>Some times you want several objects to appear at same XY or exact same position. To achieve this, you need to use Additional Textures. When alpha of a pixel does not equal to 255, data from pixel at same position</w:t>
      </w:r>
      <w:r w:rsidRPr="00607257">
        <w:t xml:space="preserve"> </w:t>
      </w:r>
      <w:r>
        <w:t>on correspondent additional</w:t>
      </w:r>
      <w:r>
        <w:t xml:space="preserve"> texture is baked. </w:t>
      </w:r>
    </w:p>
    <w:p w14:paraId="2DE5C55B" w14:textId="403F6AFF" w:rsidR="00607257" w:rsidRPr="00607257" w:rsidRDefault="00607257" w:rsidP="00607257">
      <w:pPr>
        <w:rPr>
          <w:lang w:val="ru-RU"/>
        </w:rPr>
      </w:pPr>
      <w:r>
        <w:t xml:space="preserve">Pay attention, that pixel that </w:t>
      </w:r>
      <w:proofErr w:type="gramStart"/>
      <w:r>
        <w:t>your</w:t>
      </w:r>
      <w:proofErr w:type="gramEnd"/>
      <w:r>
        <w:t xml:space="preserve"> are pointing to can’t have combinations of red and green values, that are already present on the texture you are pointing from.</w:t>
      </w:r>
    </w:p>
    <w:p w14:paraId="3025DEA9" w14:textId="624873B5" w:rsidR="00607257" w:rsidRDefault="00607257" w:rsidP="00607257">
      <w:r>
        <w:t>Additional textures need to follow certain naming principles: their names must contain “</w:t>
      </w:r>
      <w:proofErr w:type="spellStart"/>
      <w:r>
        <w:t>AdditionalTexture</w:t>
      </w:r>
      <w:proofErr w:type="spellEnd"/>
      <w:r>
        <w:t>” followed by an integer, identifying their correspondent alpha. Alpha = 255 is ignored while baking, use it for objects that are not supposed to point to any additional texture. If you want to place more than two objects at the same position, you can layer additional textures, meaning pixel on your regular texture points to a pixel on additional texture 1, which points to a pixel on additional texture 2 and so on.</w:t>
      </w:r>
    </w:p>
    <w:p w14:paraId="66A867EA" w14:textId="17B7E49D" w:rsidR="00607257" w:rsidRDefault="00607257" w:rsidP="00607257">
      <w:pPr>
        <w:pStyle w:val="Heading2"/>
      </w:pPr>
      <w:r>
        <w:t>Example:</w:t>
      </w:r>
    </w:p>
    <w:p w14:paraId="04CA13AF" w14:textId="77777777" w:rsidR="00607257" w:rsidRPr="00607257" w:rsidRDefault="00607257" w:rsidP="00607257">
      <w:pPr>
        <w:rPr>
          <w:lang w:val="ru-RU"/>
        </w:rPr>
      </w:pPr>
    </w:p>
    <w:p w14:paraId="2C0F1F04" w14:textId="3945A2D2" w:rsidR="004A1AE6" w:rsidRDefault="00CE4CA9" w:rsidP="00607257">
      <w:r>
        <w:br w:type="page"/>
      </w:r>
      <w:bookmarkStart w:id="4" w:name="_Toc89453764"/>
      <w:r>
        <w:lastRenderedPageBreak/>
        <w:t>Texture baker</w:t>
      </w:r>
      <w:bookmarkEnd w:id="4"/>
    </w:p>
    <w:p w14:paraId="3DD94FBE" w14:textId="62D81E40" w:rsidR="00CE4CA9" w:rsidRDefault="00CE4CA9" w:rsidP="00CE4CA9">
      <w:pPr>
        <w:pStyle w:val="Heading2"/>
      </w:pPr>
      <w:bookmarkStart w:id="5" w:name="_Toc89453765"/>
      <w:r>
        <w:t>Textures import settings.</w:t>
      </w:r>
      <w:bookmarkEnd w:id="5"/>
    </w:p>
    <w:p w14:paraId="180D79DC" w14:textId="382888CC" w:rsidR="00CE4CA9" w:rsidRDefault="00CE4CA9" w:rsidP="00CE4CA9">
      <w:r>
        <w:t>When you import your textures to unity you need to set correct import settings:</w:t>
      </w:r>
    </w:p>
    <w:p w14:paraId="0614DBD2" w14:textId="25D15A3F" w:rsidR="00CE4CA9" w:rsidRDefault="00CE4CA9" w:rsidP="00CE4CA9">
      <w:pPr>
        <w:pStyle w:val="ListParagraph"/>
        <w:numPr>
          <w:ilvl w:val="0"/>
          <w:numId w:val="6"/>
        </w:numPr>
      </w:pPr>
      <w:r>
        <w:t>Non-Power of 2 - None</w:t>
      </w:r>
    </w:p>
    <w:p w14:paraId="14BC3BFA" w14:textId="24440E51" w:rsidR="00CE4CA9" w:rsidRDefault="00CE4CA9" w:rsidP="00CE4CA9">
      <w:pPr>
        <w:pStyle w:val="ListParagraph"/>
        <w:numPr>
          <w:ilvl w:val="0"/>
          <w:numId w:val="6"/>
        </w:numPr>
      </w:pPr>
      <w:r>
        <w:t>Read/Write Enabled – true</w:t>
      </w:r>
    </w:p>
    <w:p w14:paraId="3073E6F9" w14:textId="2D2F52BD" w:rsidR="00CE4CA9" w:rsidRDefault="00CE4CA9" w:rsidP="00CE4CA9">
      <w:pPr>
        <w:pStyle w:val="ListParagraph"/>
        <w:numPr>
          <w:ilvl w:val="0"/>
          <w:numId w:val="6"/>
        </w:numPr>
      </w:pPr>
      <w:r>
        <w:t>Filter Mode – Point (no filter)</w:t>
      </w:r>
    </w:p>
    <w:p w14:paraId="0B85E5B8" w14:textId="006A993C" w:rsidR="00CE4CA9" w:rsidRDefault="00CE4CA9" w:rsidP="00CE4CA9">
      <w:pPr>
        <w:pStyle w:val="ListParagraph"/>
        <w:numPr>
          <w:ilvl w:val="0"/>
          <w:numId w:val="6"/>
        </w:numPr>
      </w:pPr>
      <w:r>
        <w:t>Format – RGBA 32 bit</w:t>
      </w:r>
    </w:p>
    <w:p w14:paraId="14855137" w14:textId="03052DE8" w:rsidR="00CE4CA9" w:rsidRDefault="00CE4CA9" w:rsidP="00CE4CA9">
      <w:r>
        <w:t>All other settings may stay as they are.</w:t>
      </w:r>
    </w:p>
    <w:p w14:paraId="78BEC537" w14:textId="367B4D85" w:rsidR="00CE4CA9" w:rsidRDefault="00CE4CA9" w:rsidP="00CE4CA9">
      <w:pPr>
        <w:pStyle w:val="Heading2"/>
      </w:pPr>
      <w:bookmarkStart w:id="6" w:name="_Toc89453766"/>
      <w:r>
        <w:t>Converting textures to a projectile animation asset</w:t>
      </w:r>
      <w:bookmarkEnd w:id="6"/>
    </w:p>
    <w:p w14:paraId="201C3A03" w14:textId="3359AB6D" w:rsidR="00CE4CA9" w:rsidRDefault="00CE4CA9" w:rsidP="00CE4CA9">
      <w:r>
        <w:t>Go to Window -&gt; Projectile Animator -&gt; Texture Reader</w:t>
      </w:r>
    </w:p>
    <w:p w14:paraId="176307C7" w14:textId="77777777" w:rsidR="00692C5E" w:rsidRDefault="00CE4CA9" w:rsidP="00CE4CA9">
      <w:r>
        <w:t xml:space="preserve">Drag textures to the </w:t>
      </w:r>
      <w:r w:rsidR="00530A1A">
        <w:t>middle</w:t>
      </w:r>
      <w:r>
        <w:t xml:space="preserve"> column</w:t>
      </w:r>
      <w:r w:rsidR="000531E6">
        <w:t>, if you need, you can reorder them like you want,</w:t>
      </w:r>
      <w:r>
        <w:t xml:space="preserve"> On the right, you can</w:t>
      </w:r>
      <w:r w:rsidR="00530A1A">
        <w:t xml:space="preserve"> set</w:t>
      </w:r>
      <w:r>
        <w:t xml:space="preserve"> your textures center (for example, if you want your center to be the middle of your 9*9 texture, you would type 4, 4). </w:t>
      </w:r>
    </w:p>
    <w:p w14:paraId="3CC359EE" w14:textId="5F0D67F8" w:rsidR="00530A1A" w:rsidRDefault="00CE4CA9" w:rsidP="00CE4CA9">
      <w:r>
        <w:t xml:space="preserve">Then press “Bake” button and decide where you want to save the file. </w:t>
      </w:r>
      <w:r w:rsidR="00692C5E">
        <w:t xml:space="preserve">File is saved </w:t>
      </w:r>
      <w:proofErr w:type="gramStart"/>
      <w:r w:rsidR="00692C5E">
        <w:t>as .</w:t>
      </w:r>
      <w:proofErr w:type="gramEnd"/>
      <w:r w:rsidR="00692C5E">
        <w:t xml:space="preserve">pdb.txt. You should treat it like your usual text asset. </w:t>
      </w:r>
      <w:r>
        <w:t>When you are done, the textures are no longer required for this file to work, so you can delete them, if you want.</w:t>
      </w:r>
    </w:p>
    <w:p w14:paraId="2A6CF15B" w14:textId="77777777" w:rsidR="000531E6" w:rsidRDefault="000531E6" w:rsidP="000531E6">
      <w:pPr>
        <w:pStyle w:val="Heading1"/>
      </w:pPr>
      <w:bookmarkStart w:id="7" w:name="_Toc89453767"/>
      <w:r>
        <w:lastRenderedPageBreak/>
        <w:t>Working with Projectile</w:t>
      </w:r>
      <w:r w:rsidRPr="000531E6">
        <w:rPr>
          <w:lang w:val="en-GB"/>
        </w:rPr>
        <w:t xml:space="preserve"> </w:t>
      </w:r>
      <w:r>
        <w:t>Driver in editor</w:t>
      </w:r>
      <w:bookmarkEnd w:id="7"/>
    </w:p>
    <w:p w14:paraId="746E27D8" w14:textId="77777777" w:rsidR="000531E6" w:rsidRDefault="000531E6" w:rsidP="000531E6">
      <w:pPr>
        <w:pStyle w:val="Heading2"/>
      </w:pPr>
      <w:bookmarkStart w:id="8" w:name="_Toc89453768"/>
      <w:r>
        <w:t>Settings</w:t>
      </w:r>
      <w:bookmarkEnd w:id="8"/>
    </w:p>
    <w:p w14:paraId="5560AC7B" w14:textId="6BBAFA81" w:rsidR="00530A1A" w:rsidRDefault="00737B00" w:rsidP="000531E6">
      <w:r>
        <w:rPr>
          <w:noProof/>
        </w:rPr>
        <w:drawing>
          <wp:inline distT="0" distB="0" distL="0" distR="0" wp14:anchorId="600A30CA" wp14:editId="61393BE0">
            <wp:extent cx="4419600" cy="718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7181850"/>
                    </a:xfrm>
                    <a:prstGeom prst="rect">
                      <a:avLst/>
                    </a:prstGeom>
                    <a:noFill/>
                    <a:ln>
                      <a:noFill/>
                    </a:ln>
                  </pic:spPr>
                </pic:pic>
              </a:graphicData>
            </a:graphic>
          </wp:inline>
        </w:drawing>
      </w:r>
      <w:r w:rsidR="00530A1A">
        <w:br w:type="page"/>
      </w:r>
    </w:p>
    <w:p w14:paraId="4568942F" w14:textId="21A0BCA1" w:rsidR="000531E6" w:rsidRDefault="000531E6" w:rsidP="000531E6">
      <w:r>
        <w:lastRenderedPageBreak/>
        <w:t>From top to bottom:</w:t>
      </w:r>
    </w:p>
    <w:p w14:paraId="2E714189" w14:textId="4176B2E2" w:rsidR="000531E6" w:rsidRDefault="000531E6" w:rsidP="000531E6">
      <w:pPr>
        <w:pStyle w:val="ListParagraph"/>
        <w:numPr>
          <w:ilvl w:val="0"/>
          <w:numId w:val="8"/>
        </w:numPr>
      </w:pPr>
      <w:r>
        <w:t>Projectile data asset: here you can drag text asset, that you created following previous paragraph.</w:t>
      </w:r>
    </w:p>
    <w:p w14:paraId="01B95ECC" w14:textId="1AF9C019" w:rsidR="000531E6" w:rsidRDefault="000531E6" w:rsidP="000531E6">
      <w:pPr>
        <w:pStyle w:val="ListParagraph"/>
        <w:numPr>
          <w:ilvl w:val="0"/>
          <w:numId w:val="8"/>
        </w:numPr>
      </w:pPr>
      <w:r>
        <w:t>Projectile Look Ups: this is a list, where script will find what prefabs use for each prefab id (corresponds with red color).</w:t>
      </w:r>
    </w:p>
    <w:p w14:paraId="7A4B3062" w14:textId="08988B6B" w:rsidR="000531E6" w:rsidRDefault="000531E6" w:rsidP="000531E6">
      <w:pPr>
        <w:pStyle w:val="ListParagraph"/>
        <w:numPr>
          <w:ilvl w:val="0"/>
          <w:numId w:val="8"/>
        </w:numPr>
      </w:pPr>
      <w:r>
        <w:t>Animation type: how do you want your animation to run. Single: run one time then stop; Repeat: run from beginning to end, then restart; Ping-pong: run to the end and then run backwards.</w:t>
      </w:r>
    </w:p>
    <w:p w14:paraId="5F293A85" w14:textId="3AC7BEDE" w:rsidR="000531E6" w:rsidRDefault="000531E6" w:rsidP="000531E6">
      <w:pPr>
        <w:pStyle w:val="ListParagraph"/>
        <w:numPr>
          <w:ilvl w:val="0"/>
          <w:numId w:val="8"/>
        </w:numPr>
      </w:pPr>
      <w:r>
        <w:t>Use World Space: do you want to transfer positions coded in textures to local space or world space?</w:t>
      </w:r>
    </w:p>
    <w:p w14:paraId="1BF230EE" w14:textId="19EA2BFD" w:rsidR="000531E6" w:rsidRDefault="000531E6" w:rsidP="000531E6">
      <w:pPr>
        <w:pStyle w:val="ListParagraph"/>
        <w:numPr>
          <w:ilvl w:val="0"/>
          <w:numId w:val="8"/>
        </w:numPr>
      </w:pPr>
      <w:r>
        <w:t>Ratio of converting distance between to pixels to local/world units.</w:t>
      </w:r>
    </w:p>
    <w:p w14:paraId="47A652CA" w14:textId="4985C8B3" w:rsidR="000531E6" w:rsidRDefault="000531E6" w:rsidP="000531E6">
      <w:pPr>
        <w:pStyle w:val="ListParagraph"/>
        <w:numPr>
          <w:ilvl w:val="0"/>
          <w:numId w:val="8"/>
        </w:numPr>
      </w:pPr>
      <w:r>
        <w:t>Time between frames: default time, it takes to interpolate between current and next frame.</w:t>
      </w:r>
    </w:p>
    <w:p w14:paraId="2C716367" w14:textId="3636D159" w:rsidR="000531E6" w:rsidRDefault="000531E6" w:rsidP="000531E6">
      <w:pPr>
        <w:pStyle w:val="ListParagraph"/>
        <w:numPr>
          <w:ilvl w:val="0"/>
          <w:numId w:val="8"/>
        </w:numPr>
      </w:pPr>
      <w:r>
        <w:t>Frame time Overrides: you can add different time for interpolation between certain frames. If set to strict, works only when frame one is changed by frame two, otherwise works also if frame one changes frame two.</w:t>
      </w:r>
    </w:p>
    <w:p w14:paraId="700A18AC" w14:textId="069E12FC" w:rsidR="000531E6" w:rsidRDefault="000531E6" w:rsidP="000531E6">
      <w:pPr>
        <w:pStyle w:val="ListParagraph"/>
        <w:numPr>
          <w:ilvl w:val="0"/>
          <w:numId w:val="8"/>
        </w:numPr>
      </w:pPr>
      <w:r>
        <w:t>Completed Objects Handling: how to handle objects, that have completed the animation (for example</w:t>
      </w:r>
      <w:r w:rsidR="00737B00">
        <w:t>,</w:t>
      </w:r>
      <w:r>
        <w:t xml:space="preserve"> if </w:t>
      </w:r>
      <w:proofErr w:type="gramStart"/>
      <w:r>
        <w:t>Stop(</w:t>
      </w:r>
      <w:proofErr w:type="gramEnd"/>
      <w:r>
        <w:t xml:space="preserve">) was called or animation with single </w:t>
      </w:r>
      <w:proofErr w:type="spellStart"/>
      <w:r>
        <w:t>AnimationType</w:t>
      </w:r>
      <w:proofErr w:type="spellEnd"/>
      <w:r>
        <w:t xml:space="preserve"> has completed). Destroy – destroys instantiated objects. Ignore – leaves them at their last know position.</w:t>
      </w:r>
    </w:p>
    <w:p w14:paraId="6E3BE112" w14:textId="7B0AD95F" w:rsidR="000531E6" w:rsidRDefault="000531E6" w:rsidP="000531E6">
      <w:pPr>
        <w:pStyle w:val="ListParagraph"/>
        <w:numPr>
          <w:ilvl w:val="0"/>
          <w:numId w:val="8"/>
        </w:numPr>
      </w:pPr>
      <w:r>
        <w:t>How to handle objects that are not present on the next frame?</w:t>
      </w:r>
    </w:p>
    <w:p w14:paraId="6A420E91" w14:textId="6D0D8E3C" w:rsidR="000531E6" w:rsidRDefault="000531E6" w:rsidP="000531E6">
      <w:pPr>
        <w:pStyle w:val="ListParagraph"/>
        <w:numPr>
          <w:ilvl w:val="0"/>
          <w:numId w:val="8"/>
        </w:numPr>
      </w:pPr>
      <w:r>
        <w:t>Play On Awake</w:t>
      </w:r>
    </w:p>
    <w:p w14:paraId="7ED3F131" w14:textId="04B57218" w:rsidR="000531E6" w:rsidRPr="000531E6" w:rsidRDefault="000531E6" w:rsidP="000531E6">
      <w:pPr>
        <w:pStyle w:val="ListParagraph"/>
        <w:numPr>
          <w:ilvl w:val="0"/>
          <w:numId w:val="8"/>
        </w:numPr>
      </w:pPr>
      <w:r>
        <w:t>Deserialize On Awake: if selected, deserializes provided text asset on Awake.</w:t>
      </w:r>
      <w:r w:rsidR="00737B00">
        <w:t xml:space="preserve"> </w:t>
      </w:r>
      <w:r w:rsidR="00737B00">
        <w:rPr>
          <w:b/>
          <w:bCs/>
        </w:rPr>
        <w:t>If you use Mono as your scripting backend,</w:t>
      </w:r>
      <w:r>
        <w:t xml:space="preserve"> </w:t>
      </w:r>
      <w:r w:rsidR="00737B00">
        <w:t>i</w:t>
      </w:r>
      <w:r>
        <w:rPr>
          <w:b/>
          <w:bCs/>
        </w:rPr>
        <w:t xml:space="preserve">t’s recommended that you deserialize on awake at least in ONE of instances of Projectile driver, because first deserialization takes much more time than consequent ones (even on ALL other projectile drivers, that will work fast even if they didn’t deserialize anything themselves). </w:t>
      </w:r>
    </w:p>
    <w:p w14:paraId="2B768827" w14:textId="71DAF03F" w:rsidR="000531E6" w:rsidRDefault="000531E6" w:rsidP="000531E6">
      <w:pPr>
        <w:pStyle w:val="ListParagraph"/>
        <w:numPr>
          <w:ilvl w:val="0"/>
          <w:numId w:val="8"/>
        </w:numPr>
      </w:pPr>
      <w:r>
        <w:t xml:space="preserve">Batch size: the batch size used by </w:t>
      </w:r>
      <w:proofErr w:type="spellStart"/>
      <w:r>
        <w:t>IParallelJobFor.Schedule</w:t>
      </w:r>
      <w:proofErr w:type="spellEnd"/>
      <w:r>
        <w:t xml:space="preserve">(). The more projectiles you have, the higher you want to set this number. Experiment for optimal performance. </w:t>
      </w:r>
    </w:p>
    <w:p w14:paraId="773F8609" w14:textId="72864933" w:rsidR="000531E6" w:rsidRPr="00692C5E" w:rsidRDefault="00737B00" w:rsidP="000531E6">
      <w:pPr>
        <w:pStyle w:val="ListParagraph"/>
        <w:numPr>
          <w:ilvl w:val="0"/>
          <w:numId w:val="8"/>
        </w:numPr>
      </w:pPr>
      <w:r>
        <w:t>Import</w:t>
      </w:r>
      <w:r w:rsidR="00692C5E">
        <w:t xml:space="preserve"> data from </w:t>
      </w:r>
      <w:proofErr w:type="spellStart"/>
      <w:r w:rsidR="000531E6">
        <w:t>ProjectileDataScriptable</w:t>
      </w:r>
      <w:proofErr w:type="spellEnd"/>
      <w:r w:rsidR="000531E6">
        <w:t>: here you can drag a projectile data scriptable file, which stores different settings. Th</w:t>
      </w:r>
      <w:r w:rsidR="00692C5E">
        <w:t>e</w:t>
      </w:r>
      <w:r w:rsidR="000531E6">
        <w:t xml:space="preserve">n choose types of data that you want to copy from scriptable and press “Load data from scriptable” button. Desired data will be copied. The scriptable itself </w:t>
      </w:r>
      <w:r w:rsidR="000531E6">
        <w:rPr>
          <w:b/>
          <w:bCs/>
        </w:rPr>
        <w:t>is not saved to</w:t>
      </w:r>
      <w:r w:rsidR="00692C5E">
        <w:rPr>
          <w:b/>
          <w:bCs/>
        </w:rPr>
        <w:t xml:space="preserve"> the</w:t>
      </w:r>
      <w:r w:rsidR="000531E6">
        <w:rPr>
          <w:b/>
          <w:bCs/>
        </w:rPr>
        <w:t xml:space="preserve"> projectile driver</w:t>
      </w:r>
      <w:r w:rsidR="00692C5E">
        <w:rPr>
          <w:b/>
          <w:bCs/>
        </w:rPr>
        <w:t>.</w:t>
      </w:r>
    </w:p>
    <w:p w14:paraId="6D94840F" w14:textId="21A7ED21" w:rsidR="00692C5E" w:rsidRDefault="00692C5E" w:rsidP="000531E6">
      <w:pPr>
        <w:pStyle w:val="ListParagraph"/>
        <w:numPr>
          <w:ilvl w:val="0"/>
          <w:numId w:val="8"/>
        </w:numPr>
      </w:pPr>
      <w:r>
        <w:t>If you want to load data from scriptable object at runtime, switch to “Load data from scriptable object” and follow the steps described above.</w:t>
      </w:r>
    </w:p>
    <w:p w14:paraId="4240D8D7" w14:textId="6B703408" w:rsidR="00737B00" w:rsidRDefault="00737B00" w:rsidP="000531E6">
      <w:pPr>
        <w:pStyle w:val="ListParagraph"/>
        <w:numPr>
          <w:ilvl w:val="0"/>
          <w:numId w:val="8"/>
        </w:numPr>
      </w:pPr>
      <w:r>
        <w:t xml:space="preserve">Play: calls </w:t>
      </w:r>
      <w:proofErr w:type="gramStart"/>
      <w:r>
        <w:t>Play(</w:t>
      </w:r>
      <w:proofErr w:type="gramEnd"/>
      <w:r>
        <w:t>). Works in edit mode.</w:t>
      </w:r>
    </w:p>
    <w:p w14:paraId="54794277" w14:textId="29940172" w:rsidR="00737B00" w:rsidRDefault="00737B00" w:rsidP="000531E6">
      <w:pPr>
        <w:pStyle w:val="ListParagraph"/>
        <w:numPr>
          <w:ilvl w:val="0"/>
          <w:numId w:val="8"/>
        </w:numPr>
      </w:pPr>
      <w:r>
        <w:t xml:space="preserve">Pause: calls </w:t>
      </w:r>
      <w:proofErr w:type="gramStart"/>
      <w:r>
        <w:t>Pause(</w:t>
      </w:r>
      <w:proofErr w:type="gramEnd"/>
      <w:r>
        <w:t>). Works in edit mode.</w:t>
      </w:r>
    </w:p>
    <w:p w14:paraId="0657155F" w14:textId="2EC910F7" w:rsidR="00737B00" w:rsidRDefault="00737B00" w:rsidP="000531E6">
      <w:pPr>
        <w:pStyle w:val="ListParagraph"/>
        <w:numPr>
          <w:ilvl w:val="0"/>
          <w:numId w:val="8"/>
        </w:numPr>
      </w:pPr>
      <w:r>
        <w:t xml:space="preserve">Stop: calls </w:t>
      </w:r>
      <w:proofErr w:type="gramStart"/>
      <w:r>
        <w:t>Stop(</w:t>
      </w:r>
      <w:proofErr w:type="gramEnd"/>
      <w:r>
        <w:t>). Works in edit mode.</w:t>
      </w:r>
    </w:p>
    <w:p w14:paraId="5828D14D" w14:textId="5CC31689" w:rsidR="00692C5E" w:rsidRDefault="00692C5E" w:rsidP="00692C5E">
      <w:pPr>
        <w:pStyle w:val="Heading2"/>
      </w:pPr>
      <w:bookmarkStart w:id="9" w:name="_Toc89453769"/>
      <w:r>
        <w:lastRenderedPageBreak/>
        <w:t>Gizmos</w:t>
      </w:r>
      <w:bookmarkEnd w:id="9"/>
    </w:p>
    <w:p w14:paraId="434466A7" w14:textId="24ED0F89" w:rsidR="00692C5E" w:rsidRPr="00692C5E" w:rsidRDefault="00737B00" w:rsidP="00692C5E">
      <w:r>
        <w:rPr>
          <w:noProof/>
        </w:rPr>
        <w:drawing>
          <wp:inline distT="0" distB="0" distL="0" distR="0" wp14:anchorId="21BF7A4F" wp14:editId="30576C93">
            <wp:extent cx="44196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3600450"/>
                    </a:xfrm>
                    <a:prstGeom prst="rect">
                      <a:avLst/>
                    </a:prstGeom>
                    <a:noFill/>
                    <a:ln>
                      <a:noFill/>
                    </a:ln>
                  </pic:spPr>
                </pic:pic>
              </a:graphicData>
            </a:graphic>
          </wp:inline>
        </w:drawing>
      </w:r>
    </w:p>
    <w:p w14:paraId="140C5CC9" w14:textId="2F871A96" w:rsidR="00CE4CA9" w:rsidRDefault="00737B00" w:rsidP="00737B00">
      <w:r>
        <w:t>From top to bottom:</w:t>
      </w:r>
    </w:p>
    <w:p w14:paraId="6D13BE50" w14:textId="7C64E825" w:rsidR="00737B00" w:rsidRDefault="00737B00" w:rsidP="00737B00">
      <w:pPr>
        <w:pStyle w:val="ListParagraph"/>
        <w:numPr>
          <w:ilvl w:val="0"/>
          <w:numId w:val="10"/>
        </w:numPr>
      </w:pPr>
      <w:r>
        <w:t>Should draw grid: check if you want to draw 3d grid. Draws in world space if Use World Space is checked (in settings), uses local space otherwise.</w:t>
      </w:r>
    </w:p>
    <w:p w14:paraId="462ABE37" w14:textId="257357E8" w:rsidR="00737B00" w:rsidRDefault="00737B00" w:rsidP="00737B00">
      <w:pPr>
        <w:pStyle w:val="ListParagraph"/>
        <w:numPr>
          <w:ilvl w:val="0"/>
          <w:numId w:val="10"/>
        </w:numPr>
      </w:pPr>
      <w:r>
        <w:t>Grid size</w:t>
      </w:r>
    </w:p>
    <w:p w14:paraId="55002C9B" w14:textId="1E098D18" w:rsidR="00737B00" w:rsidRDefault="00737B00" w:rsidP="00737B00">
      <w:pPr>
        <w:pStyle w:val="ListParagraph"/>
        <w:numPr>
          <w:ilvl w:val="0"/>
          <w:numId w:val="10"/>
        </w:numPr>
      </w:pPr>
      <w:r>
        <w:t>Center</w:t>
      </w:r>
    </w:p>
    <w:p w14:paraId="6F769C45" w14:textId="0017D09F" w:rsidR="00737B00" w:rsidRDefault="00737B00" w:rsidP="00737B00">
      <w:pPr>
        <w:pStyle w:val="ListParagraph"/>
        <w:numPr>
          <w:ilvl w:val="0"/>
          <w:numId w:val="10"/>
        </w:numPr>
      </w:pPr>
      <w:r>
        <w:t xml:space="preserve">Draw trajectories: Draws paths for each projectile from loaded text asset. </w:t>
      </w:r>
    </w:p>
    <w:p w14:paraId="5203A3B6" w14:textId="77777777" w:rsidR="00737B00" w:rsidRDefault="00737B00" w:rsidP="00737B00">
      <w:pPr>
        <w:pStyle w:val="ListParagraph"/>
        <w:numPr>
          <w:ilvl w:val="0"/>
          <w:numId w:val="10"/>
        </w:numPr>
      </w:pPr>
      <w:r>
        <w:t>Path Colors: you can assign a unique color to each projectile key, or assign same color for multiple projectile keys</w:t>
      </w:r>
    </w:p>
    <w:p w14:paraId="70586FAA" w14:textId="77777777" w:rsidR="00737B00" w:rsidRDefault="00737B00" w:rsidP="00737B00">
      <w:pPr>
        <w:pStyle w:val="Heading1"/>
      </w:pPr>
      <w:r>
        <w:br w:type="page"/>
      </w:r>
      <w:bookmarkStart w:id="10" w:name="_Toc89453770"/>
      <w:r>
        <w:lastRenderedPageBreak/>
        <w:t>Working with Projectile Driver in code</w:t>
      </w:r>
      <w:bookmarkEnd w:id="10"/>
    </w:p>
    <w:p w14:paraId="51C64A8E" w14:textId="77777777" w:rsidR="00737B00" w:rsidRDefault="00737B00" w:rsidP="00737B00">
      <w:pPr>
        <w:pStyle w:val="Heading2"/>
      </w:pPr>
      <w:bookmarkStart w:id="11" w:name="_Toc89453771"/>
      <w:r>
        <w:t>Passive variables</w:t>
      </w:r>
      <w:bookmarkEnd w:id="11"/>
    </w:p>
    <w:p w14:paraId="00CF101B" w14:textId="03703694" w:rsidR="00737B00" w:rsidRDefault="00737B00" w:rsidP="00185359">
      <w:r>
        <w:t xml:space="preserve">These variables can be changed while animation is running, but changes will take effect </w:t>
      </w:r>
      <w:r>
        <w:rPr>
          <w:b/>
          <w:bCs/>
        </w:rPr>
        <w:t>only when you restart the animation.</w:t>
      </w:r>
      <w:r>
        <w:t xml:space="preserve"> </w:t>
      </w:r>
    </w:p>
    <w:p w14:paraId="0B994FD3" w14:textId="0BFA5393" w:rsidR="00737B00" w:rsidRDefault="00737B00" w:rsidP="00737B00">
      <w:pPr>
        <w:pStyle w:val="ListParagraph"/>
        <w:numPr>
          <w:ilvl w:val="0"/>
          <w:numId w:val="11"/>
        </w:numPr>
      </w:pPr>
      <w:proofErr w:type="spellStart"/>
      <w:r>
        <w:t>ProjectileLookUps</w:t>
      </w:r>
      <w:proofErr w:type="spellEnd"/>
    </w:p>
    <w:p w14:paraId="1D64D54B" w14:textId="36BE275A" w:rsidR="00737B00" w:rsidRDefault="00737B00" w:rsidP="00737B00">
      <w:pPr>
        <w:pStyle w:val="Heading2"/>
      </w:pPr>
      <w:bookmarkStart w:id="12" w:name="_Toc89453772"/>
      <w:r>
        <w:t>Active variables</w:t>
      </w:r>
      <w:bookmarkEnd w:id="12"/>
    </w:p>
    <w:p w14:paraId="37F888E1" w14:textId="02EA90B4" w:rsidR="00737B00" w:rsidRDefault="00737B00" w:rsidP="00737B00">
      <w:r>
        <w:t>Anything else can be changed even while animation is running, and it will take effect immediately.</w:t>
      </w:r>
    </w:p>
    <w:p w14:paraId="7BBE010F" w14:textId="76AE2A14" w:rsidR="00185359" w:rsidRDefault="00185359" w:rsidP="00737B00">
      <w:r>
        <w:t>If you want to change animation type in inspector in play mode while animation is running, pause the application first, otherwise it may cause an error (does not occur if you change it though code or in edit mode).</w:t>
      </w:r>
    </w:p>
    <w:p w14:paraId="6787ECE7" w14:textId="2C1AD8E8" w:rsidR="00737B00" w:rsidRDefault="00737B00" w:rsidP="00737B00">
      <w:pPr>
        <w:pStyle w:val="Heading2"/>
      </w:pPr>
      <w:bookmarkStart w:id="13" w:name="_Toc89453773"/>
      <w:r>
        <w:t>Setting asset through script.</w:t>
      </w:r>
      <w:bookmarkEnd w:id="13"/>
    </w:p>
    <w:p w14:paraId="1D0012AD" w14:textId="120E44EB" w:rsidR="00737B00" w:rsidRDefault="00737B00" w:rsidP="00737B00">
      <w:r>
        <w:t xml:space="preserve">When you want to set new asset call </w:t>
      </w:r>
      <w:proofErr w:type="spellStart"/>
      <w:proofErr w:type="gramStart"/>
      <w:r>
        <w:t>ChangeAsset</w:t>
      </w:r>
      <w:proofErr w:type="spellEnd"/>
      <w:r>
        <w:t>(</w:t>
      </w:r>
      <w:proofErr w:type="spellStart"/>
      <w:proofErr w:type="gramEnd"/>
      <w:r>
        <w:t>YourNewAsset.text</w:t>
      </w:r>
      <w:proofErr w:type="spellEnd"/>
      <w:r>
        <w:t>).</w:t>
      </w:r>
    </w:p>
    <w:p w14:paraId="078A769A" w14:textId="79B95F58" w:rsidR="00737B00" w:rsidRDefault="00737B00" w:rsidP="00737B00">
      <w:pPr>
        <w:rPr>
          <w:lang w:val="en-GB"/>
        </w:rPr>
      </w:pPr>
      <w:r>
        <w:t>You can also use already deserialized data</w:t>
      </w:r>
      <w:r w:rsidRPr="00737B00">
        <w:rPr>
          <w:lang w:val="en-GB"/>
        </w:rPr>
        <w:t xml:space="preserve"> </w:t>
      </w:r>
      <w:proofErr w:type="spellStart"/>
      <w:proofErr w:type="gramStart"/>
      <w:r>
        <w:t>ChangeAsset</w:t>
      </w:r>
      <w:proofErr w:type="spellEnd"/>
      <w:r>
        <w:t>(</w:t>
      </w:r>
      <w:proofErr w:type="spellStart"/>
      <w:proofErr w:type="gramEnd"/>
      <w:r>
        <w:t>YourDeserializedData</w:t>
      </w:r>
      <w:proofErr w:type="spellEnd"/>
      <w:r>
        <w:t>)</w:t>
      </w:r>
      <w:r w:rsidRPr="00737B00">
        <w:rPr>
          <w:lang w:val="en-GB"/>
        </w:rPr>
        <w:t>.</w:t>
      </w:r>
    </w:p>
    <w:p w14:paraId="578BBA4A" w14:textId="65A963D3" w:rsidR="00737B00" w:rsidRPr="00737B00" w:rsidRDefault="00737B00" w:rsidP="00737B00">
      <w:r>
        <w:t xml:space="preserve">If you want to use very big asset, you can </w:t>
      </w:r>
      <w:proofErr w:type="spellStart"/>
      <w:r>
        <w:t>DeserializeAssetToQueue</w:t>
      </w:r>
      <w:proofErr w:type="spellEnd"/>
      <w:r>
        <w:t xml:space="preserve">(string). This will run deserialization on a separate thread, and when it’s done, add deserialized data to </w:t>
      </w:r>
      <w:proofErr w:type="spellStart"/>
      <w:r w:rsidRPr="00737B00">
        <w:t>DeserializedFrameDatas</w:t>
      </w:r>
      <w:proofErr w:type="spellEnd"/>
      <w:r>
        <w:t>.</w:t>
      </w:r>
    </w:p>
    <w:p w14:paraId="09830CCC" w14:textId="499F6EE7" w:rsidR="00737B00" w:rsidRDefault="00737B00" w:rsidP="00737B00">
      <w:pPr>
        <w:pStyle w:val="Heading2"/>
        <w:rPr>
          <w:lang w:val="en-GB"/>
        </w:rPr>
      </w:pPr>
      <w:bookmarkStart w:id="14" w:name="_Toc89453774"/>
      <w:r>
        <w:rPr>
          <w:lang w:val="en-GB"/>
        </w:rPr>
        <w:t>Controlling animation</w:t>
      </w:r>
      <w:bookmarkEnd w:id="14"/>
    </w:p>
    <w:p w14:paraId="046E60F3" w14:textId="0656D5FE" w:rsidR="00737B00" w:rsidRPr="00185359" w:rsidRDefault="00737B00" w:rsidP="00737B00">
      <w:pPr>
        <w:rPr>
          <w:lang w:val="en-GB"/>
        </w:rPr>
      </w:pPr>
      <w:r>
        <w:t>Play/</w:t>
      </w:r>
      <w:proofErr w:type="spellStart"/>
      <w:r>
        <w:t>unpause</w:t>
      </w:r>
      <w:proofErr w:type="spellEnd"/>
      <w:r>
        <w:t xml:space="preserve"> animation with </w:t>
      </w:r>
      <w:proofErr w:type="gramStart"/>
      <w:r>
        <w:t>Play(</w:t>
      </w:r>
      <w:proofErr w:type="gramEnd"/>
      <w:r>
        <w:t xml:space="preserve">). You can also play from certain frame </w:t>
      </w:r>
      <w:proofErr w:type="gramStart"/>
      <w:r>
        <w:t>Play(</w:t>
      </w:r>
      <w:proofErr w:type="gramEnd"/>
      <w:r>
        <w:t>int frame, int order – 1 to play forward, -1 to play backwards).</w:t>
      </w:r>
    </w:p>
    <w:p w14:paraId="4C5C347C" w14:textId="7B569D66" w:rsidR="00737B00" w:rsidRDefault="00737B00" w:rsidP="00737B00">
      <w:r>
        <w:t xml:space="preserve">Pause: </w:t>
      </w:r>
      <w:proofErr w:type="gramStart"/>
      <w:r>
        <w:t>Pause(</w:t>
      </w:r>
      <w:proofErr w:type="gramEnd"/>
      <w:r>
        <w:t xml:space="preserve">). When animation is paused </w:t>
      </w:r>
      <w:r>
        <w:rPr>
          <w:b/>
          <w:bCs/>
        </w:rPr>
        <w:t>changing passive variable will still have no effect.</w:t>
      </w:r>
    </w:p>
    <w:p w14:paraId="44E1497E" w14:textId="632415DB" w:rsidR="00737B00" w:rsidRDefault="00737B00" w:rsidP="00737B00">
      <w:r>
        <w:t>Stop:</w:t>
      </w:r>
      <w:r w:rsidRPr="00737B00">
        <w:rPr>
          <w:lang w:val="en-GB"/>
        </w:rPr>
        <w:t xml:space="preserve"> </w:t>
      </w:r>
      <w:proofErr w:type="gramStart"/>
      <w:r>
        <w:t>Stop(</w:t>
      </w:r>
      <w:proofErr w:type="gramEnd"/>
      <w:r>
        <w:t xml:space="preserve">). Stops animation, applying </w:t>
      </w:r>
      <w:proofErr w:type="spellStart"/>
      <w:r>
        <w:t>CompletedObjectsHandling</w:t>
      </w:r>
      <w:proofErr w:type="spellEnd"/>
      <w:r>
        <w:t xml:space="preserve"> to each active projectile, driven by this animation.</w:t>
      </w:r>
    </w:p>
    <w:p w14:paraId="7A6761AD" w14:textId="43A1212A" w:rsidR="00737B00" w:rsidRDefault="00737B00" w:rsidP="00737B00">
      <w:pPr>
        <w:pStyle w:val="Heading1"/>
        <w:rPr>
          <w:lang w:val="en-GB"/>
        </w:rPr>
      </w:pPr>
      <w:bookmarkStart w:id="15" w:name="_Toc89453775"/>
      <w:r>
        <w:rPr>
          <w:lang w:val="en-GB"/>
        </w:rPr>
        <w:t>Serialization</w:t>
      </w:r>
      <w:bookmarkEnd w:id="15"/>
      <w:r>
        <w:rPr>
          <w:lang w:val="en-GB"/>
        </w:rPr>
        <w:t xml:space="preserve"> </w:t>
      </w:r>
    </w:p>
    <w:p w14:paraId="17821A88" w14:textId="42B55CB3" w:rsidR="00737B00" w:rsidRPr="00737B00" w:rsidRDefault="00737B00" w:rsidP="00737B00">
      <w:r>
        <w:t xml:space="preserve">Serialization and deserialization </w:t>
      </w:r>
      <w:r w:rsidR="00185359">
        <w:t>are</w:t>
      </w:r>
      <w:r>
        <w:t xml:space="preserve"> done with </w:t>
      </w:r>
      <w:proofErr w:type="spellStart"/>
      <w:r>
        <w:t>FrameDataSerializer</w:t>
      </w:r>
      <w:proofErr w:type="spellEnd"/>
      <w:r>
        <w:t xml:space="preserve"> static class.</w:t>
      </w:r>
    </w:p>
    <w:p w14:paraId="4C38F98F" w14:textId="7C3E7F0B" w:rsidR="00737B00" w:rsidRDefault="00737B00" w:rsidP="00737B00">
      <w:pPr>
        <w:pStyle w:val="Heading2"/>
        <w:rPr>
          <w:lang w:val="en-GB"/>
        </w:rPr>
      </w:pPr>
      <w:bookmarkStart w:id="16" w:name="_Toc89453776"/>
      <w:r>
        <w:rPr>
          <w:lang w:val="en-GB"/>
        </w:rPr>
        <w:t>Serialization</w:t>
      </w:r>
      <w:bookmarkEnd w:id="16"/>
    </w:p>
    <w:p w14:paraId="52C3DF70" w14:textId="45330EF1" w:rsidR="00737B00" w:rsidRDefault="00737B00" w:rsidP="00737B00">
      <w:pPr>
        <w:rPr>
          <w:lang w:val="en-GB"/>
        </w:rPr>
      </w:pPr>
      <w:r>
        <w:rPr>
          <w:lang w:val="en-GB"/>
        </w:rPr>
        <w:t xml:space="preserve">You can serialize data with </w:t>
      </w:r>
      <w:proofErr w:type="spellStart"/>
      <w:r w:rsidRPr="00737B00">
        <w:t>SerializeFrameData</w:t>
      </w:r>
      <w:proofErr w:type="spellEnd"/>
      <w:r w:rsidRPr="00737B00">
        <w:t xml:space="preserve"> ().</w:t>
      </w:r>
    </w:p>
    <w:p w14:paraId="049CCB60" w14:textId="1F41F27E" w:rsidR="00737B00" w:rsidRDefault="00737B00" w:rsidP="00737B00">
      <w:r>
        <w:rPr>
          <w:lang w:val="en-GB"/>
        </w:rPr>
        <w:t xml:space="preserve">You can save your data with </w:t>
      </w:r>
      <w:proofErr w:type="spellStart"/>
      <w:proofErr w:type="gramStart"/>
      <w:r w:rsidRPr="00737B00">
        <w:t>SaveFrameData</w:t>
      </w:r>
      <w:proofErr w:type="spellEnd"/>
      <w:r>
        <w:t>(</w:t>
      </w:r>
      <w:proofErr w:type="gramEnd"/>
      <w:r>
        <w:t>).</w:t>
      </w:r>
    </w:p>
    <w:p w14:paraId="40009C8C" w14:textId="5B4C0BDE" w:rsidR="00737B00" w:rsidRDefault="00737B00" w:rsidP="00737B00">
      <w:pPr>
        <w:pStyle w:val="Heading2"/>
        <w:rPr>
          <w:lang w:val="en-GB"/>
        </w:rPr>
      </w:pPr>
      <w:bookmarkStart w:id="17" w:name="_Toc89453777"/>
      <w:r>
        <w:rPr>
          <w:lang w:val="en-GB"/>
        </w:rPr>
        <w:t>Deserialization</w:t>
      </w:r>
      <w:bookmarkEnd w:id="17"/>
    </w:p>
    <w:p w14:paraId="0F7033AB" w14:textId="009C2F82" w:rsidR="00737B00" w:rsidRPr="00737B00" w:rsidRDefault="00737B00" w:rsidP="00737B00">
      <w:r>
        <w:rPr>
          <w:lang w:val="en-GB"/>
        </w:rPr>
        <w:t xml:space="preserve">You can deserialize data with </w:t>
      </w:r>
      <w:proofErr w:type="spellStart"/>
      <w:proofErr w:type="gramStart"/>
      <w:r w:rsidRPr="00737B00">
        <w:t>DeserializeFrameData</w:t>
      </w:r>
      <w:proofErr w:type="spellEnd"/>
      <w:r w:rsidRPr="00737B00">
        <w:t>(</w:t>
      </w:r>
      <w:proofErr w:type="gramEnd"/>
      <w:r w:rsidRPr="00737B00">
        <w:t>)</w:t>
      </w:r>
      <w:r>
        <w:t>.</w:t>
      </w:r>
    </w:p>
    <w:p w14:paraId="0D0AFDDA" w14:textId="77777777" w:rsidR="00737B00" w:rsidRPr="00737B00" w:rsidRDefault="00737B00" w:rsidP="00737B00">
      <w:pPr>
        <w:rPr>
          <w:lang w:val="en-GB"/>
        </w:rPr>
      </w:pPr>
    </w:p>
    <w:p w14:paraId="3217B1BA" w14:textId="7080A386" w:rsidR="00737B00" w:rsidRPr="00737B00" w:rsidRDefault="00737B00" w:rsidP="00737B00">
      <w:pPr>
        <w:rPr>
          <w:lang w:val="en-GB"/>
        </w:rPr>
      </w:pPr>
    </w:p>
    <w:p w14:paraId="2E783497" w14:textId="77777777" w:rsidR="00737B00" w:rsidRPr="00737B00" w:rsidRDefault="00737B00" w:rsidP="00737B00"/>
    <w:sectPr w:rsidR="00737B00" w:rsidRPr="00737B0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DB047" w14:textId="77777777" w:rsidR="00D60DDC" w:rsidRDefault="00D60DDC" w:rsidP="00737B00">
      <w:pPr>
        <w:spacing w:after="0" w:line="240" w:lineRule="auto"/>
      </w:pPr>
      <w:r>
        <w:separator/>
      </w:r>
    </w:p>
  </w:endnote>
  <w:endnote w:type="continuationSeparator" w:id="0">
    <w:p w14:paraId="698C2268" w14:textId="77777777" w:rsidR="00D60DDC" w:rsidRDefault="00D60DDC" w:rsidP="0073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C139" w14:textId="77777777" w:rsidR="00D60DDC" w:rsidRDefault="00D60DDC" w:rsidP="00737B00">
      <w:pPr>
        <w:spacing w:after="0" w:line="240" w:lineRule="auto"/>
      </w:pPr>
      <w:r>
        <w:separator/>
      </w:r>
    </w:p>
  </w:footnote>
  <w:footnote w:type="continuationSeparator" w:id="0">
    <w:p w14:paraId="1F4275B1" w14:textId="77777777" w:rsidR="00D60DDC" w:rsidRDefault="00D60DDC" w:rsidP="00737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501649"/>
      <w:docPartObj>
        <w:docPartGallery w:val="Page Numbers (Top of Page)"/>
        <w:docPartUnique/>
      </w:docPartObj>
    </w:sdtPr>
    <w:sdtEndPr>
      <w:rPr>
        <w:noProof/>
      </w:rPr>
    </w:sdtEndPr>
    <w:sdtContent>
      <w:p w14:paraId="25F4E960" w14:textId="31C9A56D" w:rsidR="00737B00" w:rsidRDefault="00737B00" w:rsidP="00737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E1D1" w14:textId="77777777" w:rsidR="00737B00" w:rsidRDefault="00737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36A0"/>
    <w:multiLevelType w:val="hybridMultilevel"/>
    <w:tmpl w:val="BC769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85C89"/>
    <w:multiLevelType w:val="hybridMultilevel"/>
    <w:tmpl w:val="4DC6FC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95FEC"/>
    <w:multiLevelType w:val="hybridMultilevel"/>
    <w:tmpl w:val="56E2A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81EC4"/>
    <w:multiLevelType w:val="hybridMultilevel"/>
    <w:tmpl w:val="FB5A7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23476E"/>
    <w:multiLevelType w:val="hybridMultilevel"/>
    <w:tmpl w:val="C192B470"/>
    <w:lvl w:ilvl="0" w:tplc="4A40DF72">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7918F5"/>
    <w:multiLevelType w:val="hybridMultilevel"/>
    <w:tmpl w:val="6548F5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EB78C1"/>
    <w:multiLevelType w:val="hybridMultilevel"/>
    <w:tmpl w:val="A2F89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080517"/>
    <w:multiLevelType w:val="hybridMultilevel"/>
    <w:tmpl w:val="05025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60426B"/>
    <w:multiLevelType w:val="hybridMultilevel"/>
    <w:tmpl w:val="946426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7E0704"/>
    <w:multiLevelType w:val="hybridMultilevel"/>
    <w:tmpl w:val="BBDA17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3157A"/>
    <w:multiLevelType w:val="hybridMultilevel"/>
    <w:tmpl w:val="2B84D694"/>
    <w:lvl w:ilvl="0" w:tplc="53D467D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9"/>
  </w:num>
  <w:num w:numId="2">
    <w:abstractNumId w:val="10"/>
  </w:num>
  <w:num w:numId="3">
    <w:abstractNumId w:val="1"/>
  </w:num>
  <w:num w:numId="4">
    <w:abstractNumId w:val="4"/>
  </w:num>
  <w:num w:numId="5">
    <w:abstractNumId w:val="8"/>
  </w:num>
  <w:num w:numId="6">
    <w:abstractNumId w:val="0"/>
  </w:num>
  <w:num w:numId="7">
    <w:abstractNumId w:val="7"/>
  </w:num>
  <w:num w:numId="8">
    <w:abstractNumId w:val="6"/>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A2"/>
    <w:rsid w:val="000531E6"/>
    <w:rsid w:val="000D3FD6"/>
    <w:rsid w:val="00137553"/>
    <w:rsid w:val="0017643A"/>
    <w:rsid w:val="00185359"/>
    <w:rsid w:val="003C3DD2"/>
    <w:rsid w:val="004437A2"/>
    <w:rsid w:val="004A1AE6"/>
    <w:rsid w:val="004C4D17"/>
    <w:rsid w:val="00530A1A"/>
    <w:rsid w:val="00607257"/>
    <w:rsid w:val="00660BDD"/>
    <w:rsid w:val="00692C5E"/>
    <w:rsid w:val="007011F2"/>
    <w:rsid w:val="00737B00"/>
    <w:rsid w:val="00773968"/>
    <w:rsid w:val="007B3012"/>
    <w:rsid w:val="008D00E2"/>
    <w:rsid w:val="00945CB6"/>
    <w:rsid w:val="009C51EA"/>
    <w:rsid w:val="00B41A68"/>
    <w:rsid w:val="00BA64ED"/>
    <w:rsid w:val="00CE4CA9"/>
    <w:rsid w:val="00D60DDC"/>
    <w:rsid w:val="00D92D14"/>
    <w:rsid w:val="00D9738C"/>
    <w:rsid w:val="00EF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04FC"/>
  <w15:chartTrackingRefBased/>
  <w15:docId w15:val="{6565B6C7-1CDA-460C-8755-D687BF6F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B3012"/>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7B3012"/>
    <w:rPr>
      <w:rFonts w:eastAsiaTheme="minorEastAsia"/>
      <w:color w:val="5A5A5A" w:themeColor="text1" w:themeTint="A5"/>
      <w:spacing w:val="15"/>
      <w:sz w:val="36"/>
    </w:rPr>
  </w:style>
  <w:style w:type="paragraph" w:styleId="Title">
    <w:name w:val="Title"/>
    <w:basedOn w:val="Normal"/>
    <w:next w:val="Normal"/>
    <w:link w:val="TitleChar"/>
    <w:uiPriority w:val="10"/>
    <w:qFormat/>
    <w:rsid w:val="00945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5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5C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5CB6"/>
    <w:pPr>
      <w:ind w:left="720"/>
      <w:contextualSpacing/>
    </w:pPr>
  </w:style>
  <w:style w:type="paragraph" w:styleId="TOCHeading">
    <w:name w:val="TOC Heading"/>
    <w:basedOn w:val="Heading1"/>
    <w:next w:val="Normal"/>
    <w:uiPriority w:val="39"/>
    <w:unhideWhenUsed/>
    <w:qFormat/>
    <w:rsid w:val="00737B00"/>
    <w:pPr>
      <w:outlineLvl w:val="9"/>
    </w:pPr>
  </w:style>
  <w:style w:type="paragraph" w:styleId="TOC1">
    <w:name w:val="toc 1"/>
    <w:basedOn w:val="Normal"/>
    <w:next w:val="Normal"/>
    <w:autoRedefine/>
    <w:uiPriority w:val="39"/>
    <w:unhideWhenUsed/>
    <w:rsid w:val="00737B00"/>
    <w:pPr>
      <w:spacing w:after="100"/>
    </w:pPr>
  </w:style>
  <w:style w:type="paragraph" w:styleId="TOC2">
    <w:name w:val="toc 2"/>
    <w:basedOn w:val="Normal"/>
    <w:next w:val="Normal"/>
    <w:autoRedefine/>
    <w:uiPriority w:val="39"/>
    <w:unhideWhenUsed/>
    <w:rsid w:val="00737B00"/>
    <w:pPr>
      <w:spacing w:after="100"/>
      <w:ind w:left="220"/>
    </w:pPr>
  </w:style>
  <w:style w:type="character" w:styleId="Hyperlink">
    <w:name w:val="Hyperlink"/>
    <w:basedOn w:val="DefaultParagraphFont"/>
    <w:uiPriority w:val="99"/>
    <w:unhideWhenUsed/>
    <w:rsid w:val="00737B00"/>
    <w:rPr>
      <w:color w:val="0563C1" w:themeColor="hyperlink"/>
      <w:u w:val="single"/>
    </w:rPr>
  </w:style>
  <w:style w:type="paragraph" w:styleId="Header">
    <w:name w:val="header"/>
    <w:basedOn w:val="Normal"/>
    <w:link w:val="HeaderChar"/>
    <w:uiPriority w:val="99"/>
    <w:unhideWhenUsed/>
    <w:rsid w:val="00737B00"/>
    <w:pPr>
      <w:tabs>
        <w:tab w:val="center" w:pos="4844"/>
        <w:tab w:val="right" w:pos="9689"/>
      </w:tabs>
      <w:spacing w:after="0" w:line="240" w:lineRule="auto"/>
    </w:pPr>
  </w:style>
  <w:style w:type="character" w:customStyle="1" w:styleId="HeaderChar">
    <w:name w:val="Header Char"/>
    <w:basedOn w:val="DefaultParagraphFont"/>
    <w:link w:val="Header"/>
    <w:uiPriority w:val="99"/>
    <w:rsid w:val="00737B00"/>
  </w:style>
  <w:style w:type="paragraph" w:styleId="Footer">
    <w:name w:val="footer"/>
    <w:basedOn w:val="Normal"/>
    <w:link w:val="FooterChar"/>
    <w:uiPriority w:val="99"/>
    <w:unhideWhenUsed/>
    <w:rsid w:val="00737B00"/>
    <w:pPr>
      <w:tabs>
        <w:tab w:val="center" w:pos="4844"/>
        <w:tab w:val="right" w:pos="9689"/>
      </w:tabs>
      <w:spacing w:after="0" w:line="240" w:lineRule="auto"/>
    </w:pPr>
  </w:style>
  <w:style w:type="character" w:customStyle="1" w:styleId="FooterChar">
    <w:name w:val="Footer Char"/>
    <w:basedOn w:val="DefaultParagraphFont"/>
    <w:link w:val="Footer"/>
    <w:uiPriority w:val="99"/>
    <w:rsid w:val="00737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C3DA-B1F8-42A0-A32C-43223E43C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15748</TotalTime>
  <Pages>8</Pages>
  <Words>1521</Words>
  <Characters>7793</Characters>
  <Application>Microsoft Office Word</Application>
  <DocSecurity>0</DocSecurity>
  <Lines>185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Афонин</dc:creator>
  <cp:keywords/>
  <dc:description/>
  <cp:lastModifiedBy>Николай Афонин</cp:lastModifiedBy>
  <cp:revision>6</cp:revision>
  <dcterms:created xsi:type="dcterms:W3CDTF">2021-11-23T00:04:00Z</dcterms:created>
  <dcterms:modified xsi:type="dcterms:W3CDTF">2021-12-15T09:16:00Z</dcterms:modified>
</cp:coreProperties>
</file>