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63" w:rsidRPr="00AA4839" w:rsidRDefault="00B43E68" w:rsidP="00704FAE">
      <w:pPr>
        <w:jc w:val="both"/>
        <w:rPr>
          <w:rFonts w:ascii="Arial" w:hAnsi="Arial" w:cs="Arial"/>
          <w:b/>
          <w:sz w:val="56"/>
          <w:u w:val="single"/>
        </w:rPr>
      </w:pPr>
      <w:r w:rsidRPr="00AA4839">
        <w:rPr>
          <w:rFonts w:ascii="Arial" w:hAnsi="Arial" w:cs="Arial"/>
          <w:b/>
          <w:sz w:val="56"/>
          <w:u w:val="single"/>
        </w:rPr>
        <w:t>Pflichtenheft</w:t>
      </w:r>
      <w:r w:rsidR="00DF5F5F" w:rsidRPr="00AA4839">
        <w:rPr>
          <w:rFonts w:ascii="Arial" w:hAnsi="Arial" w:cs="Arial"/>
          <w:b/>
          <w:sz w:val="56"/>
          <w:u w:val="single"/>
        </w:rPr>
        <w:t xml:space="preserve"> Star-Shooter</w:t>
      </w:r>
    </w:p>
    <w:tbl>
      <w:tblPr>
        <w:tblStyle w:val="Tabellenraster"/>
        <w:tblpPr w:leftFromText="141" w:rightFromText="141" w:vertAnchor="text" w:horzAnchor="margin" w:tblpX="-289" w:tblpY="537"/>
        <w:tblW w:w="0" w:type="auto"/>
        <w:tblLook w:val="04A0" w:firstRow="1" w:lastRow="0" w:firstColumn="1" w:lastColumn="0" w:noHBand="0" w:noVBand="1"/>
      </w:tblPr>
      <w:tblGrid>
        <w:gridCol w:w="3330"/>
        <w:gridCol w:w="5593"/>
      </w:tblGrid>
      <w:tr w:rsidR="00DF5F5F" w:rsidRPr="00AA4839" w:rsidTr="003D7039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Name des Spiels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Star - Shooter</w:t>
            </w:r>
          </w:p>
        </w:tc>
      </w:tr>
      <w:tr w:rsidR="00DF5F5F" w:rsidRPr="00AA4839" w:rsidTr="003D7039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Namen</w:t>
            </w:r>
            <w:r w:rsidR="006F3481">
              <w:rPr>
                <w:rFonts w:ascii="Arial" w:hAnsi="Arial" w:cs="Arial"/>
                <w:b/>
                <w:sz w:val="24"/>
              </w:rPr>
              <w:t xml:space="preserve"> </w:t>
            </w:r>
            <w:r w:rsidRPr="00AA4839">
              <w:rPr>
                <w:rFonts w:ascii="Arial" w:hAnsi="Arial" w:cs="Arial"/>
                <w:b/>
                <w:sz w:val="24"/>
              </w:rPr>
              <w:t>der</w:t>
            </w:r>
            <w:r w:rsidR="006F3481">
              <w:rPr>
                <w:rFonts w:ascii="Arial" w:hAnsi="Arial" w:cs="Arial"/>
                <w:b/>
                <w:sz w:val="24"/>
              </w:rPr>
              <w:t xml:space="preserve"> </w:t>
            </w:r>
            <w:r w:rsidRPr="00AA4839">
              <w:rPr>
                <w:rFonts w:ascii="Arial" w:hAnsi="Arial" w:cs="Arial"/>
                <w:b/>
                <w:sz w:val="24"/>
              </w:rPr>
              <w:t>Gruppen</w:t>
            </w:r>
            <w:r w:rsidR="006F3481">
              <w:rPr>
                <w:rFonts w:ascii="Arial" w:hAnsi="Arial" w:cs="Arial"/>
                <w:b/>
                <w:sz w:val="24"/>
              </w:rPr>
              <w:t xml:space="preserve">- </w:t>
            </w:r>
            <w:proofErr w:type="spellStart"/>
            <w:r w:rsidRPr="00AA4839">
              <w:rPr>
                <w:rFonts w:ascii="Arial" w:hAnsi="Arial" w:cs="Arial"/>
                <w:b/>
                <w:sz w:val="24"/>
              </w:rPr>
              <w:t>mitglieder</w:t>
            </w:r>
            <w:proofErr w:type="spellEnd"/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Daniel Gurewitsch, </w:t>
            </w:r>
            <w:proofErr w:type="spellStart"/>
            <w:r>
              <w:rPr>
                <w:rFonts w:ascii="Arial" w:hAnsi="Arial" w:cs="Arial"/>
                <w:sz w:val="24"/>
              </w:rPr>
              <w:t>Meno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Martin, Niko Glaser</w:t>
            </w:r>
          </w:p>
        </w:tc>
      </w:tr>
      <w:tr w:rsidR="00DF5F5F" w:rsidRPr="00AA4839" w:rsidTr="00E71FA4">
        <w:trPr>
          <w:trHeight w:val="546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Name des Programms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Greenfoot</w:t>
            </w:r>
            <w:proofErr w:type="spellEnd"/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Letzte Änderung am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 w:rsidRPr="00AB6841">
              <w:rPr>
                <w:rFonts w:ascii="Arial" w:hAnsi="Arial" w:cs="Arial"/>
                <w:sz w:val="24"/>
              </w:rPr>
              <w:t>1</w:t>
            </w:r>
            <w:r w:rsidR="000105A0">
              <w:rPr>
                <w:rFonts w:ascii="Arial" w:hAnsi="Arial" w:cs="Arial"/>
                <w:sz w:val="24"/>
              </w:rPr>
              <w:t>9</w:t>
            </w:r>
            <w:r w:rsidRPr="00AB6841">
              <w:rPr>
                <w:rFonts w:ascii="Arial" w:hAnsi="Arial" w:cs="Arial"/>
                <w:sz w:val="24"/>
              </w:rPr>
              <w:t>.02.2021</w:t>
            </w:r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Erstellt am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0105A0" w:rsidRDefault="000105A0" w:rsidP="00704FAE">
            <w:pPr>
              <w:jc w:val="both"/>
              <w:rPr>
                <w:rFonts w:ascii="Arial" w:hAnsi="Arial" w:cs="Arial"/>
                <w:sz w:val="24"/>
              </w:rPr>
            </w:pPr>
            <w:r w:rsidRPr="000105A0">
              <w:rPr>
                <w:rFonts w:ascii="Arial" w:hAnsi="Arial" w:cs="Arial"/>
                <w:sz w:val="24"/>
              </w:rPr>
              <w:t>16.02.2021</w:t>
            </w:r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Status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 w:rsidRPr="00AB6841">
              <w:rPr>
                <w:rFonts w:ascii="Arial" w:hAnsi="Arial" w:cs="Arial"/>
                <w:sz w:val="24"/>
              </w:rPr>
              <w:t>In Vorbereitung</w:t>
            </w:r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Aktuelle Version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6A35A6" w:rsidRDefault="006A35A6" w:rsidP="00704FA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Version </w:t>
            </w:r>
            <w:r w:rsidR="007277DB">
              <w:rPr>
                <w:rFonts w:ascii="Arial" w:hAnsi="Arial" w:cs="Arial"/>
                <w:sz w:val="24"/>
              </w:rPr>
              <w:t>2</w:t>
            </w:r>
            <w:bookmarkStart w:id="0" w:name="_GoBack"/>
            <w:bookmarkEnd w:id="0"/>
          </w:p>
        </w:tc>
      </w:tr>
    </w:tbl>
    <w:p w:rsidR="00B43E68" w:rsidRPr="00AA4839" w:rsidRDefault="00B43E68" w:rsidP="00704FAE">
      <w:pPr>
        <w:jc w:val="both"/>
        <w:rPr>
          <w:rFonts w:ascii="Arial" w:hAnsi="Arial" w:cs="Arial"/>
          <w:sz w:val="56"/>
        </w:rPr>
      </w:pPr>
    </w:p>
    <w:p w:rsidR="00DF5F5F" w:rsidRPr="00AA4839" w:rsidRDefault="00DF5F5F" w:rsidP="00704FAE">
      <w:pPr>
        <w:jc w:val="both"/>
        <w:rPr>
          <w:rFonts w:ascii="Arial" w:hAnsi="Arial" w:cs="Arial"/>
          <w:sz w:val="44"/>
          <w:u w:val="single"/>
        </w:rPr>
      </w:pPr>
      <w:r w:rsidRPr="00AA4839">
        <w:rPr>
          <w:rFonts w:ascii="Arial" w:hAnsi="Arial" w:cs="Arial"/>
          <w:sz w:val="44"/>
          <w:u w:val="single"/>
        </w:rPr>
        <w:t>Änderungsverlauf</w:t>
      </w:r>
    </w:p>
    <w:tbl>
      <w:tblPr>
        <w:tblStyle w:val="Tabellenraster"/>
        <w:tblpPr w:leftFromText="141" w:rightFromText="141" w:vertAnchor="text" w:horzAnchor="margin" w:tblpXSpec="right" w:tblpY="282"/>
        <w:tblW w:w="9762" w:type="dxa"/>
        <w:tblLook w:val="04A0" w:firstRow="1" w:lastRow="0" w:firstColumn="1" w:lastColumn="0" w:noHBand="0" w:noVBand="1"/>
      </w:tblPr>
      <w:tblGrid>
        <w:gridCol w:w="646"/>
        <w:gridCol w:w="1318"/>
        <w:gridCol w:w="962"/>
        <w:gridCol w:w="1762"/>
        <w:gridCol w:w="2074"/>
        <w:gridCol w:w="1291"/>
        <w:gridCol w:w="1709"/>
      </w:tblGrid>
      <w:tr w:rsidR="00CD1181" w:rsidRPr="00AA4839" w:rsidTr="00E71FA4">
        <w:trPr>
          <w:trHeight w:val="663"/>
        </w:trPr>
        <w:tc>
          <w:tcPr>
            <w:tcW w:w="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Nr.</w:t>
            </w:r>
          </w:p>
        </w:tc>
        <w:tc>
          <w:tcPr>
            <w:tcW w:w="12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Datum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Version</w:t>
            </w:r>
          </w:p>
        </w:tc>
        <w:tc>
          <w:tcPr>
            <w:tcW w:w="19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Geänderte Kapitel</w:t>
            </w:r>
          </w:p>
        </w:tc>
        <w:tc>
          <w:tcPr>
            <w:tcW w:w="2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Art der Änderung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Autor</w:t>
            </w:r>
          </w:p>
        </w:tc>
        <w:tc>
          <w:tcPr>
            <w:tcW w:w="1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Status</w:t>
            </w:r>
          </w:p>
        </w:tc>
      </w:tr>
      <w:tr w:rsidR="00CD1181" w:rsidRPr="00AA4839" w:rsidTr="00E71FA4">
        <w:trPr>
          <w:trHeight w:val="626"/>
        </w:trPr>
        <w:tc>
          <w:tcPr>
            <w:tcW w:w="70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19.02.2021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4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</w:t>
            </w:r>
            <w:r w:rsidR="00CD1181">
              <w:rPr>
                <w:rFonts w:ascii="Arial" w:hAnsi="Arial" w:cs="Arial"/>
              </w:rPr>
              <w:t>e</w:t>
            </w:r>
          </w:p>
        </w:tc>
        <w:tc>
          <w:tcPr>
            <w:tcW w:w="217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CD1181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Neues Charakterdesign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CD1181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Niko</w:t>
            </w:r>
          </w:p>
        </w:tc>
        <w:tc>
          <w:tcPr>
            <w:tcW w:w="126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CD1181" w:rsidRPr="00AA4839" w:rsidTr="00E71FA4">
        <w:trPr>
          <w:trHeight w:val="663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23.02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Charaktere (Gegner)</w:t>
            </w: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77DB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Gestaltung</w:t>
            </w:r>
          </w:p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Charaktere </w:t>
            </w: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Niko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CD1181" w:rsidRPr="00AA4839" w:rsidTr="00E71FA4">
        <w:trPr>
          <w:trHeight w:val="626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</w:tr>
      <w:tr w:rsidR="00CD1181" w:rsidRPr="00AA4839" w:rsidTr="00E71FA4">
        <w:trPr>
          <w:trHeight w:val="663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</w:tr>
      <w:tr w:rsidR="00CD1181" w:rsidRPr="00AA4839" w:rsidTr="00E71FA4">
        <w:trPr>
          <w:trHeight w:val="626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</w:tr>
    </w:tbl>
    <w:p w:rsidR="00DF5F5F" w:rsidRPr="00AA4839" w:rsidRDefault="00DF5F5F" w:rsidP="00704FAE">
      <w:pPr>
        <w:jc w:val="both"/>
        <w:rPr>
          <w:rFonts w:ascii="Arial" w:hAnsi="Arial" w:cs="Arial"/>
          <w:sz w:val="24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6F3481" w:rsidRDefault="006F3481" w:rsidP="00704FAE">
      <w:pPr>
        <w:jc w:val="both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820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41E" w:rsidRPr="00DF6799" w:rsidRDefault="005B641E">
          <w:pPr>
            <w:pStyle w:val="Inhaltsverzeichnisberschrift"/>
            <w:rPr>
              <w:b/>
              <w:sz w:val="40"/>
            </w:rPr>
          </w:pPr>
          <w:r w:rsidRPr="00DF6799">
            <w:rPr>
              <w:b/>
              <w:sz w:val="40"/>
            </w:rPr>
            <w:t>Inhalt</w:t>
          </w:r>
        </w:p>
        <w:p w:rsidR="00DF6799" w:rsidRPr="00DF6799" w:rsidRDefault="005B64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r w:rsidRPr="00DF6799">
            <w:rPr>
              <w:sz w:val="44"/>
            </w:rPr>
            <w:fldChar w:fldCharType="begin"/>
          </w:r>
          <w:r w:rsidRPr="00DF6799">
            <w:rPr>
              <w:sz w:val="44"/>
            </w:rPr>
            <w:instrText xml:space="preserve"> TOC \o "1-3" \h \z \u </w:instrText>
          </w:r>
          <w:r w:rsidRPr="00DF6799">
            <w:rPr>
              <w:sz w:val="44"/>
            </w:rPr>
            <w:fldChar w:fldCharType="separate"/>
          </w:r>
          <w:hyperlink w:anchor="_Toc64966726" w:history="1">
            <w:r w:rsidR="00DF6799" w:rsidRPr="00DF6799">
              <w:rPr>
                <w:rStyle w:val="Hyperlink"/>
                <w:noProof/>
                <w:sz w:val="28"/>
              </w:rPr>
              <w:t>1 Einleitung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_Toc64966726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2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27" w:history="1">
            <w:r w:rsidR="00DF6799" w:rsidRPr="00DF6799">
              <w:rPr>
                <w:rStyle w:val="Hyperlink"/>
                <w:noProof/>
                <w:sz w:val="28"/>
              </w:rPr>
              <w:t>2 Allgemeines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_Toc64966727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28" w:history="1">
            <w:r w:rsidR="00DF6799" w:rsidRPr="00DF6799">
              <w:rPr>
                <w:rStyle w:val="Hyperlink"/>
                <w:noProof/>
                <w:sz w:val="28"/>
              </w:rPr>
              <w:t>2.1 Ziel und Zweck des Dokuments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_Toc64966728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29" w:history="1">
            <w:r w:rsidR="00DF6799" w:rsidRPr="00DF6799">
              <w:rPr>
                <w:rStyle w:val="Hyperlink"/>
                <w:noProof/>
                <w:sz w:val="28"/>
              </w:rPr>
              <w:t>2.3 Projektbezug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_Toc64966729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0" w:history="1">
            <w:r w:rsidR="00DF6799" w:rsidRPr="00DF6799">
              <w:rPr>
                <w:rStyle w:val="Hyperlink"/>
                <w:noProof/>
                <w:sz w:val="28"/>
              </w:rPr>
              <w:t>2.5 Teams und Schnittstellen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_Toc64966730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1" w:history="1">
            <w:r w:rsidR="00DF6799" w:rsidRPr="00DF6799">
              <w:rPr>
                <w:rStyle w:val="Hyperlink"/>
                <w:noProof/>
                <w:sz w:val="28"/>
              </w:rPr>
              <w:t>3 Konzept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_Toc64966731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2" w:history="1">
            <w:r w:rsidR="00DF6799" w:rsidRPr="00DF6799">
              <w:rPr>
                <w:rStyle w:val="Hyperlink"/>
                <w:noProof/>
                <w:sz w:val="28"/>
              </w:rPr>
              <w:t>3.1 Ziel(e) des Anbieters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_Toc64966732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3" w:history="1">
            <w:r w:rsidR="00DF6799" w:rsidRPr="00DF6799">
              <w:rPr>
                <w:rStyle w:val="Hyperlink"/>
                <w:noProof/>
                <w:sz w:val="28"/>
              </w:rPr>
              <w:t>3.2 Ziel(e) und Nutzen des Anwenders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_Toc64966733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4" w:history="1">
            <w:r w:rsidR="00DF6799" w:rsidRPr="00DF6799">
              <w:rPr>
                <w:rStyle w:val="Hyperlink"/>
                <w:noProof/>
                <w:sz w:val="28"/>
              </w:rPr>
              <w:t>3.3 Zielgruppe(n)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_Toc64966734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5" w:history="1">
            <w:r w:rsidR="00DF6799" w:rsidRPr="00DF6799">
              <w:rPr>
                <w:rStyle w:val="Hyperlink"/>
                <w:noProof/>
                <w:sz w:val="28"/>
              </w:rPr>
              <w:t>4 Funktionale Anforderungen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_Toc64966735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3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6" w:history="1">
            <w:r w:rsidR="00DF6799" w:rsidRPr="00DF6799">
              <w:rPr>
                <w:rStyle w:val="Hyperlink"/>
                <w:noProof/>
                <w:sz w:val="28"/>
              </w:rPr>
              <w:t>5 Nichtfunktionale Anforderungen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_Toc64966736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4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7" w:history="1">
            <w:r w:rsidR="00DF6799" w:rsidRPr="00DF6799">
              <w:rPr>
                <w:rStyle w:val="Hyperlink"/>
                <w:noProof/>
                <w:sz w:val="28"/>
              </w:rPr>
              <w:t>6 Rahmenbedingungen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_Toc64966737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4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8" w:history="1">
            <w:r w:rsidR="00DF6799" w:rsidRPr="00DF6799">
              <w:rPr>
                <w:rStyle w:val="Hyperlink"/>
                <w:noProof/>
                <w:sz w:val="28"/>
              </w:rPr>
              <w:t>6.1 Zeitplan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_Toc64966738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4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39" w:history="1">
            <w:r w:rsidR="00DF6799" w:rsidRPr="00DF6799">
              <w:rPr>
                <w:rStyle w:val="Hyperlink"/>
                <w:noProof/>
                <w:sz w:val="28"/>
              </w:rPr>
              <w:t>6.2 Technische Anforderungen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_Toc64966739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4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40" w:history="1">
            <w:r w:rsidR="00DF6799" w:rsidRPr="00DF6799">
              <w:rPr>
                <w:rStyle w:val="Hyperlink"/>
                <w:noProof/>
                <w:sz w:val="28"/>
              </w:rPr>
              <w:t>6.3 Problemanalyse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_Toc64966740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4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41" w:history="1">
            <w:r w:rsidR="00DF6799" w:rsidRPr="00DF6799">
              <w:rPr>
                <w:rStyle w:val="Hyperlink"/>
                <w:noProof/>
                <w:sz w:val="28"/>
              </w:rPr>
              <w:t>6.4 Qualität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_Toc64966741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5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42" w:history="1">
            <w:r w:rsidR="00DF6799" w:rsidRPr="00DF6799">
              <w:rPr>
                <w:rStyle w:val="Hyperlink"/>
                <w:noProof/>
                <w:sz w:val="28"/>
              </w:rPr>
              <w:t>7 Liefer- und Abnahmebedingungen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_Toc64966742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5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DF6799" w:rsidRPr="00DF6799" w:rsidRDefault="00727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de-DE"/>
            </w:rPr>
          </w:pPr>
          <w:hyperlink w:anchor="_Toc64966743" w:history="1">
            <w:r w:rsidR="00DF6799" w:rsidRPr="00DF6799">
              <w:rPr>
                <w:rStyle w:val="Hyperlink"/>
                <w:noProof/>
                <w:sz w:val="28"/>
              </w:rPr>
              <w:t>8 Anhang</w:t>
            </w:r>
            <w:r w:rsidR="00DF6799" w:rsidRPr="00DF6799">
              <w:rPr>
                <w:noProof/>
                <w:webHidden/>
                <w:sz w:val="28"/>
              </w:rPr>
              <w:tab/>
            </w:r>
            <w:r w:rsidR="00DF6799" w:rsidRPr="00DF6799">
              <w:rPr>
                <w:noProof/>
                <w:webHidden/>
                <w:sz w:val="28"/>
              </w:rPr>
              <w:fldChar w:fldCharType="begin"/>
            </w:r>
            <w:r w:rsidR="00DF6799" w:rsidRPr="00DF6799">
              <w:rPr>
                <w:noProof/>
                <w:webHidden/>
                <w:sz w:val="28"/>
              </w:rPr>
              <w:instrText xml:space="preserve"> PAGEREF _Toc64966743 \h </w:instrText>
            </w:r>
            <w:r w:rsidR="00DF6799" w:rsidRPr="00DF6799">
              <w:rPr>
                <w:noProof/>
                <w:webHidden/>
                <w:sz w:val="28"/>
              </w:rPr>
            </w:r>
            <w:r w:rsidR="00DF6799" w:rsidRPr="00DF6799">
              <w:rPr>
                <w:noProof/>
                <w:webHidden/>
                <w:sz w:val="28"/>
              </w:rPr>
              <w:fldChar w:fldCharType="separate"/>
            </w:r>
            <w:r w:rsidR="00DF6799" w:rsidRPr="00DF6799">
              <w:rPr>
                <w:noProof/>
                <w:webHidden/>
                <w:sz w:val="28"/>
              </w:rPr>
              <w:t>5</w:t>
            </w:r>
            <w:r w:rsidR="00DF6799" w:rsidRPr="00DF6799">
              <w:rPr>
                <w:noProof/>
                <w:webHidden/>
                <w:sz w:val="28"/>
              </w:rPr>
              <w:fldChar w:fldCharType="end"/>
            </w:r>
          </w:hyperlink>
        </w:p>
        <w:p w:rsidR="005B641E" w:rsidRDefault="005B641E">
          <w:r w:rsidRPr="00DF6799">
            <w:rPr>
              <w:bCs/>
              <w:sz w:val="44"/>
            </w:rPr>
            <w:fldChar w:fldCharType="end"/>
          </w:r>
        </w:p>
      </w:sdtContent>
    </w:sdt>
    <w:p w:rsidR="00AA4839" w:rsidRPr="005B641E" w:rsidRDefault="00AA4839" w:rsidP="005B641E">
      <w:pPr>
        <w:pStyle w:val="Inhaltsverzeichnisberschrift"/>
      </w:pPr>
    </w:p>
    <w:p w:rsidR="00AA4839" w:rsidRPr="00AA4839" w:rsidRDefault="00AA4839" w:rsidP="00704FAE">
      <w:pPr>
        <w:jc w:val="both"/>
        <w:rPr>
          <w:rFonts w:ascii="Arial" w:hAnsi="Arial" w:cs="Arial"/>
          <w:sz w:val="24"/>
        </w:rPr>
      </w:pPr>
    </w:p>
    <w:p w:rsidR="00AA4839" w:rsidRPr="00AA4839" w:rsidRDefault="00AA4839" w:rsidP="00704FAE">
      <w:pPr>
        <w:jc w:val="both"/>
        <w:rPr>
          <w:rFonts w:ascii="Arial" w:hAnsi="Arial" w:cs="Arial"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AA4839" w:rsidRPr="005B641E" w:rsidRDefault="00AA4839" w:rsidP="005B641E">
      <w:pPr>
        <w:pStyle w:val="berschrift1"/>
        <w:rPr>
          <w:b/>
        </w:rPr>
      </w:pPr>
      <w:bookmarkStart w:id="1" w:name="_Toc64966726"/>
      <w:r w:rsidRPr="005B641E">
        <w:rPr>
          <w:b/>
        </w:rPr>
        <w:lastRenderedPageBreak/>
        <w:t>1 Einleitung</w:t>
      </w:r>
      <w:bookmarkEnd w:id="1"/>
    </w:p>
    <w:p w:rsidR="006F3481" w:rsidRPr="00AA4839" w:rsidRDefault="00AA4839" w:rsidP="00704FAE">
      <w:pPr>
        <w:jc w:val="both"/>
        <w:rPr>
          <w:rFonts w:ascii="Arial" w:hAnsi="Arial" w:cs="Arial"/>
          <w:sz w:val="24"/>
        </w:rPr>
      </w:pPr>
      <w:r w:rsidRPr="00AA4839">
        <w:rPr>
          <w:rFonts w:ascii="Arial" w:hAnsi="Arial" w:cs="Arial"/>
          <w:sz w:val="24"/>
        </w:rPr>
        <w:t xml:space="preserve">Das vorliegende Pflichtenheft enthält die an das zu entwickelnde </w:t>
      </w:r>
      <w:r w:rsidR="006F3481">
        <w:rPr>
          <w:rFonts w:ascii="Arial" w:hAnsi="Arial" w:cs="Arial"/>
          <w:sz w:val="24"/>
        </w:rPr>
        <w:t xml:space="preserve">Spiel </w:t>
      </w:r>
      <w:r w:rsidRPr="00AA4839">
        <w:rPr>
          <w:rFonts w:ascii="Arial" w:hAnsi="Arial" w:cs="Arial"/>
          <w:sz w:val="24"/>
        </w:rPr>
        <w:t>gestellten</w:t>
      </w:r>
      <w:r w:rsidR="006F3481">
        <w:rPr>
          <w:rFonts w:ascii="Arial" w:hAnsi="Arial" w:cs="Arial"/>
          <w:sz w:val="24"/>
        </w:rPr>
        <w:t xml:space="preserve"> </w:t>
      </w:r>
      <w:r w:rsidRPr="00AA4839">
        <w:rPr>
          <w:rFonts w:ascii="Arial" w:hAnsi="Arial" w:cs="Arial"/>
          <w:sz w:val="24"/>
        </w:rPr>
        <w:t xml:space="preserve">funktionalen sowie nicht-funktionalen Anforderungen. </w:t>
      </w:r>
      <w:r w:rsidR="00F70A4D">
        <w:rPr>
          <w:rFonts w:ascii="Arial" w:hAnsi="Arial" w:cs="Arial"/>
          <w:sz w:val="24"/>
        </w:rPr>
        <w:t>Ebenfalls beinhaltet es die allgemeinen Informationen zum Konzept des Spiels, den Rahmenbedingungen, sowie den Liefer- und Abnahmebedingungen.</w:t>
      </w:r>
    </w:p>
    <w:p w:rsidR="00AA4839" w:rsidRPr="005B641E" w:rsidRDefault="00AA4839" w:rsidP="005B641E">
      <w:pPr>
        <w:pStyle w:val="berschrift1"/>
        <w:rPr>
          <w:b/>
        </w:rPr>
      </w:pPr>
      <w:bookmarkStart w:id="2" w:name="_Toc64966727"/>
      <w:r w:rsidRPr="005B641E">
        <w:rPr>
          <w:b/>
        </w:rPr>
        <w:t>2 Allgemeines</w:t>
      </w:r>
      <w:bookmarkEnd w:id="2"/>
    </w:p>
    <w:p w:rsidR="00AA4839" w:rsidRPr="005B641E" w:rsidRDefault="00AA4839" w:rsidP="005B641E">
      <w:pPr>
        <w:pStyle w:val="berschrift2"/>
        <w:rPr>
          <w:b/>
        </w:rPr>
      </w:pPr>
      <w:bookmarkStart w:id="3" w:name="_Toc64966728"/>
      <w:r w:rsidRPr="005B641E">
        <w:rPr>
          <w:b/>
        </w:rPr>
        <w:t>2.1 Ziel und Zweck des Dokuments</w:t>
      </w:r>
      <w:bookmarkEnd w:id="3"/>
    </w:p>
    <w:p w:rsidR="00AA4839" w:rsidRDefault="00AA4839" w:rsidP="00704FAE">
      <w:pPr>
        <w:jc w:val="both"/>
        <w:rPr>
          <w:rFonts w:ascii="Arial" w:hAnsi="Arial" w:cs="Arial"/>
          <w:sz w:val="24"/>
        </w:rPr>
      </w:pPr>
      <w:r w:rsidRPr="00AA4839">
        <w:rPr>
          <w:rFonts w:ascii="Arial" w:hAnsi="Arial" w:cs="Arial"/>
          <w:sz w:val="24"/>
        </w:rPr>
        <w:t xml:space="preserve">Dieses Pflichtenheft beschreibt </w:t>
      </w:r>
      <w:r w:rsidR="00AB6841">
        <w:rPr>
          <w:rFonts w:ascii="Arial" w:hAnsi="Arial" w:cs="Arial"/>
          <w:sz w:val="24"/>
        </w:rPr>
        <w:t>den Arbeitsverlauf und die Bedingungen, Vorrausetzungen und Ziele zum Erstellen des Spiels.</w:t>
      </w:r>
      <w:r w:rsidR="00C451DF">
        <w:rPr>
          <w:rFonts w:ascii="Arial" w:hAnsi="Arial" w:cs="Arial"/>
          <w:sz w:val="24"/>
        </w:rPr>
        <w:t xml:space="preserve"> Darüber hinaus unterliegt das Dokument der Ergebnissicherung</w:t>
      </w:r>
      <w:r w:rsidR="00A716D3">
        <w:rPr>
          <w:rFonts w:ascii="Arial" w:hAnsi="Arial" w:cs="Arial"/>
          <w:sz w:val="24"/>
        </w:rPr>
        <w:t>, welche zur Einhaltung und Orientierung der Arbeitsschritte dienen soll.</w:t>
      </w:r>
    </w:p>
    <w:p w:rsidR="00AA4839" w:rsidRPr="005B641E" w:rsidRDefault="00AA4839" w:rsidP="005B641E">
      <w:pPr>
        <w:pStyle w:val="berschrift2"/>
        <w:rPr>
          <w:b/>
        </w:rPr>
      </w:pPr>
      <w:bookmarkStart w:id="4" w:name="_Toc64966729"/>
      <w:r w:rsidRPr="005B641E">
        <w:rPr>
          <w:b/>
        </w:rPr>
        <w:t>2.3</w:t>
      </w:r>
      <w:r w:rsidR="00475293" w:rsidRPr="005B641E">
        <w:rPr>
          <w:b/>
        </w:rPr>
        <w:t xml:space="preserve"> </w:t>
      </w:r>
      <w:r w:rsidRPr="005B641E">
        <w:rPr>
          <w:b/>
        </w:rPr>
        <w:t>Projektbezug</w:t>
      </w:r>
      <w:bookmarkEnd w:id="4"/>
    </w:p>
    <w:p w:rsidR="00AA4839" w:rsidRPr="00AA4839" w:rsidRDefault="00AA4839" w:rsidP="00704FAE">
      <w:pPr>
        <w:jc w:val="both"/>
        <w:rPr>
          <w:rFonts w:ascii="Arial" w:hAnsi="Arial" w:cs="Arial"/>
          <w:sz w:val="24"/>
        </w:rPr>
      </w:pPr>
      <w:r w:rsidRPr="00AA4839">
        <w:rPr>
          <w:rFonts w:ascii="Arial" w:hAnsi="Arial" w:cs="Arial"/>
          <w:sz w:val="24"/>
        </w:rPr>
        <w:t xml:space="preserve">Das vorliegende </w:t>
      </w:r>
      <w:r w:rsidR="009E0221">
        <w:rPr>
          <w:rFonts w:ascii="Arial" w:hAnsi="Arial" w:cs="Arial"/>
          <w:sz w:val="24"/>
        </w:rPr>
        <w:t xml:space="preserve">Spiel </w:t>
      </w:r>
      <w:r w:rsidRPr="00AA4839">
        <w:rPr>
          <w:rFonts w:ascii="Arial" w:hAnsi="Arial" w:cs="Arial"/>
          <w:sz w:val="24"/>
        </w:rPr>
        <w:t>ist ein unabhängiges Projekt</w:t>
      </w:r>
      <w:r w:rsidR="009E0221">
        <w:rPr>
          <w:rFonts w:ascii="Arial" w:hAnsi="Arial" w:cs="Arial"/>
          <w:sz w:val="24"/>
        </w:rPr>
        <w:t>.</w:t>
      </w:r>
      <w:r w:rsidR="00AB6841">
        <w:rPr>
          <w:rFonts w:ascii="Arial" w:hAnsi="Arial" w:cs="Arial"/>
          <w:sz w:val="24"/>
        </w:rPr>
        <w:t xml:space="preserve"> Es dient keiner </w:t>
      </w:r>
      <w:proofErr w:type="spellStart"/>
      <w:r w:rsidR="00AB6841">
        <w:rPr>
          <w:rFonts w:ascii="Arial" w:hAnsi="Arial" w:cs="Arial"/>
          <w:sz w:val="24"/>
        </w:rPr>
        <w:t>partnerlichen</w:t>
      </w:r>
      <w:proofErr w:type="spellEnd"/>
      <w:r w:rsidR="00AB6841">
        <w:rPr>
          <w:rFonts w:ascii="Arial" w:hAnsi="Arial" w:cs="Arial"/>
          <w:sz w:val="24"/>
        </w:rPr>
        <w:t xml:space="preserve"> Kooperation und ist eine dem Schulunterricht angepasste Programmierung eines Computerspiels.</w:t>
      </w:r>
    </w:p>
    <w:p w:rsidR="00AA4839" w:rsidRPr="005B641E" w:rsidRDefault="009E0221" w:rsidP="005B641E">
      <w:pPr>
        <w:pStyle w:val="berschrift2"/>
        <w:rPr>
          <w:b/>
        </w:rPr>
      </w:pPr>
      <w:bookmarkStart w:id="5" w:name="_Toc64966730"/>
      <w:r w:rsidRPr="005B641E">
        <w:rPr>
          <w:b/>
        </w:rPr>
        <w:t>2.5</w:t>
      </w:r>
      <w:r w:rsidR="00475293" w:rsidRPr="005B641E">
        <w:rPr>
          <w:b/>
        </w:rPr>
        <w:t xml:space="preserve"> </w:t>
      </w:r>
      <w:r w:rsidRPr="005B641E">
        <w:rPr>
          <w:b/>
        </w:rPr>
        <w:t>Teams und Schnittstellen</w:t>
      </w:r>
      <w:bookmarkEnd w:id="5"/>
    </w:p>
    <w:p w:rsidR="000105A0" w:rsidRPr="0011155E" w:rsidRDefault="000105A0" w:rsidP="00704FAE">
      <w:pPr>
        <w:jc w:val="both"/>
        <w:rPr>
          <w:rFonts w:ascii="Arial" w:hAnsi="Arial" w:cs="Arial"/>
          <w:sz w:val="24"/>
        </w:rPr>
      </w:pPr>
      <w:r w:rsidRPr="0011155E">
        <w:rPr>
          <w:rFonts w:ascii="Arial" w:hAnsi="Arial" w:cs="Arial"/>
          <w:sz w:val="24"/>
        </w:rPr>
        <w:t xml:space="preserve">Das UML-Diagramm und Charakterdesign gehören zum Arbeitsbereich von Niko. </w:t>
      </w:r>
    </w:p>
    <w:p w:rsidR="000105A0" w:rsidRPr="0011155E" w:rsidRDefault="000105A0" w:rsidP="00704FAE">
      <w:pPr>
        <w:jc w:val="both"/>
        <w:rPr>
          <w:rFonts w:ascii="Arial" w:hAnsi="Arial" w:cs="Arial"/>
          <w:sz w:val="24"/>
        </w:rPr>
      </w:pPr>
      <w:r w:rsidRPr="0011155E">
        <w:rPr>
          <w:rFonts w:ascii="Arial" w:hAnsi="Arial" w:cs="Arial"/>
          <w:sz w:val="24"/>
        </w:rPr>
        <w:t xml:space="preserve">Das Lastenheft wurde von </w:t>
      </w:r>
      <w:proofErr w:type="spellStart"/>
      <w:r w:rsidRPr="0011155E">
        <w:rPr>
          <w:rFonts w:ascii="Arial" w:hAnsi="Arial" w:cs="Arial"/>
          <w:sz w:val="24"/>
        </w:rPr>
        <w:t>Meno</w:t>
      </w:r>
      <w:proofErr w:type="spellEnd"/>
      <w:r w:rsidRPr="0011155E">
        <w:rPr>
          <w:rFonts w:ascii="Arial" w:hAnsi="Arial" w:cs="Arial"/>
          <w:sz w:val="24"/>
        </w:rPr>
        <w:t xml:space="preserve"> geschrieben und das Pflichtenheft unterliegt der Arbeit von Daniel.</w:t>
      </w:r>
    </w:p>
    <w:p w:rsidR="005B641E" w:rsidRPr="0011155E" w:rsidRDefault="000105A0" w:rsidP="00704FAE">
      <w:pPr>
        <w:jc w:val="both"/>
        <w:rPr>
          <w:rFonts w:ascii="Arial" w:hAnsi="Arial" w:cs="Arial"/>
          <w:sz w:val="24"/>
        </w:rPr>
      </w:pPr>
      <w:r w:rsidRPr="0011155E">
        <w:rPr>
          <w:rFonts w:ascii="Arial" w:hAnsi="Arial" w:cs="Arial"/>
          <w:sz w:val="24"/>
        </w:rPr>
        <w:t>Alle Arbeitsschritte werden vor der Beendigung von den jeweils anderen Mitgliedern überprüft und gemeinsam verbessert.</w:t>
      </w:r>
    </w:p>
    <w:p w:rsidR="009E0221" w:rsidRPr="005B641E" w:rsidRDefault="009E0221" w:rsidP="005B641E">
      <w:pPr>
        <w:pStyle w:val="berschrift1"/>
        <w:rPr>
          <w:b/>
        </w:rPr>
      </w:pPr>
      <w:bookmarkStart w:id="6" w:name="_Toc64966731"/>
      <w:r w:rsidRPr="005B641E">
        <w:rPr>
          <w:b/>
        </w:rPr>
        <w:t>3 Konzept</w:t>
      </w:r>
      <w:bookmarkEnd w:id="6"/>
    </w:p>
    <w:p w:rsidR="009E0221" w:rsidRPr="005B641E" w:rsidRDefault="009E0221" w:rsidP="005B641E">
      <w:pPr>
        <w:pStyle w:val="berschrift2"/>
        <w:rPr>
          <w:b/>
        </w:rPr>
      </w:pPr>
      <w:bookmarkStart w:id="7" w:name="_Toc64966732"/>
      <w:r w:rsidRPr="005B641E">
        <w:rPr>
          <w:b/>
        </w:rPr>
        <w:t>3.1</w:t>
      </w:r>
      <w:r w:rsidR="00475293" w:rsidRPr="005B641E">
        <w:rPr>
          <w:b/>
        </w:rPr>
        <w:t xml:space="preserve"> </w:t>
      </w:r>
      <w:r w:rsidRPr="005B641E">
        <w:rPr>
          <w:b/>
        </w:rPr>
        <w:t>Ziel(e) des Anbieters</w:t>
      </w:r>
      <w:bookmarkEnd w:id="7"/>
    </w:p>
    <w:p w:rsidR="009E0221" w:rsidRPr="009E0221" w:rsidRDefault="00A716D3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Ziele des Anbieters sind es ein benutzerfreundliches und einwandfreies Projekt zu erstellen, welches auch den eigenen Spielspaß fördern soll. Darüber hinaus dient das Projekt </w:t>
      </w:r>
      <w:r w:rsidR="00F70A4D">
        <w:rPr>
          <w:rFonts w:ascii="Arial" w:hAnsi="Arial" w:cs="Arial"/>
          <w:sz w:val="24"/>
          <w:szCs w:val="24"/>
        </w:rPr>
        <w:t xml:space="preserve">der guten Teamarbeit und </w:t>
      </w:r>
      <w:r>
        <w:rPr>
          <w:rFonts w:ascii="Arial" w:hAnsi="Arial" w:cs="Arial"/>
          <w:sz w:val="24"/>
          <w:szCs w:val="24"/>
        </w:rPr>
        <w:t xml:space="preserve">der </w:t>
      </w:r>
      <w:r w:rsidR="00F70A4D">
        <w:rPr>
          <w:rFonts w:ascii="Arial" w:hAnsi="Arial" w:cs="Arial"/>
          <w:sz w:val="24"/>
          <w:szCs w:val="24"/>
        </w:rPr>
        <w:t xml:space="preserve">praktischen </w:t>
      </w:r>
      <w:r>
        <w:rPr>
          <w:rFonts w:ascii="Arial" w:hAnsi="Arial" w:cs="Arial"/>
          <w:sz w:val="24"/>
          <w:szCs w:val="24"/>
        </w:rPr>
        <w:t xml:space="preserve">Anwendung von bereits angereicherten Programmierwissen. </w:t>
      </w:r>
    </w:p>
    <w:p w:rsidR="009E0221" w:rsidRPr="005B641E" w:rsidRDefault="009E0221" w:rsidP="005B641E">
      <w:pPr>
        <w:pStyle w:val="berschrift2"/>
        <w:rPr>
          <w:b/>
        </w:rPr>
      </w:pPr>
      <w:bookmarkStart w:id="8" w:name="_Toc64966733"/>
      <w:r w:rsidRPr="005B641E">
        <w:rPr>
          <w:b/>
        </w:rPr>
        <w:t>3.2</w:t>
      </w:r>
      <w:r w:rsidR="006F3481" w:rsidRPr="005B641E">
        <w:rPr>
          <w:b/>
        </w:rPr>
        <w:t xml:space="preserve"> </w:t>
      </w:r>
      <w:r w:rsidRPr="005B641E">
        <w:rPr>
          <w:b/>
        </w:rPr>
        <w:t>Ziel(e) und Nutzen des Anwenders</w:t>
      </w:r>
      <w:bookmarkEnd w:id="8"/>
    </w:p>
    <w:p w:rsidR="00C451DF" w:rsidRPr="00C451DF" w:rsidRDefault="00C451DF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abgeschlossene Projekt soll dem Anwender letztendlich eine Art der Unterhaltung anbieten und den Spielspaß fördern.</w:t>
      </w:r>
      <w:r w:rsidR="00A716D3">
        <w:rPr>
          <w:rFonts w:ascii="Arial" w:hAnsi="Arial" w:cs="Arial"/>
          <w:sz w:val="24"/>
          <w:szCs w:val="24"/>
        </w:rPr>
        <w:t xml:space="preserve"> Darüber hinaus soll das Spiel durch verschiedene im Spiel benötigten Strategien die Denkweise und Kreativität der Anwender stärken.</w:t>
      </w:r>
    </w:p>
    <w:p w:rsidR="009E0221" w:rsidRPr="005B641E" w:rsidRDefault="009E0221" w:rsidP="005B641E">
      <w:pPr>
        <w:pStyle w:val="berschrift2"/>
        <w:rPr>
          <w:b/>
        </w:rPr>
      </w:pPr>
      <w:bookmarkStart w:id="9" w:name="_Toc64966734"/>
      <w:r w:rsidRPr="005B641E">
        <w:rPr>
          <w:b/>
        </w:rPr>
        <w:t>3.3</w:t>
      </w:r>
      <w:r w:rsidR="005B641E">
        <w:rPr>
          <w:b/>
        </w:rPr>
        <w:t xml:space="preserve"> </w:t>
      </w:r>
      <w:r w:rsidRPr="005B641E">
        <w:rPr>
          <w:b/>
        </w:rPr>
        <w:t>Zielgruppe(n</w:t>
      </w:r>
      <w:r w:rsidR="00BC64A3" w:rsidRPr="005B641E">
        <w:rPr>
          <w:b/>
        </w:rPr>
        <w:t>)</w:t>
      </w:r>
      <w:bookmarkEnd w:id="9"/>
    </w:p>
    <w:p w:rsidR="005B641E" w:rsidRDefault="00BC64A3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Spiel unterliegt keiner bestimmten Zielgruppe. Aufgrund der </w:t>
      </w:r>
      <w:r w:rsidR="00F70A4D">
        <w:rPr>
          <w:rFonts w:ascii="Arial" w:hAnsi="Arial" w:cs="Arial"/>
          <w:sz w:val="24"/>
          <w:szCs w:val="24"/>
        </w:rPr>
        <w:t xml:space="preserve">Spielgestaltung </w:t>
      </w:r>
      <w:r>
        <w:rPr>
          <w:rFonts w:ascii="Arial" w:hAnsi="Arial" w:cs="Arial"/>
          <w:sz w:val="24"/>
          <w:szCs w:val="24"/>
        </w:rPr>
        <w:t>ist jedoch davon auszugehen, dass e</w:t>
      </w:r>
      <w:r w:rsidR="007B415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7B415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rößtenteils von Kindern und Jugendlichen verwendet wird.</w:t>
      </w:r>
      <w:r w:rsidR="007B415B">
        <w:rPr>
          <w:rFonts w:ascii="Arial" w:hAnsi="Arial" w:cs="Arial"/>
          <w:sz w:val="24"/>
          <w:szCs w:val="24"/>
        </w:rPr>
        <w:t xml:space="preserve"> Durch die benutzerfreundliche Anwendung ist jedoch auch die Benutzung von älterem Anwender vorstellbar.</w:t>
      </w:r>
      <w:r>
        <w:rPr>
          <w:rFonts w:ascii="Arial" w:hAnsi="Arial" w:cs="Arial"/>
          <w:sz w:val="24"/>
          <w:szCs w:val="24"/>
        </w:rPr>
        <w:t xml:space="preserve"> </w:t>
      </w:r>
      <w:r w:rsidR="007B415B">
        <w:rPr>
          <w:rFonts w:ascii="Arial" w:hAnsi="Arial" w:cs="Arial"/>
          <w:sz w:val="24"/>
          <w:szCs w:val="24"/>
        </w:rPr>
        <w:t xml:space="preserve">Da es sich um </w:t>
      </w:r>
      <w:r>
        <w:rPr>
          <w:rFonts w:ascii="Arial" w:hAnsi="Arial" w:cs="Arial"/>
          <w:sz w:val="24"/>
          <w:szCs w:val="24"/>
        </w:rPr>
        <w:t>„Shooter-Spiel“ handelt ist die Empfehlung der Anbieter das Spiel auf eine Altersbeschränkung von 6+ Jahren zu setzen.</w:t>
      </w:r>
    </w:p>
    <w:p w:rsidR="00BC64A3" w:rsidRPr="00BC64A3" w:rsidRDefault="00BC64A3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E0221" w:rsidRPr="005B641E" w:rsidRDefault="009E0221" w:rsidP="005B641E">
      <w:pPr>
        <w:pStyle w:val="berschrift1"/>
        <w:rPr>
          <w:b/>
        </w:rPr>
      </w:pPr>
      <w:bookmarkStart w:id="10" w:name="_Toc64966735"/>
      <w:r w:rsidRPr="005B641E">
        <w:rPr>
          <w:b/>
        </w:rPr>
        <w:lastRenderedPageBreak/>
        <w:t>4 Funktionale Anforderungen</w:t>
      </w:r>
      <w:bookmarkEnd w:id="10"/>
    </w:p>
    <w:p w:rsidR="009E0221" w:rsidRPr="00475293" w:rsidRDefault="009E0221" w:rsidP="00704FAE">
      <w:pPr>
        <w:jc w:val="both"/>
        <w:rPr>
          <w:rFonts w:ascii="Arial" w:hAnsi="Arial" w:cs="Arial"/>
          <w:sz w:val="24"/>
          <w:szCs w:val="24"/>
        </w:rPr>
      </w:pPr>
      <w:r w:rsidRPr="00475293">
        <w:rPr>
          <w:rFonts w:ascii="Arial" w:hAnsi="Arial" w:cs="Arial"/>
          <w:sz w:val="24"/>
          <w:szCs w:val="24"/>
        </w:rPr>
        <w:t>Anforderung 1</w:t>
      </w:r>
      <w:r w:rsidR="00250AA6">
        <w:rPr>
          <w:rFonts w:ascii="Arial" w:hAnsi="Arial" w:cs="Arial"/>
          <w:sz w:val="24"/>
          <w:szCs w:val="24"/>
        </w:rPr>
        <w:t>: Das Raumschiff soll sich bei Klicken der Bewegungstasten (W,</w:t>
      </w:r>
      <w:r w:rsidR="00704FAE">
        <w:rPr>
          <w:rFonts w:ascii="Arial" w:hAnsi="Arial" w:cs="Arial"/>
          <w:sz w:val="24"/>
          <w:szCs w:val="24"/>
        </w:rPr>
        <w:t xml:space="preserve"> </w:t>
      </w:r>
      <w:r w:rsidR="00250AA6">
        <w:rPr>
          <w:rFonts w:ascii="Arial" w:hAnsi="Arial" w:cs="Arial"/>
          <w:sz w:val="24"/>
          <w:szCs w:val="24"/>
        </w:rPr>
        <w:t>A,</w:t>
      </w:r>
      <w:r w:rsidR="00704FAE">
        <w:rPr>
          <w:rFonts w:ascii="Arial" w:hAnsi="Arial" w:cs="Arial"/>
          <w:sz w:val="24"/>
          <w:szCs w:val="24"/>
        </w:rPr>
        <w:t xml:space="preserve"> </w:t>
      </w:r>
      <w:r w:rsidR="00250AA6">
        <w:rPr>
          <w:rFonts w:ascii="Arial" w:hAnsi="Arial" w:cs="Arial"/>
          <w:sz w:val="24"/>
          <w:szCs w:val="24"/>
        </w:rPr>
        <w:t>S,</w:t>
      </w:r>
      <w:r w:rsidR="005B641E">
        <w:rPr>
          <w:rFonts w:ascii="Arial" w:hAnsi="Arial" w:cs="Arial"/>
          <w:sz w:val="24"/>
          <w:szCs w:val="24"/>
        </w:rPr>
        <w:t xml:space="preserve"> </w:t>
      </w:r>
      <w:r w:rsidR="00250AA6">
        <w:rPr>
          <w:rFonts w:ascii="Arial" w:hAnsi="Arial" w:cs="Arial"/>
          <w:sz w:val="24"/>
          <w:szCs w:val="24"/>
        </w:rPr>
        <w:t>D) in die dafür vorgesehene Richtung</w:t>
      </w:r>
      <w:r w:rsidR="00F70A4D">
        <w:rPr>
          <w:rFonts w:ascii="Arial" w:hAnsi="Arial" w:cs="Arial"/>
          <w:sz w:val="24"/>
          <w:szCs w:val="24"/>
        </w:rPr>
        <w:t xml:space="preserve"> (vorne, links, rechts, hinten)</w:t>
      </w:r>
      <w:r w:rsidR="00250AA6">
        <w:rPr>
          <w:rFonts w:ascii="Arial" w:hAnsi="Arial" w:cs="Arial"/>
          <w:sz w:val="24"/>
          <w:szCs w:val="24"/>
        </w:rPr>
        <w:t xml:space="preserve"> bewegen können.</w:t>
      </w:r>
    </w:p>
    <w:p w:rsidR="009E0221" w:rsidRPr="00475293" w:rsidRDefault="009E0221" w:rsidP="00704FAE">
      <w:pPr>
        <w:jc w:val="both"/>
        <w:rPr>
          <w:rFonts w:ascii="Arial" w:hAnsi="Arial" w:cs="Arial"/>
          <w:sz w:val="24"/>
          <w:szCs w:val="24"/>
        </w:rPr>
      </w:pPr>
      <w:r w:rsidRPr="00475293">
        <w:rPr>
          <w:rFonts w:ascii="Arial" w:hAnsi="Arial" w:cs="Arial"/>
          <w:sz w:val="24"/>
          <w:szCs w:val="24"/>
        </w:rPr>
        <w:t>Anforderung 2</w:t>
      </w:r>
      <w:r w:rsidR="00250AA6">
        <w:rPr>
          <w:rFonts w:ascii="Arial" w:hAnsi="Arial" w:cs="Arial"/>
          <w:sz w:val="24"/>
          <w:szCs w:val="24"/>
        </w:rPr>
        <w:t>: Das Raumschiff soll bei Betätigen der Leertaste Schüsse abfeuern können.</w:t>
      </w:r>
    </w:p>
    <w:p w:rsidR="000105A0" w:rsidRDefault="009E0221" w:rsidP="00704FAE">
      <w:pPr>
        <w:jc w:val="both"/>
        <w:rPr>
          <w:rFonts w:ascii="Arial" w:hAnsi="Arial" w:cs="Arial"/>
          <w:sz w:val="24"/>
          <w:szCs w:val="24"/>
        </w:rPr>
      </w:pPr>
      <w:r w:rsidRPr="00475293">
        <w:rPr>
          <w:rFonts w:ascii="Arial" w:hAnsi="Arial" w:cs="Arial"/>
          <w:sz w:val="24"/>
          <w:szCs w:val="24"/>
        </w:rPr>
        <w:t>Anforderung 3</w:t>
      </w:r>
      <w:r w:rsidR="00250AA6">
        <w:rPr>
          <w:rFonts w:ascii="Arial" w:hAnsi="Arial" w:cs="Arial"/>
          <w:sz w:val="24"/>
          <w:szCs w:val="24"/>
        </w:rPr>
        <w:t>: Das gegnerische Raumschiff soll bei Treffer</w:t>
      </w:r>
      <w:r w:rsidR="009977C2">
        <w:rPr>
          <w:rFonts w:ascii="Arial" w:hAnsi="Arial" w:cs="Arial"/>
          <w:sz w:val="24"/>
          <w:szCs w:val="24"/>
        </w:rPr>
        <w:t>n</w:t>
      </w:r>
      <w:r w:rsidR="00250AA6">
        <w:rPr>
          <w:rFonts w:ascii="Arial" w:hAnsi="Arial" w:cs="Arial"/>
          <w:sz w:val="24"/>
          <w:szCs w:val="24"/>
        </w:rPr>
        <w:t xml:space="preserve"> Leben verlieren. </w:t>
      </w:r>
    </w:p>
    <w:p w:rsidR="00250AA6" w:rsidRDefault="000105A0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Anforderung 4: </w:t>
      </w:r>
      <w:r w:rsidR="00250AA6">
        <w:rPr>
          <w:rFonts w:ascii="Arial" w:hAnsi="Arial" w:cs="Arial"/>
          <w:sz w:val="24"/>
          <w:szCs w:val="24"/>
        </w:rPr>
        <w:t xml:space="preserve">Sobald es keine </w:t>
      </w:r>
      <w:r w:rsidR="009977C2">
        <w:rPr>
          <w:rFonts w:ascii="Arial" w:hAnsi="Arial" w:cs="Arial"/>
          <w:sz w:val="24"/>
          <w:szCs w:val="24"/>
        </w:rPr>
        <w:t>Leben mehr besitzt, gilt es als besiegt und verschwindet.</w:t>
      </w:r>
    </w:p>
    <w:p w:rsidR="009E0221" w:rsidRDefault="00250AA6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Anforderung </w:t>
      </w:r>
      <w:r w:rsidR="000105A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Das eigene Raumschiff soll bei Berührung mit gegnerischen Schüssen ebenfalls Leben verlieren.</w:t>
      </w:r>
    </w:p>
    <w:p w:rsidR="009977C2" w:rsidRDefault="009977C2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Anforderung </w:t>
      </w:r>
      <w:r w:rsidR="000105A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Das Spiel gilt als Verloren sobald das eigene Schiff keine Leben mehr besitzt.</w:t>
      </w:r>
    </w:p>
    <w:p w:rsidR="009977C2" w:rsidRDefault="009977C2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Anforderung </w:t>
      </w:r>
      <w:r w:rsidR="000105A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Das Spiel gilt als Gewonnen, sobald eine gewisse Anzahl an gegnerischen Raumschiffen eliminiert worden ist.</w:t>
      </w:r>
    </w:p>
    <w:p w:rsidR="009E0221" w:rsidRPr="005B641E" w:rsidRDefault="009E0221" w:rsidP="005B641E">
      <w:pPr>
        <w:pStyle w:val="berschrift1"/>
        <w:rPr>
          <w:b/>
        </w:rPr>
      </w:pPr>
      <w:bookmarkStart w:id="11" w:name="_Toc64966736"/>
      <w:r w:rsidRPr="005B641E">
        <w:rPr>
          <w:b/>
        </w:rPr>
        <w:t>5 Nichtfunktionale Anforderungen</w:t>
      </w:r>
      <w:bookmarkEnd w:id="11"/>
    </w:p>
    <w:p w:rsidR="00475293" w:rsidRDefault="00704FAE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Anforderung </w:t>
      </w:r>
      <w:r w:rsidR="000105A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r w:rsidR="009977C2">
        <w:rPr>
          <w:rFonts w:ascii="Arial" w:hAnsi="Arial" w:cs="Arial"/>
          <w:sz w:val="24"/>
          <w:szCs w:val="24"/>
        </w:rPr>
        <w:t xml:space="preserve">Der Spielspaß soll durch die </w:t>
      </w:r>
      <w:r>
        <w:rPr>
          <w:rFonts w:ascii="Arial" w:hAnsi="Arial" w:cs="Arial"/>
          <w:sz w:val="24"/>
          <w:szCs w:val="24"/>
        </w:rPr>
        <w:t>(Eventuelle) Einbindung von Sounds und Animationen</w:t>
      </w:r>
      <w:r w:rsidR="009977C2">
        <w:rPr>
          <w:rFonts w:ascii="Arial" w:hAnsi="Arial" w:cs="Arial"/>
          <w:sz w:val="24"/>
          <w:szCs w:val="24"/>
        </w:rPr>
        <w:t xml:space="preserve"> vergrößert werden.</w:t>
      </w:r>
    </w:p>
    <w:p w:rsidR="000105A0" w:rsidRPr="00475293" w:rsidRDefault="000105A0" w:rsidP="000105A0">
      <w:pPr>
        <w:jc w:val="both"/>
        <w:rPr>
          <w:rFonts w:ascii="Arial" w:hAnsi="Arial" w:cs="Arial"/>
          <w:sz w:val="24"/>
          <w:szCs w:val="24"/>
        </w:rPr>
      </w:pPr>
      <w:r w:rsidRPr="00475293">
        <w:rPr>
          <w:rFonts w:ascii="Arial" w:hAnsi="Arial" w:cs="Arial"/>
          <w:sz w:val="24"/>
          <w:szCs w:val="24"/>
        </w:rPr>
        <w:t>Anforderung</w:t>
      </w:r>
      <w:r>
        <w:rPr>
          <w:rFonts w:ascii="Arial" w:hAnsi="Arial" w:cs="Arial"/>
          <w:sz w:val="24"/>
          <w:szCs w:val="24"/>
        </w:rPr>
        <w:t xml:space="preserve"> 2:  Für das Spiel ist die Nutzung von selbsterstellten Designs (z.B. eigene modellierte Raumschiffe) vorgesehen.</w:t>
      </w:r>
    </w:p>
    <w:p w:rsidR="000105A0" w:rsidRDefault="000105A0" w:rsidP="00704FAE">
      <w:pPr>
        <w:jc w:val="both"/>
        <w:rPr>
          <w:rFonts w:ascii="Arial" w:hAnsi="Arial" w:cs="Arial"/>
          <w:sz w:val="24"/>
          <w:szCs w:val="24"/>
        </w:rPr>
      </w:pPr>
    </w:p>
    <w:p w:rsidR="009E0221" w:rsidRPr="005B641E" w:rsidRDefault="009E0221" w:rsidP="005B641E">
      <w:pPr>
        <w:pStyle w:val="berschrift1"/>
        <w:rPr>
          <w:b/>
        </w:rPr>
      </w:pPr>
      <w:bookmarkStart w:id="12" w:name="_Toc64966737"/>
      <w:r w:rsidRPr="005B641E">
        <w:rPr>
          <w:b/>
        </w:rPr>
        <w:t>6 Rahmenbedingungen</w:t>
      </w:r>
      <w:bookmarkEnd w:id="12"/>
    </w:p>
    <w:p w:rsidR="009E0221" w:rsidRPr="005B641E" w:rsidRDefault="009E0221" w:rsidP="005B641E">
      <w:pPr>
        <w:pStyle w:val="berschrift2"/>
        <w:rPr>
          <w:b/>
        </w:rPr>
      </w:pPr>
      <w:bookmarkStart w:id="13" w:name="_Toc64966738"/>
      <w:r w:rsidRPr="005B641E">
        <w:rPr>
          <w:b/>
        </w:rPr>
        <w:t>6.1</w:t>
      </w:r>
      <w:r w:rsidR="006F3481" w:rsidRPr="005B641E">
        <w:rPr>
          <w:b/>
        </w:rPr>
        <w:t xml:space="preserve"> </w:t>
      </w:r>
      <w:r w:rsidRPr="005B641E">
        <w:rPr>
          <w:b/>
        </w:rPr>
        <w:t>Zeitplan</w:t>
      </w:r>
      <w:bookmarkEnd w:id="13"/>
    </w:p>
    <w:p w:rsidR="00250AA6" w:rsidRDefault="000065D2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Entwurf des vollständigen Lastenheft entspricht einem Zeitumfang von zwei Doppelstunden. </w:t>
      </w:r>
    </w:p>
    <w:p w:rsidR="00250AA6" w:rsidRDefault="000065D2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Pflichtenheft hingegen benötigt mit all</w:t>
      </w:r>
      <w:r w:rsidR="00250AA6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Anhängen</w:t>
      </w:r>
      <w:r w:rsidR="00250A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(z.B. UML- Diagramm) </w:t>
      </w:r>
      <w:r w:rsidR="00250AA6">
        <w:rPr>
          <w:rFonts w:ascii="Arial" w:hAnsi="Arial" w:cs="Arial"/>
          <w:sz w:val="24"/>
          <w:szCs w:val="24"/>
        </w:rPr>
        <w:t>eine Bearbeitungszeit von vier Doppelstunden.</w:t>
      </w:r>
    </w:p>
    <w:p w:rsidR="00250AA6" w:rsidRDefault="00250AA6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gesamte restliche Arbeitszeit dient der Programmierung des Spiels und für Verbesserungen im Pflichten- bzw. Lastenheft. Hierbei wird ein Zeitumfang von etwa zehn Doppelstunden vorgesehen.</w:t>
      </w:r>
    </w:p>
    <w:p w:rsidR="009E0221" w:rsidRPr="005B641E" w:rsidRDefault="009E0221" w:rsidP="005B641E">
      <w:pPr>
        <w:pStyle w:val="berschrift2"/>
        <w:rPr>
          <w:b/>
        </w:rPr>
      </w:pPr>
      <w:bookmarkStart w:id="14" w:name="_Toc64966739"/>
      <w:r w:rsidRPr="005B641E">
        <w:rPr>
          <w:b/>
        </w:rPr>
        <w:t>6.2</w:t>
      </w:r>
      <w:r w:rsidR="00475293" w:rsidRPr="005B641E">
        <w:rPr>
          <w:b/>
        </w:rPr>
        <w:t xml:space="preserve"> </w:t>
      </w:r>
      <w:r w:rsidRPr="005B641E">
        <w:rPr>
          <w:b/>
        </w:rPr>
        <w:t>Technische Anforderungen</w:t>
      </w:r>
      <w:bookmarkEnd w:id="14"/>
    </w:p>
    <w:p w:rsidR="006F3481" w:rsidRPr="005B641E" w:rsidRDefault="000065D2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die Umsetzung des Spiels werden programmierfreundliche Programme benötigt. Zur Arbeitsaufteilung und Durchsetzung der Anforderung werden </w:t>
      </w:r>
      <w:proofErr w:type="spellStart"/>
      <w:r>
        <w:rPr>
          <w:rFonts w:ascii="Arial" w:hAnsi="Arial" w:cs="Arial"/>
          <w:sz w:val="24"/>
          <w:szCs w:val="24"/>
        </w:rPr>
        <w:t>Repositories</w:t>
      </w:r>
      <w:proofErr w:type="spellEnd"/>
      <w:r>
        <w:rPr>
          <w:rFonts w:ascii="Arial" w:hAnsi="Arial" w:cs="Arial"/>
          <w:sz w:val="24"/>
          <w:szCs w:val="24"/>
        </w:rPr>
        <w:t xml:space="preserve"> über GitHub verwendet. Neben dem Programm selbst, welches über die Benutzeroberfläche „</w:t>
      </w:r>
      <w:proofErr w:type="spellStart"/>
      <w:r>
        <w:rPr>
          <w:rFonts w:ascii="Arial" w:hAnsi="Arial" w:cs="Arial"/>
          <w:sz w:val="24"/>
          <w:szCs w:val="24"/>
        </w:rPr>
        <w:t>Greenfoot</w:t>
      </w:r>
      <w:proofErr w:type="spellEnd"/>
      <w:r>
        <w:rPr>
          <w:rFonts w:ascii="Arial" w:hAnsi="Arial" w:cs="Arial"/>
          <w:sz w:val="24"/>
          <w:szCs w:val="24"/>
        </w:rPr>
        <w:t>“ programmiert wird, werden zur Erstellung des Pflichten- und Lastenheft texto</w:t>
      </w:r>
      <w:r w:rsidR="009977C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ie</w:t>
      </w:r>
      <w:r w:rsidR="009977C2">
        <w:rPr>
          <w:rFonts w:ascii="Arial" w:hAnsi="Arial" w:cs="Arial"/>
          <w:sz w:val="24"/>
          <w:szCs w:val="24"/>
        </w:rPr>
        <w:t>ntie</w:t>
      </w:r>
      <w:r>
        <w:rPr>
          <w:rFonts w:ascii="Arial" w:hAnsi="Arial" w:cs="Arial"/>
          <w:sz w:val="24"/>
          <w:szCs w:val="24"/>
        </w:rPr>
        <w:t>rende Programme wie „Microsoft Word“ verwendet.</w:t>
      </w:r>
    </w:p>
    <w:p w:rsidR="006F3481" w:rsidRPr="005B641E" w:rsidRDefault="009E0221" w:rsidP="005B641E">
      <w:pPr>
        <w:pStyle w:val="berschrift2"/>
        <w:rPr>
          <w:b/>
        </w:rPr>
      </w:pPr>
      <w:bookmarkStart w:id="15" w:name="_Toc64966740"/>
      <w:r w:rsidRPr="005B641E">
        <w:rPr>
          <w:b/>
        </w:rPr>
        <w:lastRenderedPageBreak/>
        <w:t>6.3</w:t>
      </w:r>
      <w:r w:rsidR="00475293" w:rsidRPr="005B641E">
        <w:rPr>
          <w:b/>
        </w:rPr>
        <w:t xml:space="preserve"> </w:t>
      </w:r>
      <w:r w:rsidRPr="005B641E">
        <w:rPr>
          <w:b/>
        </w:rPr>
        <w:t>Problemanalyse</w:t>
      </w:r>
      <w:bookmarkEnd w:id="15"/>
    </w:p>
    <w:p w:rsidR="007B415B" w:rsidRPr="007B415B" w:rsidRDefault="007B415B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Während der Bearbeitung des Projektes sind die Ersteller im Bewusstsein, dass es zu Problemen bezüglich der Programmierung kommen kann. Das Problem lässt sich jedoch mit jeweiligem Ansprechpartner oder Recherche</w:t>
      </w:r>
      <w:r w:rsidR="009977C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lösen. Entsprechend wir</w:t>
      </w:r>
      <w:r w:rsidR="000065D2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dadurch </w:t>
      </w:r>
      <w:r w:rsidR="000065D2">
        <w:rPr>
          <w:rFonts w:ascii="Arial" w:hAnsi="Arial" w:cs="Arial"/>
          <w:sz w:val="24"/>
          <w:szCs w:val="24"/>
        </w:rPr>
        <w:t>ein zeitliche</w:t>
      </w:r>
      <w:r w:rsidR="009977C2">
        <w:rPr>
          <w:rFonts w:ascii="Arial" w:hAnsi="Arial" w:cs="Arial"/>
          <w:sz w:val="24"/>
          <w:szCs w:val="24"/>
        </w:rPr>
        <w:t>r</w:t>
      </w:r>
      <w:r w:rsidR="000065D2">
        <w:rPr>
          <w:rFonts w:ascii="Arial" w:hAnsi="Arial" w:cs="Arial"/>
          <w:sz w:val="24"/>
          <w:szCs w:val="24"/>
        </w:rPr>
        <w:t xml:space="preserve"> Druck </w:t>
      </w:r>
      <w:r w:rsidR="00250AA6">
        <w:rPr>
          <w:rFonts w:ascii="Arial" w:hAnsi="Arial" w:cs="Arial"/>
          <w:sz w:val="24"/>
          <w:szCs w:val="24"/>
        </w:rPr>
        <w:t>erwartet,</w:t>
      </w:r>
      <w:r>
        <w:rPr>
          <w:rFonts w:ascii="Arial" w:hAnsi="Arial" w:cs="Arial"/>
          <w:sz w:val="24"/>
          <w:szCs w:val="24"/>
        </w:rPr>
        <w:t xml:space="preserve"> welcher jedoch durch eine strukt</w:t>
      </w:r>
      <w:r w:rsidR="000065D2">
        <w:rPr>
          <w:rFonts w:ascii="Arial" w:hAnsi="Arial" w:cs="Arial"/>
          <w:sz w:val="24"/>
          <w:szCs w:val="24"/>
        </w:rPr>
        <w:t>urierte Aufgabenver</w:t>
      </w:r>
      <w:r>
        <w:rPr>
          <w:rFonts w:ascii="Arial" w:hAnsi="Arial" w:cs="Arial"/>
          <w:sz w:val="24"/>
          <w:szCs w:val="24"/>
        </w:rPr>
        <w:t>teilung</w:t>
      </w:r>
      <w:r w:rsidR="000065D2">
        <w:rPr>
          <w:rFonts w:ascii="Arial" w:hAnsi="Arial" w:cs="Arial"/>
          <w:sz w:val="24"/>
          <w:szCs w:val="24"/>
        </w:rPr>
        <w:t xml:space="preserve"> bewältigt werden kann. </w:t>
      </w:r>
    </w:p>
    <w:p w:rsidR="00760825" w:rsidRPr="005B641E" w:rsidRDefault="009E0221" w:rsidP="005B641E">
      <w:pPr>
        <w:pStyle w:val="berschrift2"/>
        <w:rPr>
          <w:b/>
        </w:rPr>
      </w:pPr>
      <w:bookmarkStart w:id="16" w:name="_Toc64966741"/>
      <w:r w:rsidRPr="005B641E">
        <w:rPr>
          <w:b/>
        </w:rPr>
        <w:t>6.4</w:t>
      </w:r>
      <w:r w:rsidR="00475293" w:rsidRPr="005B641E">
        <w:rPr>
          <w:b/>
        </w:rPr>
        <w:t xml:space="preserve"> </w:t>
      </w:r>
      <w:r w:rsidRPr="005B641E">
        <w:rPr>
          <w:b/>
        </w:rPr>
        <w:t>Qualität</w:t>
      </w:r>
      <w:bookmarkEnd w:id="16"/>
    </w:p>
    <w:p w:rsidR="00760825" w:rsidRDefault="00760825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Programm ist im Umfang nicht besonders groß. </w:t>
      </w:r>
      <w:r w:rsidR="00C451DF">
        <w:rPr>
          <w:rFonts w:ascii="Arial" w:hAnsi="Arial" w:cs="Arial"/>
          <w:sz w:val="24"/>
          <w:szCs w:val="24"/>
        </w:rPr>
        <w:t xml:space="preserve">Es ähnelt </w:t>
      </w:r>
      <w:r>
        <w:rPr>
          <w:rFonts w:ascii="Arial" w:hAnsi="Arial" w:cs="Arial"/>
          <w:sz w:val="24"/>
          <w:szCs w:val="24"/>
        </w:rPr>
        <w:t>einem „</w:t>
      </w:r>
      <w:proofErr w:type="spellStart"/>
      <w:r>
        <w:rPr>
          <w:rFonts w:ascii="Arial" w:hAnsi="Arial" w:cs="Arial"/>
          <w:sz w:val="24"/>
          <w:szCs w:val="24"/>
        </w:rPr>
        <w:t>Shoot</w:t>
      </w:r>
      <w:proofErr w:type="spellEnd"/>
      <w:r>
        <w:rPr>
          <w:rFonts w:ascii="Arial" w:hAnsi="Arial" w:cs="Arial"/>
          <w:sz w:val="24"/>
          <w:szCs w:val="24"/>
        </w:rPr>
        <w:t xml:space="preserve">‘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Up Game“ und ist somit auch von der Qualität schlicht und benutzerfreundlich gehalten.</w:t>
      </w:r>
    </w:p>
    <w:p w:rsidR="00A716D3" w:rsidRPr="00760825" w:rsidRDefault="00C451DF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Qualitätssicherung erfolgt durch Überprüfung aller Gruppenmitglieder. Die abschließende Qualitätskontrolle und -bewertung erfolgt durch den Lehrer.</w:t>
      </w:r>
    </w:p>
    <w:p w:rsidR="009E0221" w:rsidRPr="005B641E" w:rsidRDefault="009E0221" w:rsidP="005B641E">
      <w:pPr>
        <w:pStyle w:val="berschrift1"/>
        <w:rPr>
          <w:b/>
        </w:rPr>
      </w:pPr>
      <w:bookmarkStart w:id="17" w:name="_Toc64966742"/>
      <w:r w:rsidRPr="005B641E">
        <w:rPr>
          <w:b/>
        </w:rPr>
        <w:t>7 Liefer- und Abnahmebedingungen</w:t>
      </w:r>
      <w:bookmarkEnd w:id="17"/>
    </w:p>
    <w:p w:rsidR="00AB6841" w:rsidRDefault="00AB6841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Pflichten- und Lastenheft sollen bis zum 1.März vorliegen. Die gesamte Fertigstellung des Projekts soll bis zum Ende des Monats März erfolgen.</w:t>
      </w:r>
    </w:p>
    <w:p w:rsidR="00760825" w:rsidRDefault="00760825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fertige Programm soll samt Pflichten- und Lastenheft im Repositor</w:t>
      </w:r>
      <w:r w:rsidR="007B415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vorliegen.</w:t>
      </w:r>
    </w:p>
    <w:p w:rsidR="00AB6841" w:rsidRDefault="00AB6841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Projekt gilt als abgeschlossen, sobald neben dem fertigen Pflichten- und Lastenheft auch ein fertiges und spielbares Programm vorliegt.</w:t>
      </w:r>
    </w:p>
    <w:p w:rsidR="00AB6841" w:rsidRDefault="00AB6841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Beurteilung, ob das Spiel spielbar ist, erfolgt durch die Teilnehmer der Programmerstellung. </w:t>
      </w:r>
    </w:p>
    <w:p w:rsidR="00AB6841" w:rsidRPr="00AB6841" w:rsidRDefault="00AB6841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Bewertung der Qualität im Bezug auf das Spiel und das Pflichten- und Lastenheft erfolgt durch den verantwortlichen Lehrer.</w:t>
      </w:r>
    </w:p>
    <w:p w:rsidR="009E0221" w:rsidRPr="005B641E" w:rsidRDefault="009E0221" w:rsidP="005B641E">
      <w:pPr>
        <w:pStyle w:val="berschrift1"/>
        <w:rPr>
          <w:b/>
        </w:rPr>
      </w:pPr>
      <w:bookmarkStart w:id="18" w:name="_Toc64966743"/>
      <w:r w:rsidRPr="005B641E">
        <w:rPr>
          <w:b/>
        </w:rPr>
        <w:t>8 Anhang</w:t>
      </w:r>
      <w:bookmarkEnd w:id="18"/>
    </w:p>
    <w:p w:rsidR="009E0221" w:rsidRPr="006F3481" w:rsidRDefault="009E0221" w:rsidP="00704FAE">
      <w:pPr>
        <w:jc w:val="both"/>
        <w:rPr>
          <w:rFonts w:ascii="Arial" w:hAnsi="Arial" w:cs="Arial"/>
          <w:i/>
          <w:sz w:val="24"/>
          <w:szCs w:val="24"/>
        </w:rPr>
      </w:pPr>
    </w:p>
    <w:sectPr w:rsidR="009E0221" w:rsidRPr="006F3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68"/>
    <w:rsid w:val="000065D2"/>
    <w:rsid w:val="000105A0"/>
    <w:rsid w:val="0011155E"/>
    <w:rsid w:val="001D4CBE"/>
    <w:rsid w:val="00250AA6"/>
    <w:rsid w:val="00391263"/>
    <w:rsid w:val="003D7039"/>
    <w:rsid w:val="00475293"/>
    <w:rsid w:val="005B641E"/>
    <w:rsid w:val="005F0BC9"/>
    <w:rsid w:val="006A35A6"/>
    <w:rsid w:val="006F3481"/>
    <w:rsid w:val="00704FAE"/>
    <w:rsid w:val="007277DB"/>
    <w:rsid w:val="00760825"/>
    <w:rsid w:val="007B415B"/>
    <w:rsid w:val="00955D17"/>
    <w:rsid w:val="009977C2"/>
    <w:rsid w:val="009E0221"/>
    <w:rsid w:val="00A716D3"/>
    <w:rsid w:val="00AA4839"/>
    <w:rsid w:val="00AB6841"/>
    <w:rsid w:val="00B43E68"/>
    <w:rsid w:val="00BC64A3"/>
    <w:rsid w:val="00C451DF"/>
    <w:rsid w:val="00CD1181"/>
    <w:rsid w:val="00DF5F5F"/>
    <w:rsid w:val="00DF6799"/>
    <w:rsid w:val="00E71FA4"/>
    <w:rsid w:val="00F70A4D"/>
    <w:rsid w:val="00FC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8365"/>
  <w15:chartTrackingRefBased/>
  <w15:docId w15:val="{F3818C0C-E17E-4F2E-B983-B44994A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6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41E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41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B641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B6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6963-EC6D-4CA9-9E33-E6E62C66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6468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Gurewitsch</dc:creator>
  <cp:keywords/>
  <dc:description/>
  <cp:lastModifiedBy>Daniel Gurewitsch</cp:lastModifiedBy>
  <cp:revision>11</cp:revision>
  <dcterms:created xsi:type="dcterms:W3CDTF">2021-02-09T09:18:00Z</dcterms:created>
  <dcterms:modified xsi:type="dcterms:W3CDTF">2021-02-23T09:09:00Z</dcterms:modified>
</cp:coreProperties>
</file>