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staff-engineer"/>
    <w:p>
      <w:pPr>
        <w:pStyle w:val="Heading3"/>
      </w:pPr>
      <w:r>
        <w:t xml:space="preserve">Principal Staff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san-diego-county-usa"/>
    <w:p>
      <w:pPr>
        <w:pStyle w:val="Heading3"/>
      </w:pPr>
      <w:r>
        <w:t xml:space="preserve">San Diego County,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7" w:name="interesting-things-ive-done"/>
    <w:p>
      <w:pPr>
        <w:pStyle w:val="Heading1"/>
      </w:pPr>
      <w:r>
        <w:t xml:space="preserve">Interesting Things I’ve Done</w:t>
      </w:r>
    </w:p>
    <w:p>
      <w:pPr>
        <w:pStyle w:val="FirstParagraph"/>
      </w:pPr>
      <w:hyperlink w:anchor="orion-labs---san-francisco-ca">
        <w:r>
          <w:rPr>
            <w:rStyle w:val="Hyperlink"/>
          </w:rPr>
          <w:t xml:space="preserve">Orion’s SaaS and On-Premeses Kubernetes Systems</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X6521a3c9cf05145df5ec3da17ce0fe63d497052"/>
    <w:p>
      <w:pPr>
        <w:pStyle w:val="Heading4"/>
      </w:pPr>
      <w:r>
        <w:t xml:space="preserve">Orion’s SaaS and On-Premeses Kubernetes Systems</w:t>
      </w:r>
    </w:p>
    <w:p>
      <w:pPr>
        <w:pStyle w:val="FirstParagraph"/>
      </w:pPr>
      <w:r>
        <w:t xml:space="preserve">The platform on which all of Orion’s technology stands. What we run for our SaaS customers is what we sell as an on-prem solution. We eat our own dogfood, and it’s delicious.</w:t>
      </w:r>
    </w:p>
    <w:p>
      <w:pPr>
        <w:pStyle w:val="BodyText"/>
      </w:pPr>
      <w:r>
        <w:t xml:space="preserve">Picture a stand-alone, self-bootstrapping, one click Kubernetes based system that works in on-prem, cloud-prem, and even air-gapped installations. In addition to Orion’s PTT stack, the system sports a metrics and visibility stack, as well as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9" w:name="scribds-managed-secrets-system"/>
    <w:p>
      <w:pPr>
        <w:pStyle w:val="Heading4"/>
      </w:pPr>
      <w:r>
        <w:t xml:space="preserve">Scribd’s Managed Secrets System</w:t>
      </w:r>
    </w:p>
    <w:p>
      <w:pPr>
        <w:pStyle w:val="FirstParagraph"/>
      </w:pPr>
      <w:r>
        <w:t xml:space="preserve">Imagine a YAML interface simplifying Hashicorp Vault.</w:t>
      </w:r>
    </w:p>
    <w:p>
      <w:pPr>
        <w:pStyle w:val="BodyText"/>
      </w:pPr>
      <w:r>
        <w:t xml:space="preserve">Define your secrets- what they look like, and how to generate them. The system takes care of the rest.</w:t>
      </w:r>
    </w:p>
    <w:p>
      <w:pPr>
        <w:pStyle w:val="BodyText"/>
      </w:pPr>
      <w:r>
        <w:t xml:space="preserve">A developer can define a secret, and who should access it, but not be able to know the value outside of a dev system.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hyperlink r:id="rId28">
        <w:r>
          <w:rPr>
            <w:rStyle w:val="Hyperlink"/>
          </w:rPr>
          <w:t xml:space="preserve">Managed Secrets</w:t>
        </w:r>
      </w:hyperlink>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9"/>
    <w:bookmarkStart w:id="31"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30">
        <w:r>
          <w:rPr>
            <w:rStyle w:val="Hyperlink"/>
          </w:rPr>
          <w:t xml:space="preserve">Access and Identity Made Easy</w:t>
        </w:r>
      </w:hyperlink>
    </w:p>
    <w:bookmarkEnd w:id="31"/>
    <w:bookmarkStart w:id="33"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2">
        <w:r>
          <w:rPr>
            <w:rStyle w:val="Hyperlink"/>
          </w:rPr>
          <w:t xml:space="preserve">IAM Beyond AWS</w:t>
        </w:r>
      </w:hyperlink>
    </w:p>
    <w:bookmarkEnd w:id="33"/>
    <w:bookmarkStart w:id="36"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4">
        <w:r>
          <w:rPr>
            <w:rStyle w:val="Hyperlink"/>
          </w:rPr>
          <w:t xml:space="preserve">Self Updating Binary Tools</w:t>
        </w:r>
      </w:hyperlink>
    </w:p>
    <w:p>
      <w:pPr>
        <w:pStyle w:val="BodyText"/>
      </w:pPr>
      <w:r>
        <w:t xml:space="preserve">Here’s a version you can use:</w:t>
      </w:r>
      <w:r>
        <w:t xml:space="preserve"> </w:t>
      </w:r>
      <w:hyperlink r:id="rId35">
        <w:r>
          <w:rPr>
            <w:rStyle w:val="Hyperlink"/>
          </w:rPr>
          <w:t xml:space="preserve">DBT- Dynamic Binary Toolkit</w:t>
        </w:r>
      </w:hyperlink>
    </w:p>
    <w:bookmarkEnd w:id="36"/>
    <w:bookmarkStart w:id="37"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during the China launch and being unable to deploy between 2015 and 2017? Me neither. Never happened.</w:t>
      </w:r>
    </w:p>
    <w:p>
      <w:pPr>
        <w:pStyle w:val="BodyText"/>
      </w:pPr>
      <w:r>
        <w:t xml:space="preserve">The system was actually one of the best CI/CD systems I’ve had the pleasure of building. Philosophically it was the ideal setup. It dynamically created an entire virtual environment for each and every pull request. That environment lived until the PR was merged to master, when it was torn down and the resources returned to the general pool.</w:t>
      </w:r>
    </w:p>
    <w:p>
      <w:pPr>
        <w:pStyle w:val="BodyText"/>
      </w:pPr>
      <w:r>
        <w:t xml:space="preserve">We did it by putting OpenStack on a bunch of unused hardware that was lying around still in the original boxes. Virtual machines, once created, were provisioned via Chef. The hardest part was getting the blades into a rack, since the datacenter was still under construction at the time.</w:t>
      </w:r>
    </w:p>
    <w:p>
      <w:pPr>
        <w:pStyle w:val="BodyText"/>
      </w:pPr>
      <w:r>
        <w:t xml:space="preserve">It was so secure that Apple’s own security teams could not get into it until we stood down some of its protections. I was told that was a first.</w:t>
      </w:r>
    </w:p>
    <w:bookmarkEnd w:id="37"/>
    <w:bookmarkStart w:id="39"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8">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9"/>
    <w:bookmarkStart w:id="40"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40"/>
    <w:bookmarkStart w:id="42"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1"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1"/>
    <w:bookmarkEnd w:id="42"/>
    <w:bookmarkStart w:id="43"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3"/>
    <w:bookmarkStart w:id="44"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4"/>
    <w:bookmarkStart w:id="45"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5"/>
    <w:bookmarkStart w:id="46"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6"/>
    <w:bookmarkEnd w:id="47"/>
    <w:bookmarkStart w:id="61"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8"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8"/>
    <w:bookmarkStart w:id="49"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9"/>
    <w:bookmarkStart w:id="51"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50">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2">
        <w:r>
          <w:rPr>
            <w:rStyle w:val="Hyperlink"/>
          </w:rPr>
          <w:t xml:space="preserve">IAM Beyond AWS</w:t>
        </w:r>
      </w:hyperlink>
    </w:p>
    <w:bookmarkEnd w:id="51"/>
    <w:bookmarkStart w:id="57"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2">
        <w:r>
          <w:rPr>
            <w:rStyle w:val="Hyperlink"/>
          </w:rPr>
          <w:t xml:space="preserve">gomason</w:t>
        </w:r>
      </w:hyperlink>
      <w:r>
        <w:t xml:space="preserve"> </w:t>
      </w:r>
      <w:r>
        <w:t xml:space="preserve">A tool for doing clean-room CI testing locally.</w:t>
      </w:r>
    </w:p>
    <w:p>
      <w:pPr>
        <w:numPr>
          <w:ilvl w:val="0"/>
          <w:numId w:val="1001"/>
        </w:numPr>
      </w:pPr>
      <w:hyperlink r:id="rId53">
        <w:r>
          <w:rPr>
            <w:rStyle w:val="Hyperlink"/>
          </w:rPr>
          <w:t xml:space="preserve">go-postgres-testdb</w:t>
        </w:r>
      </w:hyperlink>
      <w:r>
        <w:t xml:space="preserve"> </w:t>
      </w:r>
      <w:r>
        <w:t xml:space="preserve">A library for managing ephemeral test databases.</w:t>
      </w:r>
    </w:p>
    <w:p>
      <w:pPr>
        <w:numPr>
          <w:ilvl w:val="0"/>
          <w:numId w:val="1001"/>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5">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6">
        <w:r>
          <w:rPr>
            <w:rStyle w:val="Hyperlink"/>
          </w:rPr>
          <w:t xml:space="preserve">Some more musings on TDD</w:t>
        </w:r>
      </w:hyperlink>
    </w:p>
    <w:bookmarkEnd w:id="57"/>
    <w:bookmarkStart w:id="58"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50">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8"/>
    <w:bookmarkStart w:id="59"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8">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9"/>
    <w:bookmarkStart w:id="60"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60"/>
    <w:bookmarkEnd w:id="61"/>
    <w:bookmarkStart w:id="65" w:name="open-source-projects"/>
    <w:p>
      <w:pPr>
        <w:pStyle w:val="Heading1"/>
      </w:pPr>
      <w:r>
        <w:t xml:space="preserve">Open Source Projects</w:t>
      </w:r>
    </w:p>
    <w:p>
      <w:pPr>
        <w:numPr>
          <w:ilvl w:val="0"/>
          <w:numId w:val="1002"/>
        </w:numPr>
      </w:pPr>
      <w:hyperlink r:id="rId35">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2">
        <w:r>
          <w:rPr>
            <w:rStyle w:val="Hyperlink"/>
          </w:rPr>
          <w:t xml:space="preserve">awesome-go</w:t>
        </w:r>
      </w:hyperlink>
    </w:p>
    <w:p>
      <w:pPr>
        <w:numPr>
          <w:ilvl w:val="0"/>
          <w:numId w:val="1002"/>
        </w:numPr>
      </w:pPr>
      <w:hyperlink r:id="rId52">
        <w:r>
          <w:rPr>
            <w:rStyle w:val="Hyperlink"/>
          </w:rPr>
          <w:t xml:space="preserve">gomason</w:t>
        </w:r>
      </w:hyperlink>
      <w:r>
        <w:t xml:space="preserve"> </w:t>
      </w:r>
      <w:r>
        <w:t xml:space="preserve">A tool for doing clean-room CI testing locally. Listed in</w:t>
      </w:r>
      <w:r>
        <w:t xml:space="preserve"> </w:t>
      </w:r>
      <w:hyperlink r:id="rId62">
        <w:r>
          <w:rPr>
            <w:rStyle w:val="Hyperlink"/>
          </w:rPr>
          <w:t xml:space="preserve">awesome-go</w:t>
        </w:r>
      </w:hyperlink>
    </w:p>
    <w:p>
      <w:pPr>
        <w:numPr>
          <w:ilvl w:val="0"/>
          <w:numId w:val="1002"/>
        </w:numPr>
      </w:pPr>
      <w:hyperlink r:id="rId28">
        <w:r>
          <w:rPr>
            <w:rStyle w:val="Hyperlink"/>
          </w:rPr>
          <w:t xml:space="preserve">managed-secrets</w:t>
        </w:r>
      </w:hyperlink>
      <w:r>
        <w:t xml:space="preserve"> </w:t>
      </w:r>
      <w:r>
        <w:t xml:space="preserve">A YAML interface simplifying</w:t>
      </w:r>
      <w:r>
        <w:t xml:space="preserve"> </w:t>
      </w:r>
      <w:hyperlink r:id="rId63">
        <w:r>
          <w:rPr>
            <w:rStyle w:val="Hyperlink"/>
          </w:rPr>
          <w:t xml:space="preserve">Hashicorp Vault</w:t>
        </w:r>
      </w:hyperlink>
    </w:p>
    <w:p>
      <w:pPr>
        <w:numPr>
          <w:ilvl w:val="0"/>
          <w:numId w:val="1002"/>
        </w:numPr>
      </w:pPr>
      <w:hyperlink r:id="rId53">
        <w:r>
          <w:rPr>
            <w:rStyle w:val="Hyperlink"/>
          </w:rPr>
          <w:t xml:space="preserve">go-postgres-testdb</w:t>
        </w:r>
      </w:hyperlink>
      <w:r>
        <w:t xml:space="preserve"> </w:t>
      </w:r>
      <w:r>
        <w:t xml:space="preserve">A library for managing ephemeral test databases.</w:t>
      </w:r>
    </w:p>
    <w:p>
      <w:pPr>
        <w:numPr>
          <w:ilvl w:val="0"/>
          <w:numId w:val="1002"/>
        </w:numPr>
      </w:pPr>
      <w:hyperlink r:id="rId54">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4">
        <w:r>
          <w:rPr>
            <w:rStyle w:val="Hyperlink"/>
          </w:rPr>
          <w:t xml:space="preserve">CGI::Lazy</w:t>
        </w:r>
      </w:hyperlink>
      <w:r>
        <w:t xml:space="preserve"> </w:t>
      </w:r>
      <w:r>
        <w:t xml:space="preserve">A Perl Web Development Framework.</w:t>
      </w:r>
    </w:p>
    <w:p>
      <w:pPr>
        <w:numPr>
          <w:ilvl w:val="0"/>
          <w:numId w:val="1002"/>
        </w:numPr>
      </w:pPr>
      <w:hyperlink r:id="rId55">
        <w:r>
          <w:rPr>
            <w:rStyle w:val="Hyperlink"/>
          </w:rPr>
          <w:t xml:space="preserve">Selenium4j</w:t>
        </w:r>
      </w:hyperlink>
      <w:r>
        <w:t xml:space="preserve"> </w:t>
      </w:r>
      <w:r>
        <w:t xml:space="preserve">A Java Library for translating HTML format Selenium tests into JUnit4 at runtime.</w:t>
      </w:r>
    </w:p>
    <w:bookmarkEnd w:id="65"/>
    <w:bookmarkStart w:id="69" w:name="online-profiles"/>
    <w:p>
      <w:pPr>
        <w:pStyle w:val="Heading1"/>
      </w:pPr>
      <w:r>
        <w:t xml:space="preserve">Online Profiles</w:t>
      </w:r>
    </w:p>
    <w:p>
      <w:pPr>
        <w:pStyle w:val="FirstParagraph"/>
      </w:pPr>
      <w:hyperlink r:id="rId66">
        <w:r>
          <w:rPr>
            <w:rStyle w:val="Hyperlink"/>
          </w:rPr>
          <w:t xml:space="preserve">Home Page</w:t>
        </w:r>
      </w:hyperlink>
    </w:p>
    <w:p>
      <w:pPr>
        <w:pStyle w:val="BodyText"/>
      </w:pPr>
      <w:hyperlink r:id="rId67">
        <w:r>
          <w:rPr>
            <w:rStyle w:val="Hyperlink"/>
          </w:rPr>
          <w:t xml:space="preserve">Code Repos</w:t>
        </w:r>
      </w:hyperlink>
    </w:p>
    <w:p>
      <w:pPr>
        <w:pStyle w:val="BodyText"/>
      </w:pPr>
      <w:hyperlink r:id="rId68">
        <w:r>
          <w:rPr>
            <w:rStyle w:val="Hyperlink"/>
          </w:rPr>
          <w:t xml:space="preserve">LinkedIn</w:t>
        </w:r>
      </w:hyperlink>
    </w:p>
    <w:bookmarkEnd w:id="69"/>
    <w:bookmarkStart w:id="81"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70" w:name="orion-labs---san-francisco-ca"/>
    <w:p>
      <w:pPr>
        <w:pStyle w:val="Heading2"/>
      </w:pPr>
      <w:r>
        <w:t xml:space="preserve">Orion Labs - San Francisco, CA</w:t>
      </w:r>
    </w:p>
    <w:p>
      <w:pPr>
        <w:pStyle w:val="FirstParagraph"/>
      </w:pPr>
      <w:r>
        <w:t xml:space="preserve">2020 - Present</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on-premeses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70"/>
    <w:bookmarkStart w:id="71"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71"/>
    <w:bookmarkStart w:id="72"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2"/>
    <w:bookmarkStart w:id="73"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3"/>
    <w:bookmarkStart w:id="74"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4"/>
    <w:bookmarkStart w:id="75"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5"/>
    <w:bookmarkStart w:id="76"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6"/>
    <w:bookmarkStart w:id="77"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7"/>
    <w:bookmarkStart w:id="78"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8"/>
    <w:bookmarkStart w:id="79"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79"/>
    <w:bookmarkStart w:id="80"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6" Target="http://nikogura.com" TargetMode="External" /><Relationship Type="http://schemas.openxmlformats.org/officeDocument/2006/relationships/hyperlink" Id="rId64"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7"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8" Target="https://www.linkedin.com/in/nikogura/" TargetMode="External" /><Relationship Type="http://schemas.openxmlformats.org/officeDocument/2006/relationships/hyperlink" Id="rId63" Target="https://www.vaultproject.io/" TargetMode="External" /></Relationships>
</file>

<file path=word/_rels/footnotes.xml.rels><?xml version="1.0" encoding="UTF-8"?>
<Relationships xmlns="http://schemas.openxmlformats.org/package/2006/relationships"><Relationship Type="http://schemas.openxmlformats.org/officeDocument/2006/relationships/hyperlink" Id="rId30" Target="AccessAndIdentityMadeEasy.md" TargetMode="External" /><Relationship Type="http://schemas.openxmlformats.org/officeDocument/2006/relationships/hyperlink" Id="rId34" Target="DBT.md" TargetMode="External" /><Relationship Type="http://schemas.openxmlformats.org/officeDocument/2006/relationships/hyperlink" Id="rId32" Target="IAM-Beyond_AWS.md" TargetMode="External" /><Relationship Type="http://schemas.openxmlformats.org/officeDocument/2006/relationships/hyperlink" Id="rId50" Target="OpenStackLibertyInstaller.md" TargetMode="External" /><Relationship Type="http://schemas.openxmlformats.org/officeDocument/2006/relationships/hyperlink" Id="rId56" Target="TDD.md" TargetMode="External" /><Relationship Type="http://schemas.openxmlformats.org/officeDocument/2006/relationships/hyperlink" Id="rId66" Target="http://nikogura.com" TargetMode="External" /><Relationship Type="http://schemas.openxmlformats.org/officeDocument/2006/relationships/hyperlink" Id="rId64" Target="http://search.cpan.org/~vayde/CGI-Lazy-1.10/lib/CGI/Lazy.pm" TargetMode="External" /><Relationship Type="http://schemas.openxmlformats.org/officeDocument/2006/relationships/hyperlink" Id="rId62" Target="https://github.com/avelino/awesome-go" TargetMode="External" /><Relationship Type="http://schemas.openxmlformats.org/officeDocument/2006/relationships/hyperlink" Id="rId55" Target="https://github.com/nextinterfaces/selenium4j" TargetMode="External" /><Relationship Type="http://schemas.openxmlformats.org/officeDocument/2006/relationships/hyperlink" Id="rId67" Target="https://github.com/nikogura" TargetMode="External" /><Relationship Type="http://schemas.openxmlformats.org/officeDocument/2006/relationships/hyperlink" Id="rId38" Target="https://github.com/nikogura/boxpile" TargetMode="External" /><Relationship Type="http://schemas.openxmlformats.org/officeDocument/2006/relationships/hyperlink" Id="rId35" Target="https://github.com/nikogura/dbt" TargetMode="External" /><Relationship Type="http://schemas.openxmlformats.org/officeDocument/2006/relationships/hyperlink" Id="rId52" Target="https://github.com/nikogura/gomason" TargetMode="External" /><Relationship Type="http://schemas.openxmlformats.org/officeDocument/2006/relationships/hyperlink" Id="rId28" Target="https://github.com/nikogura/managed-secrets"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3" Target="https://github.com/stitchfix/go-postgres-testdb" TargetMode="External" /><Relationship Type="http://schemas.openxmlformats.org/officeDocument/2006/relationships/hyperlink" Id="rId54" Target="https://github.com/zoldar/python-ldap-test" TargetMode="External" /><Relationship Type="http://schemas.openxmlformats.org/officeDocument/2006/relationships/hyperlink" Id="rId68" Target="https://www.linkedin.com/in/nikogura/" TargetMode="External" /><Relationship Type="http://schemas.openxmlformats.org/officeDocument/2006/relationships/hyperlink" Id="rId63" Target="https://www.vaultprojec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2022-02-16T15:34:11Z</dcterms:created>
  <dcterms:modified xsi:type="dcterms:W3CDTF">2022-02-16T15:34:11Z</dcterms:modified>
</cp:coreProperties>
</file>

<file path=docProps/custom.xml><?xml version="1.0" encoding="utf-8"?>
<Properties xmlns="http://schemas.openxmlformats.org/officeDocument/2006/custom-properties" xmlns:vt="http://schemas.openxmlformats.org/officeDocument/2006/docPropsVTypes"/>
</file>