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C6E3" w14:textId="77777777" w:rsidR="00A602AF" w:rsidRPr="00532AE9" w:rsidRDefault="00A602AF" w:rsidP="00532AE9">
      <w:pPr>
        <w:spacing w:line="360" w:lineRule="auto"/>
      </w:pPr>
    </w:p>
    <w:p w14:paraId="037BED93" w14:textId="2B58EFE9" w:rsidR="009B2968" w:rsidRPr="00532AE9" w:rsidRDefault="009B2968" w:rsidP="00532AE9">
      <w:pPr>
        <w:spacing w:line="360" w:lineRule="auto"/>
      </w:pPr>
    </w:p>
    <w:p w14:paraId="77036DB5" w14:textId="087525DC" w:rsidR="009B2968" w:rsidRPr="00532AE9" w:rsidRDefault="009B2968" w:rsidP="00532AE9">
      <w:pPr>
        <w:spacing w:line="360" w:lineRule="auto"/>
      </w:pPr>
    </w:p>
    <w:p w14:paraId="5994BD9A" w14:textId="7E0CF859" w:rsidR="00211CE6" w:rsidRPr="00532AE9" w:rsidRDefault="00211CE6" w:rsidP="00532AE9">
      <w:pPr>
        <w:pStyle w:val="GraphicAnchor"/>
        <w:spacing w:line="360" w:lineRule="auto"/>
      </w:pPr>
    </w:p>
    <w:p w14:paraId="00C2AE03" w14:textId="5F50F457" w:rsidR="00211CE6" w:rsidRPr="00532AE9" w:rsidRDefault="00537895" w:rsidP="00532AE9">
      <w:pPr>
        <w:spacing w:line="360" w:lineRule="auto"/>
      </w:pPr>
      <w:r w:rsidRPr="00532AE9">
        <w:rPr>
          <w:noProof/>
        </w:rPr>
        <w:drawing>
          <wp:anchor distT="0" distB="0" distL="114300" distR="114300" simplePos="0" relativeHeight="251659264" behindDoc="0" locked="0" layoutInCell="1" allowOverlap="1" wp14:anchorId="4CE8BEE7" wp14:editId="330571E4">
            <wp:simplePos x="0" y="0"/>
            <wp:positionH relativeFrom="page">
              <wp:posOffset>3076575</wp:posOffset>
            </wp:positionH>
            <wp:positionV relativeFrom="page">
              <wp:posOffset>1150620</wp:posOffset>
            </wp:positionV>
            <wp:extent cx="1695450" cy="314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31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A6ED1" w14:textId="781ED74C" w:rsidR="00280A35" w:rsidRPr="00532AE9" w:rsidRDefault="00280A35" w:rsidP="00532AE9">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532AE9" w:rsidRPr="00532AE9" w14:paraId="461FCC2D" w14:textId="77777777" w:rsidTr="00AF6FC4">
        <w:trPr>
          <w:trHeight w:val="2341"/>
          <w:jc w:val="center"/>
        </w:trPr>
        <w:tc>
          <w:tcPr>
            <w:tcW w:w="9350" w:type="dxa"/>
            <w:vAlign w:val="center"/>
          </w:tcPr>
          <w:p w14:paraId="1D0C1A93" w14:textId="77777777" w:rsidR="00A83DC2" w:rsidRPr="00A83DC2" w:rsidRDefault="00A83DC2" w:rsidP="00A83DC2">
            <w:pPr>
              <w:spacing w:after="240"/>
              <w:jc w:val="center"/>
              <w:rPr>
                <w:b/>
                <w:bCs/>
                <w:sz w:val="120"/>
                <w:szCs w:val="120"/>
              </w:rPr>
            </w:pPr>
            <w:bookmarkStart w:id="0" w:name="_Toc100834377"/>
            <w:r w:rsidRPr="00A83DC2">
              <w:rPr>
                <w:b/>
                <w:bCs/>
                <w:sz w:val="120"/>
                <w:szCs w:val="120"/>
              </w:rPr>
              <w:t>MEDIA, TECHNICAL AND INFORMATION</w:t>
            </w:r>
          </w:p>
          <w:p w14:paraId="74644693" w14:textId="77777777" w:rsidR="00A83DC2" w:rsidRPr="00A83DC2" w:rsidRDefault="00A83DC2" w:rsidP="00A83DC2">
            <w:pPr>
              <w:spacing w:after="240"/>
              <w:jc w:val="center"/>
              <w:rPr>
                <w:b/>
                <w:bCs/>
                <w:sz w:val="120"/>
                <w:szCs w:val="120"/>
              </w:rPr>
            </w:pPr>
            <w:r w:rsidRPr="00A83DC2">
              <w:rPr>
                <w:b/>
                <w:bCs/>
                <w:sz w:val="120"/>
                <w:szCs w:val="120"/>
              </w:rPr>
              <w:t>REPORT</w:t>
            </w:r>
          </w:p>
          <w:p w14:paraId="3825D672" w14:textId="59EC841F" w:rsidR="00280A35" w:rsidRPr="00532AE9" w:rsidRDefault="00280A35" w:rsidP="00532AE9">
            <w:pPr>
              <w:spacing w:line="360" w:lineRule="auto"/>
              <w:jc w:val="center"/>
              <w:rPr>
                <w:sz w:val="300"/>
                <w:szCs w:val="300"/>
              </w:rPr>
            </w:pPr>
            <w:bookmarkStart w:id="1" w:name="_Toc102167762"/>
            <w:r w:rsidRPr="00532AE9">
              <w:rPr>
                <w:sz w:val="96"/>
                <w:szCs w:val="96"/>
              </w:rPr>
              <w:t>(</w:t>
            </w:r>
            <w:r w:rsidR="00532AE9" w:rsidRPr="00532AE9">
              <w:rPr>
                <w:sz w:val="96"/>
                <w:szCs w:val="96"/>
              </w:rPr>
              <w:t>MAY</w:t>
            </w:r>
            <w:r w:rsidRPr="00532AE9">
              <w:rPr>
                <w:sz w:val="96"/>
                <w:szCs w:val="96"/>
              </w:rPr>
              <w:t>)</w:t>
            </w:r>
            <w:bookmarkEnd w:id="0"/>
            <w:bookmarkEnd w:id="1"/>
          </w:p>
          <w:p w14:paraId="1135558D" w14:textId="77777777" w:rsidR="00280A35" w:rsidRPr="00532AE9" w:rsidRDefault="00280A35" w:rsidP="00532AE9">
            <w:pPr>
              <w:spacing w:line="360" w:lineRule="auto"/>
              <w:rPr>
                <w:sz w:val="130"/>
                <w:szCs w:val="130"/>
              </w:rPr>
            </w:pPr>
          </w:p>
        </w:tc>
      </w:tr>
    </w:tbl>
    <w:p w14:paraId="5AFEC19D" w14:textId="57FA195A" w:rsidR="00C815DE" w:rsidRPr="00532AE9" w:rsidRDefault="00C815DE" w:rsidP="00532AE9">
      <w:pPr>
        <w:spacing w:line="360" w:lineRule="auto"/>
      </w:pPr>
    </w:p>
    <w:sdt>
      <w:sdtPr>
        <w:rPr>
          <w:rFonts w:ascii="Times New Roman" w:eastAsiaTheme="minorHAnsi" w:hAnsi="Times New Roman" w:cs="Times New Roman"/>
          <w:color w:val="auto"/>
          <w:sz w:val="28"/>
          <w:szCs w:val="24"/>
        </w:rPr>
        <w:id w:val="320925987"/>
        <w:docPartObj>
          <w:docPartGallery w:val="Table of Contents"/>
          <w:docPartUnique/>
        </w:docPartObj>
      </w:sdtPr>
      <w:sdtEndPr>
        <w:rPr>
          <w:b/>
          <w:bCs/>
          <w:noProof/>
          <w:szCs w:val="28"/>
        </w:rPr>
      </w:sdtEndPr>
      <w:sdtContent>
        <w:p w14:paraId="62DEC464" w14:textId="77777777" w:rsidR="00AF6FC4" w:rsidRDefault="00C815DE" w:rsidP="00AF6FC4">
          <w:pPr>
            <w:pStyle w:val="TOCHeading"/>
            <w:spacing w:line="480" w:lineRule="auto"/>
            <w:jc w:val="center"/>
            <w:rPr>
              <w:noProof/>
            </w:rPr>
          </w:pPr>
          <w:r w:rsidRPr="00532AE9">
            <w:rPr>
              <w:rFonts w:ascii="Times New Roman" w:hAnsi="Times New Roman" w:cs="Times New Roman"/>
              <w:b/>
              <w:bCs/>
              <w:color w:val="auto"/>
              <w:szCs w:val="36"/>
            </w:rPr>
            <w:t>TABLE OF CONTENTS</w:t>
          </w:r>
          <w:r w:rsidRPr="00532AE9">
            <w:rPr>
              <w:color w:val="auto"/>
            </w:rPr>
            <w:fldChar w:fldCharType="begin"/>
          </w:r>
          <w:r w:rsidRPr="00532AE9">
            <w:rPr>
              <w:color w:val="auto"/>
            </w:rPr>
            <w:instrText xml:space="preserve"> TOC \o "1-3" \h \z \u </w:instrText>
          </w:r>
          <w:r w:rsidRPr="00532AE9">
            <w:rPr>
              <w:color w:val="auto"/>
            </w:rPr>
            <w:fldChar w:fldCharType="separate"/>
          </w:r>
        </w:p>
        <w:p w14:paraId="17210B98" w14:textId="14A3A15F" w:rsidR="00AF6FC4" w:rsidRDefault="009F2009"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2" w:history="1">
            <w:r w:rsidR="00AF6FC4" w:rsidRPr="00181862">
              <w:rPr>
                <w:rStyle w:val="Hyperlink"/>
                <w:noProof/>
              </w:rPr>
              <w:t>GENERAL OVERVIEW</w:t>
            </w:r>
            <w:r w:rsidR="00AF6FC4">
              <w:rPr>
                <w:noProof/>
                <w:webHidden/>
              </w:rPr>
              <w:tab/>
            </w:r>
            <w:r w:rsidR="00AF6FC4">
              <w:rPr>
                <w:noProof/>
                <w:webHidden/>
              </w:rPr>
              <w:fldChar w:fldCharType="begin"/>
            </w:r>
            <w:r w:rsidR="00AF6FC4">
              <w:rPr>
                <w:noProof/>
                <w:webHidden/>
              </w:rPr>
              <w:instrText xml:space="preserve"> PAGEREF _Toc103578022 \h </w:instrText>
            </w:r>
            <w:r w:rsidR="00AF6FC4">
              <w:rPr>
                <w:noProof/>
                <w:webHidden/>
              </w:rPr>
            </w:r>
            <w:r w:rsidR="00AF6FC4">
              <w:rPr>
                <w:noProof/>
                <w:webHidden/>
              </w:rPr>
              <w:fldChar w:fldCharType="separate"/>
            </w:r>
            <w:r w:rsidR="00AF6FC4">
              <w:rPr>
                <w:noProof/>
                <w:webHidden/>
              </w:rPr>
              <w:t>2</w:t>
            </w:r>
            <w:r w:rsidR="00AF6FC4">
              <w:rPr>
                <w:noProof/>
                <w:webHidden/>
              </w:rPr>
              <w:fldChar w:fldCharType="end"/>
            </w:r>
          </w:hyperlink>
        </w:p>
        <w:p w14:paraId="3E3DC9E8" w14:textId="5D3C410E" w:rsidR="00AF6FC4" w:rsidRDefault="009F2009"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7" w:history="1">
            <w:r w:rsidR="00AF6FC4" w:rsidRPr="00181862">
              <w:rPr>
                <w:rStyle w:val="Hyperlink"/>
                <w:noProof/>
              </w:rPr>
              <w:t>PROGRESS REPORT</w:t>
            </w:r>
            <w:r w:rsidR="00AF6FC4">
              <w:rPr>
                <w:noProof/>
                <w:webHidden/>
              </w:rPr>
              <w:tab/>
            </w:r>
            <w:r w:rsidR="001C7F59">
              <w:rPr>
                <w:noProof/>
                <w:webHidden/>
              </w:rPr>
              <w:t>4</w:t>
            </w:r>
          </w:hyperlink>
        </w:p>
        <w:p w14:paraId="6377A345" w14:textId="12215753" w:rsidR="00AF6FC4" w:rsidRDefault="009F2009"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8" w:history="1">
            <w:r w:rsidR="00AF6FC4" w:rsidRPr="00181862">
              <w:rPr>
                <w:rStyle w:val="Hyperlink"/>
                <w:noProof/>
              </w:rPr>
              <w:t>FINANCIAL STATEMENT OF THE DEPARTMENT</w:t>
            </w:r>
            <w:r w:rsidR="00AF6FC4">
              <w:rPr>
                <w:noProof/>
                <w:webHidden/>
              </w:rPr>
              <w:tab/>
            </w:r>
            <w:r w:rsidR="001C7F59">
              <w:rPr>
                <w:noProof/>
                <w:webHidden/>
              </w:rPr>
              <w:t>5</w:t>
            </w:r>
          </w:hyperlink>
        </w:p>
        <w:p w14:paraId="7FBF6DAC" w14:textId="706B1D76" w:rsidR="00AF6FC4" w:rsidRDefault="009F2009"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9" w:history="1">
            <w:r w:rsidR="00AF6FC4" w:rsidRPr="00181862">
              <w:rPr>
                <w:rStyle w:val="Hyperlink"/>
                <w:noProof/>
              </w:rPr>
              <w:t>WELFARE OF THE DEPARTMENT</w:t>
            </w:r>
            <w:r w:rsidR="00AF6FC4">
              <w:rPr>
                <w:noProof/>
                <w:webHidden/>
              </w:rPr>
              <w:tab/>
            </w:r>
            <w:r w:rsidR="001C7F59">
              <w:rPr>
                <w:noProof/>
                <w:webHidden/>
              </w:rPr>
              <w:t>6</w:t>
            </w:r>
          </w:hyperlink>
        </w:p>
        <w:p w14:paraId="6DDF56FE" w14:textId="7B33E46E" w:rsidR="00AF6FC4" w:rsidRDefault="009F2009"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30" w:history="1">
            <w:r w:rsidR="00AF6FC4" w:rsidRPr="00181862">
              <w:rPr>
                <w:rStyle w:val="Hyperlink"/>
                <w:noProof/>
              </w:rPr>
              <w:t>APPENDICES</w:t>
            </w:r>
            <w:r w:rsidR="00AF6FC4">
              <w:rPr>
                <w:noProof/>
                <w:webHidden/>
              </w:rPr>
              <w:tab/>
            </w:r>
            <w:r w:rsidR="001C7F59">
              <w:rPr>
                <w:noProof/>
                <w:webHidden/>
              </w:rPr>
              <w:t>7</w:t>
            </w:r>
          </w:hyperlink>
        </w:p>
        <w:p w14:paraId="667CAF07" w14:textId="600F2890" w:rsidR="00C815DE" w:rsidRPr="00532AE9" w:rsidRDefault="00C815DE" w:rsidP="00AF6FC4">
          <w:pPr>
            <w:spacing w:line="480" w:lineRule="auto"/>
          </w:pPr>
          <w:r w:rsidRPr="00532AE9">
            <w:rPr>
              <w:b/>
              <w:bCs/>
              <w:noProof/>
            </w:rPr>
            <w:fldChar w:fldCharType="end"/>
          </w:r>
        </w:p>
      </w:sdtContent>
    </w:sdt>
    <w:p w14:paraId="6378486D" w14:textId="187F56D7" w:rsidR="00C815DE" w:rsidRPr="00532AE9" w:rsidRDefault="00C815DE" w:rsidP="00532AE9">
      <w:pPr>
        <w:spacing w:line="360" w:lineRule="auto"/>
      </w:pPr>
    </w:p>
    <w:p w14:paraId="68333664" w14:textId="0FBA94B0" w:rsidR="00C815DE" w:rsidRPr="00532AE9" w:rsidRDefault="00C815DE" w:rsidP="00532AE9">
      <w:pPr>
        <w:spacing w:line="360" w:lineRule="auto"/>
      </w:pPr>
    </w:p>
    <w:p w14:paraId="03E6EF2B" w14:textId="2B6C26D2" w:rsidR="00C815DE" w:rsidRDefault="00C815DE" w:rsidP="00532AE9">
      <w:pPr>
        <w:spacing w:line="360" w:lineRule="auto"/>
      </w:pPr>
    </w:p>
    <w:p w14:paraId="6F1A0899" w14:textId="54C8CC44" w:rsidR="001C7B9A" w:rsidRDefault="001C7B9A" w:rsidP="00532AE9">
      <w:pPr>
        <w:spacing w:line="360" w:lineRule="auto"/>
      </w:pPr>
    </w:p>
    <w:p w14:paraId="3651421E" w14:textId="5223DEEF" w:rsidR="001C7B9A" w:rsidRDefault="001C7B9A" w:rsidP="00532AE9">
      <w:pPr>
        <w:spacing w:line="360" w:lineRule="auto"/>
      </w:pPr>
    </w:p>
    <w:p w14:paraId="452C4AF8" w14:textId="4885CF83" w:rsidR="001C7B9A" w:rsidRDefault="001C7B9A" w:rsidP="00532AE9">
      <w:pPr>
        <w:spacing w:line="360" w:lineRule="auto"/>
      </w:pPr>
    </w:p>
    <w:p w14:paraId="50769F71" w14:textId="79CFEB44" w:rsidR="001C7B9A" w:rsidRDefault="001C7B9A" w:rsidP="00532AE9">
      <w:pPr>
        <w:spacing w:line="360" w:lineRule="auto"/>
      </w:pPr>
    </w:p>
    <w:p w14:paraId="38819693" w14:textId="6B98AFFE" w:rsidR="001C7B9A" w:rsidRDefault="001C7B9A" w:rsidP="00532AE9">
      <w:pPr>
        <w:spacing w:line="360" w:lineRule="auto"/>
      </w:pPr>
    </w:p>
    <w:p w14:paraId="5BA4916B" w14:textId="77777777" w:rsidR="001C7F59" w:rsidRPr="00532AE9" w:rsidRDefault="001C7F59" w:rsidP="00532AE9">
      <w:pPr>
        <w:spacing w:line="360" w:lineRule="auto"/>
      </w:pPr>
    </w:p>
    <w:p w14:paraId="65B6AA02" w14:textId="0856EBE3" w:rsidR="006D4550" w:rsidRPr="00532AE9" w:rsidRDefault="006D4550" w:rsidP="00532AE9">
      <w:pPr>
        <w:pStyle w:val="Heading1"/>
      </w:pPr>
      <w:bookmarkStart w:id="2" w:name="_Toc103578022"/>
      <w:r w:rsidRPr="00532AE9">
        <w:lastRenderedPageBreak/>
        <w:t>GENERAL OVERVIEW</w:t>
      </w:r>
      <w:bookmarkEnd w:id="2"/>
    </w:p>
    <w:p w14:paraId="31812B5A" w14:textId="77777777" w:rsidR="00C45285" w:rsidRDefault="00C45285" w:rsidP="00C45285">
      <w:pPr>
        <w:spacing w:line="480" w:lineRule="auto"/>
        <w:jc w:val="both"/>
      </w:pPr>
      <w:r w:rsidRPr="008114CB">
        <w:t xml:space="preserve">The department </w:t>
      </w:r>
      <w:r>
        <w:t>executed its roles by being</w:t>
      </w:r>
      <w:r w:rsidRPr="008114CB">
        <w:t xml:space="preserve"> the main media outlet of the ministry through audios and visuals in the form of audio podcasts, flyers, posters and videos.</w:t>
      </w:r>
    </w:p>
    <w:p w14:paraId="4368DFF5" w14:textId="27C988EB" w:rsidR="00C45285" w:rsidRDefault="00C45285" w:rsidP="00C45285">
      <w:pPr>
        <w:spacing w:line="480" w:lineRule="auto"/>
        <w:jc w:val="both"/>
      </w:pPr>
      <w:r>
        <w:t>For the annual program Partnership Conference, the department executed it duties by creation and promoting of media content for the public awareness of the program; i.e., Main Program Flyer, promotional videos, audio excerpts from previous years of the program and then running paid advertisement for the program. The program was streamed on the church’s various social media platforms. The technical wing of the department provided the congregation with the presentations of biblical scriptures and lyrics of songs, support of lightening, audio, video, sound and any form of technical support during the program.</w:t>
      </w:r>
    </w:p>
    <w:p w14:paraId="5B63BCB3" w14:textId="68148141" w:rsidR="00C45285" w:rsidRDefault="00C45285" w:rsidP="00C45285">
      <w:pPr>
        <w:spacing w:line="480" w:lineRule="auto"/>
        <w:jc w:val="both"/>
      </w:pPr>
      <w:r>
        <w:t xml:space="preserve">The department executed its weekly duties as usual for Rhema Service (Sunday) and Epoikodomeo Service (Wednesday). The commission’s daily quotes were also appropriately design and broadcasted. </w:t>
      </w:r>
    </w:p>
    <w:p w14:paraId="75AF8562" w14:textId="0B351EFE" w:rsidR="008759E5" w:rsidRDefault="008759E5" w:rsidP="00C45285">
      <w:pPr>
        <w:spacing w:line="480" w:lineRule="auto"/>
        <w:jc w:val="both"/>
      </w:pPr>
      <w:r>
        <w:t>The was preparations made towards The Universal Church Prayer Conference (TUCPC) which is to be held in June. These preparations include creation of graphics flyers, advertisement videos, graphic design of quotes pertaining to the program and posting daily announcement for the program on the main church page.</w:t>
      </w:r>
    </w:p>
    <w:p w14:paraId="25FDC566" w14:textId="0CA52544" w:rsidR="008759E5" w:rsidRDefault="008759E5" w:rsidP="00C45285">
      <w:pPr>
        <w:spacing w:line="480" w:lineRule="auto"/>
        <w:jc w:val="both"/>
      </w:pPr>
      <w:r>
        <w:lastRenderedPageBreak/>
        <w:t>The department also made preparations towards the annual Father’s Day celebration in the form of graphic flyers, high quality and interactive videos and social media interactions.</w:t>
      </w:r>
    </w:p>
    <w:p w14:paraId="14812451" w14:textId="77777777" w:rsidR="00C45285" w:rsidRPr="00532AE9" w:rsidRDefault="00C45285" w:rsidP="00532AE9">
      <w:pPr>
        <w:spacing w:line="360" w:lineRule="auto"/>
        <w:jc w:val="both"/>
      </w:pPr>
    </w:p>
    <w:p w14:paraId="7961B5A3" w14:textId="77777777" w:rsidR="00211FD0" w:rsidRPr="00532AE9" w:rsidRDefault="00211FD0" w:rsidP="00532AE9">
      <w:pPr>
        <w:spacing w:line="360" w:lineRule="auto"/>
        <w:jc w:val="both"/>
      </w:pPr>
    </w:p>
    <w:p w14:paraId="5EEE38B7" w14:textId="4AE22D2D" w:rsidR="00892E4A" w:rsidRDefault="00892E4A" w:rsidP="00532AE9">
      <w:pPr>
        <w:spacing w:line="360" w:lineRule="auto"/>
      </w:pPr>
    </w:p>
    <w:p w14:paraId="61EC02F1" w14:textId="2C6CB198" w:rsidR="001C7B9A" w:rsidRDefault="001C7B9A" w:rsidP="00532AE9">
      <w:pPr>
        <w:spacing w:line="360" w:lineRule="auto"/>
      </w:pPr>
    </w:p>
    <w:p w14:paraId="60E5E956" w14:textId="773BDD44" w:rsidR="001C7B9A" w:rsidRDefault="001C7B9A" w:rsidP="00532AE9">
      <w:pPr>
        <w:spacing w:line="360" w:lineRule="auto"/>
      </w:pPr>
    </w:p>
    <w:p w14:paraId="4EA47183" w14:textId="35BC3050" w:rsidR="001C7B9A" w:rsidRDefault="001C7B9A" w:rsidP="00532AE9">
      <w:pPr>
        <w:spacing w:line="360" w:lineRule="auto"/>
      </w:pPr>
    </w:p>
    <w:p w14:paraId="0F9643FC" w14:textId="4F45DE34" w:rsidR="001C7B9A" w:rsidRDefault="001C7B9A" w:rsidP="00532AE9">
      <w:pPr>
        <w:spacing w:line="360" w:lineRule="auto"/>
      </w:pPr>
    </w:p>
    <w:p w14:paraId="466A52E6" w14:textId="0441EF82" w:rsidR="001C7B9A" w:rsidRDefault="001C7B9A" w:rsidP="00532AE9">
      <w:pPr>
        <w:spacing w:line="360" w:lineRule="auto"/>
      </w:pPr>
    </w:p>
    <w:p w14:paraId="708E0166" w14:textId="4478630C" w:rsidR="001C7B9A" w:rsidRDefault="001C7B9A" w:rsidP="00532AE9">
      <w:pPr>
        <w:spacing w:line="360" w:lineRule="auto"/>
      </w:pPr>
    </w:p>
    <w:p w14:paraId="597C94F4" w14:textId="7AAAAF4A" w:rsidR="001C7B9A" w:rsidRDefault="001C7B9A" w:rsidP="00532AE9">
      <w:pPr>
        <w:spacing w:line="360" w:lineRule="auto"/>
      </w:pPr>
    </w:p>
    <w:p w14:paraId="01139FE6" w14:textId="1E4E97D0" w:rsidR="001C7B9A" w:rsidRDefault="001C7B9A" w:rsidP="00532AE9">
      <w:pPr>
        <w:spacing w:line="360" w:lineRule="auto"/>
      </w:pPr>
    </w:p>
    <w:p w14:paraId="4822B70A" w14:textId="2A8425C3" w:rsidR="001C7B9A" w:rsidRDefault="001C7B9A" w:rsidP="00532AE9">
      <w:pPr>
        <w:spacing w:line="360" w:lineRule="auto"/>
      </w:pPr>
    </w:p>
    <w:p w14:paraId="2AA96FF9" w14:textId="676058AB" w:rsidR="001C7B9A" w:rsidRDefault="001C7B9A" w:rsidP="00532AE9">
      <w:pPr>
        <w:spacing w:line="360" w:lineRule="auto"/>
      </w:pPr>
    </w:p>
    <w:p w14:paraId="76368FB4" w14:textId="4162E5C6" w:rsidR="001C7B9A" w:rsidRDefault="001C7B9A" w:rsidP="00532AE9">
      <w:pPr>
        <w:spacing w:line="360" w:lineRule="auto"/>
      </w:pPr>
    </w:p>
    <w:p w14:paraId="0A15B9EB" w14:textId="6A47DE09" w:rsidR="001C7B9A" w:rsidRDefault="001C7B9A" w:rsidP="00532AE9">
      <w:pPr>
        <w:spacing w:line="360" w:lineRule="auto"/>
      </w:pPr>
    </w:p>
    <w:p w14:paraId="621DFDE6" w14:textId="27D22CB5" w:rsidR="001C7B9A" w:rsidRDefault="001C7B9A" w:rsidP="00532AE9">
      <w:pPr>
        <w:spacing w:line="360" w:lineRule="auto"/>
      </w:pPr>
    </w:p>
    <w:p w14:paraId="4509E4CF" w14:textId="20BF9A27" w:rsidR="001C7B9A" w:rsidRDefault="001C7B9A" w:rsidP="00532AE9">
      <w:pPr>
        <w:spacing w:line="360" w:lineRule="auto"/>
      </w:pPr>
    </w:p>
    <w:p w14:paraId="71898522" w14:textId="0CD9ABD8" w:rsidR="001C7B9A" w:rsidRDefault="001C7B9A" w:rsidP="00532AE9">
      <w:pPr>
        <w:spacing w:line="360" w:lineRule="auto"/>
      </w:pPr>
    </w:p>
    <w:p w14:paraId="15A23A17" w14:textId="5D1AB526" w:rsidR="001C7B9A" w:rsidRDefault="001C7B9A" w:rsidP="00532AE9">
      <w:pPr>
        <w:spacing w:line="360" w:lineRule="auto"/>
      </w:pPr>
    </w:p>
    <w:p w14:paraId="64A4636C" w14:textId="1187004D" w:rsidR="001C7F59" w:rsidRDefault="001C7F59" w:rsidP="00532AE9">
      <w:pPr>
        <w:spacing w:line="360" w:lineRule="auto"/>
      </w:pPr>
    </w:p>
    <w:p w14:paraId="03234A31" w14:textId="7BE1E076" w:rsidR="001C7F59" w:rsidRDefault="001C7F59" w:rsidP="00532AE9">
      <w:pPr>
        <w:spacing w:line="360" w:lineRule="auto"/>
      </w:pPr>
    </w:p>
    <w:p w14:paraId="236D0495" w14:textId="2855A052" w:rsidR="001C7F59" w:rsidRDefault="001C7F59" w:rsidP="00532AE9">
      <w:pPr>
        <w:spacing w:line="360" w:lineRule="auto"/>
      </w:pPr>
    </w:p>
    <w:p w14:paraId="708EBF4E" w14:textId="77777777" w:rsidR="001C7B9A" w:rsidRDefault="001C7B9A" w:rsidP="00532AE9">
      <w:pPr>
        <w:spacing w:line="360" w:lineRule="auto"/>
      </w:pPr>
    </w:p>
    <w:p w14:paraId="0916C97B" w14:textId="43E0B75A" w:rsidR="00BC1596" w:rsidRPr="00532AE9" w:rsidRDefault="005E2D88" w:rsidP="00532AE9">
      <w:pPr>
        <w:pStyle w:val="Heading1"/>
      </w:pPr>
      <w:bookmarkStart w:id="3" w:name="_Toc103578027"/>
      <w:r w:rsidRPr="00532AE9">
        <w:lastRenderedPageBreak/>
        <w:t>PROGRESS REPORT</w:t>
      </w:r>
      <w:bookmarkEnd w:id="3"/>
    </w:p>
    <w:p w14:paraId="2849E66A" w14:textId="61C80F33" w:rsidR="00892E4A" w:rsidRDefault="006246B1" w:rsidP="006246B1">
      <w:pPr>
        <w:spacing w:line="360" w:lineRule="auto"/>
        <w:jc w:val="both"/>
      </w:pPr>
      <w:r w:rsidRPr="00184D0C">
        <w:t xml:space="preserve">In the month of April, our recognition became growing the important systems for the walking of the department. This became withinside the shape of meetings, placing collectively the important inputs for our code of conduct, </w:t>
      </w:r>
      <w:r>
        <w:t xml:space="preserve">departmental guidelines, </w:t>
      </w:r>
      <w:r w:rsidRPr="00184D0C">
        <w:t>discussions on a way to be greater effective in our carrier</w:t>
      </w:r>
      <w:r>
        <w:t xml:space="preserve"> to the commission and our Man of God</w:t>
      </w:r>
      <w:r w:rsidRPr="00184D0C">
        <w:t>.</w:t>
      </w:r>
      <w:r>
        <w:t xml:space="preserve"> </w:t>
      </w:r>
      <w:r w:rsidRPr="0007598B">
        <w:t xml:space="preserve">These systems were </w:t>
      </w:r>
      <w:r>
        <w:t>put in place</w:t>
      </w:r>
      <w:r w:rsidRPr="0007598B">
        <w:t xml:space="preserve"> and can be absolutely functioning withinside the coming months.</w:t>
      </w:r>
    </w:p>
    <w:p w14:paraId="299AAFF7" w14:textId="49F0F29A" w:rsidR="006246B1" w:rsidRDefault="006246B1" w:rsidP="006246B1">
      <w:pPr>
        <w:pStyle w:val="Heading1"/>
        <w:spacing w:line="480" w:lineRule="auto"/>
        <w:jc w:val="both"/>
        <w:rPr>
          <w:b w:val="0"/>
          <w:sz w:val="28"/>
          <w:szCs w:val="28"/>
        </w:rPr>
      </w:pPr>
      <w:r w:rsidRPr="00184D0C">
        <w:rPr>
          <w:b w:val="0"/>
          <w:sz w:val="28"/>
          <w:szCs w:val="28"/>
        </w:rPr>
        <w:t>In an effort to further connect and engage with the public, the church maintains several social media platforms in which the member of the church interacts with. This is also an avenue for information dissemination, i.e., Announcements, Program flyers, quotes, reminders etc.</w:t>
      </w:r>
    </w:p>
    <w:p w14:paraId="3B97ED5D" w14:textId="55509297" w:rsidR="006246B1" w:rsidRPr="006246B1" w:rsidRDefault="006246B1" w:rsidP="006246B1">
      <w:r>
        <w:t xml:space="preserve">Engagement of the commission’s content on our social media platforms. </w:t>
      </w:r>
    </w:p>
    <w:p w14:paraId="52FC06B8" w14:textId="27162142" w:rsidR="006246B1" w:rsidRDefault="006246B1" w:rsidP="00532AE9">
      <w:pPr>
        <w:spacing w:line="360" w:lineRule="auto"/>
      </w:pPr>
    </w:p>
    <w:p w14:paraId="3E6D808C" w14:textId="77777777" w:rsidR="006246B1" w:rsidRPr="006246B1" w:rsidRDefault="006246B1" w:rsidP="006246B1">
      <w:pPr>
        <w:spacing w:line="360" w:lineRule="auto"/>
        <w:rPr>
          <w:b/>
          <w:bCs/>
        </w:rPr>
      </w:pPr>
      <w:r w:rsidRPr="006246B1">
        <w:rPr>
          <w:b/>
          <w:bCs/>
        </w:rPr>
        <w:t>FACEBOOK MAY</w:t>
      </w:r>
    </w:p>
    <w:p w14:paraId="58771C48" w14:textId="77777777" w:rsidR="006246B1" w:rsidRDefault="006246B1" w:rsidP="006246B1">
      <w:pPr>
        <w:spacing w:line="360" w:lineRule="auto"/>
      </w:pPr>
      <w:r>
        <w:t>REACH: 1,541 (+87.5%)</w:t>
      </w:r>
    </w:p>
    <w:p w14:paraId="6C84E9EB" w14:textId="77777777" w:rsidR="006246B1" w:rsidRDefault="006246B1" w:rsidP="006246B1">
      <w:pPr>
        <w:spacing w:line="360" w:lineRule="auto"/>
      </w:pPr>
      <w:r>
        <w:t>PROFILE VISITS: 96 (+33.3%)</w:t>
      </w:r>
    </w:p>
    <w:p w14:paraId="420ECE90" w14:textId="52934744" w:rsidR="006246B1" w:rsidRDefault="006246B1" w:rsidP="006246B1">
      <w:pPr>
        <w:spacing w:line="360" w:lineRule="auto"/>
      </w:pPr>
      <w:r>
        <w:t>NEW LIKES: 0</w:t>
      </w:r>
    </w:p>
    <w:p w14:paraId="4D173D42" w14:textId="77777777" w:rsidR="006246B1" w:rsidRDefault="006246B1" w:rsidP="006246B1">
      <w:pPr>
        <w:spacing w:line="360" w:lineRule="auto"/>
      </w:pPr>
      <w:r>
        <w:t>ENGAGEMENT: 453</w:t>
      </w:r>
    </w:p>
    <w:p w14:paraId="0F95E9BE" w14:textId="77777777" w:rsidR="006246B1" w:rsidRDefault="006246B1" w:rsidP="006246B1">
      <w:pPr>
        <w:spacing w:line="360" w:lineRule="auto"/>
      </w:pPr>
    </w:p>
    <w:p w14:paraId="0534CC8F" w14:textId="7124D3B3" w:rsidR="006246B1" w:rsidRPr="006246B1" w:rsidRDefault="006246B1" w:rsidP="006246B1">
      <w:pPr>
        <w:spacing w:line="360" w:lineRule="auto"/>
        <w:rPr>
          <w:b/>
          <w:bCs/>
        </w:rPr>
      </w:pPr>
      <w:r w:rsidRPr="006246B1">
        <w:rPr>
          <w:b/>
          <w:bCs/>
        </w:rPr>
        <w:t>INSTAGRAM</w:t>
      </w:r>
      <w:r>
        <w:rPr>
          <w:b/>
          <w:bCs/>
        </w:rPr>
        <w:t xml:space="preserve"> MAY</w:t>
      </w:r>
    </w:p>
    <w:p w14:paraId="4B513D97" w14:textId="77777777" w:rsidR="006246B1" w:rsidRDefault="006246B1" w:rsidP="006246B1">
      <w:pPr>
        <w:spacing w:line="360" w:lineRule="auto"/>
      </w:pPr>
      <w:r>
        <w:t>REACH: 11,595 (+681.9%)</w:t>
      </w:r>
    </w:p>
    <w:p w14:paraId="06B4A5B9" w14:textId="77777777" w:rsidR="006246B1" w:rsidRDefault="006246B1" w:rsidP="006246B1">
      <w:pPr>
        <w:spacing w:line="360" w:lineRule="auto"/>
      </w:pPr>
      <w:r>
        <w:t>PROFILE VISITS: 671 (+156.1%)</w:t>
      </w:r>
    </w:p>
    <w:p w14:paraId="5B4651D8" w14:textId="77777777" w:rsidR="006246B1" w:rsidRDefault="006246B1" w:rsidP="006246B1">
      <w:pPr>
        <w:spacing w:line="360" w:lineRule="auto"/>
      </w:pPr>
      <w:r>
        <w:t>NEW FOLLOWERS: +23 (27.8%)</w:t>
      </w:r>
    </w:p>
    <w:p w14:paraId="33BEA8AE" w14:textId="77777777" w:rsidR="006246B1" w:rsidRDefault="006246B1" w:rsidP="006246B1">
      <w:pPr>
        <w:spacing w:line="360" w:lineRule="auto"/>
      </w:pPr>
      <w:r>
        <w:t>FOLLOWERS: 821</w:t>
      </w:r>
    </w:p>
    <w:p w14:paraId="15156BC0" w14:textId="1F582B68" w:rsidR="00892E4A" w:rsidRPr="00532AE9" w:rsidRDefault="006246B1" w:rsidP="00532AE9">
      <w:pPr>
        <w:spacing w:line="360" w:lineRule="auto"/>
      </w:pPr>
      <w:r>
        <w:t>ENGAGEMENT: 531 (+240%)</w:t>
      </w:r>
    </w:p>
    <w:p w14:paraId="270E0B57" w14:textId="043E76DD" w:rsidR="00FF51BC" w:rsidRPr="00532AE9" w:rsidRDefault="00FF51BC" w:rsidP="00532AE9">
      <w:pPr>
        <w:pStyle w:val="Heading1"/>
      </w:pPr>
      <w:bookmarkStart w:id="4" w:name="_Toc103578028"/>
      <w:r w:rsidRPr="00532AE9">
        <w:lastRenderedPageBreak/>
        <w:t>FINANCIAL STATEMENT OF THE DEPARTMENT</w:t>
      </w:r>
      <w:bookmarkEnd w:id="4"/>
    </w:p>
    <w:p w14:paraId="4EC41E63" w14:textId="725EF9C2" w:rsidR="002A4E0B" w:rsidRPr="00D05930" w:rsidRDefault="002A4E0B" w:rsidP="002A4E0B">
      <w:pPr>
        <w:spacing w:line="480" w:lineRule="auto"/>
        <w:jc w:val="both"/>
      </w:pPr>
      <w:r w:rsidRPr="00D05930">
        <w:t xml:space="preserve">The department </w:t>
      </w:r>
      <w:r>
        <w:t xml:space="preserve">did not </w:t>
      </w:r>
      <w:r w:rsidRPr="00D05930">
        <w:t>generate funds internally</w:t>
      </w:r>
      <w:r>
        <w:t xml:space="preserve">. </w:t>
      </w:r>
      <w:r w:rsidRPr="00D05930">
        <w:t>The income statement of the</w:t>
      </w:r>
    </w:p>
    <w:p w14:paraId="54CE9282" w14:textId="77777777" w:rsidR="002A4E0B" w:rsidRPr="00D05930" w:rsidRDefault="002A4E0B" w:rsidP="002A4E0B">
      <w:pPr>
        <w:spacing w:line="480" w:lineRule="auto"/>
        <w:jc w:val="both"/>
      </w:pPr>
      <w:r w:rsidRPr="00D05930">
        <w:t>department is attached in Appendix A.</w:t>
      </w:r>
    </w:p>
    <w:p w14:paraId="140FD87B" w14:textId="7D00E228" w:rsidR="00C84DE4" w:rsidRDefault="00C84DE4" w:rsidP="00532AE9">
      <w:pPr>
        <w:tabs>
          <w:tab w:val="left" w:pos="3149"/>
        </w:tabs>
        <w:spacing w:line="360" w:lineRule="auto"/>
      </w:pPr>
    </w:p>
    <w:p w14:paraId="25F11537" w14:textId="0726DDBF" w:rsidR="00892E4A" w:rsidRDefault="00892E4A" w:rsidP="00532AE9">
      <w:pPr>
        <w:tabs>
          <w:tab w:val="left" w:pos="3149"/>
        </w:tabs>
        <w:spacing w:line="360" w:lineRule="auto"/>
      </w:pPr>
    </w:p>
    <w:p w14:paraId="791599D6" w14:textId="2EB54777" w:rsidR="00892E4A" w:rsidRDefault="00892E4A" w:rsidP="00532AE9">
      <w:pPr>
        <w:tabs>
          <w:tab w:val="left" w:pos="3149"/>
        </w:tabs>
        <w:spacing w:line="360" w:lineRule="auto"/>
      </w:pPr>
    </w:p>
    <w:p w14:paraId="7B83781E" w14:textId="163288C2" w:rsidR="00892E4A" w:rsidRDefault="00892E4A" w:rsidP="00532AE9">
      <w:pPr>
        <w:tabs>
          <w:tab w:val="left" w:pos="3149"/>
        </w:tabs>
        <w:spacing w:line="360" w:lineRule="auto"/>
      </w:pPr>
    </w:p>
    <w:p w14:paraId="2BB535AC" w14:textId="606E0640" w:rsidR="00892E4A" w:rsidRDefault="00892E4A" w:rsidP="00532AE9">
      <w:pPr>
        <w:tabs>
          <w:tab w:val="left" w:pos="3149"/>
        </w:tabs>
        <w:spacing w:line="360" w:lineRule="auto"/>
      </w:pPr>
    </w:p>
    <w:p w14:paraId="77F2A5E8" w14:textId="1A4CB160" w:rsidR="00892E4A" w:rsidRDefault="00892E4A" w:rsidP="00532AE9">
      <w:pPr>
        <w:tabs>
          <w:tab w:val="left" w:pos="3149"/>
        </w:tabs>
        <w:spacing w:line="360" w:lineRule="auto"/>
      </w:pPr>
    </w:p>
    <w:p w14:paraId="0B3D69F3" w14:textId="41680E34" w:rsidR="00892E4A" w:rsidRDefault="00892E4A" w:rsidP="00532AE9">
      <w:pPr>
        <w:tabs>
          <w:tab w:val="left" w:pos="3149"/>
        </w:tabs>
        <w:spacing w:line="360" w:lineRule="auto"/>
      </w:pPr>
    </w:p>
    <w:p w14:paraId="4FF5A9A5" w14:textId="1C058B06" w:rsidR="00892E4A" w:rsidRDefault="00892E4A" w:rsidP="00532AE9">
      <w:pPr>
        <w:tabs>
          <w:tab w:val="left" w:pos="3149"/>
        </w:tabs>
        <w:spacing w:line="360" w:lineRule="auto"/>
      </w:pPr>
    </w:p>
    <w:p w14:paraId="1BB32E3D" w14:textId="34423147" w:rsidR="00892E4A" w:rsidRDefault="00892E4A" w:rsidP="00532AE9">
      <w:pPr>
        <w:tabs>
          <w:tab w:val="left" w:pos="3149"/>
        </w:tabs>
        <w:spacing w:line="360" w:lineRule="auto"/>
      </w:pPr>
    </w:p>
    <w:p w14:paraId="6A69521F" w14:textId="11DF950B" w:rsidR="00892E4A" w:rsidRDefault="00892E4A" w:rsidP="00532AE9">
      <w:pPr>
        <w:tabs>
          <w:tab w:val="left" w:pos="3149"/>
        </w:tabs>
        <w:spacing w:line="360" w:lineRule="auto"/>
      </w:pPr>
    </w:p>
    <w:p w14:paraId="49658BDB" w14:textId="27BAD702" w:rsidR="00892E4A" w:rsidRDefault="00892E4A" w:rsidP="00532AE9">
      <w:pPr>
        <w:tabs>
          <w:tab w:val="left" w:pos="3149"/>
        </w:tabs>
        <w:spacing w:line="360" w:lineRule="auto"/>
      </w:pPr>
    </w:p>
    <w:p w14:paraId="45D72817" w14:textId="53C3467E" w:rsidR="00892E4A" w:rsidRDefault="00892E4A" w:rsidP="00532AE9">
      <w:pPr>
        <w:tabs>
          <w:tab w:val="left" w:pos="3149"/>
        </w:tabs>
        <w:spacing w:line="360" w:lineRule="auto"/>
      </w:pPr>
    </w:p>
    <w:p w14:paraId="0574239F" w14:textId="5282A372" w:rsidR="00892E4A" w:rsidRDefault="00892E4A" w:rsidP="00532AE9">
      <w:pPr>
        <w:tabs>
          <w:tab w:val="left" w:pos="3149"/>
        </w:tabs>
        <w:spacing w:line="360" w:lineRule="auto"/>
      </w:pPr>
    </w:p>
    <w:p w14:paraId="78C5255A" w14:textId="23EEC02E" w:rsidR="00892E4A" w:rsidRDefault="00892E4A" w:rsidP="00532AE9">
      <w:pPr>
        <w:tabs>
          <w:tab w:val="left" w:pos="3149"/>
        </w:tabs>
        <w:spacing w:line="360" w:lineRule="auto"/>
      </w:pPr>
    </w:p>
    <w:p w14:paraId="194F6C1F" w14:textId="2E7ACA7A" w:rsidR="00892E4A" w:rsidRDefault="00892E4A" w:rsidP="00532AE9">
      <w:pPr>
        <w:tabs>
          <w:tab w:val="left" w:pos="3149"/>
        </w:tabs>
        <w:spacing w:line="360" w:lineRule="auto"/>
      </w:pPr>
    </w:p>
    <w:p w14:paraId="37B6660A" w14:textId="2FF2E6F7" w:rsidR="00892E4A" w:rsidRDefault="00892E4A" w:rsidP="00532AE9">
      <w:pPr>
        <w:tabs>
          <w:tab w:val="left" w:pos="3149"/>
        </w:tabs>
        <w:spacing w:line="360" w:lineRule="auto"/>
      </w:pPr>
    </w:p>
    <w:p w14:paraId="149360B5" w14:textId="0C34F80E" w:rsidR="00892E4A" w:rsidRDefault="00892E4A" w:rsidP="00532AE9">
      <w:pPr>
        <w:tabs>
          <w:tab w:val="left" w:pos="3149"/>
        </w:tabs>
        <w:spacing w:line="360" w:lineRule="auto"/>
      </w:pPr>
    </w:p>
    <w:p w14:paraId="671CE276" w14:textId="32A56CBC" w:rsidR="00892E4A" w:rsidRDefault="00892E4A" w:rsidP="00532AE9">
      <w:pPr>
        <w:tabs>
          <w:tab w:val="left" w:pos="3149"/>
        </w:tabs>
        <w:spacing w:line="360" w:lineRule="auto"/>
      </w:pPr>
    </w:p>
    <w:p w14:paraId="0F4949EF" w14:textId="77777777" w:rsidR="00892E4A" w:rsidRPr="00532AE9" w:rsidRDefault="00892E4A" w:rsidP="00532AE9">
      <w:pPr>
        <w:tabs>
          <w:tab w:val="left" w:pos="3149"/>
        </w:tabs>
        <w:spacing w:line="360" w:lineRule="auto"/>
      </w:pPr>
    </w:p>
    <w:p w14:paraId="331F8FC6" w14:textId="77777777" w:rsidR="002A4E0B" w:rsidRDefault="002A4E0B" w:rsidP="00532AE9">
      <w:pPr>
        <w:pStyle w:val="Heading1"/>
      </w:pPr>
      <w:bookmarkStart w:id="5" w:name="_Toc103578029"/>
    </w:p>
    <w:p w14:paraId="68233FBC" w14:textId="77777777" w:rsidR="00DE20A8" w:rsidRDefault="00DE20A8" w:rsidP="00532AE9">
      <w:pPr>
        <w:pStyle w:val="Heading1"/>
      </w:pPr>
    </w:p>
    <w:p w14:paraId="3BD9AA08" w14:textId="40A07E8A" w:rsidR="00FF51BC" w:rsidRPr="00532AE9" w:rsidRDefault="00FF51BC" w:rsidP="00532AE9">
      <w:pPr>
        <w:pStyle w:val="Heading1"/>
      </w:pPr>
      <w:r w:rsidRPr="00532AE9">
        <w:lastRenderedPageBreak/>
        <w:t>WELFARE OF THE DEPARTMENT</w:t>
      </w:r>
      <w:bookmarkEnd w:id="5"/>
    </w:p>
    <w:p w14:paraId="6F4B891B" w14:textId="77777777" w:rsidR="002A4E0B" w:rsidRPr="00D05930" w:rsidRDefault="002A4E0B" w:rsidP="002A4E0B">
      <w:pPr>
        <w:spacing w:line="480" w:lineRule="auto"/>
        <w:jc w:val="both"/>
      </w:pPr>
      <w:r w:rsidRPr="00D05930">
        <w:t>All members of the department are required to pay monthly dues of Ghc</w:t>
      </w:r>
      <w:r>
        <w:t>2</w:t>
      </w:r>
      <w:r w:rsidRPr="00D05930">
        <w:t>0 to support</w:t>
      </w:r>
      <w:r>
        <w:t xml:space="preserve"> </w:t>
      </w:r>
      <w:r w:rsidRPr="00D05930">
        <w:t>the welfare of the department and to cater for all financial responsibilities of the</w:t>
      </w:r>
      <w:r>
        <w:t xml:space="preserve"> </w:t>
      </w:r>
      <w:r w:rsidRPr="00D05930">
        <w:t>department. Members are also called upon to make contributions to specific projects</w:t>
      </w:r>
      <w:r>
        <w:t xml:space="preserve"> </w:t>
      </w:r>
      <w:r w:rsidRPr="00D05930">
        <w:t>as required.</w:t>
      </w:r>
    </w:p>
    <w:p w14:paraId="5E94D5A2" w14:textId="75053731" w:rsidR="00FF51BC" w:rsidRPr="00532AE9" w:rsidRDefault="002A4E0B" w:rsidP="00B96F0B">
      <w:pPr>
        <w:spacing w:line="480" w:lineRule="auto"/>
        <w:jc w:val="both"/>
      </w:pPr>
      <w:r w:rsidRPr="00D05930">
        <w:t xml:space="preserve">In the Month of </w:t>
      </w:r>
      <w:r w:rsidR="00B96F0B">
        <w:t>May</w:t>
      </w:r>
      <w:r w:rsidRPr="00D05930">
        <w:t xml:space="preserve">, </w:t>
      </w:r>
      <w:r>
        <w:t>no dues were collected</w:t>
      </w:r>
      <w:r w:rsidR="00B96F0B">
        <w:t>.</w:t>
      </w:r>
    </w:p>
    <w:p w14:paraId="44063D20" w14:textId="3E63C1BA" w:rsidR="00FF51BC" w:rsidRPr="00532AE9" w:rsidRDefault="00FF51BC" w:rsidP="00532AE9">
      <w:pPr>
        <w:spacing w:line="360" w:lineRule="auto"/>
      </w:pPr>
    </w:p>
    <w:p w14:paraId="140BD2E4" w14:textId="24A631E6" w:rsidR="00FF51BC" w:rsidRPr="00532AE9" w:rsidRDefault="00FF51BC" w:rsidP="00532AE9">
      <w:pPr>
        <w:spacing w:line="360" w:lineRule="auto"/>
      </w:pPr>
    </w:p>
    <w:p w14:paraId="16D4F975" w14:textId="0372BA20" w:rsidR="00FF51BC" w:rsidRPr="00532AE9" w:rsidRDefault="00FF51BC" w:rsidP="00532AE9">
      <w:pPr>
        <w:spacing w:line="360" w:lineRule="auto"/>
      </w:pPr>
    </w:p>
    <w:p w14:paraId="635B0F13" w14:textId="375E479C" w:rsidR="00FF51BC" w:rsidRPr="00532AE9" w:rsidRDefault="00FF51BC" w:rsidP="00532AE9">
      <w:pPr>
        <w:spacing w:line="360" w:lineRule="auto"/>
      </w:pPr>
    </w:p>
    <w:p w14:paraId="36EE013E" w14:textId="63B26BA2" w:rsidR="00FF51BC" w:rsidRPr="00532AE9" w:rsidRDefault="00FF51BC" w:rsidP="00532AE9">
      <w:pPr>
        <w:spacing w:line="360" w:lineRule="auto"/>
      </w:pPr>
    </w:p>
    <w:p w14:paraId="4ED803F6" w14:textId="501CD39A" w:rsidR="00FF51BC" w:rsidRPr="00532AE9" w:rsidRDefault="00FF51BC" w:rsidP="00532AE9">
      <w:pPr>
        <w:spacing w:line="360" w:lineRule="auto"/>
      </w:pPr>
    </w:p>
    <w:p w14:paraId="7CEE8F9C" w14:textId="67085D9D" w:rsidR="00FF51BC" w:rsidRPr="00532AE9" w:rsidRDefault="00FF51BC" w:rsidP="00532AE9">
      <w:pPr>
        <w:spacing w:line="360" w:lineRule="auto"/>
      </w:pPr>
    </w:p>
    <w:p w14:paraId="46FC394F" w14:textId="552F6D68" w:rsidR="00FF51BC" w:rsidRPr="00532AE9" w:rsidRDefault="00FF51BC" w:rsidP="00532AE9">
      <w:pPr>
        <w:spacing w:line="360" w:lineRule="auto"/>
      </w:pPr>
    </w:p>
    <w:p w14:paraId="1785033A" w14:textId="64D996BE" w:rsidR="00FF51BC" w:rsidRPr="00532AE9" w:rsidRDefault="00FF51BC" w:rsidP="00532AE9">
      <w:pPr>
        <w:spacing w:line="360" w:lineRule="auto"/>
      </w:pPr>
    </w:p>
    <w:p w14:paraId="0A78EC97" w14:textId="5C19101B" w:rsidR="00FF51BC" w:rsidRPr="00532AE9" w:rsidRDefault="00FF51BC" w:rsidP="00532AE9">
      <w:pPr>
        <w:spacing w:line="360" w:lineRule="auto"/>
      </w:pPr>
    </w:p>
    <w:p w14:paraId="488BBEF0" w14:textId="3428E2F1" w:rsidR="00FF51BC" w:rsidRPr="00532AE9" w:rsidRDefault="00FF51BC" w:rsidP="00532AE9">
      <w:pPr>
        <w:spacing w:line="360" w:lineRule="auto"/>
      </w:pPr>
    </w:p>
    <w:p w14:paraId="1F9704A8" w14:textId="7F9A50FB" w:rsidR="00FF51BC" w:rsidRPr="00532AE9" w:rsidRDefault="00FF51BC" w:rsidP="00532AE9">
      <w:pPr>
        <w:spacing w:line="360" w:lineRule="auto"/>
      </w:pPr>
    </w:p>
    <w:p w14:paraId="5E21B6FA" w14:textId="4E757028" w:rsidR="00FF51BC" w:rsidRPr="00532AE9" w:rsidRDefault="00FF51BC" w:rsidP="00532AE9">
      <w:pPr>
        <w:spacing w:line="360" w:lineRule="auto"/>
      </w:pPr>
    </w:p>
    <w:p w14:paraId="0A5C987C" w14:textId="1D527A62" w:rsidR="00FF51BC" w:rsidRPr="00532AE9" w:rsidRDefault="00FF51BC" w:rsidP="00532AE9">
      <w:pPr>
        <w:spacing w:line="360" w:lineRule="auto"/>
      </w:pPr>
    </w:p>
    <w:p w14:paraId="002DB0F6" w14:textId="73EA790C" w:rsidR="00FF51BC" w:rsidRPr="00532AE9" w:rsidRDefault="00FF51BC" w:rsidP="00532AE9">
      <w:pPr>
        <w:spacing w:line="360" w:lineRule="auto"/>
      </w:pPr>
    </w:p>
    <w:p w14:paraId="0532BD99" w14:textId="77777777" w:rsidR="00FF51BC" w:rsidRPr="00532AE9" w:rsidRDefault="00FF51BC" w:rsidP="00532AE9">
      <w:pPr>
        <w:spacing w:line="360" w:lineRule="auto"/>
      </w:pPr>
    </w:p>
    <w:p w14:paraId="3DBAF6BE" w14:textId="4898B07D" w:rsidR="00C815DE" w:rsidRPr="00532AE9" w:rsidRDefault="00C815DE" w:rsidP="00532AE9">
      <w:pPr>
        <w:spacing w:line="360" w:lineRule="auto"/>
      </w:pPr>
    </w:p>
    <w:p w14:paraId="24B7809B" w14:textId="195ABC08" w:rsidR="00C815DE" w:rsidRPr="00532AE9" w:rsidRDefault="00C815DE" w:rsidP="00532AE9">
      <w:pPr>
        <w:spacing w:line="360" w:lineRule="auto"/>
      </w:pPr>
    </w:p>
    <w:p w14:paraId="1CFEC6E8" w14:textId="77777777" w:rsidR="00C815DE" w:rsidRPr="00532AE9" w:rsidRDefault="00C815DE" w:rsidP="00532AE9">
      <w:pPr>
        <w:spacing w:line="360" w:lineRule="auto"/>
      </w:pPr>
    </w:p>
    <w:p w14:paraId="24648EE6" w14:textId="3212D001" w:rsidR="00775F18" w:rsidRPr="00532AE9" w:rsidRDefault="00A47214" w:rsidP="00532AE9">
      <w:pPr>
        <w:pStyle w:val="Heading1"/>
      </w:pPr>
      <w:bookmarkStart w:id="6" w:name="_Toc103578030"/>
      <w:r w:rsidRPr="00532AE9">
        <w:lastRenderedPageBreak/>
        <w:t>APPENDI</w:t>
      </w:r>
      <w:r w:rsidR="00C84DE4" w:rsidRPr="00532AE9">
        <w:t>CES</w:t>
      </w:r>
      <w:bookmarkEnd w:id="6"/>
    </w:p>
    <w:p w14:paraId="07EFAB4F" w14:textId="77777777" w:rsidR="00B96F0B" w:rsidRDefault="00B96F0B" w:rsidP="00B96F0B">
      <w:pPr>
        <w:pStyle w:val="Heading1"/>
        <w:spacing w:line="480" w:lineRule="auto"/>
      </w:pPr>
      <w:bookmarkStart w:id="7" w:name="_Toc102168698"/>
      <w:r w:rsidRPr="00A47214">
        <w:t>APPEN</w:t>
      </w:r>
      <w:bookmarkEnd w:id="7"/>
      <w:r>
        <w:t>DIX A</w:t>
      </w:r>
    </w:p>
    <w:p w14:paraId="108BBA56" w14:textId="77777777" w:rsidR="00B96F0B" w:rsidRPr="00CA016F" w:rsidRDefault="00B96F0B" w:rsidP="00B96F0B">
      <w:pPr>
        <w:jc w:val="center"/>
        <w:rPr>
          <w:b/>
          <w:bCs/>
        </w:rPr>
      </w:pPr>
      <w:r>
        <w:rPr>
          <w:b/>
          <w:bCs/>
        </w:rPr>
        <w:t>MEDIA, TECHNICAL AND INFOMATION</w:t>
      </w:r>
      <w:r w:rsidRPr="00CA016F">
        <w:rPr>
          <w:b/>
          <w:bCs/>
        </w:rPr>
        <w:t xml:space="preserve"> DEPARTMENT</w:t>
      </w:r>
    </w:p>
    <w:p w14:paraId="5B783767" w14:textId="77777777" w:rsidR="00B96F0B" w:rsidRDefault="00B96F0B" w:rsidP="00B96F0B">
      <w:pPr>
        <w:jc w:val="center"/>
        <w:rPr>
          <w:b/>
          <w:bCs/>
        </w:rPr>
      </w:pPr>
      <w:r w:rsidRPr="00CA016F">
        <w:rPr>
          <w:b/>
          <w:bCs/>
        </w:rPr>
        <w:t>FINANCIAL STATEMENT (APRIL 2022)</w:t>
      </w:r>
    </w:p>
    <w:p w14:paraId="2DF2532B" w14:textId="77777777" w:rsidR="00B96F0B" w:rsidRDefault="00B96F0B" w:rsidP="00B96F0B">
      <w:pPr>
        <w:jc w:val="center"/>
        <w:rPr>
          <w:b/>
          <w:bCs/>
        </w:rPr>
      </w:pPr>
    </w:p>
    <w:p w14:paraId="446D6FEA" w14:textId="77777777" w:rsidR="00B96F0B" w:rsidRPr="00CA016F" w:rsidRDefault="00B96F0B" w:rsidP="00B96F0B">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B96F0B" w14:paraId="1CDC0103" w14:textId="77777777" w:rsidTr="004E13CE">
        <w:tc>
          <w:tcPr>
            <w:tcW w:w="6385" w:type="dxa"/>
          </w:tcPr>
          <w:p w14:paraId="356B2EF0" w14:textId="77777777" w:rsidR="00B96F0B" w:rsidRPr="00CA016F" w:rsidRDefault="00B96F0B" w:rsidP="004E13CE">
            <w:pPr>
              <w:spacing w:line="480" w:lineRule="auto"/>
              <w:rPr>
                <w:b/>
                <w:bCs/>
              </w:rPr>
            </w:pPr>
            <w:r w:rsidRPr="00CA016F">
              <w:rPr>
                <w:b/>
                <w:bCs/>
              </w:rPr>
              <w:t>INCOME</w:t>
            </w:r>
          </w:p>
        </w:tc>
        <w:tc>
          <w:tcPr>
            <w:tcW w:w="2965" w:type="dxa"/>
          </w:tcPr>
          <w:p w14:paraId="6BF4793D" w14:textId="77777777" w:rsidR="00B96F0B" w:rsidRPr="00CA016F" w:rsidRDefault="00B96F0B" w:rsidP="004E13CE">
            <w:pPr>
              <w:spacing w:line="480" w:lineRule="auto"/>
              <w:jc w:val="right"/>
              <w:rPr>
                <w:b/>
                <w:bCs/>
              </w:rPr>
            </w:pPr>
            <w:r w:rsidRPr="00CA016F">
              <w:rPr>
                <w:b/>
                <w:bCs/>
              </w:rPr>
              <w:t>GHC</w:t>
            </w:r>
          </w:p>
        </w:tc>
      </w:tr>
      <w:tr w:rsidR="00B96F0B" w14:paraId="4A9C644C" w14:textId="77777777" w:rsidTr="004E13CE">
        <w:tc>
          <w:tcPr>
            <w:tcW w:w="6385" w:type="dxa"/>
          </w:tcPr>
          <w:p w14:paraId="3F1FA0A3" w14:textId="77777777" w:rsidR="00B96F0B" w:rsidRPr="00CA016F" w:rsidRDefault="00B96F0B" w:rsidP="004E13CE">
            <w:pPr>
              <w:spacing w:line="480" w:lineRule="auto"/>
            </w:pPr>
            <w:r w:rsidRPr="00CA016F">
              <w:t>Finance Department</w:t>
            </w:r>
          </w:p>
        </w:tc>
        <w:tc>
          <w:tcPr>
            <w:tcW w:w="2965" w:type="dxa"/>
          </w:tcPr>
          <w:p w14:paraId="3B62712B" w14:textId="5BA20326" w:rsidR="00B96F0B" w:rsidRPr="00CA016F" w:rsidRDefault="00DE20A8" w:rsidP="004E13CE">
            <w:pPr>
              <w:spacing w:line="480" w:lineRule="auto"/>
              <w:jc w:val="right"/>
            </w:pPr>
            <w:r>
              <w:t>0</w:t>
            </w:r>
          </w:p>
        </w:tc>
      </w:tr>
      <w:tr w:rsidR="00B96F0B" w14:paraId="6AB2A604" w14:textId="77777777" w:rsidTr="004E13CE">
        <w:tc>
          <w:tcPr>
            <w:tcW w:w="6385" w:type="dxa"/>
          </w:tcPr>
          <w:p w14:paraId="6CC0A41A" w14:textId="77777777" w:rsidR="00B96F0B" w:rsidRPr="00CA016F" w:rsidRDefault="00B96F0B" w:rsidP="004E13CE">
            <w:pPr>
              <w:spacing w:line="480" w:lineRule="auto"/>
            </w:pPr>
            <w:r w:rsidRPr="00CA016F">
              <w:t>Contribution</w:t>
            </w:r>
          </w:p>
        </w:tc>
        <w:tc>
          <w:tcPr>
            <w:tcW w:w="2965" w:type="dxa"/>
          </w:tcPr>
          <w:p w14:paraId="35647A3F" w14:textId="01C64DE1" w:rsidR="00B96F0B" w:rsidRPr="00CA016F" w:rsidRDefault="00DE20A8" w:rsidP="004E13CE">
            <w:pPr>
              <w:spacing w:line="480" w:lineRule="auto"/>
              <w:jc w:val="right"/>
            </w:pPr>
            <w:r>
              <w:t>0</w:t>
            </w:r>
          </w:p>
        </w:tc>
      </w:tr>
      <w:tr w:rsidR="00B96F0B" w14:paraId="74607460" w14:textId="77777777" w:rsidTr="004E13CE">
        <w:tc>
          <w:tcPr>
            <w:tcW w:w="6385" w:type="dxa"/>
          </w:tcPr>
          <w:p w14:paraId="6297CD34" w14:textId="77777777" w:rsidR="00B96F0B" w:rsidRPr="00CA016F" w:rsidRDefault="00B96F0B" w:rsidP="004E13CE">
            <w:pPr>
              <w:spacing w:line="480" w:lineRule="auto"/>
            </w:pPr>
            <w:r w:rsidRPr="00CA016F">
              <w:t>Dues</w:t>
            </w:r>
          </w:p>
        </w:tc>
        <w:tc>
          <w:tcPr>
            <w:tcW w:w="2965" w:type="dxa"/>
          </w:tcPr>
          <w:p w14:paraId="74A8375A" w14:textId="77777777" w:rsidR="00B96F0B" w:rsidRPr="00CA016F" w:rsidRDefault="00B96F0B" w:rsidP="004E13CE">
            <w:pPr>
              <w:spacing w:line="480" w:lineRule="auto"/>
              <w:jc w:val="right"/>
            </w:pPr>
            <w:r w:rsidRPr="00CA016F">
              <w:t>0</w:t>
            </w:r>
          </w:p>
        </w:tc>
      </w:tr>
      <w:tr w:rsidR="00B96F0B" w14:paraId="794D696E" w14:textId="77777777" w:rsidTr="004E13CE">
        <w:tc>
          <w:tcPr>
            <w:tcW w:w="6385" w:type="dxa"/>
            <w:shd w:val="clear" w:color="auto" w:fill="A19E9E" w:themeFill="background2" w:themeFillShade="BF"/>
          </w:tcPr>
          <w:p w14:paraId="335D6A4E" w14:textId="77777777" w:rsidR="00B96F0B" w:rsidRPr="00CA016F" w:rsidRDefault="00B96F0B" w:rsidP="004E13CE">
            <w:pPr>
              <w:spacing w:line="480" w:lineRule="auto"/>
              <w:rPr>
                <w:b/>
                <w:bCs/>
              </w:rPr>
            </w:pPr>
          </w:p>
        </w:tc>
        <w:tc>
          <w:tcPr>
            <w:tcW w:w="2965" w:type="dxa"/>
            <w:shd w:val="clear" w:color="auto" w:fill="A19E9E" w:themeFill="background2" w:themeFillShade="BF"/>
          </w:tcPr>
          <w:p w14:paraId="21C40DAD" w14:textId="1B993817" w:rsidR="00B96F0B" w:rsidRPr="00CA016F" w:rsidRDefault="00DE20A8" w:rsidP="004E13CE">
            <w:pPr>
              <w:spacing w:line="480" w:lineRule="auto"/>
              <w:jc w:val="right"/>
              <w:rPr>
                <w:b/>
                <w:bCs/>
              </w:rPr>
            </w:pPr>
            <w:r>
              <w:rPr>
                <w:b/>
                <w:bCs/>
              </w:rPr>
              <w:t>0</w:t>
            </w:r>
          </w:p>
        </w:tc>
      </w:tr>
      <w:tr w:rsidR="00B96F0B" w14:paraId="6AFC0DAF" w14:textId="77777777" w:rsidTr="004E13CE">
        <w:tc>
          <w:tcPr>
            <w:tcW w:w="6385" w:type="dxa"/>
          </w:tcPr>
          <w:p w14:paraId="29D29B05" w14:textId="77777777" w:rsidR="00B96F0B" w:rsidRPr="00CA016F" w:rsidRDefault="00B96F0B" w:rsidP="004E13CE">
            <w:pPr>
              <w:spacing w:line="480" w:lineRule="auto"/>
            </w:pPr>
          </w:p>
        </w:tc>
        <w:tc>
          <w:tcPr>
            <w:tcW w:w="2965" w:type="dxa"/>
          </w:tcPr>
          <w:p w14:paraId="0F91E49D" w14:textId="77777777" w:rsidR="00B96F0B" w:rsidRPr="00CA016F" w:rsidRDefault="00B96F0B" w:rsidP="004E13CE">
            <w:pPr>
              <w:spacing w:line="480" w:lineRule="auto"/>
              <w:jc w:val="right"/>
            </w:pPr>
          </w:p>
        </w:tc>
      </w:tr>
      <w:tr w:rsidR="00B96F0B" w14:paraId="4E2449CC" w14:textId="77777777" w:rsidTr="004E13CE">
        <w:tc>
          <w:tcPr>
            <w:tcW w:w="6385" w:type="dxa"/>
          </w:tcPr>
          <w:p w14:paraId="62A5EAAF" w14:textId="77777777" w:rsidR="00B96F0B" w:rsidRPr="00CA016F" w:rsidRDefault="00B96F0B" w:rsidP="004E13CE">
            <w:pPr>
              <w:spacing w:line="480" w:lineRule="auto"/>
              <w:rPr>
                <w:b/>
                <w:bCs/>
              </w:rPr>
            </w:pPr>
            <w:r w:rsidRPr="00CA016F">
              <w:rPr>
                <w:b/>
                <w:bCs/>
              </w:rPr>
              <w:t>EXPENDITURE</w:t>
            </w:r>
          </w:p>
        </w:tc>
        <w:tc>
          <w:tcPr>
            <w:tcW w:w="2965" w:type="dxa"/>
          </w:tcPr>
          <w:p w14:paraId="12291C03" w14:textId="77777777" w:rsidR="00B96F0B" w:rsidRPr="00CA016F" w:rsidRDefault="00B96F0B" w:rsidP="004E13CE">
            <w:pPr>
              <w:spacing w:line="480" w:lineRule="auto"/>
              <w:jc w:val="right"/>
            </w:pPr>
          </w:p>
        </w:tc>
      </w:tr>
      <w:tr w:rsidR="00B96F0B" w14:paraId="02028332" w14:textId="77777777" w:rsidTr="004E13CE">
        <w:tc>
          <w:tcPr>
            <w:tcW w:w="6385" w:type="dxa"/>
            <w:shd w:val="clear" w:color="auto" w:fill="A19E9E" w:themeFill="background2" w:themeFillShade="BF"/>
          </w:tcPr>
          <w:p w14:paraId="25A1CB37" w14:textId="77777777" w:rsidR="00B96F0B" w:rsidRDefault="00B96F0B" w:rsidP="004E13CE">
            <w:pPr>
              <w:spacing w:line="480" w:lineRule="auto"/>
              <w:rPr>
                <w:color w:val="5E5E5E" w:themeColor="text2"/>
              </w:rPr>
            </w:pPr>
          </w:p>
        </w:tc>
        <w:tc>
          <w:tcPr>
            <w:tcW w:w="2965" w:type="dxa"/>
            <w:shd w:val="clear" w:color="auto" w:fill="A19E9E" w:themeFill="background2" w:themeFillShade="BF"/>
          </w:tcPr>
          <w:p w14:paraId="4AFDB481" w14:textId="6A6620EF" w:rsidR="00B96F0B" w:rsidRPr="00DE20A8" w:rsidRDefault="00DE20A8" w:rsidP="004E13CE">
            <w:pPr>
              <w:spacing w:line="480" w:lineRule="auto"/>
              <w:jc w:val="right"/>
              <w:rPr>
                <w:b/>
                <w:bCs/>
                <w:color w:val="5E5E5E" w:themeColor="text2"/>
              </w:rPr>
            </w:pPr>
            <w:r w:rsidRPr="00DE20A8">
              <w:rPr>
                <w:b/>
                <w:bCs/>
              </w:rPr>
              <w:t>0</w:t>
            </w:r>
          </w:p>
        </w:tc>
      </w:tr>
      <w:tr w:rsidR="00B96F0B" w14:paraId="127DF626" w14:textId="77777777" w:rsidTr="004E13CE">
        <w:tc>
          <w:tcPr>
            <w:tcW w:w="6385" w:type="dxa"/>
            <w:shd w:val="clear" w:color="auto" w:fill="FFC999" w:themeFill="accent2" w:themeFillTint="66"/>
          </w:tcPr>
          <w:p w14:paraId="356FCFD5" w14:textId="77777777" w:rsidR="00B96F0B" w:rsidRPr="00CA016F" w:rsidRDefault="00B96F0B" w:rsidP="004E13CE">
            <w:pPr>
              <w:spacing w:line="480" w:lineRule="auto"/>
            </w:pPr>
            <w:r w:rsidRPr="00CA016F">
              <w:t>Surplus of income over expenditure</w:t>
            </w:r>
          </w:p>
        </w:tc>
        <w:tc>
          <w:tcPr>
            <w:tcW w:w="2965" w:type="dxa"/>
            <w:shd w:val="clear" w:color="auto" w:fill="FFC999" w:themeFill="accent2" w:themeFillTint="66"/>
          </w:tcPr>
          <w:p w14:paraId="1D8500D7" w14:textId="65262F91" w:rsidR="00B96F0B" w:rsidRPr="00CA016F" w:rsidRDefault="00DE20A8" w:rsidP="004E13CE">
            <w:pPr>
              <w:spacing w:line="480" w:lineRule="auto"/>
              <w:jc w:val="right"/>
            </w:pPr>
            <w:r>
              <w:t>0</w:t>
            </w:r>
          </w:p>
        </w:tc>
      </w:tr>
    </w:tbl>
    <w:p w14:paraId="0558D292" w14:textId="77777777" w:rsidR="00B96F0B" w:rsidRPr="00C84DE4" w:rsidRDefault="00B96F0B" w:rsidP="00B96F0B">
      <w:pPr>
        <w:spacing w:line="480" w:lineRule="auto"/>
        <w:rPr>
          <w:color w:val="5E5E5E" w:themeColor="text2"/>
        </w:rPr>
      </w:pPr>
    </w:p>
    <w:p w14:paraId="16C2742F" w14:textId="64234703" w:rsidR="00C84DE4" w:rsidRPr="00532AE9" w:rsidRDefault="00C84DE4" w:rsidP="00532AE9">
      <w:pPr>
        <w:spacing w:line="360" w:lineRule="auto"/>
      </w:pPr>
    </w:p>
    <w:sectPr w:rsidR="00C84DE4" w:rsidRPr="00532AE9" w:rsidSect="00EF7B2D">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D2352" w14:textId="77777777" w:rsidR="009F2009" w:rsidRDefault="009F2009" w:rsidP="009B2968">
      <w:r>
        <w:separator/>
      </w:r>
    </w:p>
  </w:endnote>
  <w:endnote w:type="continuationSeparator" w:id="0">
    <w:p w14:paraId="6EC02E8F" w14:textId="77777777" w:rsidR="009F2009" w:rsidRDefault="009F2009"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EndPr>
      <w:rPr>
        <w:rStyle w:val="PageNumber"/>
      </w:rPr>
    </w:sdtEndPr>
    <w:sdtContent>
      <w:p w14:paraId="43777467"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B97E0A"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120281"/>
      <w:docPartObj>
        <w:docPartGallery w:val="Page Numbers (Bottom of Page)"/>
        <w:docPartUnique/>
      </w:docPartObj>
    </w:sdtPr>
    <w:sdtEndPr>
      <w:rPr>
        <w:noProof/>
      </w:rPr>
    </w:sdtEndPr>
    <w:sdtContent>
      <w:p w14:paraId="5486AE54" w14:textId="57A888AE" w:rsidR="00CE3505" w:rsidRDefault="00CE3505">
        <w:pPr>
          <w:pStyle w:val="Footer"/>
        </w:pPr>
        <w:r>
          <w:fldChar w:fldCharType="begin"/>
        </w:r>
        <w:r>
          <w:instrText xml:space="preserve"> PAGE   \* MERGEFORMAT </w:instrText>
        </w:r>
        <w:r>
          <w:fldChar w:fldCharType="separate"/>
        </w:r>
        <w:r>
          <w:rPr>
            <w:noProof/>
          </w:rPr>
          <w:t>2</w:t>
        </w:r>
        <w:r>
          <w:rPr>
            <w:noProof/>
          </w:rPr>
          <w:fldChar w:fldCharType="end"/>
        </w:r>
      </w:p>
    </w:sdtContent>
  </w:sdt>
  <w:p w14:paraId="30EFB734" w14:textId="3362182D" w:rsidR="009B2968" w:rsidRDefault="009B2968" w:rsidP="00E832AC">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64941" w14:textId="77777777" w:rsidR="009F2009" w:rsidRDefault="009F2009" w:rsidP="009B2968">
      <w:r>
        <w:separator/>
      </w:r>
    </w:p>
  </w:footnote>
  <w:footnote w:type="continuationSeparator" w:id="0">
    <w:p w14:paraId="227C229A" w14:textId="77777777" w:rsidR="009F2009" w:rsidRDefault="009F2009"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4217" w14:textId="257366D6" w:rsidR="00CC4F80" w:rsidRDefault="009F2009">
    <w:pPr>
      <w:pStyle w:val="Header"/>
    </w:pPr>
    <w:r>
      <w:rPr>
        <w:noProof/>
      </w:rPr>
      <w:pict w14:anchorId="573CD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2907" o:spid="_x0000_s2075" type="#_x0000_t75" style="position:absolute;left:0;text-align:left;margin-left:0;margin-top:0;width:494.7pt;height:647.25pt;z-index:-251656192;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50DB" w14:textId="4F6F2856" w:rsidR="009B2968" w:rsidRPr="00C84DE4" w:rsidRDefault="009F2009" w:rsidP="00280A35">
    <w:pPr>
      <w:pStyle w:val="Header"/>
      <w:rPr>
        <w:rFonts w:ascii="Times New Roman" w:hAnsi="Times New Roman"/>
        <w:sz w:val="22"/>
        <w:szCs w:val="22"/>
      </w:rPr>
    </w:pPr>
    <w:r>
      <w:rPr>
        <w:rFonts w:ascii="Times New Roman" w:hAnsi="Times New Roman"/>
        <w:noProof/>
        <w:sz w:val="22"/>
        <w:szCs w:val="22"/>
        <w:lang w:eastAsia="en-AU"/>
      </w:rPr>
      <w:pict w14:anchorId="75086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2908" o:spid="_x0000_s2077" type="#_x0000_t75" style="position:absolute;left:0;text-align:left;margin-left:74.15pt;margin-top:54.05pt;width:324.25pt;height:536.15pt;z-index:-251654144;mso-position-horizontal-relative:margin;mso-position-vertical-relative:margin" o:allowincell="f">
          <v:imagedata r:id="rId1" o:title="logo" gain="19661f" blacklevel="26214f"/>
          <w10:wrap anchorx="margin" anchory="margin"/>
        </v:shape>
      </w:pict>
    </w:r>
    <w:r w:rsidR="00C84DE4" w:rsidRPr="00532AE9">
      <w:rPr>
        <w:rFonts w:ascii="Times New Roman" w:hAnsi="Times New Roman"/>
        <w:noProof/>
        <w:sz w:val="22"/>
        <w:szCs w:val="22"/>
        <w:lang w:eastAsia="en-AU"/>
      </w:rPr>
      <mc:AlternateContent>
        <mc:Choice Requires="wps">
          <w:drawing>
            <wp:anchor distT="0" distB="0" distL="114300" distR="114300" simplePos="0" relativeHeight="251658240" behindDoc="0" locked="0" layoutInCell="1" allowOverlap="1" wp14:anchorId="0B991E3A" wp14:editId="78C85489">
              <wp:simplePos x="0" y="0"/>
              <wp:positionH relativeFrom="column">
                <wp:posOffset>0</wp:posOffset>
              </wp:positionH>
              <wp:positionV relativeFrom="margin">
                <wp:posOffset>-397510</wp:posOffset>
              </wp:positionV>
              <wp:extent cx="3438525" cy="45085"/>
              <wp:effectExtent l="0" t="0" r="9525" b="0"/>
              <wp:wrapSquare wrapText="bothSides"/>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38525" cy="45085"/>
                      </a:xfrm>
                      <a:prstGeom prst="rect">
                        <a:avLst/>
                      </a:prstGeom>
                      <a:solidFill>
                        <a:schemeClr val="accent5">
                          <a:lumMod val="75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471C" id="Rectangle 5" o:spid="_x0000_s1026" alt="&quot;&quot;" style="position:absolute;margin-left:0;margin-top:-31.3pt;width:270.7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" fillcolor="#00374d [2408]" stroked="f" strokeweight="2pt">
              <v:stroke miterlimit="4"/>
              <v:textbox inset="3pt,3pt,3pt,3pt"/>
              <w10:wrap type="square" anchory="margin"/>
            </v:rect>
          </w:pict>
        </mc:Fallback>
      </mc:AlternateContent>
    </w:r>
    <w:r w:rsidR="0003581C">
      <w:rPr>
        <w:rFonts w:ascii="Times New Roman" w:hAnsi="Times New Roman"/>
        <w:sz w:val="22"/>
        <w:szCs w:val="22"/>
      </w:rPr>
      <w:t>MEDIA, TECHNICAL AND INFO REPORT</w:t>
    </w:r>
    <w:r w:rsidR="00280A35" w:rsidRPr="00532AE9">
      <w:rPr>
        <w:rFonts w:ascii="Times New Roman" w:hAnsi="Times New Roman"/>
        <w:sz w:val="22"/>
        <w:szCs w:val="22"/>
      </w:rPr>
      <w:t xml:space="preserve"> </w:t>
    </w:r>
    <w:r w:rsidR="0003581C">
      <w:rPr>
        <w:rFonts w:ascii="Times New Roman" w:hAnsi="Times New Roman"/>
        <w:sz w:val="22"/>
        <w:szCs w:val="22"/>
      </w:rPr>
      <w:t>(MAY</w:t>
    </w:r>
    <w:r w:rsidR="00280A35" w:rsidRPr="00C84DE4">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22E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56C1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5AF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C64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E0E0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4A6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5CA2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B055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6C6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E8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A2383"/>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BB75BC"/>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1039F"/>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0D"/>
    <w:rsid w:val="000114EB"/>
    <w:rsid w:val="0003581C"/>
    <w:rsid w:val="000359D1"/>
    <w:rsid w:val="00075273"/>
    <w:rsid w:val="00086AFE"/>
    <w:rsid w:val="000931CA"/>
    <w:rsid w:val="00114DA9"/>
    <w:rsid w:val="0017290D"/>
    <w:rsid w:val="0017608F"/>
    <w:rsid w:val="00187632"/>
    <w:rsid w:val="001C7B9A"/>
    <w:rsid w:val="001C7F59"/>
    <w:rsid w:val="001D390E"/>
    <w:rsid w:val="001F10CD"/>
    <w:rsid w:val="00211CE6"/>
    <w:rsid w:val="00211FD0"/>
    <w:rsid w:val="002366C9"/>
    <w:rsid w:val="00280A35"/>
    <w:rsid w:val="002A4E0B"/>
    <w:rsid w:val="002B520A"/>
    <w:rsid w:val="002E338F"/>
    <w:rsid w:val="00337727"/>
    <w:rsid w:val="003A20EF"/>
    <w:rsid w:val="003A7DA5"/>
    <w:rsid w:val="003E44AB"/>
    <w:rsid w:val="003E6AB7"/>
    <w:rsid w:val="00484D86"/>
    <w:rsid w:val="00496BF6"/>
    <w:rsid w:val="00501C6F"/>
    <w:rsid w:val="00532AE9"/>
    <w:rsid w:val="00537895"/>
    <w:rsid w:val="005526B1"/>
    <w:rsid w:val="005E0F17"/>
    <w:rsid w:val="005E2D88"/>
    <w:rsid w:val="00607425"/>
    <w:rsid w:val="006246B1"/>
    <w:rsid w:val="00624E10"/>
    <w:rsid w:val="006B482F"/>
    <w:rsid w:val="006C60E6"/>
    <w:rsid w:val="006D4550"/>
    <w:rsid w:val="007212F0"/>
    <w:rsid w:val="00775F18"/>
    <w:rsid w:val="007D1389"/>
    <w:rsid w:val="007D60A7"/>
    <w:rsid w:val="00842926"/>
    <w:rsid w:val="008759E5"/>
    <w:rsid w:val="00881A1D"/>
    <w:rsid w:val="00892E4A"/>
    <w:rsid w:val="008D4FD7"/>
    <w:rsid w:val="00952F7D"/>
    <w:rsid w:val="00955D1D"/>
    <w:rsid w:val="00961CAC"/>
    <w:rsid w:val="009A380C"/>
    <w:rsid w:val="009B2968"/>
    <w:rsid w:val="009B72D4"/>
    <w:rsid w:val="009D4923"/>
    <w:rsid w:val="009F2009"/>
    <w:rsid w:val="009F41F2"/>
    <w:rsid w:val="00A07DCE"/>
    <w:rsid w:val="00A123DD"/>
    <w:rsid w:val="00A20699"/>
    <w:rsid w:val="00A47214"/>
    <w:rsid w:val="00A602AF"/>
    <w:rsid w:val="00A64F96"/>
    <w:rsid w:val="00A83DC2"/>
    <w:rsid w:val="00A94D2D"/>
    <w:rsid w:val="00AB50A6"/>
    <w:rsid w:val="00AE1434"/>
    <w:rsid w:val="00AE2317"/>
    <w:rsid w:val="00AF6FC4"/>
    <w:rsid w:val="00B56E11"/>
    <w:rsid w:val="00B96F0B"/>
    <w:rsid w:val="00BC1596"/>
    <w:rsid w:val="00C0024E"/>
    <w:rsid w:val="00C3007A"/>
    <w:rsid w:val="00C363AF"/>
    <w:rsid w:val="00C45285"/>
    <w:rsid w:val="00C815DE"/>
    <w:rsid w:val="00C84DE4"/>
    <w:rsid w:val="00C92908"/>
    <w:rsid w:val="00C95220"/>
    <w:rsid w:val="00C95E87"/>
    <w:rsid w:val="00CC4F80"/>
    <w:rsid w:val="00CE3505"/>
    <w:rsid w:val="00D43694"/>
    <w:rsid w:val="00D5782B"/>
    <w:rsid w:val="00DE20A8"/>
    <w:rsid w:val="00E272BD"/>
    <w:rsid w:val="00E44B70"/>
    <w:rsid w:val="00E832AC"/>
    <w:rsid w:val="00EA4A50"/>
    <w:rsid w:val="00EF7B2D"/>
    <w:rsid w:val="00F427D8"/>
    <w:rsid w:val="00F4393B"/>
    <w:rsid w:val="00FA620A"/>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6BA5F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D8"/>
  </w:style>
  <w:style w:type="paragraph" w:styleId="Heading1">
    <w:name w:val="heading 1"/>
    <w:basedOn w:val="Normal"/>
    <w:next w:val="Normal"/>
    <w:link w:val="Heading1Char"/>
    <w:autoRedefine/>
    <w:qFormat/>
    <w:rsid w:val="00EF7B2D"/>
    <w:pPr>
      <w:spacing w:before="240" w:line="360" w:lineRule="auto"/>
      <w:outlineLvl w:val="0"/>
    </w:pPr>
    <w:rPr>
      <w:b/>
      <w:sz w:val="32"/>
      <w:szCs w:val="26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EF7B2D"/>
    <w:rPr>
      <w:b/>
      <w:sz w:val="32"/>
      <w:szCs w:val="26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NoSpacing">
    <w:name w:val="No Spacing"/>
    <w:link w:val="NoSpacingChar"/>
    <w:uiPriority w:val="1"/>
    <w:qFormat/>
    <w:rsid w:val="00CC4F80"/>
    <w:rPr>
      <w:rFonts w:eastAsiaTheme="minorEastAsia"/>
      <w:sz w:val="22"/>
      <w:szCs w:val="22"/>
    </w:rPr>
  </w:style>
  <w:style w:type="character" w:customStyle="1" w:styleId="NoSpacingChar">
    <w:name w:val="No Spacing Char"/>
    <w:basedOn w:val="DefaultParagraphFont"/>
    <w:link w:val="NoSpacing"/>
    <w:uiPriority w:val="1"/>
    <w:rsid w:val="00CC4F80"/>
    <w:rPr>
      <w:rFonts w:eastAsiaTheme="minorEastAsia"/>
      <w:sz w:val="22"/>
      <w:szCs w:val="22"/>
    </w:rPr>
  </w:style>
  <w:style w:type="paragraph" w:styleId="ListParagraph">
    <w:name w:val="List Paragraph"/>
    <w:basedOn w:val="Normal"/>
    <w:uiPriority w:val="34"/>
    <w:qFormat/>
    <w:rsid w:val="00C92908"/>
    <w:pPr>
      <w:ind w:left="720"/>
      <w:contextualSpacing/>
    </w:pPr>
  </w:style>
  <w:style w:type="paragraph" w:styleId="TOCHeading">
    <w:name w:val="TOC Heading"/>
    <w:basedOn w:val="Heading1"/>
    <w:next w:val="Normal"/>
    <w:uiPriority w:val="39"/>
    <w:unhideWhenUsed/>
    <w:qFormat/>
    <w:rsid w:val="00C815DE"/>
    <w:pPr>
      <w:keepNext/>
      <w:keepLines/>
      <w:spacing w:line="259" w:lineRule="auto"/>
      <w:outlineLvl w:val="9"/>
    </w:pPr>
    <w:rPr>
      <w:rFonts w:asciiTheme="majorHAnsi" w:eastAsiaTheme="majorEastAsia" w:hAnsiTheme="majorHAnsi" w:cstheme="majorBidi"/>
      <w:b w:val="0"/>
      <w:color w:val="A9890B" w:themeColor="accent1" w:themeShade="BF"/>
      <w:szCs w:val="32"/>
    </w:rPr>
  </w:style>
  <w:style w:type="paragraph" w:styleId="TOC1">
    <w:name w:val="toc 1"/>
    <w:basedOn w:val="Normal"/>
    <w:next w:val="Normal"/>
    <w:autoRedefine/>
    <w:uiPriority w:val="39"/>
    <w:rsid w:val="00C815DE"/>
    <w:pPr>
      <w:spacing w:after="100"/>
    </w:pPr>
  </w:style>
  <w:style w:type="character" w:styleId="Hyperlink">
    <w:name w:val="Hyperlink"/>
    <w:basedOn w:val="DefaultParagraphFont"/>
    <w:uiPriority w:val="99"/>
    <w:unhideWhenUsed/>
    <w:rsid w:val="00C815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058DEA-A24B-4A4E-9EA4-6D86FDA62B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8</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2022-05-16T06:21:00Z</dcterms:created>
  <dcterms:modified xsi:type="dcterms:W3CDTF">2022-06-12T13:22:00Z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