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61BED" w14:textId="77777777" w:rsidR="00C65A8B" w:rsidRDefault="00C65A8B">
      <w:pPr>
        <w:spacing w:line="360" w:lineRule="auto"/>
      </w:pPr>
    </w:p>
    <w:p w14:paraId="6F2A3CD2" w14:textId="77777777" w:rsidR="00C65A8B" w:rsidRDefault="00C65A8B">
      <w:pPr>
        <w:spacing w:line="360" w:lineRule="auto"/>
      </w:pPr>
    </w:p>
    <w:p w14:paraId="426C2984" w14:textId="77777777" w:rsidR="00C65A8B" w:rsidRDefault="00C65A8B">
      <w:pPr>
        <w:spacing w:line="360" w:lineRule="auto"/>
      </w:pPr>
    </w:p>
    <w:p w14:paraId="4A819614" w14:textId="77777777" w:rsidR="00C65A8B" w:rsidRDefault="00C65A8B">
      <w:pPr>
        <w:pBdr>
          <w:top w:val="nil"/>
          <w:left w:val="nil"/>
          <w:bottom w:val="nil"/>
          <w:right w:val="nil"/>
          <w:between w:val="nil"/>
        </w:pBdr>
        <w:spacing w:line="360" w:lineRule="auto"/>
        <w:rPr>
          <w:color w:val="000000"/>
          <w:sz w:val="10"/>
          <w:szCs w:val="10"/>
        </w:rPr>
      </w:pPr>
    </w:p>
    <w:p w14:paraId="68675109" w14:textId="77777777" w:rsidR="00C65A8B" w:rsidRDefault="007A5DE2">
      <w:pPr>
        <w:spacing w:line="360" w:lineRule="auto"/>
      </w:pPr>
      <w:r>
        <w:rPr>
          <w:noProof/>
        </w:rPr>
        <w:drawing>
          <wp:anchor distT="0" distB="0" distL="114300" distR="114300" simplePos="0" relativeHeight="251658240" behindDoc="0" locked="0" layoutInCell="1" hidden="0" allowOverlap="1" wp14:anchorId="6F783685" wp14:editId="71D07D9B">
            <wp:simplePos x="0" y="0"/>
            <wp:positionH relativeFrom="page">
              <wp:posOffset>3076575</wp:posOffset>
            </wp:positionH>
            <wp:positionV relativeFrom="page">
              <wp:posOffset>1150620</wp:posOffset>
            </wp:positionV>
            <wp:extent cx="1695450" cy="314325"/>
            <wp:effectExtent l="0" t="0" r="0" b="0"/>
            <wp:wrapSquare wrapText="bothSides" distT="0" distB="0" distL="114300" distR="114300"/>
            <wp:docPr id="410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695450" cy="314325"/>
                    </a:xfrm>
                    <a:prstGeom prst="rect">
                      <a:avLst/>
                    </a:prstGeom>
                    <a:ln/>
                  </pic:spPr>
                </pic:pic>
              </a:graphicData>
            </a:graphic>
          </wp:anchor>
        </w:drawing>
      </w:r>
    </w:p>
    <w:p w14:paraId="5E9CA2F4" w14:textId="77777777" w:rsidR="00C65A8B" w:rsidRDefault="00C65A8B">
      <w:pPr>
        <w:pBdr>
          <w:top w:val="nil"/>
          <w:left w:val="nil"/>
          <w:bottom w:val="nil"/>
          <w:right w:val="nil"/>
          <w:between w:val="nil"/>
        </w:pBdr>
        <w:spacing w:line="360" w:lineRule="auto"/>
        <w:rPr>
          <w:color w:val="000000"/>
          <w:sz w:val="10"/>
          <w:szCs w:val="10"/>
        </w:rPr>
      </w:pPr>
    </w:p>
    <w:tbl>
      <w:tblPr>
        <w:tblStyle w:val="a"/>
        <w:tblW w:w="9350" w:type="dxa"/>
        <w:jc w:val="center"/>
        <w:tblBorders>
          <w:top w:val="nil"/>
          <w:left w:val="nil"/>
          <w:bottom w:val="nil"/>
          <w:right w:val="nil"/>
          <w:insideH w:val="nil"/>
          <w:insideV w:val="nil"/>
        </w:tblBorders>
        <w:tblLayout w:type="fixed"/>
        <w:tblLook w:val="0600" w:firstRow="0" w:lastRow="0" w:firstColumn="0" w:lastColumn="0" w:noHBand="1" w:noVBand="1"/>
      </w:tblPr>
      <w:tblGrid>
        <w:gridCol w:w="9350"/>
      </w:tblGrid>
      <w:tr w:rsidR="00C65A8B" w14:paraId="6ED5F0D9" w14:textId="77777777">
        <w:trPr>
          <w:trHeight w:val="2341"/>
          <w:jc w:val="center"/>
        </w:trPr>
        <w:tc>
          <w:tcPr>
            <w:tcW w:w="9350" w:type="dxa"/>
            <w:vAlign w:val="center"/>
          </w:tcPr>
          <w:p w14:paraId="3A245EEE" w14:textId="77777777" w:rsidR="008A3286" w:rsidRDefault="008A3286" w:rsidP="008A3286">
            <w:pPr>
              <w:spacing w:after="240" w:line="276" w:lineRule="auto"/>
              <w:jc w:val="center"/>
              <w:rPr>
                <w:b/>
                <w:bCs/>
                <w:sz w:val="140"/>
                <w:szCs w:val="140"/>
              </w:rPr>
            </w:pPr>
            <w:bookmarkStart w:id="0" w:name="_heading=h.gjdgxs" w:colFirst="0" w:colLast="0"/>
            <w:bookmarkEnd w:id="0"/>
            <w:r>
              <w:rPr>
                <w:b/>
                <w:bCs/>
                <w:sz w:val="140"/>
                <w:szCs w:val="140"/>
              </w:rPr>
              <w:t>MEDIA, INFO</w:t>
            </w:r>
          </w:p>
          <w:p w14:paraId="205AA6B5" w14:textId="77777777" w:rsidR="008A3286" w:rsidRDefault="008A3286" w:rsidP="008A3286">
            <w:pPr>
              <w:spacing w:after="240" w:line="276" w:lineRule="auto"/>
              <w:jc w:val="center"/>
              <w:rPr>
                <w:b/>
                <w:bCs/>
                <w:sz w:val="140"/>
                <w:szCs w:val="140"/>
              </w:rPr>
            </w:pPr>
            <w:r>
              <w:rPr>
                <w:b/>
                <w:bCs/>
                <w:sz w:val="140"/>
                <w:szCs w:val="140"/>
              </w:rPr>
              <w:t>AND TECH DEPT.</w:t>
            </w:r>
          </w:p>
          <w:p w14:paraId="50BA23DA" w14:textId="77777777" w:rsidR="008A3286" w:rsidRDefault="008A3286" w:rsidP="008A3286">
            <w:pPr>
              <w:spacing w:after="240" w:line="360" w:lineRule="auto"/>
              <w:jc w:val="center"/>
              <w:rPr>
                <w:b/>
                <w:sz w:val="140"/>
                <w:szCs w:val="140"/>
              </w:rPr>
            </w:pPr>
            <w:r>
              <w:rPr>
                <w:b/>
                <w:sz w:val="140"/>
                <w:szCs w:val="140"/>
              </w:rPr>
              <w:t>REPORT</w:t>
            </w:r>
          </w:p>
          <w:p w14:paraId="2826AD5F" w14:textId="0FF3B11F" w:rsidR="00C65A8B" w:rsidRPr="005D68AE" w:rsidRDefault="007A5DE2" w:rsidP="005D68AE">
            <w:pPr>
              <w:spacing w:line="360" w:lineRule="auto"/>
              <w:jc w:val="center"/>
              <w:rPr>
                <w:sz w:val="300"/>
                <w:szCs w:val="300"/>
              </w:rPr>
            </w:pPr>
            <w:bookmarkStart w:id="1" w:name="_heading=h.30j0zll" w:colFirst="0" w:colLast="0"/>
            <w:bookmarkEnd w:id="1"/>
            <w:r>
              <w:rPr>
                <w:sz w:val="96"/>
                <w:szCs w:val="96"/>
              </w:rPr>
              <w:t>(</w:t>
            </w:r>
            <w:r w:rsidR="00C8167E">
              <w:rPr>
                <w:sz w:val="96"/>
                <w:szCs w:val="96"/>
              </w:rPr>
              <w:t>JUNE</w:t>
            </w:r>
            <w:r>
              <w:rPr>
                <w:sz w:val="96"/>
                <w:szCs w:val="96"/>
              </w:rPr>
              <w:t>)</w:t>
            </w:r>
          </w:p>
        </w:tc>
      </w:tr>
    </w:tbl>
    <w:p w14:paraId="20859EC8" w14:textId="77777777" w:rsidR="00C65A8B" w:rsidRDefault="00C65A8B">
      <w:pPr>
        <w:spacing w:line="360" w:lineRule="auto"/>
      </w:pPr>
    </w:p>
    <w:p w14:paraId="41293280" w14:textId="77777777" w:rsidR="00C65A8B" w:rsidRDefault="00C65A8B">
      <w:pPr>
        <w:spacing w:line="360" w:lineRule="auto"/>
      </w:pPr>
    </w:p>
    <w:p w14:paraId="64833C27" w14:textId="77777777" w:rsidR="00C65A8B" w:rsidRDefault="007A5DE2" w:rsidP="00EB639A">
      <w:pPr>
        <w:widowControl w:val="0"/>
        <w:pBdr>
          <w:top w:val="nil"/>
          <w:left w:val="nil"/>
          <w:bottom w:val="nil"/>
          <w:right w:val="nil"/>
          <w:between w:val="nil"/>
        </w:pBdr>
        <w:spacing w:line="276" w:lineRule="auto"/>
        <w:jc w:val="center"/>
        <w:rPr>
          <w:b/>
          <w:color w:val="000000"/>
          <w:sz w:val="32"/>
          <w:szCs w:val="32"/>
        </w:rPr>
      </w:pPr>
      <w:r>
        <w:rPr>
          <w:b/>
          <w:color w:val="000000"/>
          <w:sz w:val="32"/>
          <w:szCs w:val="32"/>
        </w:rPr>
        <w:t>TABLE OF CONTENTS</w:t>
      </w:r>
    </w:p>
    <w:sdt>
      <w:sdtPr>
        <w:id w:val="1196578861"/>
        <w:docPartObj>
          <w:docPartGallery w:val="Table of Contents"/>
          <w:docPartUnique/>
        </w:docPartObj>
      </w:sdtPr>
      <w:sdtContent>
        <w:p w14:paraId="6819E94F" w14:textId="58CEC414" w:rsidR="005D68AE" w:rsidRDefault="007A5DE2" w:rsidP="005D68AE">
          <w:pPr>
            <w:pStyle w:val="TOC1"/>
            <w:tabs>
              <w:tab w:val="right" w:leader="dot" w:pos="9350"/>
            </w:tabs>
            <w:spacing w:line="480" w:lineRule="auto"/>
            <w:rPr>
              <w:rFonts w:asciiTheme="minorHAnsi" w:eastAsiaTheme="minorEastAsia" w:hAnsiTheme="minorHAnsi" w:cstheme="minorBidi"/>
              <w:noProof/>
              <w:kern w:val="2"/>
              <w:sz w:val="22"/>
              <w:szCs w:val="22"/>
              <w:lang w:eastAsia="en-US"/>
              <w14:ligatures w14:val="standardContextual"/>
            </w:rPr>
          </w:pPr>
          <w:r>
            <w:fldChar w:fldCharType="begin"/>
          </w:r>
          <w:r>
            <w:instrText xml:space="preserve"> TOC \h \u \z \t "Heading 1,1,Heading 2,2,Heading 3,3,Heading 4,4,Heading 5,5,Heading 6,6,"</w:instrText>
          </w:r>
          <w:r>
            <w:fldChar w:fldCharType="separate"/>
          </w:r>
          <w:hyperlink w:anchor="_Toc146035948" w:history="1">
            <w:r w:rsidR="005D68AE" w:rsidRPr="00AC30F0">
              <w:rPr>
                <w:rStyle w:val="Hyperlink"/>
                <w:noProof/>
              </w:rPr>
              <w:t>GENERAL OVERVIEW</w:t>
            </w:r>
            <w:r w:rsidR="005D68AE">
              <w:rPr>
                <w:noProof/>
                <w:webHidden/>
              </w:rPr>
              <w:tab/>
            </w:r>
            <w:r w:rsidR="005D68AE">
              <w:rPr>
                <w:noProof/>
                <w:webHidden/>
              </w:rPr>
              <w:fldChar w:fldCharType="begin"/>
            </w:r>
            <w:r w:rsidR="005D68AE">
              <w:rPr>
                <w:noProof/>
                <w:webHidden/>
              </w:rPr>
              <w:instrText xml:space="preserve"> PAGEREF _Toc146035948 \h </w:instrText>
            </w:r>
            <w:r w:rsidR="005D68AE">
              <w:rPr>
                <w:noProof/>
                <w:webHidden/>
              </w:rPr>
            </w:r>
            <w:r w:rsidR="005D68AE">
              <w:rPr>
                <w:noProof/>
                <w:webHidden/>
              </w:rPr>
              <w:fldChar w:fldCharType="separate"/>
            </w:r>
            <w:r w:rsidR="005D68AE">
              <w:rPr>
                <w:noProof/>
                <w:webHidden/>
              </w:rPr>
              <w:t>1</w:t>
            </w:r>
            <w:r w:rsidR="005D68AE">
              <w:rPr>
                <w:noProof/>
                <w:webHidden/>
              </w:rPr>
              <w:fldChar w:fldCharType="end"/>
            </w:r>
          </w:hyperlink>
        </w:p>
        <w:p w14:paraId="45186007" w14:textId="2FBC7A76" w:rsidR="005D68AE" w:rsidRDefault="005D68AE" w:rsidP="005D68AE">
          <w:pPr>
            <w:pStyle w:val="TOC1"/>
            <w:tabs>
              <w:tab w:val="right" w:leader="dot" w:pos="9350"/>
            </w:tabs>
            <w:spacing w:line="480" w:lineRule="auto"/>
            <w:rPr>
              <w:rFonts w:asciiTheme="minorHAnsi" w:eastAsiaTheme="minorEastAsia" w:hAnsiTheme="minorHAnsi" w:cstheme="minorBidi"/>
              <w:noProof/>
              <w:kern w:val="2"/>
              <w:sz w:val="22"/>
              <w:szCs w:val="22"/>
              <w:lang w:eastAsia="en-US"/>
              <w14:ligatures w14:val="standardContextual"/>
            </w:rPr>
          </w:pPr>
          <w:hyperlink w:anchor="_Toc146035949" w:history="1">
            <w:r w:rsidRPr="00AC30F0">
              <w:rPr>
                <w:rStyle w:val="Hyperlink"/>
                <w:noProof/>
              </w:rPr>
              <w:t>PROJECT(S)</w:t>
            </w:r>
            <w:r>
              <w:rPr>
                <w:noProof/>
                <w:webHidden/>
              </w:rPr>
              <w:tab/>
            </w:r>
            <w:r>
              <w:rPr>
                <w:noProof/>
                <w:webHidden/>
              </w:rPr>
              <w:fldChar w:fldCharType="begin"/>
            </w:r>
            <w:r>
              <w:rPr>
                <w:noProof/>
                <w:webHidden/>
              </w:rPr>
              <w:instrText xml:space="preserve"> PAGEREF _Toc146035949 \h </w:instrText>
            </w:r>
            <w:r>
              <w:rPr>
                <w:noProof/>
                <w:webHidden/>
              </w:rPr>
            </w:r>
            <w:r>
              <w:rPr>
                <w:noProof/>
                <w:webHidden/>
              </w:rPr>
              <w:fldChar w:fldCharType="separate"/>
            </w:r>
            <w:r>
              <w:rPr>
                <w:noProof/>
                <w:webHidden/>
              </w:rPr>
              <w:t>3</w:t>
            </w:r>
            <w:r>
              <w:rPr>
                <w:noProof/>
                <w:webHidden/>
              </w:rPr>
              <w:fldChar w:fldCharType="end"/>
            </w:r>
          </w:hyperlink>
        </w:p>
        <w:p w14:paraId="5328CEB3" w14:textId="1B5016E4" w:rsidR="005D68AE" w:rsidRDefault="005D68AE" w:rsidP="005D68AE">
          <w:pPr>
            <w:pStyle w:val="TOC1"/>
            <w:tabs>
              <w:tab w:val="right" w:leader="dot" w:pos="9350"/>
            </w:tabs>
            <w:spacing w:line="480" w:lineRule="auto"/>
            <w:rPr>
              <w:rFonts w:asciiTheme="minorHAnsi" w:eastAsiaTheme="minorEastAsia" w:hAnsiTheme="minorHAnsi" w:cstheme="minorBidi"/>
              <w:noProof/>
              <w:kern w:val="2"/>
              <w:sz w:val="22"/>
              <w:szCs w:val="22"/>
              <w:lang w:eastAsia="en-US"/>
              <w14:ligatures w14:val="standardContextual"/>
            </w:rPr>
          </w:pPr>
          <w:hyperlink w:anchor="_Toc146035950" w:history="1">
            <w:r w:rsidRPr="00AC30F0">
              <w:rPr>
                <w:rStyle w:val="Hyperlink"/>
                <w:noProof/>
              </w:rPr>
              <w:t>ASSIGNMENTS</w:t>
            </w:r>
            <w:r>
              <w:rPr>
                <w:noProof/>
                <w:webHidden/>
              </w:rPr>
              <w:tab/>
            </w:r>
            <w:r>
              <w:rPr>
                <w:noProof/>
                <w:webHidden/>
              </w:rPr>
              <w:fldChar w:fldCharType="begin"/>
            </w:r>
            <w:r>
              <w:rPr>
                <w:noProof/>
                <w:webHidden/>
              </w:rPr>
              <w:instrText xml:space="preserve"> PAGEREF _Toc146035950 \h </w:instrText>
            </w:r>
            <w:r>
              <w:rPr>
                <w:noProof/>
                <w:webHidden/>
              </w:rPr>
            </w:r>
            <w:r>
              <w:rPr>
                <w:noProof/>
                <w:webHidden/>
              </w:rPr>
              <w:fldChar w:fldCharType="separate"/>
            </w:r>
            <w:r>
              <w:rPr>
                <w:noProof/>
                <w:webHidden/>
              </w:rPr>
              <w:t>3</w:t>
            </w:r>
            <w:r>
              <w:rPr>
                <w:noProof/>
                <w:webHidden/>
              </w:rPr>
              <w:fldChar w:fldCharType="end"/>
            </w:r>
          </w:hyperlink>
        </w:p>
        <w:p w14:paraId="78F493AE" w14:textId="6C2A1C1C" w:rsidR="005D68AE" w:rsidRDefault="005D68AE" w:rsidP="005D68AE">
          <w:pPr>
            <w:pStyle w:val="TOC1"/>
            <w:tabs>
              <w:tab w:val="right" w:leader="dot" w:pos="9350"/>
            </w:tabs>
            <w:spacing w:line="480" w:lineRule="auto"/>
            <w:rPr>
              <w:rFonts w:asciiTheme="minorHAnsi" w:eastAsiaTheme="minorEastAsia" w:hAnsiTheme="minorHAnsi" w:cstheme="minorBidi"/>
              <w:noProof/>
              <w:kern w:val="2"/>
              <w:sz w:val="22"/>
              <w:szCs w:val="22"/>
              <w:lang w:eastAsia="en-US"/>
              <w14:ligatures w14:val="standardContextual"/>
            </w:rPr>
          </w:pPr>
          <w:hyperlink w:anchor="_Toc146035952" w:history="1">
            <w:r w:rsidRPr="00AC30F0">
              <w:rPr>
                <w:rStyle w:val="Hyperlink"/>
                <w:noProof/>
              </w:rPr>
              <w:t>TIMELINES FOR PROJECTS</w:t>
            </w:r>
            <w:r>
              <w:rPr>
                <w:noProof/>
                <w:webHidden/>
              </w:rPr>
              <w:tab/>
            </w:r>
            <w:r>
              <w:rPr>
                <w:noProof/>
                <w:webHidden/>
              </w:rPr>
              <w:fldChar w:fldCharType="begin"/>
            </w:r>
            <w:r>
              <w:rPr>
                <w:noProof/>
                <w:webHidden/>
              </w:rPr>
              <w:instrText xml:space="preserve"> PAGEREF _Toc146035952 \h </w:instrText>
            </w:r>
            <w:r>
              <w:rPr>
                <w:noProof/>
                <w:webHidden/>
              </w:rPr>
            </w:r>
            <w:r>
              <w:rPr>
                <w:noProof/>
                <w:webHidden/>
              </w:rPr>
              <w:fldChar w:fldCharType="separate"/>
            </w:r>
            <w:r>
              <w:rPr>
                <w:noProof/>
                <w:webHidden/>
              </w:rPr>
              <w:t>4</w:t>
            </w:r>
            <w:r>
              <w:rPr>
                <w:noProof/>
                <w:webHidden/>
              </w:rPr>
              <w:fldChar w:fldCharType="end"/>
            </w:r>
          </w:hyperlink>
        </w:p>
        <w:p w14:paraId="59D27205" w14:textId="2F9D9313" w:rsidR="005D68AE" w:rsidRDefault="005D68AE" w:rsidP="005D68AE">
          <w:pPr>
            <w:pStyle w:val="TOC1"/>
            <w:tabs>
              <w:tab w:val="right" w:leader="dot" w:pos="9350"/>
            </w:tabs>
            <w:spacing w:line="480" w:lineRule="auto"/>
            <w:rPr>
              <w:rFonts w:asciiTheme="minorHAnsi" w:eastAsiaTheme="minorEastAsia" w:hAnsiTheme="minorHAnsi" w:cstheme="minorBidi"/>
              <w:noProof/>
              <w:kern w:val="2"/>
              <w:sz w:val="22"/>
              <w:szCs w:val="22"/>
              <w:lang w:eastAsia="en-US"/>
              <w14:ligatures w14:val="standardContextual"/>
            </w:rPr>
          </w:pPr>
          <w:hyperlink w:anchor="_Toc146035953" w:history="1">
            <w:r w:rsidRPr="00AC30F0">
              <w:rPr>
                <w:rStyle w:val="Hyperlink"/>
                <w:noProof/>
              </w:rPr>
              <w:t>STRATEGIES FOR EXECUTION OF PROJECTS</w:t>
            </w:r>
            <w:r>
              <w:rPr>
                <w:noProof/>
                <w:webHidden/>
              </w:rPr>
              <w:tab/>
            </w:r>
            <w:r>
              <w:rPr>
                <w:noProof/>
                <w:webHidden/>
              </w:rPr>
              <w:fldChar w:fldCharType="begin"/>
            </w:r>
            <w:r>
              <w:rPr>
                <w:noProof/>
                <w:webHidden/>
              </w:rPr>
              <w:instrText xml:space="preserve"> PAGEREF _Toc146035953 \h </w:instrText>
            </w:r>
            <w:r>
              <w:rPr>
                <w:noProof/>
                <w:webHidden/>
              </w:rPr>
            </w:r>
            <w:r>
              <w:rPr>
                <w:noProof/>
                <w:webHidden/>
              </w:rPr>
              <w:fldChar w:fldCharType="separate"/>
            </w:r>
            <w:r>
              <w:rPr>
                <w:noProof/>
                <w:webHidden/>
              </w:rPr>
              <w:t>4</w:t>
            </w:r>
            <w:r>
              <w:rPr>
                <w:noProof/>
                <w:webHidden/>
              </w:rPr>
              <w:fldChar w:fldCharType="end"/>
            </w:r>
          </w:hyperlink>
        </w:p>
        <w:p w14:paraId="68C17837" w14:textId="3305008F" w:rsidR="005D68AE" w:rsidRDefault="005D68AE" w:rsidP="005D68AE">
          <w:pPr>
            <w:pStyle w:val="TOC1"/>
            <w:tabs>
              <w:tab w:val="right" w:leader="dot" w:pos="9350"/>
            </w:tabs>
            <w:spacing w:line="480" w:lineRule="auto"/>
            <w:rPr>
              <w:rFonts w:asciiTheme="minorHAnsi" w:eastAsiaTheme="minorEastAsia" w:hAnsiTheme="minorHAnsi" w:cstheme="minorBidi"/>
              <w:noProof/>
              <w:kern w:val="2"/>
              <w:sz w:val="22"/>
              <w:szCs w:val="22"/>
              <w:lang w:eastAsia="en-US"/>
              <w14:ligatures w14:val="standardContextual"/>
            </w:rPr>
          </w:pPr>
          <w:hyperlink w:anchor="_Toc146035955" w:history="1">
            <w:r w:rsidRPr="00AC30F0">
              <w:rPr>
                <w:rStyle w:val="Hyperlink"/>
                <w:noProof/>
              </w:rPr>
              <w:t>PROGRESS REPORT</w:t>
            </w:r>
            <w:r>
              <w:rPr>
                <w:noProof/>
                <w:webHidden/>
              </w:rPr>
              <w:tab/>
            </w:r>
            <w:r>
              <w:rPr>
                <w:noProof/>
                <w:webHidden/>
              </w:rPr>
              <w:fldChar w:fldCharType="begin"/>
            </w:r>
            <w:r>
              <w:rPr>
                <w:noProof/>
                <w:webHidden/>
              </w:rPr>
              <w:instrText xml:space="preserve"> PAGEREF _Toc146035955 \h </w:instrText>
            </w:r>
            <w:r>
              <w:rPr>
                <w:noProof/>
                <w:webHidden/>
              </w:rPr>
            </w:r>
            <w:r>
              <w:rPr>
                <w:noProof/>
                <w:webHidden/>
              </w:rPr>
              <w:fldChar w:fldCharType="separate"/>
            </w:r>
            <w:r>
              <w:rPr>
                <w:noProof/>
                <w:webHidden/>
              </w:rPr>
              <w:t>4</w:t>
            </w:r>
            <w:r>
              <w:rPr>
                <w:noProof/>
                <w:webHidden/>
              </w:rPr>
              <w:fldChar w:fldCharType="end"/>
            </w:r>
          </w:hyperlink>
        </w:p>
        <w:p w14:paraId="612DC300" w14:textId="232F138E" w:rsidR="005D68AE" w:rsidRDefault="005D68AE" w:rsidP="005D68AE">
          <w:pPr>
            <w:pStyle w:val="TOC1"/>
            <w:tabs>
              <w:tab w:val="right" w:leader="dot" w:pos="9350"/>
            </w:tabs>
            <w:spacing w:line="480" w:lineRule="auto"/>
            <w:rPr>
              <w:rFonts w:asciiTheme="minorHAnsi" w:eastAsiaTheme="minorEastAsia" w:hAnsiTheme="minorHAnsi" w:cstheme="minorBidi"/>
              <w:noProof/>
              <w:kern w:val="2"/>
              <w:sz w:val="22"/>
              <w:szCs w:val="22"/>
              <w:lang w:eastAsia="en-US"/>
              <w14:ligatures w14:val="standardContextual"/>
            </w:rPr>
          </w:pPr>
          <w:hyperlink w:anchor="_Toc146035956" w:history="1">
            <w:r w:rsidRPr="00AC30F0">
              <w:rPr>
                <w:rStyle w:val="Hyperlink"/>
                <w:noProof/>
              </w:rPr>
              <w:t>FINANCIAL STATEMENT OF THE DEPARTMENT</w:t>
            </w:r>
            <w:r>
              <w:rPr>
                <w:noProof/>
                <w:webHidden/>
              </w:rPr>
              <w:tab/>
            </w:r>
            <w:r>
              <w:rPr>
                <w:noProof/>
                <w:webHidden/>
              </w:rPr>
              <w:fldChar w:fldCharType="begin"/>
            </w:r>
            <w:r>
              <w:rPr>
                <w:noProof/>
                <w:webHidden/>
              </w:rPr>
              <w:instrText xml:space="preserve"> PAGEREF _Toc146035956 \h </w:instrText>
            </w:r>
            <w:r>
              <w:rPr>
                <w:noProof/>
                <w:webHidden/>
              </w:rPr>
            </w:r>
            <w:r>
              <w:rPr>
                <w:noProof/>
                <w:webHidden/>
              </w:rPr>
              <w:fldChar w:fldCharType="separate"/>
            </w:r>
            <w:r>
              <w:rPr>
                <w:noProof/>
                <w:webHidden/>
              </w:rPr>
              <w:t>7</w:t>
            </w:r>
            <w:r>
              <w:rPr>
                <w:noProof/>
                <w:webHidden/>
              </w:rPr>
              <w:fldChar w:fldCharType="end"/>
            </w:r>
          </w:hyperlink>
        </w:p>
        <w:p w14:paraId="339EBBDB" w14:textId="5C36C9E0" w:rsidR="005D68AE" w:rsidRDefault="005D68AE" w:rsidP="005D68AE">
          <w:pPr>
            <w:pStyle w:val="TOC1"/>
            <w:tabs>
              <w:tab w:val="right" w:leader="dot" w:pos="9350"/>
            </w:tabs>
            <w:spacing w:line="480" w:lineRule="auto"/>
            <w:rPr>
              <w:rFonts w:asciiTheme="minorHAnsi" w:eastAsiaTheme="minorEastAsia" w:hAnsiTheme="minorHAnsi" w:cstheme="minorBidi"/>
              <w:noProof/>
              <w:kern w:val="2"/>
              <w:sz w:val="22"/>
              <w:szCs w:val="22"/>
              <w:lang w:eastAsia="en-US"/>
              <w14:ligatures w14:val="standardContextual"/>
            </w:rPr>
          </w:pPr>
          <w:hyperlink w:anchor="_Toc146035957" w:history="1">
            <w:r w:rsidRPr="00AC30F0">
              <w:rPr>
                <w:rStyle w:val="Hyperlink"/>
                <w:noProof/>
              </w:rPr>
              <w:t>WELFARE OF THE DEPARTMENT</w:t>
            </w:r>
            <w:r>
              <w:rPr>
                <w:noProof/>
                <w:webHidden/>
              </w:rPr>
              <w:tab/>
            </w:r>
            <w:r>
              <w:rPr>
                <w:noProof/>
                <w:webHidden/>
              </w:rPr>
              <w:fldChar w:fldCharType="begin"/>
            </w:r>
            <w:r>
              <w:rPr>
                <w:noProof/>
                <w:webHidden/>
              </w:rPr>
              <w:instrText xml:space="preserve"> PAGEREF _Toc146035957 \h </w:instrText>
            </w:r>
            <w:r>
              <w:rPr>
                <w:noProof/>
                <w:webHidden/>
              </w:rPr>
            </w:r>
            <w:r>
              <w:rPr>
                <w:noProof/>
                <w:webHidden/>
              </w:rPr>
              <w:fldChar w:fldCharType="separate"/>
            </w:r>
            <w:r>
              <w:rPr>
                <w:noProof/>
                <w:webHidden/>
              </w:rPr>
              <w:t>7</w:t>
            </w:r>
            <w:r>
              <w:rPr>
                <w:noProof/>
                <w:webHidden/>
              </w:rPr>
              <w:fldChar w:fldCharType="end"/>
            </w:r>
          </w:hyperlink>
        </w:p>
        <w:p w14:paraId="6B9986C4" w14:textId="38DDAE1F" w:rsidR="005D68AE" w:rsidRDefault="005D68AE" w:rsidP="005D68AE">
          <w:pPr>
            <w:pStyle w:val="TOC1"/>
            <w:tabs>
              <w:tab w:val="right" w:leader="dot" w:pos="9350"/>
            </w:tabs>
            <w:spacing w:line="480" w:lineRule="auto"/>
            <w:rPr>
              <w:rFonts w:asciiTheme="minorHAnsi" w:eastAsiaTheme="minorEastAsia" w:hAnsiTheme="minorHAnsi" w:cstheme="minorBidi"/>
              <w:noProof/>
              <w:kern w:val="2"/>
              <w:sz w:val="22"/>
              <w:szCs w:val="22"/>
              <w:lang w:eastAsia="en-US"/>
              <w14:ligatures w14:val="standardContextual"/>
            </w:rPr>
          </w:pPr>
          <w:hyperlink w:anchor="_Toc146035958" w:history="1">
            <w:r w:rsidRPr="00AC30F0">
              <w:rPr>
                <w:rStyle w:val="Hyperlink"/>
                <w:noProof/>
              </w:rPr>
              <w:t>APPENDICES</w:t>
            </w:r>
            <w:r>
              <w:rPr>
                <w:noProof/>
                <w:webHidden/>
              </w:rPr>
              <w:tab/>
            </w:r>
            <w:r>
              <w:rPr>
                <w:noProof/>
                <w:webHidden/>
              </w:rPr>
              <w:fldChar w:fldCharType="begin"/>
            </w:r>
            <w:r>
              <w:rPr>
                <w:noProof/>
                <w:webHidden/>
              </w:rPr>
              <w:instrText xml:space="preserve"> PAGEREF _Toc146035958 \h </w:instrText>
            </w:r>
            <w:r>
              <w:rPr>
                <w:noProof/>
                <w:webHidden/>
              </w:rPr>
            </w:r>
            <w:r>
              <w:rPr>
                <w:noProof/>
                <w:webHidden/>
              </w:rPr>
              <w:fldChar w:fldCharType="separate"/>
            </w:r>
            <w:r>
              <w:rPr>
                <w:noProof/>
                <w:webHidden/>
              </w:rPr>
              <w:t>7</w:t>
            </w:r>
            <w:r>
              <w:rPr>
                <w:noProof/>
                <w:webHidden/>
              </w:rPr>
              <w:fldChar w:fldCharType="end"/>
            </w:r>
          </w:hyperlink>
        </w:p>
        <w:p w14:paraId="7BD3EE9B" w14:textId="7AEDEA8A" w:rsidR="005D68AE" w:rsidRDefault="005D68AE" w:rsidP="005D68AE">
          <w:pPr>
            <w:pStyle w:val="TOC1"/>
            <w:tabs>
              <w:tab w:val="right" w:leader="dot" w:pos="9350"/>
            </w:tabs>
            <w:spacing w:line="480" w:lineRule="auto"/>
            <w:rPr>
              <w:rFonts w:asciiTheme="minorHAnsi" w:eastAsiaTheme="minorEastAsia" w:hAnsiTheme="minorHAnsi" w:cstheme="minorBidi"/>
              <w:noProof/>
              <w:kern w:val="2"/>
              <w:sz w:val="22"/>
              <w:szCs w:val="22"/>
              <w:lang w:eastAsia="en-US"/>
              <w14:ligatures w14:val="standardContextual"/>
            </w:rPr>
          </w:pPr>
          <w:hyperlink w:anchor="_Toc146035959" w:history="1">
            <w:r w:rsidRPr="00AC30F0">
              <w:rPr>
                <w:rStyle w:val="Hyperlink"/>
                <w:noProof/>
              </w:rPr>
              <w:t>APPENDIX A</w:t>
            </w:r>
            <w:r>
              <w:rPr>
                <w:noProof/>
                <w:webHidden/>
              </w:rPr>
              <w:tab/>
            </w:r>
            <w:r>
              <w:rPr>
                <w:noProof/>
                <w:webHidden/>
              </w:rPr>
              <w:fldChar w:fldCharType="begin"/>
            </w:r>
            <w:r>
              <w:rPr>
                <w:noProof/>
                <w:webHidden/>
              </w:rPr>
              <w:instrText xml:space="preserve"> PAGEREF _Toc146035959 \h </w:instrText>
            </w:r>
            <w:r>
              <w:rPr>
                <w:noProof/>
                <w:webHidden/>
              </w:rPr>
            </w:r>
            <w:r>
              <w:rPr>
                <w:noProof/>
                <w:webHidden/>
              </w:rPr>
              <w:fldChar w:fldCharType="separate"/>
            </w:r>
            <w:r>
              <w:rPr>
                <w:noProof/>
                <w:webHidden/>
              </w:rPr>
              <w:t>8</w:t>
            </w:r>
            <w:r>
              <w:rPr>
                <w:noProof/>
                <w:webHidden/>
              </w:rPr>
              <w:fldChar w:fldCharType="end"/>
            </w:r>
          </w:hyperlink>
        </w:p>
        <w:p w14:paraId="084DBE66" w14:textId="0C75B59C" w:rsidR="00C65A8B" w:rsidRDefault="007A5DE2">
          <w:pPr>
            <w:spacing w:line="480" w:lineRule="auto"/>
          </w:pPr>
          <w:r>
            <w:fldChar w:fldCharType="end"/>
          </w:r>
        </w:p>
      </w:sdtContent>
    </w:sdt>
    <w:p w14:paraId="298DF858" w14:textId="77777777" w:rsidR="00C65A8B" w:rsidRDefault="00C65A8B">
      <w:pPr>
        <w:pStyle w:val="Heading1"/>
      </w:pPr>
    </w:p>
    <w:p w14:paraId="04242E58" w14:textId="77777777" w:rsidR="005D68AE" w:rsidRDefault="005D68AE" w:rsidP="005D68AE"/>
    <w:p w14:paraId="13A26B82" w14:textId="77777777" w:rsidR="005D68AE" w:rsidRDefault="005D68AE" w:rsidP="005D68AE"/>
    <w:p w14:paraId="3E7E60ED" w14:textId="77777777" w:rsidR="005D68AE" w:rsidRDefault="005D68AE" w:rsidP="005D68AE"/>
    <w:p w14:paraId="72A98CDC" w14:textId="77777777" w:rsidR="005D68AE" w:rsidRDefault="005D68AE" w:rsidP="005D68AE"/>
    <w:p w14:paraId="06FC797A" w14:textId="77777777" w:rsidR="005D68AE" w:rsidRDefault="005D68AE" w:rsidP="005D68AE"/>
    <w:p w14:paraId="5DCBA49D" w14:textId="77777777" w:rsidR="005D68AE" w:rsidRDefault="005D68AE" w:rsidP="005D68AE"/>
    <w:p w14:paraId="22B8C260" w14:textId="77777777" w:rsidR="005D68AE" w:rsidRDefault="005D68AE" w:rsidP="005D68AE"/>
    <w:p w14:paraId="5684FF7F" w14:textId="77777777" w:rsidR="005D68AE" w:rsidRPr="005D68AE" w:rsidRDefault="005D68AE" w:rsidP="005D68AE"/>
    <w:p w14:paraId="467CFEAB" w14:textId="77777777" w:rsidR="00C65A8B" w:rsidRDefault="007A5DE2" w:rsidP="00D504B9">
      <w:pPr>
        <w:pStyle w:val="Heading1"/>
        <w:tabs>
          <w:tab w:val="right" w:pos="9360"/>
        </w:tabs>
        <w:jc w:val="both"/>
      </w:pPr>
      <w:bookmarkStart w:id="2" w:name="_Toc146035948"/>
      <w:r>
        <w:lastRenderedPageBreak/>
        <w:t>GENERAL OVERVIEW</w:t>
      </w:r>
      <w:bookmarkEnd w:id="2"/>
      <w:r w:rsidR="00D504B9">
        <w:tab/>
      </w:r>
    </w:p>
    <w:p w14:paraId="3B3EBC74" w14:textId="77777777" w:rsidR="00C8167E" w:rsidRDefault="00C8167E" w:rsidP="00C8167E">
      <w:pPr>
        <w:spacing w:after="240" w:line="360" w:lineRule="auto"/>
        <w:jc w:val="both"/>
      </w:pPr>
      <w:r>
        <w:t>In June, the Media, Technical, and Information Department was actively involved in several important events and programs within the church. They played a pivotal role in organizing and supporting the successful Universal Church Prayer Conference (TUCPC) held on the 24th of June 2023. Additionally, they contributed to the Thanksgiving service for Pastor Alex and Sister Esther, and effectively commemorated Father's Day with engaging flyers, videos, and posts.</w:t>
      </w:r>
    </w:p>
    <w:p w14:paraId="0B1198F4" w14:textId="4CA1E10F" w:rsidR="00C8167E" w:rsidRDefault="00C8167E" w:rsidP="00C8167E">
      <w:pPr>
        <w:spacing w:after="240" w:line="360" w:lineRule="auto"/>
        <w:jc w:val="both"/>
      </w:pPr>
      <w:r>
        <w:t>The Graphics team took the initiative to enhance the department's media content. They conducted a study on graphics from foreign churches, refreshed existing designs, and shared their works with team members for easy access and collaboration.</w:t>
      </w:r>
    </w:p>
    <w:p w14:paraId="63760CCA" w14:textId="7E4A00A2" w:rsidR="00C8167E" w:rsidRDefault="00C8167E" w:rsidP="00C8167E">
      <w:pPr>
        <w:spacing w:after="240" w:line="360" w:lineRule="auto"/>
        <w:jc w:val="both"/>
      </w:pPr>
      <w:r>
        <w:t>The team started the initiative of content creation for the church's blog spot, producing short, conversational, and relatable articles that resonated with the Christian community. These articles will cover diverse topics, such as holiness, righteousness, overcoming sin, love like Jesus, managing anger, and local assembly life.</w:t>
      </w:r>
    </w:p>
    <w:p w14:paraId="17F850ED" w14:textId="77777777" w:rsidR="00C8167E" w:rsidRDefault="00C8167E" w:rsidP="00C8167E">
      <w:pPr>
        <w:spacing w:after="240" w:line="360" w:lineRule="auto"/>
        <w:jc w:val="both"/>
      </w:pPr>
      <w:r>
        <w:t>The department also displayed creativity and dedication in designing main and supporting flyers for TUCPC 2023, ensuring visually appealing representation for the event. They produced captivating video reels to engage the attendees during the program.</w:t>
      </w:r>
    </w:p>
    <w:p w14:paraId="7B55C75C" w14:textId="64EF5DAA" w:rsidR="00C8167E" w:rsidRDefault="00C8167E" w:rsidP="00C8167E">
      <w:pPr>
        <w:spacing w:after="240" w:line="360" w:lineRule="auto"/>
        <w:jc w:val="both"/>
      </w:pPr>
      <w:r>
        <w:t>Furthermore, the team successfully managed the routine design of weekly services for Rhema Service, Epoikodomeo Services, weekly video excerpts and personalized birthday posts for church members. They maintained a strong online presence by posting supporting flyers for TUCPC on various social media platforms.</w:t>
      </w:r>
    </w:p>
    <w:p w14:paraId="24CE1A05" w14:textId="77777777" w:rsidR="00C8167E" w:rsidRDefault="00C8167E" w:rsidP="00C8167E">
      <w:pPr>
        <w:spacing w:after="240" w:line="360" w:lineRule="auto"/>
        <w:jc w:val="both"/>
      </w:pPr>
    </w:p>
    <w:p w14:paraId="11C90690" w14:textId="77777777" w:rsidR="00C8167E" w:rsidRDefault="00C8167E" w:rsidP="00C8167E">
      <w:pPr>
        <w:spacing w:after="240" w:line="360" w:lineRule="auto"/>
        <w:jc w:val="both"/>
      </w:pPr>
      <w:r>
        <w:t>The partnership between the Media, Technical, and Information Department and the Kingdom Enforcers ensured the seamless projection of their video and presentation during TUCPC, demonstrating teamwork and collaboration.</w:t>
      </w:r>
    </w:p>
    <w:p w14:paraId="69ED9B36" w14:textId="639F33DA" w:rsidR="00C8167E" w:rsidRDefault="00C8167E" w:rsidP="00C8167E">
      <w:pPr>
        <w:spacing w:after="240" w:line="360" w:lineRule="auto"/>
        <w:jc w:val="both"/>
      </w:pPr>
      <w:r>
        <w:t>In terms of financial management, the department received 300 cedis from the Finance Department, which was utilized for Fiber Broadband Internet in June. The department demonstrated prudent budget utilization.</w:t>
      </w:r>
    </w:p>
    <w:p w14:paraId="4F6E35C3" w14:textId="77777777" w:rsidR="00C8167E" w:rsidRDefault="00C8167E" w:rsidP="00C8167E">
      <w:pPr>
        <w:spacing w:after="240" w:line="360" w:lineRule="auto"/>
        <w:jc w:val="both"/>
      </w:pPr>
      <w:r>
        <w:t>The team also began preparations for The Abundant Life Conference 23 (ALC 23), scheduled for October 2023, with routine graphics production and weekly video excerpts.</w:t>
      </w:r>
    </w:p>
    <w:p w14:paraId="772269C7" w14:textId="7EB2A125" w:rsidR="00A149D7" w:rsidRDefault="00C8167E" w:rsidP="00C8167E">
      <w:pPr>
        <w:spacing w:after="240" w:line="360" w:lineRule="auto"/>
        <w:jc w:val="both"/>
      </w:pPr>
      <w:r>
        <w:t>Overall, the Media, Technical, and Information Department performed commendably in June, contributing significantly to the success of church events, enhancing engagement with members, and demonstrating effective financial management.</w:t>
      </w:r>
    </w:p>
    <w:p w14:paraId="7E40DE64" w14:textId="77777777" w:rsidR="00A149D7" w:rsidRDefault="00A149D7" w:rsidP="00A149D7">
      <w:pPr>
        <w:spacing w:after="240" w:line="360" w:lineRule="auto"/>
        <w:jc w:val="both"/>
      </w:pPr>
    </w:p>
    <w:p w14:paraId="19A0A023" w14:textId="77777777" w:rsidR="00A149D7" w:rsidRDefault="00A149D7" w:rsidP="00A149D7">
      <w:pPr>
        <w:spacing w:after="240" w:line="360" w:lineRule="auto"/>
        <w:jc w:val="both"/>
      </w:pPr>
    </w:p>
    <w:p w14:paraId="422C114B" w14:textId="77777777" w:rsidR="00A149D7" w:rsidRDefault="00A149D7" w:rsidP="00A149D7">
      <w:pPr>
        <w:spacing w:after="240" w:line="360" w:lineRule="auto"/>
        <w:jc w:val="both"/>
      </w:pPr>
    </w:p>
    <w:p w14:paraId="08B6C747" w14:textId="77777777" w:rsidR="00A149D7" w:rsidRDefault="00A149D7" w:rsidP="00A149D7">
      <w:pPr>
        <w:spacing w:after="240" w:line="360" w:lineRule="auto"/>
        <w:jc w:val="both"/>
      </w:pPr>
    </w:p>
    <w:p w14:paraId="0B62D6C7" w14:textId="77777777" w:rsidR="00C8167E" w:rsidRDefault="00C8167E" w:rsidP="00A149D7">
      <w:pPr>
        <w:spacing w:after="240" w:line="360" w:lineRule="auto"/>
        <w:jc w:val="both"/>
      </w:pPr>
    </w:p>
    <w:p w14:paraId="5F2E88FE" w14:textId="77777777" w:rsidR="00C8167E" w:rsidRDefault="00C8167E" w:rsidP="00A149D7">
      <w:pPr>
        <w:spacing w:after="240" w:line="360" w:lineRule="auto"/>
        <w:jc w:val="both"/>
      </w:pPr>
    </w:p>
    <w:p w14:paraId="1987B0D9" w14:textId="77777777" w:rsidR="00C8167E" w:rsidRDefault="00C8167E" w:rsidP="00A149D7">
      <w:pPr>
        <w:spacing w:after="240" w:line="360" w:lineRule="auto"/>
        <w:jc w:val="both"/>
      </w:pPr>
    </w:p>
    <w:p w14:paraId="6707A57D" w14:textId="77777777" w:rsidR="00C65A8B" w:rsidRDefault="007A5DE2">
      <w:pPr>
        <w:pStyle w:val="Heading1"/>
        <w:jc w:val="both"/>
      </w:pPr>
      <w:bookmarkStart w:id="3" w:name="_Toc146035949"/>
      <w:r>
        <w:lastRenderedPageBreak/>
        <w:t>PROJECT(S)</w:t>
      </w:r>
      <w:bookmarkEnd w:id="3"/>
      <w:r>
        <w:t xml:space="preserve"> </w:t>
      </w:r>
    </w:p>
    <w:p w14:paraId="2B649D2E" w14:textId="77777777" w:rsidR="00C65A8B" w:rsidRDefault="00F50714">
      <w:pPr>
        <w:jc w:val="both"/>
      </w:pPr>
      <w:r w:rsidRPr="00F50714">
        <w:t>No projects were embarked on in the month of</w:t>
      </w:r>
      <w:r>
        <w:t xml:space="preserve"> March</w:t>
      </w:r>
    </w:p>
    <w:p w14:paraId="4DEEAF59" w14:textId="77777777" w:rsidR="00C65A8B" w:rsidRDefault="00C65A8B">
      <w:pPr>
        <w:jc w:val="both"/>
      </w:pPr>
    </w:p>
    <w:p w14:paraId="58C9C7AA" w14:textId="77777777" w:rsidR="00C65A8B" w:rsidRDefault="00C65A8B">
      <w:pPr>
        <w:jc w:val="both"/>
      </w:pPr>
    </w:p>
    <w:p w14:paraId="4FFDB8E5" w14:textId="77777777" w:rsidR="00F50714" w:rsidRDefault="00F50714" w:rsidP="00F50714">
      <w:pPr>
        <w:pStyle w:val="Heading1"/>
        <w:jc w:val="both"/>
      </w:pPr>
      <w:bookmarkStart w:id="4" w:name="_Toc129964297"/>
      <w:bookmarkStart w:id="5" w:name="_Toc146035950"/>
      <w:r>
        <w:t>ASSIGNMENTS</w:t>
      </w:r>
      <w:bookmarkEnd w:id="4"/>
      <w:bookmarkEnd w:id="5"/>
    </w:p>
    <w:p w14:paraId="53AB17DC" w14:textId="77777777" w:rsidR="00F50714" w:rsidRDefault="00F50714" w:rsidP="00F50714">
      <w:pPr>
        <w:pStyle w:val="Heading1"/>
        <w:jc w:val="both"/>
      </w:pPr>
      <w:bookmarkStart w:id="6" w:name="_Toc129964298"/>
      <w:bookmarkStart w:id="7" w:name="_Toc146035951"/>
      <w:r w:rsidRPr="004D7F93">
        <w:rPr>
          <w:b w:val="0"/>
          <w:sz w:val="28"/>
          <w:szCs w:val="28"/>
        </w:rPr>
        <w:t>Not applicable.</w:t>
      </w:r>
      <w:bookmarkEnd w:id="6"/>
      <w:bookmarkEnd w:id="7"/>
    </w:p>
    <w:p w14:paraId="65BF37A0" w14:textId="77777777" w:rsidR="00F50714" w:rsidRDefault="00F50714" w:rsidP="00F50714">
      <w:pPr>
        <w:pStyle w:val="Heading1"/>
        <w:jc w:val="both"/>
      </w:pPr>
      <w:bookmarkStart w:id="8" w:name="_Toc129964299"/>
      <w:bookmarkStart w:id="9" w:name="_Toc146035952"/>
      <w:r>
        <w:t>TIMELINES FOR PROJECTS</w:t>
      </w:r>
      <w:bookmarkEnd w:id="8"/>
      <w:bookmarkEnd w:id="9"/>
    </w:p>
    <w:p w14:paraId="73C5D3C2" w14:textId="77777777" w:rsidR="00F50714" w:rsidRDefault="00F50714" w:rsidP="00F50714">
      <w:pPr>
        <w:spacing w:line="360" w:lineRule="auto"/>
        <w:jc w:val="both"/>
      </w:pPr>
      <w:r w:rsidRPr="004D7F93">
        <w:t>Not applicable.</w:t>
      </w:r>
    </w:p>
    <w:p w14:paraId="0759A321" w14:textId="77777777" w:rsidR="00F50714" w:rsidRDefault="00F50714" w:rsidP="00F50714">
      <w:pPr>
        <w:spacing w:line="360" w:lineRule="auto"/>
        <w:jc w:val="both"/>
      </w:pPr>
    </w:p>
    <w:p w14:paraId="14D3E0F6" w14:textId="77777777" w:rsidR="00F50714" w:rsidRDefault="00F50714" w:rsidP="00F50714">
      <w:pPr>
        <w:pStyle w:val="Heading1"/>
        <w:jc w:val="both"/>
      </w:pPr>
      <w:bookmarkStart w:id="10" w:name="_Toc129964300"/>
      <w:bookmarkStart w:id="11" w:name="_Toc146035953"/>
      <w:r>
        <w:t>STRATEGIES FOR EXECUTION OF PROJECTS</w:t>
      </w:r>
      <w:bookmarkEnd w:id="10"/>
      <w:bookmarkEnd w:id="11"/>
    </w:p>
    <w:p w14:paraId="1F6A0B25" w14:textId="77777777" w:rsidR="00F50714" w:rsidRDefault="00F50714" w:rsidP="00F50714">
      <w:pPr>
        <w:pStyle w:val="Heading1"/>
        <w:jc w:val="both"/>
        <w:rPr>
          <w:b w:val="0"/>
          <w:sz w:val="28"/>
          <w:szCs w:val="28"/>
        </w:rPr>
      </w:pPr>
      <w:bookmarkStart w:id="12" w:name="_Toc129964301"/>
      <w:bookmarkStart w:id="13" w:name="_Toc146035954"/>
      <w:r w:rsidRPr="004D7F93">
        <w:rPr>
          <w:b w:val="0"/>
          <w:sz w:val="28"/>
          <w:szCs w:val="28"/>
        </w:rPr>
        <w:t>Not applicable.</w:t>
      </w:r>
      <w:bookmarkEnd w:id="12"/>
      <w:bookmarkEnd w:id="13"/>
    </w:p>
    <w:p w14:paraId="423A52BF" w14:textId="77777777" w:rsidR="00F50714" w:rsidRDefault="00F50714">
      <w:pPr>
        <w:pStyle w:val="Heading1"/>
        <w:jc w:val="both"/>
      </w:pPr>
    </w:p>
    <w:p w14:paraId="52854E17" w14:textId="77777777" w:rsidR="00F50714" w:rsidRDefault="00F50714" w:rsidP="00F50714"/>
    <w:p w14:paraId="5F11A6FD" w14:textId="77777777" w:rsidR="00F50714" w:rsidRDefault="00F50714" w:rsidP="00F50714"/>
    <w:p w14:paraId="4340218F" w14:textId="77777777" w:rsidR="00F50714" w:rsidRDefault="00F50714" w:rsidP="00F50714"/>
    <w:p w14:paraId="0E544923" w14:textId="77777777" w:rsidR="00F50714" w:rsidRDefault="00F50714" w:rsidP="00F50714"/>
    <w:p w14:paraId="5286838E" w14:textId="77777777" w:rsidR="00F50714" w:rsidRDefault="00F50714" w:rsidP="00F50714"/>
    <w:p w14:paraId="0D71AF23" w14:textId="77777777" w:rsidR="00F50714" w:rsidRDefault="00F50714" w:rsidP="00F50714"/>
    <w:p w14:paraId="5D588F4E" w14:textId="77777777" w:rsidR="00F50714" w:rsidRDefault="00F50714" w:rsidP="00F50714"/>
    <w:p w14:paraId="297E8904" w14:textId="77777777" w:rsidR="00F50714" w:rsidRDefault="00F50714" w:rsidP="00F50714"/>
    <w:p w14:paraId="765B2495" w14:textId="77777777" w:rsidR="00F50714" w:rsidRDefault="00F50714" w:rsidP="00F50714"/>
    <w:p w14:paraId="219768EF" w14:textId="77777777" w:rsidR="00F50714" w:rsidRDefault="00F50714" w:rsidP="00F50714"/>
    <w:p w14:paraId="48A15597" w14:textId="77777777" w:rsidR="00F50714" w:rsidRDefault="00F50714" w:rsidP="00F50714"/>
    <w:p w14:paraId="705D679B" w14:textId="77777777" w:rsidR="00F50714" w:rsidRDefault="00F50714" w:rsidP="00F50714"/>
    <w:p w14:paraId="4A5C98C6" w14:textId="77777777" w:rsidR="00F50714" w:rsidRDefault="00F50714" w:rsidP="00F50714"/>
    <w:p w14:paraId="5D5DBA52" w14:textId="77777777" w:rsidR="00F50714" w:rsidRDefault="00F50714" w:rsidP="00F50714"/>
    <w:p w14:paraId="6FC1C62F" w14:textId="77777777" w:rsidR="00F50714" w:rsidRDefault="00F50714" w:rsidP="00F50714"/>
    <w:p w14:paraId="77DCF693" w14:textId="77777777" w:rsidR="00F50714" w:rsidRDefault="00F50714" w:rsidP="00F50714"/>
    <w:p w14:paraId="72EC6F31" w14:textId="77777777" w:rsidR="00F50714" w:rsidRPr="00F50714" w:rsidRDefault="00F50714" w:rsidP="00F50714"/>
    <w:p w14:paraId="7372AC80" w14:textId="77777777" w:rsidR="00C65A8B" w:rsidRDefault="007A5DE2">
      <w:pPr>
        <w:pStyle w:val="Heading1"/>
        <w:jc w:val="both"/>
      </w:pPr>
      <w:bookmarkStart w:id="14" w:name="_Toc146035955"/>
      <w:r>
        <w:lastRenderedPageBreak/>
        <w:t>PROGRESS REPORT</w:t>
      </w:r>
      <w:bookmarkEnd w:id="14"/>
    </w:p>
    <w:p w14:paraId="388C47A6" w14:textId="77777777" w:rsidR="00C8167E" w:rsidRDefault="00C8167E" w:rsidP="00C8167E">
      <w:pPr>
        <w:pStyle w:val="ListParagraph"/>
        <w:spacing w:line="360" w:lineRule="auto"/>
        <w:ind w:left="0"/>
        <w:jc w:val="both"/>
      </w:pPr>
      <w:r>
        <w:t>In June, the Media, Technical, and Information Department made remarkable progress in their projects and initiatives. They actively participated in organizing and promoting the successful Universal Church Prayer Conference (TUCPC), which was well-received by attendees. The team designed main and supporting flyers for TUCPC, enhancing the visual appeal of the event. Additionally, they created engaging video reels that captivated and inspired the attendees during the program.</w:t>
      </w:r>
    </w:p>
    <w:p w14:paraId="57F6E90F" w14:textId="3E557CDC" w:rsidR="00C8167E" w:rsidRDefault="00C8167E" w:rsidP="00C8167E">
      <w:pPr>
        <w:pStyle w:val="ListParagraph"/>
        <w:spacing w:line="360" w:lineRule="auto"/>
        <w:ind w:left="0"/>
        <w:jc w:val="both"/>
      </w:pPr>
      <w:r>
        <w:t>The department took the initiative to celebrate Father's Day with well-designed flyers and captivating video content, highlighting the importance of fathers within the church community.</w:t>
      </w:r>
    </w:p>
    <w:p w14:paraId="3657BB5E" w14:textId="77777777" w:rsidR="00C8167E" w:rsidRDefault="00C8167E" w:rsidP="00C8167E">
      <w:pPr>
        <w:pStyle w:val="ListParagraph"/>
        <w:spacing w:line="360" w:lineRule="auto"/>
        <w:ind w:left="0"/>
        <w:jc w:val="both"/>
      </w:pPr>
      <w:r>
        <w:t>Routine operations for the department continued smoothly, with the design of weekly services, personalized birthday posts, and the posting of supporting flyers for TUCPC on various social media platforms.</w:t>
      </w:r>
    </w:p>
    <w:p w14:paraId="68694173" w14:textId="77777777" w:rsidR="00C8167E" w:rsidRDefault="00C8167E" w:rsidP="00C8167E">
      <w:pPr>
        <w:pStyle w:val="ListParagraph"/>
        <w:spacing w:line="360" w:lineRule="auto"/>
        <w:ind w:left="0"/>
        <w:jc w:val="both"/>
      </w:pPr>
      <w:r>
        <w:t>The partnership between the Media, Technical, and Information Department and the Kingdom Enforcers resulted in the seamless projection of their video and presentation during TUCPC, contributing to the overall success of the event.</w:t>
      </w:r>
    </w:p>
    <w:p w14:paraId="1FE18EBF" w14:textId="70A31055" w:rsidR="00C8167E" w:rsidRDefault="00C8167E" w:rsidP="00C8167E">
      <w:pPr>
        <w:pStyle w:val="ListParagraph"/>
        <w:spacing w:line="360" w:lineRule="auto"/>
        <w:ind w:left="0"/>
        <w:jc w:val="both"/>
      </w:pPr>
      <w:r>
        <w:t>The department managed their finances effectively, staying within their allotted budget.</w:t>
      </w:r>
    </w:p>
    <w:p w14:paraId="1AD3E784" w14:textId="77FA8F86" w:rsidR="0012042D" w:rsidRPr="00C8167E" w:rsidRDefault="00C8167E" w:rsidP="00C8167E">
      <w:pPr>
        <w:pStyle w:val="ListParagraph"/>
        <w:spacing w:line="360" w:lineRule="auto"/>
        <w:ind w:left="0"/>
        <w:jc w:val="both"/>
      </w:pPr>
      <w:r>
        <w:t>As the department prepares for The Abundant Life Conference 23 (ALC 23) in October 2023, they initiated graphics production for the theme of the month and continued to maintain a strong presence on various social media platforms.</w:t>
      </w:r>
    </w:p>
    <w:p w14:paraId="4E657736" w14:textId="77777777" w:rsidR="0012042D" w:rsidRDefault="0012042D" w:rsidP="0012042D">
      <w:pPr>
        <w:pStyle w:val="ListParagraph"/>
        <w:spacing w:line="360" w:lineRule="auto"/>
        <w:jc w:val="center"/>
        <w:rPr>
          <w:b/>
          <w:bCs/>
          <w:u w:val="single"/>
        </w:rPr>
      </w:pPr>
    </w:p>
    <w:p w14:paraId="259B3EAA" w14:textId="77777777" w:rsidR="0012042D" w:rsidRDefault="0012042D" w:rsidP="0012042D">
      <w:pPr>
        <w:pStyle w:val="ListParagraph"/>
        <w:spacing w:line="360" w:lineRule="auto"/>
        <w:jc w:val="center"/>
        <w:rPr>
          <w:b/>
          <w:bCs/>
          <w:u w:val="single"/>
        </w:rPr>
      </w:pPr>
    </w:p>
    <w:p w14:paraId="4FBFD6C0" w14:textId="77777777" w:rsidR="00A149D7" w:rsidRDefault="00A149D7" w:rsidP="0012042D">
      <w:pPr>
        <w:pStyle w:val="ListParagraph"/>
        <w:spacing w:line="360" w:lineRule="auto"/>
        <w:jc w:val="center"/>
        <w:rPr>
          <w:b/>
          <w:bCs/>
          <w:u w:val="single"/>
        </w:rPr>
      </w:pPr>
    </w:p>
    <w:p w14:paraId="0D9E592C" w14:textId="77777777" w:rsidR="00A149D7" w:rsidRDefault="00A149D7" w:rsidP="0012042D">
      <w:pPr>
        <w:pStyle w:val="ListParagraph"/>
        <w:spacing w:line="360" w:lineRule="auto"/>
        <w:jc w:val="center"/>
        <w:rPr>
          <w:b/>
          <w:bCs/>
          <w:u w:val="single"/>
        </w:rPr>
      </w:pPr>
    </w:p>
    <w:p w14:paraId="6790DE88" w14:textId="77777777" w:rsidR="00C176A2" w:rsidRPr="00C8167E" w:rsidRDefault="00C176A2" w:rsidP="00C8167E">
      <w:pPr>
        <w:spacing w:line="360" w:lineRule="auto"/>
        <w:rPr>
          <w:b/>
          <w:bCs/>
          <w:u w:val="single"/>
        </w:rPr>
      </w:pPr>
    </w:p>
    <w:p w14:paraId="1594D535" w14:textId="77777777" w:rsidR="0012042D" w:rsidRDefault="0012042D" w:rsidP="0012042D">
      <w:pPr>
        <w:pStyle w:val="ListParagraph"/>
        <w:spacing w:line="360" w:lineRule="auto"/>
        <w:jc w:val="center"/>
        <w:rPr>
          <w:b/>
          <w:bCs/>
          <w:u w:val="single"/>
        </w:rPr>
      </w:pPr>
    </w:p>
    <w:p w14:paraId="2FA6ACF2" w14:textId="7F55D2DF" w:rsidR="00C176A2" w:rsidRPr="00C176A2" w:rsidRDefault="0012042D" w:rsidP="00C176A2">
      <w:pPr>
        <w:pStyle w:val="ListParagraph"/>
        <w:spacing w:line="360" w:lineRule="auto"/>
        <w:jc w:val="center"/>
        <w:rPr>
          <w:b/>
          <w:bCs/>
          <w:u w:val="single"/>
        </w:rPr>
      </w:pPr>
      <w:r w:rsidRPr="00D05E3C">
        <w:rPr>
          <w:b/>
          <w:bCs/>
          <w:u w:val="single"/>
        </w:rPr>
        <w:lastRenderedPageBreak/>
        <w:t>SOCIAL MEDIA STATISTICS (</w:t>
      </w:r>
      <w:r w:rsidR="00C8167E">
        <w:rPr>
          <w:b/>
          <w:bCs/>
          <w:u w:val="single"/>
        </w:rPr>
        <w:t>JUNE</w:t>
      </w:r>
      <w:r w:rsidRPr="00D05E3C">
        <w:rPr>
          <w:b/>
          <w:bCs/>
          <w:u w:val="single"/>
        </w:rPr>
        <w:t>)</w:t>
      </w:r>
    </w:p>
    <w:tbl>
      <w:tblPr>
        <w:tblW w:w="0" w:type="auto"/>
        <w:tblCellSpacing w:w="15" w:type="dxa"/>
        <w:tblInd w:w="-188" w:type="dxa"/>
        <w:tblBorders>
          <w:top w:val="single" w:sz="2" w:space="0" w:color="auto"/>
          <w:left w:val="single" w:sz="2" w:space="0" w:color="auto"/>
          <w:bottom w:val="single" w:sz="2" w:space="0" w:color="auto"/>
          <w:right w:val="single" w:sz="2" w:space="0" w:color="auto"/>
        </w:tblBorders>
        <w:shd w:val="clear" w:color="auto" w:fill="F7F7F8"/>
        <w:tblLayout w:type="fixed"/>
        <w:tblCellMar>
          <w:top w:w="15" w:type="dxa"/>
          <w:left w:w="15" w:type="dxa"/>
          <w:bottom w:w="15" w:type="dxa"/>
          <w:right w:w="15" w:type="dxa"/>
        </w:tblCellMar>
        <w:tblLook w:val="04A0" w:firstRow="1" w:lastRow="0" w:firstColumn="1" w:lastColumn="0" w:noHBand="0" w:noVBand="1"/>
      </w:tblPr>
      <w:tblGrid>
        <w:gridCol w:w="2487"/>
        <w:gridCol w:w="1969"/>
        <w:gridCol w:w="1744"/>
        <w:gridCol w:w="1863"/>
        <w:gridCol w:w="1469"/>
      </w:tblGrid>
      <w:tr w:rsidR="00C176A2" w:rsidRPr="00C176A2" w14:paraId="09E5A0FC" w14:textId="77777777" w:rsidTr="00C176A2">
        <w:trPr>
          <w:trHeight w:val="20"/>
          <w:tblHeader/>
          <w:tblCellSpacing w:w="15" w:type="dxa"/>
        </w:trPr>
        <w:tc>
          <w:tcPr>
            <w:tcW w:w="2442" w:type="dxa"/>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28457CAF" w14:textId="77777777" w:rsidR="00C176A2" w:rsidRPr="00C176A2" w:rsidRDefault="00C176A2" w:rsidP="00C176A2">
            <w:pPr>
              <w:spacing w:before="480" w:after="480"/>
              <w:jc w:val="center"/>
              <w:rPr>
                <w:b/>
                <w:bCs/>
                <w:color w:val="374151"/>
                <w:lang w:eastAsia="en-US"/>
              </w:rPr>
            </w:pPr>
            <w:r w:rsidRPr="00C176A2">
              <w:rPr>
                <w:b/>
                <w:bCs/>
                <w:color w:val="374151"/>
                <w:lang w:eastAsia="en-US"/>
              </w:rPr>
              <w:t>Platform</w:t>
            </w:r>
          </w:p>
        </w:tc>
        <w:tc>
          <w:tcPr>
            <w:tcW w:w="1939" w:type="dxa"/>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0CCD04F8" w14:textId="77777777" w:rsidR="00C176A2" w:rsidRPr="00C176A2" w:rsidRDefault="00C176A2" w:rsidP="00C176A2">
            <w:pPr>
              <w:spacing w:before="480" w:after="480"/>
              <w:jc w:val="center"/>
              <w:rPr>
                <w:b/>
                <w:bCs/>
                <w:color w:val="374151"/>
                <w:lang w:eastAsia="en-US"/>
              </w:rPr>
            </w:pPr>
            <w:r w:rsidRPr="00C176A2">
              <w:rPr>
                <w:b/>
                <w:bCs/>
                <w:color w:val="374151"/>
                <w:lang w:eastAsia="en-US"/>
              </w:rPr>
              <w:t>Instagram</w:t>
            </w:r>
          </w:p>
        </w:tc>
        <w:tc>
          <w:tcPr>
            <w:tcW w:w="1714" w:type="dxa"/>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304444D5" w14:textId="77777777" w:rsidR="00C176A2" w:rsidRPr="00C176A2" w:rsidRDefault="00C176A2" w:rsidP="00C176A2">
            <w:pPr>
              <w:spacing w:before="480" w:after="480"/>
              <w:jc w:val="center"/>
              <w:rPr>
                <w:b/>
                <w:bCs/>
                <w:color w:val="374151"/>
                <w:lang w:eastAsia="en-US"/>
              </w:rPr>
            </w:pPr>
            <w:r w:rsidRPr="00C176A2">
              <w:rPr>
                <w:b/>
                <w:bCs/>
                <w:color w:val="374151"/>
                <w:lang w:eastAsia="en-US"/>
              </w:rPr>
              <w:t>YouTube</w:t>
            </w:r>
          </w:p>
        </w:tc>
        <w:tc>
          <w:tcPr>
            <w:tcW w:w="1833" w:type="dxa"/>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461175B2" w14:textId="77777777" w:rsidR="00C176A2" w:rsidRPr="00C176A2" w:rsidRDefault="00C176A2" w:rsidP="00C176A2">
            <w:pPr>
              <w:spacing w:before="480" w:after="480"/>
              <w:jc w:val="center"/>
              <w:rPr>
                <w:b/>
                <w:bCs/>
                <w:color w:val="374151"/>
                <w:lang w:eastAsia="en-US"/>
              </w:rPr>
            </w:pPr>
            <w:r w:rsidRPr="00C176A2">
              <w:rPr>
                <w:b/>
                <w:bCs/>
                <w:color w:val="374151"/>
                <w:lang w:eastAsia="en-US"/>
              </w:rPr>
              <w:t>Facebook</w:t>
            </w:r>
          </w:p>
        </w:tc>
        <w:tc>
          <w:tcPr>
            <w:tcW w:w="1424" w:type="dxa"/>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26DD1119" w14:textId="77777777" w:rsidR="00C176A2" w:rsidRPr="00C176A2" w:rsidRDefault="00C176A2" w:rsidP="00C176A2">
            <w:pPr>
              <w:spacing w:before="480" w:after="480"/>
              <w:jc w:val="center"/>
              <w:rPr>
                <w:b/>
                <w:bCs/>
                <w:color w:val="374151"/>
                <w:lang w:eastAsia="en-US"/>
              </w:rPr>
            </w:pPr>
            <w:r w:rsidRPr="00C176A2">
              <w:rPr>
                <w:b/>
                <w:bCs/>
                <w:color w:val="374151"/>
                <w:lang w:eastAsia="en-US"/>
              </w:rPr>
              <w:t>Twitter</w:t>
            </w:r>
          </w:p>
        </w:tc>
      </w:tr>
      <w:tr w:rsidR="00C176A2" w:rsidRPr="00C176A2" w14:paraId="30B91025" w14:textId="77777777" w:rsidTr="00C176A2">
        <w:trPr>
          <w:trHeight w:val="20"/>
          <w:tblCellSpacing w:w="15" w:type="dxa"/>
        </w:trPr>
        <w:tc>
          <w:tcPr>
            <w:tcW w:w="2442"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95DA02A" w14:textId="77777777" w:rsidR="00C176A2" w:rsidRPr="00C176A2" w:rsidRDefault="00C176A2" w:rsidP="00C176A2">
            <w:pPr>
              <w:spacing w:before="480" w:after="480"/>
              <w:rPr>
                <w:color w:val="374151"/>
                <w:lang w:eastAsia="en-US"/>
              </w:rPr>
            </w:pPr>
            <w:r w:rsidRPr="00C176A2">
              <w:rPr>
                <w:color w:val="374151"/>
                <w:lang w:eastAsia="en-US"/>
              </w:rPr>
              <w:t>Reach</w:t>
            </w:r>
          </w:p>
        </w:tc>
        <w:tc>
          <w:tcPr>
            <w:tcW w:w="1939"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7D64313" w14:textId="77777777" w:rsidR="00C176A2" w:rsidRPr="00C176A2" w:rsidRDefault="00C176A2" w:rsidP="00C176A2">
            <w:pPr>
              <w:spacing w:before="480" w:after="480"/>
              <w:rPr>
                <w:color w:val="374151"/>
                <w:lang w:eastAsia="en-US"/>
              </w:rPr>
            </w:pPr>
            <w:r w:rsidRPr="00C176A2">
              <w:rPr>
                <w:color w:val="374151"/>
                <w:lang w:eastAsia="en-US"/>
              </w:rPr>
              <w:t>7,984</w:t>
            </w:r>
          </w:p>
        </w:tc>
        <w:tc>
          <w:tcPr>
            <w:tcW w:w="1714"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1D8053E" w14:textId="77777777" w:rsidR="00C176A2" w:rsidRPr="00C176A2" w:rsidRDefault="00C176A2" w:rsidP="00C176A2">
            <w:pPr>
              <w:spacing w:before="480" w:after="480"/>
              <w:rPr>
                <w:color w:val="374151"/>
                <w:lang w:eastAsia="en-US"/>
              </w:rPr>
            </w:pPr>
            <w:r w:rsidRPr="00C176A2">
              <w:rPr>
                <w:color w:val="374151"/>
                <w:lang w:eastAsia="en-US"/>
              </w:rPr>
              <w:t>-</w:t>
            </w:r>
          </w:p>
        </w:tc>
        <w:tc>
          <w:tcPr>
            <w:tcW w:w="1833"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74E1775" w14:textId="77777777" w:rsidR="00C176A2" w:rsidRPr="00C176A2" w:rsidRDefault="00C176A2" w:rsidP="00C176A2">
            <w:pPr>
              <w:spacing w:before="480" w:after="480"/>
              <w:rPr>
                <w:color w:val="374151"/>
                <w:lang w:eastAsia="en-US"/>
              </w:rPr>
            </w:pPr>
            <w:r w:rsidRPr="00C176A2">
              <w:rPr>
                <w:color w:val="374151"/>
                <w:lang w:eastAsia="en-US"/>
              </w:rPr>
              <w:t>5,148</w:t>
            </w:r>
          </w:p>
        </w:tc>
        <w:tc>
          <w:tcPr>
            <w:tcW w:w="1424"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9E6A79D" w14:textId="77777777" w:rsidR="00C176A2" w:rsidRPr="00C176A2" w:rsidRDefault="00C176A2" w:rsidP="00C176A2">
            <w:pPr>
              <w:spacing w:before="480" w:after="480"/>
              <w:rPr>
                <w:color w:val="374151"/>
                <w:lang w:eastAsia="en-US"/>
              </w:rPr>
            </w:pPr>
            <w:r w:rsidRPr="00C176A2">
              <w:rPr>
                <w:color w:val="374151"/>
                <w:lang w:eastAsia="en-US"/>
              </w:rPr>
              <w:t>-</w:t>
            </w:r>
          </w:p>
        </w:tc>
      </w:tr>
      <w:tr w:rsidR="00C176A2" w:rsidRPr="00C176A2" w14:paraId="48D063D1" w14:textId="77777777" w:rsidTr="00C176A2">
        <w:trPr>
          <w:trHeight w:val="20"/>
          <w:tblCellSpacing w:w="15" w:type="dxa"/>
        </w:trPr>
        <w:tc>
          <w:tcPr>
            <w:tcW w:w="2442"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6AD3AAD" w14:textId="77777777" w:rsidR="00C176A2" w:rsidRPr="00C176A2" w:rsidRDefault="00C176A2" w:rsidP="00C176A2">
            <w:pPr>
              <w:spacing w:before="480" w:after="480"/>
              <w:rPr>
                <w:color w:val="374151"/>
                <w:lang w:eastAsia="en-US"/>
              </w:rPr>
            </w:pPr>
            <w:r w:rsidRPr="00C176A2">
              <w:rPr>
                <w:color w:val="374151"/>
                <w:lang w:eastAsia="en-US"/>
              </w:rPr>
              <w:t>Engagement</w:t>
            </w:r>
          </w:p>
        </w:tc>
        <w:tc>
          <w:tcPr>
            <w:tcW w:w="1939"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EB0D383" w14:textId="77777777" w:rsidR="00C176A2" w:rsidRPr="00C176A2" w:rsidRDefault="00C176A2" w:rsidP="00C176A2">
            <w:pPr>
              <w:spacing w:before="480" w:after="480"/>
              <w:rPr>
                <w:color w:val="374151"/>
                <w:lang w:eastAsia="en-US"/>
              </w:rPr>
            </w:pPr>
            <w:r w:rsidRPr="00C176A2">
              <w:rPr>
                <w:color w:val="374151"/>
                <w:lang w:eastAsia="en-US"/>
              </w:rPr>
              <w:t>592</w:t>
            </w:r>
          </w:p>
        </w:tc>
        <w:tc>
          <w:tcPr>
            <w:tcW w:w="1714"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0AF5288" w14:textId="77777777" w:rsidR="00C176A2" w:rsidRPr="00C176A2" w:rsidRDefault="00C176A2" w:rsidP="00C176A2">
            <w:pPr>
              <w:spacing w:before="480" w:after="480"/>
              <w:rPr>
                <w:color w:val="374151"/>
                <w:lang w:eastAsia="en-US"/>
              </w:rPr>
            </w:pPr>
            <w:r w:rsidRPr="00C176A2">
              <w:rPr>
                <w:color w:val="374151"/>
                <w:lang w:eastAsia="en-US"/>
              </w:rPr>
              <w:t>-</w:t>
            </w:r>
          </w:p>
        </w:tc>
        <w:tc>
          <w:tcPr>
            <w:tcW w:w="1833"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0FE14AE" w14:textId="77777777" w:rsidR="00C176A2" w:rsidRPr="00C176A2" w:rsidRDefault="00C176A2" w:rsidP="00C176A2">
            <w:pPr>
              <w:spacing w:before="480" w:after="480"/>
              <w:rPr>
                <w:color w:val="374151"/>
                <w:lang w:eastAsia="en-US"/>
              </w:rPr>
            </w:pPr>
            <w:r w:rsidRPr="00C176A2">
              <w:rPr>
                <w:color w:val="374151"/>
                <w:lang w:eastAsia="en-US"/>
              </w:rPr>
              <w:t>-</w:t>
            </w:r>
          </w:p>
        </w:tc>
        <w:tc>
          <w:tcPr>
            <w:tcW w:w="1424"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E6C38EA" w14:textId="77777777" w:rsidR="00C176A2" w:rsidRPr="00C176A2" w:rsidRDefault="00C176A2" w:rsidP="00C176A2">
            <w:pPr>
              <w:spacing w:before="480" w:after="480"/>
              <w:rPr>
                <w:color w:val="374151"/>
                <w:lang w:eastAsia="en-US"/>
              </w:rPr>
            </w:pPr>
            <w:r w:rsidRPr="00C176A2">
              <w:rPr>
                <w:color w:val="374151"/>
                <w:lang w:eastAsia="en-US"/>
              </w:rPr>
              <w:t>5.70%</w:t>
            </w:r>
          </w:p>
        </w:tc>
      </w:tr>
      <w:tr w:rsidR="00C176A2" w:rsidRPr="00C176A2" w14:paraId="7FE006B5" w14:textId="77777777" w:rsidTr="00C176A2">
        <w:trPr>
          <w:trHeight w:val="20"/>
          <w:tblCellSpacing w:w="15" w:type="dxa"/>
        </w:trPr>
        <w:tc>
          <w:tcPr>
            <w:tcW w:w="2442"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D9217AC" w14:textId="77777777" w:rsidR="00C176A2" w:rsidRPr="00C176A2" w:rsidRDefault="00C176A2" w:rsidP="00C176A2">
            <w:pPr>
              <w:spacing w:before="480" w:after="480"/>
              <w:rPr>
                <w:color w:val="374151"/>
                <w:lang w:eastAsia="en-US"/>
              </w:rPr>
            </w:pPr>
            <w:r w:rsidRPr="00C176A2">
              <w:rPr>
                <w:color w:val="374151"/>
                <w:lang w:eastAsia="en-US"/>
              </w:rPr>
              <w:t>Video Views</w:t>
            </w:r>
          </w:p>
        </w:tc>
        <w:tc>
          <w:tcPr>
            <w:tcW w:w="1939"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8A31E03" w14:textId="77777777" w:rsidR="00C176A2" w:rsidRPr="00C176A2" w:rsidRDefault="00C176A2" w:rsidP="00C176A2">
            <w:pPr>
              <w:spacing w:before="480" w:after="480"/>
              <w:rPr>
                <w:color w:val="374151"/>
                <w:lang w:eastAsia="en-US"/>
              </w:rPr>
            </w:pPr>
            <w:r w:rsidRPr="00C176A2">
              <w:rPr>
                <w:color w:val="374151"/>
                <w:lang w:eastAsia="en-US"/>
              </w:rPr>
              <w:t>20,839</w:t>
            </w:r>
          </w:p>
        </w:tc>
        <w:tc>
          <w:tcPr>
            <w:tcW w:w="1714"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4C35518" w14:textId="77777777" w:rsidR="00C176A2" w:rsidRPr="00C176A2" w:rsidRDefault="00C176A2" w:rsidP="00C176A2">
            <w:pPr>
              <w:spacing w:before="480" w:after="480"/>
              <w:rPr>
                <w:color w:val="374151"/>
                <w:lang w:eastAsia="en-US"/>
              </w:rPr>
            </w:pPr>
            <w:r w:rsidRPr="00C176A2">
              <w:rPr>
                <w:color w:val="374151"/>
                <w:lang w:eastAsia="en-US"/>
              </w:rPr>
              <w:t>7,203</w:t>
            </w:r>
          </w:p>
        </w:tc>
        <w:tc>
          <w:tcPr>
            <w:tcW w:w="1833"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4A46B29" w14:textId="77777777" w:rsidR="00C176A2" w:rsidRPr="00C176A2" w:rsidRDefault="00C176A2" w:rsidP="00C176A2">
            <w:pPr>
              <w:spacing w:before="480" w:after="480"/>
              <w:rPr>
                <w:color w:val="374151"/>
                <w:lang w:eastAsia="en-US"/>
              </w:rPr>
            </w:pPr>
            <w:r w:rsidRPr="00C176A2">
              <w:rPr>
                <w:color w:val="374151"/>
                <w:lang w:eastAsia="en-US"/>
              </w:rPr>
              <w:t>-</w:t>
            </w:r>
          </w:p>
        </w:tc>
        <w:tc>
          <w:tcPr>
            <w:tcW w:w="1424"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2AFDDE3" w14:textId="77777777" w:rsidR="00C176A2" w:rsidRPr="00C176A2" w:rsidRDefault="00C176A2" w:rsidP="00C176A2">
            <w:pPr>
              <w:spacing w:before="480" w:after="480"/>
              <w:rPr>
                <w:color w:val="374151"/>
                <w:lang w:eastAsia="en-US"/>
              </w:rPr>
            </w:pPr>
            <w:r w:rsidRPr="00C176A2">
              <w:rPr>
                <w:color w:val="374151"/>
                <w:lang w:eastAsia="en-US"/>
              </w:rPr>
              <w:t>-</w:t>
            </w:r>
          </w:p>
        </w:tc>
      </w:tr>
      <w:tr w:rsidR="00C176A2" w:rsidRPr="00C176A2" w14:paraId="3E8A930B" w14:textId="77777777" w:rsidTr="00C176A2">
        <w:trPr>
          <w:trHeight w:val="20"/>
          <w:tblCellSpacing w:w="15" w:type="dxa"/>
        </w:trPr>
        <w:tc>
          <w:tcPr>
            <w:tcW w:w="2442"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06E4544" w14:textId="77777777" w:rsidR="00C176A2" w:rsidRPr="00C176A2" w:rsidRDefault="00C176A2" w:rsidP="00C176A2">
            <w:pPr>
              <w:spacing w:before="480" w:after="480"/>
              <w:rPr>
                <w:color w:val="374151"/>
                <w:lang w:eastAsia="en-US"/>
              </w:rPr>
            </w:pPr>
            <w:r w:rsidRPr="00C176A2">
              <w:rPr>
                <w:color w:val="374151"/>
                <w:lang w:eastAsia="en-US"/>
              </w:rPr>
              <w:t>Followers</w:t>
            </w:r>
          </w:p>
        </w:tc>
        <w:tc>
          <w:tcPr>
            <w:tcW w:w="1939"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16410C1" w14:textId="77777777" w:rsidR="00C176A2" w:rsidRPr="00C176A2" w:rsidRDefault="00C176A2" w:rsidP="00C176A2">
            <w:pPr>
              <w:spacing w:before="480" w:after="480"/>
              <w:rPr>
                <w:color w:val="374151"/>
                <w:lang w:eastAsia="en-US"/>
              </w:rPr>
            </w:pPr>
            <w:r w:rsidRPr="00C176A2">
              <w:rPr>
                <w:color w:val="374151"/>
                <w:lang w:eastAsia="en-US"/>
              </w:rPr>
              <w:t>1,340</w:t>
            </w:r>
          </w:p>
        </w:tc>
        <w:tc>
          <w:tcPr>
            <w:tcW w:w="1714"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6E387CA" w14:textId="77777777" w:rsidR="00C176A2" w:rsidRPr="00C176A2" w:rsidRDefault="00C176A2" w:rsidP="00C176A2">
            <w:pPr>
              <w:spacing w:before="480" w:after="480"/>
              <w:rPr>
                <w:color w:val="374151"/>
                <w:lang w:eastAsia="en-US"/>
              </w:rPr>
            </w:pPr>
            <w:r w:rsidRPr="00C176A2">
              <w:rPr>
                <w:color w:val="374151"/>
                <w:lang w:eastAsia="en-US"/>
              </w:rPr>
              <w:t>435</w:t>
            </w:r>
          </w:p>
        </w:tc>
        <w:tc>
          <w:tcPr>
            <w:tcW w:w="1833"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1DD3BC1" w14:textId="77777777" w:rsidR="00C176A2" w:rsidRPr="00C176A2" w:rsidRDefault="00C176A2" w:rsidP="00C176A2">
            <w:pPr>
              <w:spacing w:before="480" w:after="480"/>
              <w:rPr>
                <w:color w:val="374151"/>
                <w:lang w:eastAsia="en-US"/>
              </w:rPr>
            </w:pPr>
            <w:r w:rsidRPr="00C176A2">
              <w:rPr>
                <w:color w:val="374151"/>
                <w:lang w:eastAsia="en-US"/>
              </w:rPr>
              <w:t>914</w:t>
            </w:r>
          </w:p>
        </w:tc>
        <w:tc>
          <w:tcPr>
            <w:tcW w:w="1424"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F4A401D" w14:textId="77777777" w:rsidR="00C176A2" w:rsidRPr="00C176A2" w:rsidRDefault="00C176A2" w:rsidP="00C176A2">
            <w:pPr>
              <w:spacing w:before="480" w:after="480"/>
              <w:rPr>
                <w:color w:val="374151"/>
                <w:lang w:eastAsia="en-US"/>
              </w:rPr>
            </w:pPr>
            <w:r w:rsidRPr="00C176A2">
              <w:rPr>
                <w:color w:val="374151"/>
                <w:lang w:eastAsia="en-US"/>
              </w:rPr>
              <w:t>34</w:t>
            </w:r>
          </w:p>
        </w:tc>
      </w:tr>
      <w:tr w:rsidR="00C176A2" w:rsidRPr="00C176A2" w14:paraId="4F7D76F7" w14:textId="77777777" w:rsidTr="00C176A2">
        <w:trPr>
          <w:trHeight w:val="20"/>
          <w:tblCellSpacing w:w="15" w:type="dxa"/>
        </w:trPr>
        <w:tc>
          <w:tcPr>
            <w:tcW w:w="2442"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537E629" w14:textId="77777777" w:rsidR="00C176A2" w:rsidRPr="00C176A2" w:rsidRDefault="00C176A2" w:rsidP="00C176A2">
            <w:pPr>
              <w:spacing w:before="480" w:after="480"/>
              <w:rPr>
                <w:color w:val="374151"/>
                <w:lang w:eastAsia="en-US"/>
              </w:rPr>
            </w:pPr>
            <w:r w:rsidRPr="00C176A2">
              <w:rPr>
                <w:color w:val="374151"/>
                <w:lang w:eastAsia="en-US"/>
              </w:rPr>
              <w:t>Impressions</w:t>
            </w:r>
          </w:p>
        </w:tc>
        <w:tc>
          <w:tcPr>
            <w:tcW w:w="1939"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C859294" w14:textId="77777777" w:rsidR="00C176A2" w:rsidRPr="00C176A2" w:rsidRDefault="00C176A2" w:rsidP="00C176A2">
            <w:pPr>
              <w:spacing w:before="480" w:after="480"/>
              <w:rPr>
                <w:color w:val="374151"/>
                <w:lang w:eastAsia="en-US"/>
              </w:rPr>
            </w:pPr>
            <w:r w:rsidRPr="00C176A2">
              <w:rPr>
                <w:color w:val="374151"/>
                <w:lang w:eastAsia="en-US"/>
              </w:rPr>
              <w:t>34,598</w:t>
            </w:r>
          </w:p>
        </w:tc>
        <w:tc>
          <w:tcPr>
            <w:tcW w:w="1714"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B550FE2" w14:textId="77777777" w:rsidR="00C176A2" w:rsidRPr="00C176A2" w:rsidRDefault="00C176A2" w:rsidP="00C176A2">
            <w:pPr>
              <w:spacing w:before="480" w:after="480"/>
              <w:rPr>
                <w:color w:val="374151"/>
                <w:lang w:eastAsia="en-US"/>
              </w:rPr>
            </w:pPr>
            <w:r w:rsidRPr="00C176A2">
              <w:rPr>
                <w:color w:val="374151"/>
                <w:lang w:eastAsia="en-US"/>
              </w:rPr>
              <w:t>14,634</w:t>
            </w:r>
          </w:p>
        </w:tc>
        <w:tc>
          <w:tcPr>
            <w:tcW w:w="1833"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94F1BF5" w14:textId="77777777" w:rsidR="00C176A2" w:rsidRPr="00C176A2" w:rsidRDefault="00C176A2" w:rsidP="00C176A2">
            <w:pPr>
              <w:spacing w:before="480" w:after="480"/>
              <w:rPr>
                <w:color w:val="374151"/>
                <w:lang w:eastAsia="en-US"/>
              </w:rPr>
            </w:pPr>
            <w:r w:rsidRPr="00C176A2">
              <w:rPr>
                <w:color w:val="374151"/>
                <w:lang w:eastAsia="en-US"/>
              </w:rPr>
              <w:t>-</w:t>
            </w:r>
          </w:p>
        </w:tc>
        <w:tc>
          <w:tcPr>
            <w:tcW w:w="1424"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AF04B16" w14:textId="77777777" w:rsidR="00C176A2" w:rsidRPr="00C176A2" w:rsidRDefault="00C176A2" w:rsidP="00C176A2">
            <w:pPr>
              <w:spacing w:before="480" w:after="480"/>
              <w:rPr>
                <w:color w:val="374151"/>
                <w:lang w:eastAsia="en-US"/>
              </w:rPr>
            </w:pPr>
            <w:r w:rsidRPr="00C176A2">
              <w:rPr>
                <w:color w:val="374151"/>
                <w:lang w:eastAsia="en-US"/>
              </w:rPr>
              <w:t>834</w:t>
            </w:r>
          </w:p>
        </w:tc>
      </w:tr>
      <w:tr w:rsidR="00C176A2" w:rsidRPr="00C176A2" w14:paraId="25D26A35" w14:textId="77777777" w:rsidTr="00C176A2">
        <w:trPr>
          <w:trHeight w:val="20"/>
          <w:tblCellSpacing w:w="15" w:type="dxa"/>
        </w:trPr>
        <w:tc>
          <w:tcPr>
            <w:tcW w:w="2442"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B49B1C2" w14:textId="77777777" w:rsidR="00C176A2" w:rsidRPr="00C176A2" w:rsidRDefault="00C176A2" w:rsidP="00C176A2">
            <w:pPr>
              <w:spacing w:before="480" w:after="480"/>
              <w:rPr>
                <w:color w:val="374151"/>
                <w:lang w:eastAsia="en-US"/>
              </w:rPr>
            </w:pPr>
            <w:r w:rsidRPr="00C176A2">
              <w:rPr>
                <w:color w:val="374151"/>
                <w:lang w:eastAsia="en-US"/>
              </w:rPr>
              <w:t>Interactions</w:t>
            </w:r>
          </w:p>
        </w:tc>
        <w:tc>
          <w:tcPr>
            <w:tcW w:w="1939"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53512A6" w14:textId="77777777" w:rsidR="00C176A2" w:rsidRPr="00C176A2" w:rsidRDefault="00C176A2" w:rsidP="00C176A2">
            <w:pPr>
              <w:spacing w:before="480" w:after="480"/>
              <w:rPr>
                <w:color w:val="374151"/>
                <w:lang w:eastAsia="en-US"/>
              </w:rPr>
            </w:pPr>
            <w:r w:rsidRPr="00C176A2">
              <w:rPr>
                <w:color w:val="374151"/>
                <w:lang w:eastAsia="en-US"/>
              </w:rPr>
              <w:t>3,140</w:t>
            </w:r>
          </w:p>
        </w:tc>
        <w:tc>
          <w:tcPr>
            <w:tcW w:w="1714"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0196CD5" w14:textId="77777777" w:rsidR="00C176A2" w:rsidRPr="00C176A2" w:rsidRDefault="00C176A2" w:rsidP="00C176A2">
            <w:pPr>
              <w:spacing w:before="480" w:after="480"/>
              <w:rPr>
                <w:color w:val="374151"/>
                <w:lang w:eastAsia="en-US"/>
              </w:rPr>
            </w:pPr>
            <w:r w:rsidRPr="00C176A2">
              <w:rPr>
                <w:color w:val="374151"/>
                <w:lang w:eastAsia="en-US"/>
              </w:rPr>
              <w:t>-</w:t>
            </w:r>
          </w:p>
        </w:tc>
        <w:tc>
          <w:tcPr>
            <w:tcW w:w="1833"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A70EB0A" w14:textId="77777777" w:rsidR="00C176A2" w:rsidRPr="00C176A2" w:rsidRDefault="00C176A2" w:rsidP="00C176A2">
            <w:pPr>
              <w:spacing w:before="480" w:after="480"/>
              <w:rPr>
                <w:color w:val="374151"/>
                <w:lang w:eastAsia="en-US"/>
              </w:rPr>
            </w:pPr>
            <w:r w:rsidRPr="00C176A2">
              <w:rPr>
                <w:color w:val="374151"/>
                <w:lang w:eastAsia="en-US"/>
              </w:rPr>
              <w:t>-</w:t>
            </w:r>
          </w:p>
        </w:tc>
        <w:tc>
          <w:tcPr>
            <w:tcW w:w="1424"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8F5B94C" w14:textId="77777777" w:rsidR="00C176A2" w:rsidRPr="00C176A2" w:rsidRDefault="00C176A2" w:rsidP="00C176A2">
            <w:pPr>
              <w:spacing w:before="480" w:after="480"/>
              <w:rPr>
                <w:color w:val="374151"/>
                <w:lang w:eastAsia="en-US"/>
              </w:rPr>
            </w:pPr>
            <w:r w:rsidRPr="00C176A2">
              <w:rPr>
                <w:color w:val="374151"/>
                <w:lang w:eastAsia="en-US"/>
              </w:rPr>
              <w:t>-</w:t>
            </w:r>
          </w:p>
        </w:tc>
      </w:tr>
      <w:tr w:rsidR="00C176A2" w:rsidRPr="00C176A2" w14:paraId="1132147D" w14:textId="77777777" w:rsidTr="00C176A2">
        <w:trPr>
          <w:trHeight w:val="20"/>
          <w:tblCellSpacing w:w="15" w:type="dxa"/>
        </w:trPr>
        <w:tc>
          <w:tcPr>
            <w:tcW w:w="2442"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44145AE" w14:textId="77777777" w:rsidR="00C176A2" w:rsidRPr="00C176A2" w:rsidRDefault="00C176A2" w:rsidP="00C176A2">
            <w:pPr>
              <w:spacing w:before="480" w:after="480"/>
              <w:rPr>
                <w:color w:val="374151"/>
                <w:lang w:eastAsia="en-US"/>
              </w:rPr>
            </w:pPr>
            <w:r w:rsidRPr="00C176A2">
              <w:rPr>
                <w:color w:val="374151"/>
                <w:lang w:eastAsia="en-US"/>
              </w:rPr>
              <w:t>Profile Visits</w:t>
            </w:r>
          </w:p>
        </w:tc>
        <w:tc>
          <w:tcPr>
            <w:tcW w:w="1939"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71AD032" w14:textId="77777777" w:rsidR="00C176A2" w:rsidRPr="00C176A2" w:rsidRDefault="00C176A2" w:rsidP="00C176A2">
            <w:pPr>
              <w:spacing w:before="480" w:after="480"/>
              <w:rPr>
                <w:color w:val="374151"/>
                <w:lang w:eastAsia="en-US"/>
              </w:rPr>
            </w:pPr>
            <w:r w:rsidRPr="00C176A2">
              <w:rPr>
                <w:color w:val="374151"/>
                <w:lang w:eastAsia="en-US"/>
              </w:rPr>
              <w:t>588</w:t>
            </w:r>
          </w:p>
        </w:tc>
        <w:tc>
          <w:tcPr>
            <w:tcW w:w="1714"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AB1D98B" w14:textId="77777777" w:rsidR="00C176A2" w:rsidRPr="00C176A2" w:rsidRDefault="00C176A2" w:rsidP="00C176A2">
            <w:pPr>
              <w:spacing w:before="480" w:after="480"/>
              <w:rPr>
                <w:color w:val="374151"/>
                <w:lang w:eastAsia="en-US"/>
              </w:rPr>
            </w:pPr>
            <w:r w:rsidRPr="00C176A2">
              <w:rPr>
                <w:color w:val="374151"/>
                <w:lang w:eastAsia="en-US"/>
              </w:rPr>
              <w:t>-</w:t>
            </w:r>
          </w:p>
        </w:tc>
        <w:tc>
          <w:tcPr>
            <w:tcW w:w="1833"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3F378FF" w14:textId="77777777" w:rsidR="00C176A2" w:rsidRPr="00C176A2" w:rsidRDefault="00C176A2" w:rsidP="00C176A2">
            <w:pPr>
              <w:spacing w:before="480" w:after="480"/>
              <w:rPr>
                <w:color w:val="374151"/>
                <w:lang w:eastAsia="en-US"/>
              </w:rPr>
            </w:pPr>
            <w:r w:rsidRPr="00C176A2">
              <w:rPr>
                <w:color w:val="374151"/>
                <w:lang w:eastAsia="en-US"/>
              </w:rPr>
              <w:t>176</w:t>
            </w:r>
          </w:p>
        </w:tc>
        <w:tc>
          <w:tcPr>
            <w:tcW w:w="1424"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E759DC3" w14:textId="77777777" w:rsidR="00C176A2" w:rsidRPr="00C176A2" w:rsidRDefault="00C176A2" w:rsidP="00C176A2">
            <w:pPr>
              <w:spacing w:before="480" w:after="480"/>
              <w:rPr>
                <w:color w:val="374151"/>
                <w:lang w:eastAsia="en-US"/>
              </w:rPr>
            </w:pPr>
            <w:r w:rsidRPr="00C176A2">
              <w:rPr>
                <w:color w:val="374151"/>
                <w:lang w:eastAsia="en-US"/>
              </w:rPr>
              <w:t>6</w:t>
            </w:r>
          </w:p>
        </w:tc>
      </w:tr>
    </w:tbl>
    <w:p w14:paraId="3E9CCA6E" w14:textId="77777777" w:rsidR="0012042D" w:rsidRDefault="0012042D" w:rsidP="00C176A2">
      <w:pPr>
        <w:spacing w:line="360" w:lineRule="auto"/>
      </w:pPr>
    </w:p>
    <w:p w14:paraId="200EB614" w14:textId="77777777" w:rsidR="00D504B9" w:rsidRDefault="00D504B9">
      <w:pPr>
        <w:pStyle w:val="Heading1"/>
        <w:jc w:val="both"/>
      </w:pPr>
    </w:p>
    <w:p w14:paraId="148863BE" w14:textId="77777777" w:rsidR="0012042D" w:rsidRDefault="0012042D" w:rsidP="0012042D"/>
    <w:p w14:paraId="4F672D64" w14:textId="77777777" w:rsidR="00C65A8B" w:rsidRDefault="007A5DE2">
      <w:pPr>
        <w:pStyle w:val="Heading1"/>
        <w:jc w:val="both"/>
      </w:pPr>
      <w:bookmarkStart w:id="15" w:name="_Toc146035956"/>
      <w:r>
        <w:t>FINANCIAL STATEMENT OF THE DEPARTMENT</w:t>
      </w:r>
      <w:bookmarkEnd w:id="15"/>
    </w:p>
    <w:p w14:paraId="4445261A" w14:textId="77777777" w:rsidR="00C65A8B" w:rsidRDefault="007A5DE2">
      <w:pPr>
        <w:spacing w:line="360" w:lineRule="auto"/>
        <w:jc w:val="both"/>
      </w:pPr>
      <w:r>
        <w:t>Indicate budget for the month, income (source and amounts) and expenditure (purchases and amounts). Provide a summary and provide tables, figures, charts, etc. if available in appendices</w:t>
      </w:r>
    </w:p>
    <w:p w14:paraId="2BD385F1" w14:textId="77777777" w:rsidR="00C65A8B" w:rsidRDefault="00C65A8B">
      <w:pPr>
        <w:spacing w:line="360" w:lineRule="auto"/>
        <w:jc w:val="both"/>
      </w:pPr>
    </w:p>
    <w:p w14:paraId="6CC647DD" w14:textId="77777777" w:rsidR="00C65A8B" w:rsidRDefault="00C65A8B">
      <w:pPr>
        <w:pStyle w:val="Heading1"/>
        <w:jc w:val="both"/>
      </w:pPr>
    </w:p>
    <w:p w14:paraId="0DBFD6E9" w14:textId="77777777" w:rsidR="00F87888" w:rsidRDefault="00F87888" w:rsidP="00F87888">
      <w:pPr>
        <w:pStyle w:val="Heading1"/>
        <w:jc w:val="both"/>
      </w:pPr>
      <w:bookmarkStart w:id="16" w:name="_Toc129958839"/>
      <w:bookmarkStart w:id="17" w:name="_Toc129964304"/>
      <w:bookmarkStart w:id="18" w:name="_Toc146035957"/>
      <w:r>
        <w:t>WELFARE OF THE DEPARTMENT</w:t>
      </w:r>
      <w:bookmarkEnd w:id="16"/>
      <w:bookmarkEnd w:id="17"/>
      <w:bookmarkEnd w:id="18"/>
    </w:p>
    <w:p w14:paraId="13A4523C" w14:textId="2C414260" w:rsidR="00F87888" w:rsidRDefault="00F87888" w:rsidP="00F87888">
      <w:pPr>
        <w:spacing w:line="360" w:lineRule="auto"/>
        <w:jc w:val="both"/>
      </w:pPr>
      <w:r>
        <w:t xml:space="preserve">Every member of the department was in good health throughout the month of </w:t>
      </w:r>
      <w:r w:rsidR="00C005CF">
        <w:t>July</w:t>
      </w:r>
      <w:r>
        <w:t>.</w:t>
      </w:r>
    </w:p>
    <w:p w14:paraId="21F37402" w14:textId="77777777" w:rsidR="00C65A8B" w:rsidRDefault="00C65A8B">
      <w:pPr>
        <w:spacing w:line="360" w:lineRule="auto"/>
        <w:jc w:val="both"/>
      </w:pPr>
    </w:p>
    <w:p w14:paraId="13B62AA6" w14:textId="77777777" w:rsidR="00C65A8B" w:rsidRDefault="00C65A8B">
      <w:pPr>
        <w:spacing w:line="360" w:lineRule="auto"/>
      </w:pPr>
    </w:p>
    <w:p w14:paraId="4E8EE571" w14:textId="77777777" w:rsidR="00C65A8B" w:rsidRDefault="00C65A8B">
      <w:pPr>
        <w:spacing w:line="360" w:lineRule="auto"/>
      </w:pPr>
    </w:p>
    <w:p w14:paraId="5B04F04C" w14:textId="77777777" w:rsidR="00C65A8B" w:rsidRDefault="00C65A8B">
      <w:pPr>
        <w:spacing w:line="360" w:lineRule="auto"/>
      </w:pPr>
    </w:p>
    <w:p w14:paraId="6783820D" w14:textId="77777777" w:rsidR="00C65A8B" w:rsidRDefault="00C65A8B">
      <w:pPr>
        <w:spacing w:line="360" w:lineRule="auto"/>
      </w:pPr>
    </w:p>
    <w:p w14:paraId="3B2122E3" w14:textId="77777777" w:rsidR="00C65A8B" w:rsidRDefault="00C65A8B">
      <w:pPr>
        <w:spacing w:line="360" w:lineRule="auto"/>
      </w:pPr>
    </w:p>
    <w:p w14:paraId="0144231A" w14:textId="77777777" w:rsidR="00C65A8B" w:rsidRDefault="00C65A8B">
      <w:pPr>
        <w:spacing w:line="360" w:lineRule="auto"/>
      </w:pPr>
    </w:p>
    <w:p w14:paraId="2E035E9C" w14:textId="77777777" w:rsidR="00C65A8B" w:rsidRDefault="00C65A8B">
      <w:pPr>
        <w:spacing w:line="360" w:lineRule="auto"/>
      </w:pPr>
    </w:p>
    <w:p w14:paraId="5251490F" w14:textId="77777777" w:rsidR="00D504B9" w:rsidRDefault="00D504B9">
      <w:pPr>
        <w:spacing w:line="360" w:lineRule="auto"/>
      </w:pPr>
    </w:p>
    <w:p w14:paraId="136CA73F" w14:textId="77777777" w:rsidR="00D504B9" w:rsidRDefault="00D504B9">
      <w:pPr>
        <w:spacing w:line="360" w:lineRule="auto"/>
      </w:pPr>
    </w:p>
    <w:p w14:paraId="4A58CF23" w14:textId="77777777" w:rsidR="00D504B9" w:rsidRDefault="00D504B9">
      <w:pPr>
        <w:spacing w:line="360" w:lineRule="auto"/>
      </w:pPr>
    </w:p>
    <w:p w14:paraId="4C0F54D8" w14:textId="77777777" w:rsidR="00D504B9" w:rsidRDefault="00D504B9">
      <w:pPr>
        <w:spacing w:line="360" w:lineRule="auto"/>
      </w:pPr>
    </w:p>
    <w:p w14:paraId="0336C83A" w14:textId="77777777" w:rsidR="00D504B9" w:rsidRDefault="00D504B9">
      <w:pPr>
        <w:spacing w:line="360" w:lineRule="auto"/>
      </w:pPr>
    </w:p>
    <w:p w14:paraId="67ABFFCE" w14:textId="77777777" w:rsidR="00D504B9" w:rsidRDefault="00D504B9">
      <w:pPr>
        <w:spacing w:line="360" w:lineRule="auto"/>
      </w:pPr>
    </w:p>
    <w:p w14:paraId="4C817E85" w14:textId="77777777" w:rsidR="00D504B9" w:rsidRDefault="00D504B9">
      <w:pPr>
        <w:spacing w:line="360" w:lineRule="auto"/>
      </w:pPr>
    </w:p>
    <w:p w14:paraId="0080102A" w14:textId="77777777" w:rsidR="00D504B9" w:rsidRDefault="00D504B9">
      <w:pPr>
        <w:spacing w:line="360" w:lineRule="auto"/>
      </w:pPr>
    </w:p>
    <w:p w14:paraId="4BF8D8B3" w14:textId="77777777" w:rsidR="001557FB" w:rsidRDefault="001557FB" w:rsidP="001557FB">
      <w:pPr>
        <w:pStyle w:val="Heading1"/>
      </w:pPr>
      <w:bookmarkStart w:id="19" w:name="_Toc129958837"/>
      <w:bookmarkStart w:id="20" w:name="_Toc129964305"/>
      <w:bookmarkStart w:id="21" w:name="_Toc146035958"/>
      <w:r>
        <w:lastRenderedPageBreak/>
        <w:t>APPENDICES</w:t>
      </w:r>
      <w:bookmarkEnd w:id="19"/>
      <w:bookmarkEnd w:id="20"/>
      <w:bookmarkEnd w:id="21"/>
    </w:p>
    <w:p w14:paraId="249E22C6" w14:textId="77777777" w:rsidR="001557FB" w:rsidRDefault="001557FB" w:rsidP="001557FB">
      <w:pPr>
        <w:pStyle w:val="Heading1"/>
        <w:spacing w:line="480" w:lineRule="auto"/>
      </w:pPr>
      <w:bookmarkStart w:id="22" w:name="_Toc102168698"/>
      <w:bookmarkStart w:id="23" w:name="_Toc129958838"/>
      <w:bookmarkStart w:id="24" w:name="_Toc129964306"/>
      <w:bookmarkStart w:id="25" w:name="_Toc146035959"/>
      <w:r>
        <w:t>APPEN</w:t>
      </w:r>
      <w:bookmarkEnd w:id="22"/>
      <w:r>
        <w:t>DIX A</w:t>
      </w:r>
      <w:bookmarkEnd w:id="23"/>
      <w:bookmarkEnd w:id="24"/>
      <w:bookmarkEnd w:id="25"/>
    </w:p>
    <w:p w14:paraId="61A8B967" w14:textId="77777777" w:rsidR="001557FB" w:rsidRDefault="001557FB" w:rsidP="001557FB">
      <w:pPr>
        <w:jc w:val="center"/>
        <w:rPr>
          <w:b/>
          <w:bCs/>
        </w:rPr>
      </w:pPr>
      <w:r>
        <w:rPr>
          <w:b/>
          <w:bCs/>
        </w:rPr>
        <w:t>MEDIA, TECHNICAL AND INFOMATION DEPARTMENT</w:t>
      </w:r>
    </w:p>
    <w:p w14:paraId="20DD9C75" w14:textId="0D03B533" w:rsidR="001557FB" w:rsidRDefault="001557FB" w:rsidP="001557FB">
      <w:pPr>
        <w:jc w:val="center"/>
        <w:rPr>
          <w:b/>
          <w:bCs/>
        </w:rPr>
      </w:pPr>
      <w:r>
        <w:rPr>
          <w:b/>
          <w:bCs/>
        </w:rPr>
        <w:t>FINANCIAL STATEMENT (</w:t>
      </w:r>
      <w:r w:rsidR="00297F50">
        <w:rPr>
          <w:b/>
          <w:bCs/>
        </w:rPr>
        <w:t>JUNE</w:t>
      </w:r>
      <w:r>
        <w:rPr>
          <w:b/>
          <w:bCs/>
        </w:rPr>
        <w:t xml:space="preserve"> 2023)</w:t>
      </w:r>
    </w:p>
    <w:p w14:paraId="70C7E787" w14:textId="77777777" w:rsidR="001557FB" w:rsidRDefault="001557FB" w:rsidP="001557FB">
      <w:pPr>
        <w:jc w:val="center"/>
        <w:rPr>
          <w:b/>
          <w:bCs/>
        </w:rPr>
      </w:pPr>
    </w:p>
    <w:p w14:paraId="400A1AA2" w14:textId="77777777" w:rsidR="001557FB" w:rsidRDefault="001557FB" w:rsidP="001557FB">
      <w:pPr>
        <w:jc w:val="center"/>
        <w:rPr>
          <w:b/>
          <w:bCs/>
        </w:rPr>
      </w:pPr>
    </w:p>
    <w:tbl>
      <w:tblPr>
        <w:tblStyle w:val="TableGrid"/>
        <w:tblW w:w="9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5"/>
        <w:gridCol w:w="3155"/>
      </w:tblGrid>
      <w:tr w:rsidR="001557FB" w14:paraId="7EF9A366" w14:textId="77777777" w:rsidTr="00854A27">
        <w:tc>
          <w:tcPr>
            <w:tcW w:w="6385" w:type="dxa"/>
          </w:tcPr>
          <w:p w14:paraId="5EAC849A" w14:textId="77777777" w:rsidR="001557FB" w:rsidRDefault="001557FB" w:rsidP="00854A27">
            <w:pPr>
              <w:spacing w:line="480" w:lineRule="auto"/>
              <w:rPr>
                <w:b/>
                <w:bCs/>
              </w:rPr>
            </w:pPr>
            <w:r>
              <w:rPr>
                <w:b/>
                <w:bCs/>
              </w:rPr>
              <w:t>INCOME</w:t>
            </w:r>
          </w:p>
        </w:tc>
        <w:tc>
          <w:tcPr>
            <w:tcW w:w="3155" w:type="dxa"/>
          </w:tcPr>
          <w:p w14:paraId="1B67FA4A" w14:textId="77777777" w:rsidR="001557FB" w:rsidRDefault="001557FB" w:rsidP="00854A27">
            <w:pPr>
              <w:spacing w:line="480" w:lineRule="auto"/>
              <w:jc w:val="right"/>
              <w:rPr>
                <w:b/>
                <w:bCs/>
              </w:rPr>
            </w:pPr>
            <w:r>
              <w:rPr>
                <w:b/>
                <w:bCs/>
              </w:rPr>
              <w:t>GHC</w:t>
            </w:r>
          </w:p>
        </w:tc>
      </w:tr>
      <w:tr w:rsidR="001557FB" w14:paraId="390E9C75" w14:textId="77777777" w:rsidTr="00854A27">
        <w:tc>
          <w:tcPr>
            <w:tcW w:w="6385" w:type="dxa"/>
          </w:tcPr>
          <w:p w14:paraId="49FE7AF0" w14:textId="77777777" w:rsidR="001557FB" w:rsidRDefault="001557FB" w:rsidP="00854A27">
            <w:pPr>
              <w:spacing w:line="480" w:lineRule="auto"/>
            </w:pPr>
            <w:r>
              <w:t>Finance Department</w:t>
            </w:r>
          </w:p>
        </w:tc>
        <w:tc>
          <w:tcPr>
            <w:tcW w:w="3155" w:type="dxa"/>
          </w:tcPr>
          <w:p w14:paraId="42BF1ED5" w14:textId="57B63FC9" w:rsidR="001557FB" w:rsidRDefault="007D4A69" w:rsidP="00854A27">
            <w:pPr>
              <w:spacing w:line="480" w:lineRule="auto"/>
              <w:jc w:val="right"/>
            </w:pPr>
            <w:r>
              <w:t>3,830</w:t>
            </w:r>
          </w:p>
        </w:tc>
      </w:tr>
      <w:tr w:rsidR="001557FB" w14:paraId="1EA89BC1" w14:textId="77777777" w:rsidTr="00854A27">
        <w:tc>
          <w:tcPr>
            <w:tcW w:w="6385" w:type="dxa"/>
          </w:tcPr>
          <w:p w14:paraId="00950E7F" w14:textId="77777777" w:rsidR="001557FB" w:rsidRDefault="001557FB" w:rsidP="00854A27">
            <w:pPr>
              <w:spacing w:line="480" w:lineRule="auto"/>
            </w:pPr>
            <w:r>
              <w:t>Contribution</w:t>
            </w:r>
          </w:p>
        </w:tc>
        <w:tc>
          <w:tcPr>
            <w:tcW w:w="3155" w:type="dxa"/>
          </w:tcPr>
          <w:p w14:paraId="7159D761" w14:textId="215DA32F" w:rsidR="001557FB" w:rsidRDefault="007D4A69" w:rsidP="00854A27">
            <w:pPr>
              <w:spacing w:line="480" w:lineRule="auto"/>
              <w:jc w:val="right"/>
            </w:pPr>
            <w:r>
              <w:t>0</w:t>
            </w:r>
          </w:p>
        </w:tc>
      </w:tr>
      <w:tr w:rsidR="001557FB" w14:paraId="4B217F57" w14:textId="77777777" w:rsidTr="00854A27">
        <w:tc>
          <w:tcPr>
            <w:tcW w:w="6385" w:type="dxa"/>
            <w:shd w:val="clear" w:color="auto" w:fill="C4BC96"/>
          </w:tcPr>
          <w:p w14:paraId="456BEF57" w14:textId="77777777" w:rsidR="001557FB" w:rsidRDefault="001557FB" w:rsidP="00854A27">
            <w:pPr>
              <w:spacing w:line="480" w:lineRule="auto"/>
              <w:rPr>
                <w:b/>
                <w:bCs/>
              </w:rPr>
            </w:pPr>
          </w:p>
        </w:tc>
        <w:tc>
          <w:tcPr>
            <w:tcW w:w="3155" w:type="dxa"/>
            <w:shd w:val="clear" w:color="auto" w:fill="C4BC96"/>
          </w:tcPr>
          <w:p w14:paraId="58C9A73C" w14:textId="77777777" w:rsidR="001557FB" w:rsidRPr="00B3369D" w:rsidRDefault="00C158A0" w:rsidP="00854A27">
            <w:pPr>
              <w:spacing w:line="480" w:lineRule="auto"/>
              <w:jc w:val="right"/>
              <w:rPr>
                <w:b/>
                <w:bCs/>
              </w:rPr>
            </w:pPr>
            <w:r>
              <w:rPr>
                <w:b/>
                <w:bCs/>
              </w:rPr>
              <w:t>1,651</w:t>
            </w:r>
          </w:p>
        </w:tc>
      </w:tr>
      <w:tr w:rsidR="001557FB" w14:paraId="3B1F57DD" w14:textId="77777777" w:rsidTr="00854A27">
        <w:tc>
          <w:tcPr>
            <w:tcW w:w="6385" w:type="dxa"/>
          </w:tcPr>
          <w:p w14:paraId="5F1EFE93" w14:textId="77777777" w:rsidR="001557FB" w:rsidRDefault="001557FB" w:rsidP="00854A27">
            <w:pPr>
              <w:spacing w:line="480" w:lineRule="auto"/>
            </w:pPr>
          </w:p>
        </w:tc>
        <w:tc>
          <w:tcPr>
            <w:tcW w:w="3155" w:type="dxa"/>
          </w:tcPr>
          <w:p w14:paraId="431942AA" w14:textId="77777777" w:rsidR="001557FB" w:rsidRDefault="001557FB" w:rsidP="00854A27">
            <w:pPr>
              <w:spacing w:line="480" w:lineRule="auto"/>
              <w:jc w:val="right"/>
            </w:pPr>
          </w:p>
        </w:tc>
      </w:tr>
      <w:tr w:rsidR="001557FB" w14:paraId="575B335E" w14:textId="77777777" w:rsidTr="00854A27">
        <w:tc>
          <w:tcPr>
            <w:tcW w:w="6385" w:type="dxa"/>
          </w:tcPr>
          <w:p w14:paraId="3C7A8689" w14:textId="77777777" w:rsidR="001557FB" w:rsidRDefault="001557FB" w:rsidP="00854A27">
            <w:pPr>
              <w:spacing w:line="480" w:lineRule="auto"/>
              <w:rPr>
                <w:b/>
                <w:bCs/>
              </w:rPr>
            </w:pPr>
            <w:r>
              <w:rPr>
                <w:b/>
                <w:bCs/>
              </w:rPr>
              <w:t>EXPENDITURE</w:t>
            </w:r>
          </w:p>
        </w:tc>
        <w:tc>
          <w:tcPr>
            <w:tcW w:w="3155" w:type="dxa"/>
          </w:tcPr>
          <w:p w14:paraId="43881A06" w14:textId="77777777" w:rsidR="001557FB" w:rsidRDefault="001557FB" w:rsidP="00854A27">
            <w:pPr>
              <w:spacing w:line="480" w:lineRule="auto"/>
              <w:jc w:val="center"/>
              <w:rPr>
                <w:b/>
                <w:bCs/>
              </w:rPr>
            </w:pPr>
            <w:r>
              <w:rPr>
                <w:b/>
                <w:bCs/>
              </w:rPr>
              <w:t>GHC</w:t>
            </w:r>
          </w:p>
        </w:tc>
      </w:tr>
      <w:tr w:rsidR="001557FB" w14:paraId="7B85C158" w14:textId="77777777" w:rsidTr="00854A27">
        <w:tc>
          <w:tcPr>
            <w:tcW w:w="6385" w:type="dxa"/>
          </w:tcPr>
          <w:p w14:paraId="60CE7929" w14:textId="4808FA69" w:rsidR="001557FB" w:rsidRDefault="001557FB" w:rsidP="00854A27">
            <w:pPr>
              <w:spacing w:line="480" w:lineRule="auto"/>
              <w:rPr>
                <w:b/>
                <w:bCs/>
              </w:rPr>
            </w:pPr>
            <w:r>
              <w:t xml:space="preserve">Fiber Broadband Internet for </w:t>
            </w:r>
            <w:r w:rsidR="00C176A2">
              <w:t>MAY</w:t>
            </w:r>
          </w:p>
        </w:tc>
        <w:tc>
          <w:tcPr>
            <w:tcW w:w="3155" w:type="dxa"/>
          </w:tcPr>
          <w:p w14:paraId="6C0AF5D4" w14:textId="77777777" w:rsidR="001557FB" w:rsidRDefault="001557FB" w:rsidP="00854A27">
            <w:pPr>
              <w:spacing w:line="480" w:lineRule="auto"/>
            </w:pPr>
            <w:r>
              <w:t>300</w:t>
            </w:r>
          </w:p>
        </w:tc>
      </w:tr>
      <w:tr w:rsidR="001557FB" w14:paraId="48FD312A" w14:textId="77777777" w:rsidTr="00854A27">
        <w:tc>
          <w:tcPr>
            <w:tcW w:w="6385" w:type="dxa"/>
          </w:tcPr>
          <w:p w14:paraId="55574C92" w14:textId="75F95B18" w:rsidR="001557FB" w:rsidRDefault="00BF05B7" w:rsidP="00854A27">
            <w:pPr>
              <w:spacing w:line="480" w:lineRule="auto"/>
            </w:pPr>
            <w:r>
              <w:t>Camera</w:t>
            </w:r>
            <w:r w:rsidR="001557FB">
              <w:t xml:space="preserve"> </w:t>
            </w:r>
            <w:r w:rsidR="007D4A69">
              <w:t xml:space="preserve">&amp; Equipment </w:t>
            </w:r>
            <w:r w:rsidR="001557FB">
              <w:t>Rental</w:t>
            </w:r>
          </w:p>
        </w:tc>
        <w:tc>
          <w:tcPr>
            <w:tcW w:w="3155" w:type="dxa"/>
          </w:tcPr>
          <w:p w14:paraId="112163C5" w14:textId="167E7786" w:rsidR="001557FB" w:rsidRDefault="007D4A69" w:rsidP="00854A27">
            <w:pPr>
              <w:spacing w:line="480" w:lineRule="auto"/>
            </w:pPr>
            <w:r>
              <w:t>711</w:t>
            </w:r>
          </w:p>
        </w:tc>
      </w:tr>
      <w:tr w:rsidR="00C158A0" w14:paraId="5F3176DB" w14:textId="77777777" w:rsidTr="00854A27">
        <w:tc>
          <w:tcPr>
            <w:tcW w:w="6385" w:type="dxa"/>
          </w:tcPr>
          <w:p w14:paraId="345405BB" w14:textId="3FD58AFD" w:rsidR="00C158A0" w:rsidRDefault="007D4A69" w:rsidP="00854A27">
            <w:pPr>
              <w:spacing w:line="480" w:lineRule="auto"/>
            </w:pPr>
            <w:r>
              <w:t>Posters</w:t>
            </w:r>
            <w:r w:rsidR="00C158A0">
              <w:t xml:space="preserve"> </w:t>
            </w:r>
            <w:r>
              <w:t>(A2)</w:t>
            </w:r>
          </w:p>
        </w:tc>
        <w:tc>
          <w:tcPr>
            <w:tcW w:w="3155" w:type="dxa"/>
          </w:tcPr>
          <w:p w14:paraId="166C98E0" w14:textId="067FC5E2" w:rsidR="00C158A0" w:rsidRDefault="007D4A69" w:rsidP="00854A27">
            <w:pPr>
              <w:spacing w:line="480" w:lineRule="auto"/>
            </w:pPr>
            <w:r>
              <w:t>600</w:t>
            </w:r>
          </w:p>
        </w:tc>
      </w:tr>
      <w:tr w:rsidR="00C158A0" w14:paraId="7383EBA2" w14:textId="77777777" w:rsidTr="00854A27">
        <w:tc>
          <w:tcPr>
            <w:tcW w:w="6385" w:type="dxa"/>
          </w:tcPr>
          <w:p w14:paraId="07A99338" w14:textId="3595D2C5" w:rsidR="00C158A0" w:rsidRDefault="007D4A69" w:rsidP="00854A27">
            <w:pPr>
              <w:spacing w:line="480" w:lineRule="auto"/>
            </w:pPr>
            <w:r>
              <w:t>Crusade Grounds Banner</w:t>
            </w:r>
          </w:p>
        </w:tc>
        <w:tc>
          <w:tcPr>
            <w:tcW w:w="3155" w:type="dxa"/>
          </w:tcPr>
          <w:p w14:paraId="0F816ECA" w14:textId="0CD6C825" w:rsidR="00C158A0" w:rsidRDefault="007D4A69" w:rsidP="00854A27">
            <w:pPr>
              <w:spacing w:line="480" w:lineRule="auto"/>
            </w:pPr>
            <w:r>
              <w:t>320</w:t>
            </w:r>
          </w:p>
        </w:tc>
      </w:tr>
      <w:tr w:rsidR="00C158A0" w14:paraId="4BE22D0C" w14:textId="77777777" w:rsidTr="00854A27">
        <w:tc>
          <w:tcPr>
            <w:tcW w:w="6385" w:type="dxa"/>
          </w:tcPr>
          <w:p w14:paraId="26F3A528" w14:textId="5B2619CC" w:rsidR="00C158A0" w:rsidRDefault="00C176A2" w:rsidP="00854A27">
            <w:pPr>
              <w:spacing w:line="480" w:lineRule="auto"/>
            </w:pPr>
            <w:r>
              <w:t>Program Banner (Church)</w:t>
            </w:r>
          </w:p>
        </w:tc>
        <w:tc>
          <w:tcPr>
            <w:tcW w:w="3155" w:type="dxa"/>
          </w:tcPr>
          <w:p w14:paraId="6C13BA62" w14:textId="58B76CA9" w:rsidR="00C158A0" w:rsidRDefault="00C176A2" w:rsidP="00854A27">
            <w:pPr>
              <w:spacing w:line="480" w:lineRule="auto"/>
            </w:pPr>
            <w:r>
              <w:t>185</w:t>
            </w:r>
          </w:p>
        </w:tc>
      </w:tr>
      <w:tr w:rsidR="001557FB" w14:paraId="44C5803D" w14:textId="77777777" w:rsidTr="00854A27">
        <w:tc>
          <w:tcPr>
            <w:tcW w:w="6385" w:type="dxa"/>
          </w:tcPr>
          <w:p w14:paraId="3EE7117B" w14:textId="041C151F" w:rsidR="001557FB" w:rsidRDefault="00C176A2" w:rsidP="00854A27">
            <w:pPr>
              <w:spacing w:line="480" w:lineRule="auto"/>
            </w:pPr>
            <w:r>
              <w:t>4*8 Landscape Banner</w:t>
            </w:r>
          </w:p>
        </w:tc>
        <w:tc>
          <w:tcPr>
            <w:tcW w:w="3155" w:type="dxa"/>
          </w:tcPr>
          <w:p w14:paraId="419679A5" w14:textId="4874BDCE" w:rsidR="001557FB" w:rsidRDefault="00C176A2" w:rsidP="00854A27">
            <w:pPr>
              <w:spacing w:line="480" w:lineRule="auto"/>
            </w:pPr>
            <w:r>
              <w:t>800</w:t>
            </w:r>
          </w:p>
        </w:tc>
      </w:tr>
      <w:tr w:rsidR="001557FB" w14:paraId="25C17065" w14:textId="77777777" w:rsidTr="00854A27">
        <w:tc>
          <w:tcPr>
            <w:tcW w:w="6385" w:type="dxa"/>
          </w:tcPr>
          <w:p w14:paraId="67D58112" w14:textId="0D8EA30A" w:rsidR="001557FB" w:rsidRDefault="00C176A2" w:rsidP="00854A27">
            <w:pPr>
              <w:spacing w:line="480" w:lineRule="auto"/>
            </w:pPr>
            <w:r>
              <w:t>Flyers</w:t>
            </w:r>
          </w:p>
        </w:tc>
        <w:tc>
          <w:tcPr>
            <w:tcW w:w="3155" w:type="dxa"/>
          </w:tcPr>
          <w:p w14:paraId="04C57260" w14:textId="71EF49AF" w:rsidR="001557FB" w:rsidRDefault="00C176A2" w:rsidP="00854A27">
            <w:pPr>
              <w:spacing w:line="480" w:lineRule="auto"/>
            </w:pPr>
            <w:r>
              <w:t>890</w:t>
            </w:r>
          </w:p>
        </w:tc>
      </w:tr>
      <w:tr w:rsidR="001557FB" w14:paraId="02EA522C" w14:textId="77777777" w:rsidTr="00854A27">
        <w:tc>
          <w:tcPr>
            <w:tcW w:w="6385" w:type="dxa"/>
            <w:shd w:val="clear" w:color="auto" w:fill="C4BC96"/>
          </w:tcPr>
          <w:p w14:paraId="090189EB" w14:textId="77777777" w:rsidR="001557FB" w:rsidRDefault="001557FB" w:rsidP="00854A27">
            <w:pPr>
              <w:spacing w:line="480" w:lineRule="auto"/>
              <w:rPr>
                <w:color w:val="1F497D"/>
              </w:rPr>
            </w:pPr>
          </w:p>
        </w:tc>
        <w:tc>
          <w:tcPr>
            <w:tcW w:w="3155" w:type="dxa"/>
            <w:shd w:val="clear" w:color="auto" w:fill="C4BC96"/>
          </w:tcPr>
          <w:p w14:paraId="1B14AAD4" w14:textId="0C517129" w:rsidR="001557FB" w:rsidRDefault="001557FB" w:rsidP="00854A27">
            <w:pPr>
              <w:spacing w:line="480" w:lineRule="auto"/>
              <w:jc w:val="right"/>
              <w:rPr>
                <w:b/>
                <w:bCs/>
                <w:color w:val="1F497D"/>
              </w:rPr>
            </w:pPr>
            <w:r>
              <w:rPr>
                <w:b/>
                <w:bCs/>
                <w:color w:val="1F497D"/>
              </w:rPr>
              <w:t>(</w:t>
            </w:r>
            <w:r w:rsidR="00764FF1">
              <w:rPr>
                <w:b/>
                <w:bCs/>
                <w:color w:val="1F497D"/>
              </w:rPr>
              <w:t>3,806</w:t>
            </w:r>
            <w:r>
              <w:rPr>
                <w:b/>
                <w:bCs/>
                <w:color w:val="1F497D"/>
              </w:rPr>
              <w:t>)</w:t>
            </w:r>
          </w:p>
        </w:tc>
      </w:tr>
      <w:tr w:rsidR="001557FB" w14:paraId="127FE724" w14:textId="77777777" w:rsidTr="00854A27">
        <w:tc>
          <w:tcPr>
            <w:tcW w:w="6385" w:type="dxa"/>
            <w:shd w:val="clear" w:color="auto" w:fill="E5B8B7"/>
          </w:tcPr>
          <w:p w14:paraId="725F1C93" w14:textId="77777777" w:rsidR="001557FB" w:rsidRDefault="001557FB" w:rsidP="00854A27">
            <w:pPr>
              <w:spacing w:line="480" w:lineRule="auto"/>
            </w:pPr>
            <w:r>
              <w:t>Surplus of income over expenditure</w:t>
            </w:r>
          </w:p>
        </w:tc>
        <w:tc>
          <w:tcPr>
            <w:tcW w:w="3155" w:type="dxa"/>
            <w:shd w:val="clear" w:color="auto" w:fill="E5B8B7"/>
          </w:tcPr>
          <w:p w14:paraId="45D83541" w14:textId="3BEEBE19" w:rsidR="001557FB" w:rsidRDefault="00764FF1" w:rsidP="00854A27">
            <w:pPr>
              <w:spacing w:line="480" w:lineRule="auto"/>
              <w:jc w:val="right"/>
              <w:rPr>
                <w:b/>
                <w:bCs/>
              </w:rPr>
            </w:pPr>
            <w:r>
              <w:rPr>
                <w:b/>
                <w:bCs/>
              </w:rPr>
              <w:t>24</w:t>
            </w:r>
          </w:p>
        </w:tc>
      </w:tr>
    </w:tbl>
    <w:p w14:paraId="4FD31277" w14:textId="77777777" w:rsidR="00C65A8B" w:rsidRDefault="00C65A8B" w:rsidP="001557FB">
      <w:pPr>
        <w:pStyle w:val="Heading1"/>
      </w:pPr>
    </w:p>
    <w:sectPr w:rsidR="00C65A8B">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09" w:footer="709"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386D43" w14:textId="77777777" w:rsidR="00C269FD" w:rsidRDefault="00C269FD">
      <w:r>
        <w:separator/>
      </w:r>
    </w:p>
  </w:endnote>
  <w:endnote w:type="continuationSeparator" w:id="0">
    <w:p w14:paraId="194AD0A4" w14:textId="77777777" w:rsidR="00C269FD" w:rsidRDefault="00C269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Franklin Gothic Medium">
    <w:panose1 w:val="020B06030201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Libre Franklin Medium">
    <w:altName w:val="Calibri"/>
    <w:charset w:val="00"/>
    <w:family w:val="auto"/>
    <w:pitch w:val="variable"/>
    <w:sig w:usb0="A00000FF" w:usb1="4000205B" w:usb2="00000000" w:usb3="00000000" w:csb0="000001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959978" w14:textId="77777777" w:rsidR="00C65A8B" w:rsidRDefault="00C65A8B">
    <w:pPr>
      <w:pBdr>
        <w:top w:val="nil"/>
        <w:left w:val="nil"/>
        <w:bottom w:val="nil"/>
        <w:right w:val="nil"/>
        <w:between w:val="nil"/>
      </w:pBdr>
      <w:tabs>
        <w:tab w:val="center" w:pos="4680"/>
        <w:tab w:val="right" w:pos="9360"/>
      </w:tabs>
      <w:ind w:right="360"/>
      <w:jc w:val="right"/>
      <w:rPr>
        <w:rFonts w:ascii="Libre Franklin Medium" w:eastAsia="Libre Franklin Medium" w:hAnsi="Libre Franklin Medium" w:cs="Libre Franklin Medium"/>
        <w:color w:val="000000"/>
        <w:sz w:val="20"/>
        <w:szCs w:val="20"/>
      </w:rPr>
    </w:pPr>
  </w:p>
  <w:p w14:paraId="372D779F" w14:textId="77777777" w:rsidR="00C65A8B" w:rsidRDefault="007A5DE2">
    <w:pPr>
      <w:pBdr>
        <w:top w:val="nil"/>
        <w:left w:val="nil"/>
        <w:bottom w:val="nil"/>
        <w:right w:val="nil"/>
        <w:between w:val="nil"/>
      </w:pBdr>
      <w:tabs>
        <w:tab w:val="center" w:pos="4680"/>
        <w:tab w:val="right" w:pos="9360"/>
      </w:tabs>
      <w:ind w:right="360"/>
      <w:jc w:val="right"/>
      <w:rPr>
        <w:rFonts w:ascii="Libre Franklin Medium" w:eastAsia="Libre Franklin Medium" w:hAnsi="Libre Franklin Medium" w:cs="Libre Franklin Medium"/>
        <w:color w:val="000000"/>
        <w:sz w:val="20"/>
        <w:szCs w:val="20"/>
      </w:rPr>
    </w:pPr>
    <w:r>
      <w:rPr>
        <w:rFonts w:ascii="Libre Franklin Medium" w:eastAsia="Libre Franklin Medium" w:hAnsi="Libre Franklin Medium" w:cs="Libre Franklin Medium"/>
        <w:color w:val="000000"/>
        <w:sz w:val="20"/>
        <w:szCs w:val="20"/>
      </w:rPr>
      <w:fldChar w:fldCharType="begin"/>
    </w:r>
    <w:r>
      <w:rPr>
        <w:rFonts w:ascii="Libre Franklin Medium" w:eastAsia="Libre Franklin Medium" w:hAnsi="Libre Franklin Medium" w:cs="Libre Franklin Medium"/>
        <w:color w:val="000000"/>
        <w:sz w:val="20"/>
        <w:szCs w:val="20"/>
      </w:rPr>
      <w:instrText>PAGE</w:instrText>
    </w:r>
    <w:r w:rsidR="00000000">
      <w:rPr>
        <w:rFonts w:ascii="Libre Franklin Medium" w:eastAsia="Libre Franklin Medium" w:hAnsi="Libre Franklin Medium" w:cs="Libre Franklin Medium"/>
        <w:color w:val="000000"/>
        <w:sz w:val="20"/>
        <w:szCs w:val="20"/>
      </w:rPr>
      <w:fldChar w:fldCharType="separate"/>
    </w:r>
    <w:r>
      <w:rPr>
        <w:rFonts w:ascii="Libre Franklin Medium" w:eastAsia="Libre Franklin Medium" w:hAnsi="Libre Franklin Medium" w:cs="Libre Franklin Medium"/>
        <w:color w:val="000000"/>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4ADDC9" w14:textId="77777777" w:rsidR="00C65A8B" w:rsidRDefault="007A5DE2">
    <w:pPr>
      <w:pBdr>
        <w:top w:val="nil"/>
        <w:left w:val="nil"/>
        <w:bottom w:val="nil"/>
        <w:right w:val="nil"/>
        <w:between w:val="nil"/>
      </w:pBdr>
      <w:tabs>
        <w:tab w:val="center" w:pos="4680"/>
        <w:tab w:val="right" w:pos="9360"/>
      </w:tabs>
      <w:ind w:right="360"/>
      <w:jc w:val="right"/>
      <w:rPr>
        <w:rFonts w:ascii="Libre Franklin Medium" w:eastAsia="Libre Franklin Medium" w:hAnsi="Libre Franklin Medium" w:cs="Libre Franklin Medium"/>
        <w:color w:val="000000"/>
        <w:sz w:val="20"/>
        <w:szCs w:val="20"/>
      </w:rPr>
    </w:pPr>
    <w:r>
      <w:rPr>
        <w:rFonts w:ascii="Libre Franklin Medium" w:eastAsia="Libre Franklin Medium" w:hAnsi="Libre Franklin Medium" w:cs="Libre Franklin Medium"/>
        <w:color w:val="000000"/>
        <w:sz w:val="20"/>
        <w:szCs w:val="20"/>
      </w:rPr>
      <w:fldChar w:fldCharType="begin"/>
    </w:r>
    <w:r>
      <w:rPr>
        <w:rFonts w:ascii="Libre Franklin Medium" w:eastAsia="Libre Franklin Medium" w:hAnsi="Libre Franklin Medium" w:cs="Libre Franklin Medium"/>
        <w:color w:val="000000"/>
        <w:sz w:val="20"/>
        <w:szCs w:val="20"/>
      </w:rPr>
      <w:instrText>PAGE</w:instrText>
    </w:r>
    <w:r>
      <w:rPr>
        <w:rFonts w:ascii="Libre Franklin Medium" w:eastAsia="Libre Franklin Medium" w:hAnsi="Libre Franklin Medium" w:cs="Libre Franklin Medium"/>
        <w:color w:val="000000"/>
        <w:sz w:val="20"/>
        <w:szCs w:val="20"/>
      </w:rPr>
      <w:fldChar w:fldCharType="separate"/>
    </w:r>
    <w:r w:rsidR="002A0252">
      <w:rPr>
        <w:rFonts w:ascii="Libre Franklin Medium" w:eastAsia="Libre Franklin Medium" w:hAnsi="Libre Franklin Medium" w:cs="Libre Franklin Medium"/>
        <w:noProof/>
        <w:color w:val="000000"/>
        <w:sz w:val="20"/>
        <w:szCs w:val="20"/>
      </w:rPr>
      <w:t>1</w:t>
    </w:r>
    <w:r>
      <w:rPr>
        <w:rFonts w:ascii="Libre Franklin Medium" w:eastAsia="Libre Franklin Medium" w:hAnsi="Libre Franklin Medium" w:cs="Libre Franklin Medium"/>
        <w:color w:val="000000"/>
        <w:sz w:val="20"/>
        <w:szCs w:val="20"/>
      </w:rPr>
      <w:fldChar w:fldCharType="end"/>
    </w:r>
  </w:p>
  <w:p w14:paraId="172B2B75" w14:textId="77777777" w:rsidR="00C65A8B" w:rsidRDefault="00C65A8B">
    <w:pPr>
      <w:pBdr>
        <w:top w:val="nil"/>
        <w:left w:val="nil"/>
        <w:bottom w:val="nil"/>
        <w:right w:val="nil"/>
        <w:between w:val="nil"/>
      </w:pBdr>
      <w:tabs>
        <w:tab w:val="center" w:pos="4680"/>
        <w:tab w:val="right" w:pos="9360"/>
      </w:tabs>
      <w:ind w:right="360"/>
      <w:jc w:val="right"/>
      <w:rPr>
        <w:rFonts w:ascii="Libre Franklin Medium" w:eastAsia="Libre Franklin Medium" w:hAnsi="Libre Franklin Medium" w:cs="Libre Franklin Medium"/>
        <w:color w:val="000000"/>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ECBB7" w14:textId="77777777" w:rsidR="00C65A8B" w:rsidRDefault="00C65A8B">
    <w:pPr>
      <w:pBdr>
        <w:top w:val="nil"/>
        <w:left w:val="nil"/>
        <w:bottom w:val="nil"/>
        <w:right w:val="nil"/>
        <w:between w:val="nil"/>
      </w:pBdr>
      <w:tabs>
        <w:tab w:val="center" w:pos="4680"/>
        <w:tab w:val="right" w:pos="9360"/>
      </w:tabs>
      <w:ind w:right="360"/>
      <w:jc w:val="right"/>
      <w:rPr>
        <w:rFonts w:ascii="Libre Franklin Medium" w:eastAsia="Libre Franklin Medium" w:hAnsi="Libre Franklin Medium" w:cs="Libre Franklin Medium"/>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B94C03" w14:textId="77777777" w:rsidR="00C269FD" w:rsidRDefault="00C269FD">
      <w:r>
        <w:separator/>
      </w:r>
    </w:p>
  </w:footnote>
  <w:footnote w:type="continuationSeparator" w:id="0">
    <w:p w14:paraId="13B9F809" w14:textId="77777777" w:rsidR="00C269FD" w:rsidRDefault="00C269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D7B75" w14:textId="77777777" w:rsidR="00C65A8B" w:rsidRDefault="007A5DE2">
    <w:pPr>
      <w:pBdr>
        <w:top w:val="nil"/>
        <w:left w:val="nil"/>
        <w:bottom w:val="nil"/>
        <w:right w:val="nil"/>
        <w:between w:val="nil"/>
      </w:pBdr>
      <w:tabs>
        <w:tab w:val="center" w:pos="4680"/>
        <w:tab w:val="right" w:pos="9360"/>
      </w:tabs>
      <w:jc w:val="right"/>
      <w:rPr>
        <w:rFonts w:ascii="Libre Franklin Medium" w:eastAsia="Libre Franklin Medium" w:hAnsi="Libre Franklin Medium" w:cs="Libre Franklin Medium"/>
        <w:color w:val="000000"/>
        <w:sz w:val="20"/>
        <w:szCs w:val="20"/>
      </w:rPr>
    </w:pPr>
    <w:r>
      <w:rPr>
        <w:rFonts w:ascii="Libre Franklin Medium" w:eastAsia="Libre Franklin Medium" w:hAnsi="Libre Franklin Medium" w:cs="Libre Franklin Medium"/>
        <w:noProof/>
        <w:color w:val="000000"/>
        <w:sz w:val="20"/>
        <w:szCs w:val="20"/>
      </w:rPr>
      <w:drawing>
        <wp:anchor distT="0" distB="0" distL="0" distR="0" simplePos="0" relativeHeight="251660288" behindDoc="1" locked="0" layoutInCell="1" hidden="0" allowOverlap="1" wp14:anchorId="25C50F0E" wp14:editId="13DF6567">
          <wp:simplePos x="0" y="0"/>
          <wp:positionH relativeFrom="margin">
            <wp:align>center</wp:align>
          </wp:positionH>
          <wp:positionV relativeFrom="margin">
            <wp:align>center</wp:align>
          </wp:positionV>
          <wp:extent cx="6282690" cy="8220074"/>
          <wp:effectExtent l="0" t="0" r="0" b="0"/>
          <wp:wrapNone/>
          <wp:docPr id="410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6282690" cy="8220074"/>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02FBB8" w14:textId="07869D0C" w:rsidR="00C65A8B" w:rsidRDefault="00AD5BE0">
    <w:pPr>
      <w:pBdr>
        <w:top w:val="nil"/>
        <w:left w:val="nil"/>
        <w:bottom w:val="nil"/>
        <w:right w:val="nil"/>
        <w:between w:val="nil"/>
      </w:pBdr>
      <w:tabs>
        <w:tab w:val="center" w:pos="4680"/>
        <w:tab w:val="right" w:pos="9360"/>
      </w:tabs>
      <w:jc w:val="right"/>
      <w:rPr>
        <w:color w:val="000000"/>
        <w:sz w:val="22"/>
        <w:szCs w:val="22"/>
      </w:rPr>
    </w:pPr>
    <w:r>
      <w:rPr>
        <w:noProof/>
      </w:rPr>
      <mc:AlternateContent>
        <mc:Choice Requires="wps">
          <w:drawing>
            <wp:anchor distT="0" distB="0" distL="114300" distR="114300" simplePos="0" relativeHeight="251659264" behindDoc="0" locked="0" layoutInCell="1" hidden="0" allowOverlap="1" wp14:anchorId="7C41E7AC" wp14:editId="0761A7BA">
              <wp:simplePos x="0" y="0"/>
              <wp:positionH relativeFrom="column">
                <wp:posOffset>-153035</wp:posOffset>
              </wp:positionH>
              <wp:positionV relativeFrom="paragraph">
                <wp:posOffset>114935</wp:posOffset>
              </wp:positionV>
              <wp:extent cx="4346575" cy="45085"/>
              <wp:effectExtent l="0" t="0" r="0" b="0"/>
              <wp:wrapSquare wrapText="bothSides" distT="0" distB="0" distL="114300" distR="114300"/>
              <wp:docPr id="4101" name="Rectangle 4101"/>
              <wp:cNvGraphicFramePr/>
              <a:graphic xmlns:a="http://schemas.openxmlformats.org/drawingml/2006/main">
                <a:graphicData uri="http://schemas.microsoft.com/office/word/2010/wordprocessingShape">
                  <wps:wsp>
                    <wps:cNvSpPr/>
                    <wps:spPr>
                      <a:xfrm flipV="1">
                        <a:off x="0" y="0"/>
                        <a:ext cx="4346575" cy="45085"/>
                      </a:xfrm>
                      <a:prstGeom prst="rect">
                        <a:avLst/>
                      </a:prstGeom>
                      <a:solidFill>
                        <a:srgbClr val="00384D"/>
                      </a:solidFill>
                      <a:ln>
                        <a:noFill/>
                      </a:ln>
                    </wps:spPr>
                    <wps:txbx>
                      <w:txbxContent>
                        <w:p w14:paraId="27DE5CDA" w14:textId="77777777" w:rsidR="00C65A8B" w:rsidRDefault="00C65A8B">
                          <w:pPr>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7C41E7AC" id="Rectangle 4101" o:spid="_x0000_s1026" style="position:absolute;left:0;text-align:left;margin-left:-12.05pt;margin-top:9.05pt;width:342.25pt;height:3.5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" fillcolor="#00384d" stroked="f">
              <v:textbox inset="2.53958mm,2.53958mm,2.53958mm,2.53958mm">
                <w:txbxContent>
                  <w:p w14:paraId="27DE5CDA" w14:textId="77777777" w:rsidR="00C65A8B" w:rsidRDefault="00C65A8B">
                    <w:pPr>
                      <w:textDirection w:val="btLr"/>
                    </w:pPr>
                  </w:p>
                </w:txbxContent>
              </v:textbox>
              <w10:wrap type="square"/>
            </v:rect>
          </w:pict>
        </mc:Fallback>
      </mc:AlternateContent>
    </w:r>
    <w:r w:rsidR="007A5DE2">
      <w:rPr>
        <w:noProof/>
        <w:color w:val="000000"/>
        <w:sz w:val="22"/>
        <w:szCs w:val="22"/>
      </w:rPr>
      <w:drawing>
        <wp:anchor distT="0" distB="0" distL="0" distR="0" simplePos="0" relativeHeight="251658240" behindDoc="1" locked="0" layoutInCell="1" hidden="0" allowOverlap="1" wp14:anchorId="486C2FF6" wp14:editId="7978BC57">
          <wp:simplePos x="0" y="0"/>
          <wp:positionH relativeFrom="page">
            <wp:posOffset>1864360</wp:posOffset>
          </wp:positionH>
          <wp:positionV relativeFrom="page">
            <wp:posOffset>1864995</wp:posOffset>
          </wp:positionV>
          <wp:extent cx="4117975" cy="6809105"/>
          <wp:effectExtent l="0" t="0" r="0" b="0"/>
          <wp:wrapNone/>
          <wp:docPr id="410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4117975" cy="6809105"/>
                  </a:xfrm>
                  <a:prstGeom prst="rect">
                    <a:avLst/>
                  </a:prstGeom>
                  <a:ln/>
                </pic:spPr>
              </pic:pic>
            </a:graphicData>
          </a:graphic>
        </wp:anchor>
      </w:drawing>
    </w:r>
    <w:r w:rsidR="00F87888" w:rsidRPr="00F87888">
      <w:rPr>
        <w:noProof/>
      </w:rPr>
      <w:t xml:space="preserve"> </w:t>
    </w:r>
    <w:r w:rsidR="00F87888">
      <w:rPr>
        <w:noProof/>
      </w:rPr>
      <w:t>MEDIA INFO TECH</w:t>
    </w:r>
    <w:r w:rsidR="00F87888">
      <w:rPr>
        <w:color w:val="000000"/>
        <w:sz w:val="22"/>
        <w:szCs w:val="22"/>
      </w:rPr>
      <w:t xml:space="preserve"> </w:t>
    </w:r>
    <w:r w:rsidR="007A5DE2">
      <w:rPr>
        <w:color w:val="000000"/>
        <w:sz w:val="22"/>
        <w:szCs w:val="22"/>
      </w:rPr>
      <w:t xml:space="preserve">REPORT </w:t>
    </w:r>
    <w:r w:rsidR="00D15CA1">
      <w:rPr>
        <w:color w:val="000000"/>
        <w:sz w:val="22"/>
        <w:szCs w:val="22"/>
      </w:rPr>
      <w:t>(</w:t>
    </w:r>
    <w:r w:rsidR="00C8167E">
      <w:rPr>
        <w:color w:val="000000"/>
        <w:sz w:val="22"/>
        <w:szCs w:val="22"/>
      </w:rPr>
      <w:t>JUNE</w:t>
    </w:r>
    <w:r w:rsidR="007A5DE2">
      <w:rPr>
        <w:color w:val="000000"/>
        <w:sz w:val="22"/>
        <w:szCs w:val="22"/>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51014D" w14:textId="77777777" w:rsidR="00C65A8B" w:rsidRDefault="00C65A8B">
    <w:pPr>
      <w:pBdr>
        <w:top w:val="nil"/>
        <w:left w:val="nil"/>
        <w:bottom w:val="nil"/>
        <w:right w:val="nil"/>
        <w:between w:val="nil"/>
      </w:pBdr>
      <w:tabs>
        <w:tab w:val="center" w:pos="4680"/>
        <w:tab w:val="right" w:pos="9360"/>
      </w:tabs>
      <w:jc w:val="right"/>
      <w:rPr>
        <w:rFonts w:ascii="Libre Franklin Medium" w:eastAsia="Libre Franklin Medium" w:hAnsi="Libre Franklin Medium" w:cs="Libre Franklin Medium"/>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B0AA3"/>
    <w:multiLevelType w:val="multilevel"/>
    <w:tmpl w:val="A02AD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0E502C8"/>
    <w:multiLevelType w:val="hybridMultilevel"/>
    <w:tmpl w:val="C0506A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7005703">
    <w:abstractNumId w:val="1"/>
  </w:num>
  <w:num w:numId="2" w16cid:durableId="15030827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5A8B"/>
    <w:rsid w:val="00034AEE"/>
    <w:rsid w:val="0012042D"/>
    <w:rsid w:val="001557FB"/>
    <w:rsid w:val="00297F50"/>
    <w:rsid w:val="002A0252"/>
    <w:rsid w:val="002F49F0"/>
    <w:rsid w:val="00335CC5"/>
    <w:rsid w:val="003D7BA8"/>
    <w:rsid w:val="005D68AE"/>
    <w:rsid w:val="006240B7"/>
    <w:rsid w:val="006968B5"/>
    <w:rsid w:val="00706E94"/>
    <w:rsid w:val="00756A31"/>
    <w:rsid w:val="00764FF1"/>
    <w:rsid w:val="007A5DE2"/>
    <w:rsid w:val="007D4A69"/>
    <w:rsid w:val="008A3286"/>
    <w:rsid w:val="008C0192"/>
    <w:rsid w:val="009603A3"/>
    <w:rsid w:val="00A149D7"/>
    <w:rsid w:val="00A4588D"/>
    <w:rsid w:val="00A66B63"/>
    <w:rsid w:val="00AD5BE0"/>
    <w:rsid w:val="00AE791C"/>
    <w:rsid w:val="00AF70AB"/>
    <w:rsid w:val="00B023B4"/>
    <w:rsid w:val="00BB47A8"/>
    <w:rsid w:val="00BF05B7"/>
    <w:rsid w:val="00C005CF"/>
    <w:rsid w:val="00C158A0"/>
    <w:rsid w:val="00C176A2"/>
    <w:rsid w:val="00C269FD"/>
    <w:rsid w:val="00C35605"/>
    <w:rsid w:val="00C65A8B"/>
    <w:rsid w:val="00C8167E"/>
    <w:rsid w:val="00D15CA1"/>
    <w:rsid w:val="00D504B9"/>
    <w:rsid w:val="00D605BB"/>
    <w:rsid w:val="00EB639A"/>
    <w:rsid w:val="00F50714"/>
    <w:rsid w:val="00F878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A0A96"/>
  <w15:docId w15:val="{841B8458-7AC9-A54C-AD3E-F028E1F44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before="240" w:line="360" w:lineRule="auto"/>
      <w:outlineLvl w:val="0"/>
    </w:pPr>
    <w:rPr>
      <w:b/>
      <w:sz w:val="32"/>
      <w:szCs w:val="260"/>
    </w:rPr>
  </w:style>
  <w:style w:type="paragraph" w:styleId="Heading2">
    <w:name w:val="heading 2"/>
    <w:basedOn w:val="Normal"/>
    <w:next w:val="Normal"/>
    <w:link w:val="Heading2Char"/>
    <w:uiPriority w:val="9"/>
    <w:semiHidden/>
    <w:unhideWhenUsed/>
    <w:qFormat/>
    <w:pPr>
      <w:outlineLvl w:val="1"/>
    </w:pPr>
    <w:rPr>
      <w:rFonts w:ascii="Franklin Gothic Medium" w:hAnsi="Franklin Gothic Medium"/>
      <w:sz w:val="36"/>
      <w:szCs w:val="36"/>
    </w:rPr>
  </w:style>
  <w:style w:type="paragraph" w:styleId="Heading3">
    <w:name w:val="heading 3"/>
    <w:basedOn w:val="Normal"/>
    <w:next w:val="Normal"/>
    <w:link w:val="Heading3Char"/>
    <w:uiPriority w:val="9"/>
    <w:semiHidden/>
    <w:unhideWhenUsed/>
    <w:qFormat/>
    <w:pPr>
      <w:jc w:val="center"/>
      <w:outlineLvl w:val="2"/>
    </w:pPr>
    <w:rPr>
      <w:rFonts w:ascii="Franklin Gothic Medium" w:hAnsi="Franklin Gothic Medium"/>
      <w:b/>
      <w:color w:val="000000"/>
      <w:sz w:val="44"/>
      <w:szCs w:val="36"/>
    </w:rPr>
  </w:style>
  <w:style w:type="paragraph" w:styleId="Heading4">
    <w:name w:val="heading 4"/>
    <w:basedOn w:val="Normal"/>
    <w:next w:val="Normal"/>
    <w:link w:val="Heading4Char"/>
    <w:uiPriority w:val="9"/>
    <w:semiHidden/>
    <w:unhideWhenUsed/>
    <w:qFormat/>
    <w:pPr>
      <w:ind w:left="567" w:right="567"/>
      <w:jc w:val="center"/>
      <w:outlineLvl w:val="3"/>
    </w:pPr>
    <w:rPr>
      <w:b/>
      <w:sz w:val="80"/>
    </w:rPr>
  </w:style>
  <w:style w:type="paragraph" w:styleId="Heading5">
    <w:name w:val="heading 5"/>
    <w:basedOn w:val="Text"/>
    <w:next w:val="Normal"/>
    <w:link w:val="Heading5Char"/>
    <w:uiPriority w:val="9"/>
    <w:semiHidden/>
    <w:unhideWhenUsed/>
    <w:qFormat/>
    <w:pPr>
      <w:outlineLvl w:val="4"/>
    </w:pPr>
    <w:rPr>
      <w:b/>
      <w:color w:val="E2B80F"/>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GraphicAnchor">
    <w:name w:val="Graphic Anchor"/>
    <w:basedOn w:val="Normal"/>
    <w:uiPriority w:val="8"/>
    <w:qFormat/>
    <w:rPr>
      <w:sz w:val="10"/>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rPr>
      <w:sz w:val="18"/>
      <w:szCs w:val="18"/>
    </w:rPr>
  </w:style>
  <w:style w:type="character" w:customStyle="1" w:styleId="BalloonTextChar">
    <w:name w:val="Balloon Text Char"/>
    <w:basedOn w:val="DefaultParagraphFont"/>
    <w:link w:val="BalloonText"/>
    <w:uiPriority w:val="99"/>
    <w:rPr>
      <w:rFonts w:ascii="Times New Roman" w:hAnsi="Times New Roman" w:cs="Times New Roman"/>
      <w:sz w:val="18"/>
      <w:szCs w:val="18"/>
    </w:rPr>
  </w:style>
  <w:style w:type="character" w:customStyle="1" w:styleId="Heading1Char">
    <w:name w:val="Heading 1 Char"/>
    <w:basedOn w:val="DefaultParagraphFont"/>
    <w:link w:val="Heading1"/>
    <w:uiPriority w:val="9"/>
    <w:rPr>
      <w:b/>
      <w:sz w:val="32"/>
      <w:szCs w:val="260"/>
    </w:rPr>
  </w:style>
  <w:style w:type="character" w:customStyle="1" w:styleId="Heading2Char">
    <w:name w:val="Heading 2 Char"/>
    <w:basedOn w:val="DefaultParagraphFont"/>
    <w:link w:val="Heading2"/>
    <w:uiPriority w:val="1"/>
    <w:rPr>
      <w:rFonts w:ascii="Franklin Gothic Medium" w:hAnsi="Franklin Gothic Medium"/>
      <w:sz w:val="36"/>
      <w:szCs w:val="36"/>
    </w:rPr>
  </w:style>
  <w:style w:type="paragraph" w:styleId="Header">
    <w:name w:val="header"/>
    <w:basedOn w:val="Normal"/>
    <w:link w:val="HeaderChar"/>
    <w:uiPriority w:val="99"/>
    <w:pPr>
      <w:tabs>
        <w:tab w:val="center" w:pos="4680"/>
        <w:tab w:val="right" w:pos="9360"/>
      </w:tabs>
      <w:jc w:val="right"/>
    </w:pPr>
    <w:rPr>
      <w:rFonts w:ascii="Franklin Gothic Medium" w:hAnsi="Franklin Gothic Medium"/>
      <w:sz w:val="20"/>
    </w:rPr>
  </w:style>
  <w:style w:type="character" w:customStyle="1" w:styleId="HeaderChar">
    <w:name w:val="Header Char"/>
    <w:basedOn w:val="DefaultParagraphFont"/>
    <w:link w:val="Header"/>
    <w:uiPriority w:val="99"/>
    <w:rPr>
      <w:rFonts w:ascii="Franklin Gothic Medium" w:hAnsi="Franklin Gothic Medium"/>
      <w:sz w:val="20"/>
    </w:rPr>
  </w:style>
  <w:style w:type="paragraph" w:styleId="Footer">
    <w:name w:val="footer"/>
    <w:basedOn w:val="Normal"/>
    <w:link w:val="FooterChar"/>
    <w:uiPriority w:val="99"/>
    <w:pPr>
      <w:tabs>
        <w:tab w:val="center" w:pos="4680"/>
        <w:tab w:val="right" w:pos="9360"/>
      </w:tabs>
      <w:ind w:right="360"/>
      <w:jc w:val="right"/>
    </w:pPr>
    <w:rPr>
      <w:rFonts w:ascii="Franklin Gothic Medium" w:hAnsi="Franklin Gothic Medium"/>
      <w:sz w:val="20"/>
    </w:rPr>
  </w:style>
  <w:style w:type="character" w:customStyle="1" w:styleId="FooterChar">
    <w:name w:val="Footer Char"/>
    <w:basedOn w:val="DefaultParagraphFont"/>
    <w:link w:val="Footer"/>
    <w:uiPriority w:val="99"/>
    <w:rPr>
      <w:rFonts w:ascii="Franklin Gothic Medium" w:hAnsi="Franklin Gothic Medium"/>
      <w:sz w:val="20"/>
    </w:rPr>
  </w:style>
  <w:style w:type="character" w:styleId="PageNumber">
    <w:name w:val="page number"/>
    <w:basedOn w:val="DefaultParagraphFont"/>
    <w:uiPriority w:val="99"/>
  </w:style>
  <w:style w:type="character" w:customStyle="1" w:styleId="Heading3Char">
    <w:name w:val="Heading 3 Char"/>
    <w:basedOn w:val="DefaultParagraphFont"/>
    <w:link w:val="Heading3"/>
    <w:uiPriority w:val="2"/>
    <w:rPr>
      <w:rFonts w:ascii="Franklin Gothic Medium" w:hAnsi="Franklin Gothic Medium"/>
      <w:b/>
      <w:color w:val="000000"/>
      <w:sz w:val="44"/>
      <w:szCs w:val="36"/>
    </w:rPr>
  </w:style>
  <w:style w:type="character" w:customStyle="1" w:styleId="Heading4Char">
    <w:name w:val="Heading 4 Char"/>
    <w:basedOn w:val="DefaultParagraphFont"/>
    <w:link w:val="Heading4"/>
    <w:uiPriority w:val="3"/>
    <w:rPr>
      <w:b/>
      <w:sz w:val="80"/>
    </w:rPr>
  </w:style>
  <w:style w:type="paragraph" w:customStyle="1" w:styleId="Text">
    <w:name w:val="Text"/>
    <w:basedOn w:val="Normal"/>
    <w:uiPriority w:val="5"/>
    <w:qFormat/>
  </w:style>
  <w:style w:type="paragraph" w:customStyle="1" w:styleId="ImageCaption">
    <w:name w:val="Image Caption"/>
    <w:basedOn w:val="Normal"/>
    <w:uiPriority w:val="6"/>
    <w:qFormat/>
    <w:pPr>
      <w:ind w:left="113"/>
    </w:pPr>
    <w:rPr>
      <w:i/>
      <w:color w:val="000000"/>
    </w:rPr>
  </w:style>
  <w:style w:type="character" w:customStyle="1" w:styleId="Heading5Char">
    <w:name w:val="Heading 5 Char"/>
    <w:basedOn w:val="DefaultParagraphFont"/>
    <w:link w:val="Heading5"/>
    <w:uiPriority w:val="4"/>
    <w:rPr>
      <w:b/>
      <w:color w:val="E2B80F"/>
      <w:sz w:val="28"/>
      <w:szCs w:val="28"/>
    </w:rPr>
  </w:style>
  <w:style w:type="character" w:styleId="PlaceholderText">
    <w:name w:val="Placeholder Text"/>
    <w:basedOn w:val="DefaultParagraphFont"/>
    <w:uiPriority w:val="99"/>
    <w:rPr>
      <w:color w:val="808080"/>
    </w:rPr>
  </w:style>
  <w:style w:type="paragraph" w:styleId="NoSpacing">
    <w:name w:val="No Spacing"/>
    <w:link w:val="NoSpacingChar"/>
    <w:uiPriority w:val="1"/>
    <w:qFormat/>
    <w:rPr>
      <w:rFonts w:eastAsia="SimSun"/>
      <w:sz w:val="22"/>
      <w:szCs w:val="22"/>
    </w:rPr>
  </w:style>
  <w:style w:type="character" w:customStyle="1" w:styleId="NoSpacingChar">
    <w:name w:val="No Spacing Char"/>
    <w:basedOn w:val="DefaultParagraphFont"/>
    <w:link w:val="NoSpacing"/>
    <w:uiPriority w:val="1"/>
    <w:rPr>
      <w:rFonts w:eastAsia="SimSun"/>
      <w:sz w:val="22"/>
      <w:szCs w:val="22"/>
    </w:rPr>
  </w:style>
  <w:style w:type="paragraph" w:styleId="ListParagraph">
    <w:name w:val="List Paragraph"/>
    <w:basedOn w:val="Normal"/>
    <w:uiPriority w:val="34"/>
    <w:qFormat/>
    <w:pPr>
      <w:ind w:left="720"/>
      <w:contextualSpacing/>
    </w:pPr>
  </w:style>
  <w:style w:type="paragraph" w:styleId="TOCHeading">
    <w:name w:val="TOC Heading"/>
    <w:basedOn w:val="Heading1"/>
    <w:next w:val="Normal"/>
    <w:uiPriority w:val="39"/>
    <w:qFormat/>
    <w:pPr>
      <w:keepNext/>
      <w:keepLines/>
      <w:spacing w:line="259" w:lineRule="auto"/>
      <w:outlineLvl w:val="9"/>
    </w:pPr>
    <w:rPr>
      <w:rFonts w:ascii="Franklin Gothic Medium" w:eastAsia="SimSun" w:hAnsi="Franklin Gothic Medium" w:cs="SimSun"/>
      <w:b w:val="0"/>
      <w:color w:val="A9890B"/>
      <w:szCs w:val="32"/>
    </w:rPr>
  </w:style>
  <w:style w:type="paragraph" w:styleId="TOC1">
    <w:name w:val="toc 1"/>
    <w:basedOn w:val="Normal"/>
    <w:next w:val="Normal"/>
    <w:uiPriority w:val="39"/>
    <w:pPr>
      <w:spacing w:after="100"/>
    </w:pPr>
  </w:style>
  <w:style w:type="character" w:styleId="Hyperlink">
    <w:name w:val="Hyperlink"/>
    <w:basedOn w:val="DefaultParagraphFont"/>
    <w:uiPriority w:val="99"/>
    <w:rPr>
      <w:color w:val="0000FF"/>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paragraph" w:styleId="NormalWeb">
    <w:name w:val="Normal (Web)"/>
    <w:basedOn w:val="Normal"/>
    <w:uiPriority w:val="99"/>
    <w:semiHidden/>
    <w:unhideWhenUsed/>
    <w:rsid w:val="00C176A2"/>
    <w:pPr>
      <w:spacing w:before="100" w:beforeAutospacing="1" w:after="100" w:afterAutospacing="1"/>
    </w:pPr>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57567">
      <w:bodyDiv w:val="1"/>
      <w:marLeft w:val="0"/>
      <w:marRight w:val="0"/>
      <w:marTop w:val="0"/>
      <w:marBottom w:val="0"/>
      <w:divBdr>
        <w:top w:val="none" w:sz="0" w:space="0" w:color="auto"/>
        <w:left w:val="none" w:sz="0" w:space="0" w:color="auto"/>
        <w:bottom w:val="none" w:sz="0" w:space="0" w:color="auto"/>
        <w:right w:val="none" w:sz="0" w:space="0" w:color="auto"/>
      </w:divBdr>
    </w:div>
    <w:div w:id="216089198">
      <w:bodyDiv w:val="1"/>
      <w:marLeft w:val="0"/>
      <w:marRight w:val="0"/>
      <w:marTop w:val="0"/>
      <w:marBottom w:val="0"/>
      <w:divBdr>
        <w:top w:val="none" w:sz="0" w:space="0" w:color="auto"/>
        <w:left w:val="none" w:sz="0" w:space="0" w:color="auto"/>
        <w:bottom w:val="none" w:sz="0" w:space="0" w:color="auto"/>
        <w:right w:val="none" w:sz="0" w:space="0" w:color="auto"/>
      </w:divBdr>
    </w:div>
    <w:div w:id="1461072224">
      <w:bodyDiv w:val="1"/>
      <w:marLeft w:val="0"/>
      <w:marRight w:val="0"/>
      <w:marTop w:val="0"/>
      <w:marBottom w:val="0"/>
      <w:divBdr>
        <w:top w:val="none" w:sz="0" w:space="0" w:color="auto"/>
        <w:left w:val="none" w:sz="0" w:space="0" w:color="auto"/>
        <w:bottom w:val="none" w:sz="0" w:space="0" w:color="auto"/>
        <w:right w:val="none" w:sz="0" w:space="0" w:color="auto"/>
      </w:divBdr>
    </w:div>
    <w:div w:id="1567371489">
      <w:bodyDiv w:val="1"/>
      <w:marLeft w:val="0"/>
      <w:marRight w:val="0"/>
      <w:marTop w:val="0"/>
      <w:marBottom w:val="0"/>
      <w:divBdr>
        <w:top w:val="none" w:sz="0" w:space="0" w:color="auto"/>
        <w:left w:val="none" w:sz="0" w:space="0" w:color="auto"/>
        <w:bottom w:val="none" w:sz="0" w:space="0" w:color="auto"/>
        <w:right w:val="none" w:sz="0" w:space="0" w:color="auto"/>
      </w:divBdr>
    </w:div>
    <w:div w:id="18930353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7NFfB4ftptGSs57N6W8edzYGs9Q==">AMUW2mUW2IFxiOfjFh3x35Ap3qb3KolZ6rc41sxp1D6UtB9AinzkV+zfNMNig6iftvDHOOpNpRiifBJL+5gyaQg014p6Pecu1HcN98F1deftqWz3FnoClkpV35ZgsNneYIQ6X12kDDaWRGo+kZrELixU8CZa6me/feHc8pn3elQA3KXH2W5HIwMNBmu0cYV9oTi9xdNnqutG44ZtYEdGTgEtOGkhDGMkMbhdaEgKrz0rdAi8FfikYgYZ5uPMtHgvyQlHGE2+Tzu+qMI5i/02jCRHaaxnYPnY2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10</Pages>
  <Words>921</Words>
  <Characters>5251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 One</dc:creator>
  <cp:lastModifiedBy>Rudy Nikoi Addo</cp:lastModifiedBy>
  <cp:revision>13</cp:revision>
  <dcterms:created xsi:type="dcterms:W3CDTF">2023-06-10T22:48:00Z</dcterms:created>
  <dcterms:modified xsi:type="dcterms:W3CDTF">2023-09-19T17:12:00Z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ICV">
    <vt:lpwstr>0626eab42d444783a564e4bad7ba8b59</vt:lpwstr>
  </property>
</Properties>
</file>