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2FD6E" w14:textId="225F896F" w:rsidR="00BB7CE3" w:rsidRDefault="00BB7CE3" w:rsidP="00BB7CE3">
      <w:pPr>
        <w:jc w:val="center"/>
        <w:rPr>
          <w:rFonts w:ascii="Times New Roman" w:hAnsi="Times New Roman" w:cs="Times New Roman"/>
          <w:b/>
          <w:bCs/>
          <w:sz w:val="28"/>
          <w:szCs w:val="28"/>
        </w:rPr>
      </w:pPr>
      <w:r>
        <w:rPr>
          <w:rFonts w:ascii="Times New Roman" w:hAnsi="Times New Roman" w:cs="Times New Roman"/>
          <w:b/>
          <w:bCs/>
          <w:sz w:val="28"/>
          <w:szCs w:val="28"/>
        </w:rPr>
        <w:t xml:space="preserve">MENGENAL KAIDAH </w:t>
      </w:r>
      <w:r>
        <w:rPr>
          <w:rFonts w:ascii="Times New Roman" w:hAnsi="Times New Roman" w:cs="Times New Roman"/>
          <w:b/>
          <w:bCs/>
          <w:sz w:val="28"/>
          <w:szCs w:val="28"/>
        </w:rPr>
        <w:t>JAR DAN MARJUR</w:t>
      </w:r>
    </w:p>
    <w:p w14:paraId="35B14791" w14:textId="124C4343" w:rsidR="00BB7CE3" w:rsidRDefault="00BB7CE3" w:rsidP="00BB7CE3">
      <w:pPr>
        <w:jc w:val="center"/>
        <w:rPr>
          <w:rFonts w:ascii="Times New Roman" w:hAnsi="Times New Roman" w:cs="Times New Roman"/>
          <w:b/>
          <w:bCs/>
          <w:sz w:val="28"/>
          <w:szCs w:val="28"/>
        </w:rPr>
      </w:pPr>
      <w:r>
        <w:rPr>
          <w:noProof/>
          <w:sz w:val="24"/>
          <w:szCs w:val="24"/>
        </w:rPr>
        <w:drawing>
          <wp:anchor distT="0" distB="0" distL="114300" distR="114300" simplePos="0" relativeHeight="251659264" behindDoc="0" locked="0" layoutInCell="1" allowOverlap="1" wp14:anchorId="04771D7D" wp14:editId="0CC8E6D5">
            <wp:simplePos x="0" y="0"/>
            <wp:positionH relativeFrom="column">
              <wp:posOffset>1424305</wp:posOffset>
            </wp:positionH>
            <wp:positionV relativeFrom="paragraph">
              <wp:posOffset>180340</wp:posOffset>
            </wp:positionV>
            <wp:extent cx="2893695" cy="289369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3695" cy="289369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MAKALAH</w:t>
      </w:r>
    </w:p>
    <w:p w14:paraId="6D136103" w14:textId="77777777" w:rsidR="00BB7CE3" w:rsidRDefault="00BB7CE3" w:rsidP="00BB7CE3">
      <w:pPr>
        <w:jc w:val="center"/>
        <w:rPr>
          <w:rFonts w:ascii="Times New Roman" w:hAnsi="Times New Roman" w:cs="Times New Roman"/>
          <w:sz w:val="24"/>
          <w:szCs w:val="24"/>
        </w:rPr>
      </w:pPr>
      <w:r>
        <w:rPr>
          <w:rFonts w:ascii="Times New Roman" w:hAnsi="Times New Roman" w:cs="Times New Roman"/>
        </w:rPr>
        <w:t>Disusun untuk memenuhi Tugas Mata Kuliah Bahasa Arab</w:t>
      </w:r>
    </w:p>
    <w:p w14:paraId="1B7D9A0B" w14:textId="77777777" w:rsidR="00BB7CE3" w:rsidRDefault="00BB7CE3" w:rsidP="00BB7CE3">
      <w:pPr>
        <w:jc w:val="center"/>
        <w:rPr>
          <w:rFonts w:ascii="Times New Roman" w:hAnsi="Times New Roman" w:cs="Times New Roman"/>
        </w:rPr>
      </w:pPr>
      <w:r>
        <w:rPr>
          <w:rFonts w:ascii="Times New Roman" w:hAnsi="Times New Roman" w:cs="Times New Roman"/>
        </w:rPr>
        <w:t>Dosen Pengampu : Romyzal,. M.Pd.I</w:t>
      </w:r>
    </w:p>
    <w:p w14:paraId="3C8B457A" w14:textId="77777777" w:rsidR="00BB7CE3" w:rsidRDefault="00BB7CE3" w:rsidP="00BB7CE3">
      <w:pPr>
        <w:jc w:val="center"/>
        <w:rPr>
          <w:rFonts w:ascii="Times New Roman" w:hAnsi="Times New Roman" w:cs="Times New Roman"/>
        </w:rPr>
      </w:pPr>
    </w:p>
    <w:p w14:paraId="45F53CFA" w14:textId="77777777" w:rsidR="00BB7CE3" w:rsidRDefault="00BB7CE3" w:rsidP="00BB7CE3">
      <w:pPr>
        <w:jc w:val="center"/>
        <w:rPr>
          <w:rFonts w:ascii="Times New Roman" w:hAnsi="Times New Roman" w:cs="Times New Roman"/>
        </w:rPr>
      </w:pPr>
      <w:r>
        <w:rPr>
          <w:rFonts w:ascii="Times New Roman" w:hAnsi="Times New Roman" w:cs="Times New Roman"/>
        </w:rPr>
        <w:t>Disusun oleh :</w:t>
      </w:r>
    </w:p>
    <w:p w14:paraId="6C310C9F" w14:textId="77777777" w:rsidR="00BB7CE3" w:rsidRDefault="00BB7CE3" w:rsidP="00BB7CE3">
      <w:pPr>
        <w:pStyle w:val="ListParagraph"/>
        <w:numPr>
          <w:ilvl w:val="0"/>
          <w:numId w:val="1"/>
        </w:numPr>
        <w:jc w:val="center"/>
        <w:rPr>
          <w:rFonts w:ascii="Times New Roman" w:hAnsi="Times New Roman" w:cs="Times New Roman"/>
        </w:rPr>
      </w:pPr>
      <w:r>
        <w:rPr>
          <w:rFonts w:ascii="Times New Roman" w:hAnsi="Times New Roman" w:cs="Times New Roman"/>
        </w:rPr>
        <w:t>Kamilatunnisa                                   12470520327</w:t>
      </w:r>
    </w:p>
    <w:p w14:paraId="30BE2CBE" w14:textId="77777777" w:rsidR="00BB7CE3" w:rsidRDefault="00BB7CE3" w:rsidP="00BB7CE3">
      <w:pPr>
        <w:pStyle w:val="ListParagraph"/>
        <w:numPr>
          <w:ilvl w:val="0"/>
          <w:numId w:val="1"/>
        </w:numPr>
        <w:jc w:val="center"/>
        <w:rPr>
          <w:rFonts w:ascii="Times New Roman" w:hAnsi="Times New Roman" w:cs="Times New Roman"/>
        </w:rPr>
      </w:pPr>
      <w:r>
        <w:rPr>
          <w:rFonts w:ascii="Times New Roman" w:hAnsi="Times New Roman" w:cs="Times New Roman"/>
        </w:rPr>
        <w:t>Elmart Silitonga                                12470512008</w:t>
      </w:r>
    </w:p>
    <w:p w14:paraId="0AC74DF8" w14:textId="77777777" w:rsidR="00BB7CE3" w:rsidRDefault="00BB7CE3" w:rsidP="00BB7CE3">
      <w:pPr>
        <w:pStyle w:val="ListParagraph"/>
        <w:numPr>
          <w:ilvl w:val="0"/>
          <w:numId w:val="1"/>
        </w:numPr>
        <w:jc w:val="center"/>
        <w:rPr>
          <w:rFonts w:ascii="Times New Roman" w:hAnsi="Times New Roman" w:cs="Times New Roman"/>
        </w:rPr>
      </w:pPr>
      <w:r>
        <w:rPr>
          <w:rFonts w:ascii="Times New Roman" w:hAnsi="Times New Roman" w:cs="Times New Roman"/>
        </w:rPr>
        <w:t>Raysya Ramadhani                           12470521453</w:t>
      </w:r>
    </w:p>
    <w:p w14:paraId="1B06C783" w14:textId="77777777" w:rsidR="00BB7CE3" w:rsidRDefault="00BB7CE3" w:rsidP="00BB7CE3">
      <w:pPr>
        <w:ind w:left="360"/>
        <w:rPr>
          <w:rFonts w:ascii="Times New Roman" w:hAnsi="Times New Roman" w:cs="Times New Roman"/>
        </w:rPr>
      </w:pPr>
    </w:p>
    <w:p w14:paraId="6E20AAB4" w14:textId="77777777" w:rsidR="00BB7CE3" w:rsidRDefault="00BB7CE3" w:rsidP="00BB7CE3">
      <w:pPr>
        <w:rPr>
          <w:rFonts w:ascii="Times New Roman" w:hAnsi="Times New Roman" w:cs="Times New Roman"/>
        </w:rPr>
      </w:pPr>
    </w:p>
    <w:p w14:paraId="7641AB7B" w14:textId="77777777" w:rsidR="00BB7CE3" w:rsidRDefault="00BB7CE3" w:rsidP="00BB7CE3">
      <w:pPr>
        <w:pStyle w:val="ListParagraph"/>
        <w:jc w:val="center"/>
        <w:rPr>
          <w:rFonts w:ascii="Times New Roman" w:hAnsi="Times New Roman" w:cs="Times New Roman"/>
          <w:b/>
          <w:bCs/>
        </w:rPr>
      </w:pPr>
    </w:p>
    <w:p w14:paraId="505C83B2" w14:textId="77777777" w:rsidR="00BB7CE3" w:rsidRDefault="00BB7CE3" w:rsidP="00BB7CE3">
      <w:pPr>
        <w:pStyle w:val="ListParagraph"/>
        <w:jc w:val="center"/>
        <w:rPr>
          <w:rFonts w:ascii="Times New Roman" w:hAnsi="Times New Roman" w:cs="Times New Roman"/>
          <w:b/>
          <w:bCs/>
        </w:rPr>
      </w:pPr>
    </w:p>
    <w:p w14:paraId="083520CE" w14:textId="77777777" w:rsidR="00BB7CE3" w:rsidRDefault="00BB7CE3" w:rsidP="00BB7CE3">
      <w:pPr>
        <w:pStyle w:val="ListParagraph"/>
        <w:jc w:val="center"/>
        <w:rPr>
          <w:rFonts w:ascii="Times New Roman" w:hAnsi="Times New Roman" w:cs="Times New Roman"/>
          <w:b/>
          <w:bCs/>
        </w:rPr>
      </w:pPr>
    </w:p>
    <w:p w14:paraId="793829D7"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Kelas 3 C </w:t>
      </w:r>
    </w:p>
    <w:p w14:paraId="7AAA2758"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Administrasi Negara </w:t>
      </w:r>
    </w:p>
    <w:p w14:paraId="6CB4601D"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Fakultas Ekonomi dan Ilmu Sosial </w:t>
      </w:r>
    </w:p>
    <w:p w14:paraId="5ED83032"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Universitas Islam Negeri Sultan Syarif Kasim Riau </w:t>
      </w:r>
    </w:p>
    <w:p w14:paraId="26BDCB27"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Pekanbaru </w:t>
      </w:r>
    </w:p>
    <w:p w14:paraId="5A275A9A" w14:textId="77777777" w:rsidR="00BB7CE3" w:rsidRDefault="00BB7CE3" w:rsidP="00BB7CE3">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2025</w:t>
      </w:r>
    </w:p>
    <w:p w14:paraId="32CBB211" w14:textId="77777777" w:rsidR="00BB7CE3" w:rsidRPr="00BB7CE3" w:rsidRDefault="00BB7CE3" w:rsidP="00BB7CE3">
      <w:pPr>
        <w:pStyle w:val="ListParagraph"/>
        <w:jc w:val="both"/>
        <w:rPr>
          <w:rFonts w:ascii="Times New Roman" w:hAnsi="Times New Roman" w:cs="Times New Roman"/>
          <w:b/>
          <w:bCs/>
        </w:rPr>
      </w:pPr>
    </w:p>
    <w:p w14:paraId="66F2924F" w14:textId="3E87DDDF" w:rsidR="00E058CE" w:rsidRPr="00BB7CE3" w:rsidRDefault="00514FB6" w:rsidP="00BB7CE3">
      <w:pPr>
        <w:pStyle w:val="Heading1"/>
        <w:jc w:val="center"/>
      </w:pPr>
      <w:bookmarkStart w:id="0" w:name="_Toc211877637"/>
      <w:r w:rsidRPr="00BB7CE3">
        <w:t>KATA PENGANTAR</w:t>
      </w:r>
      <w:bookmarkEnd w:id="0"/>
    </w:p>
    <w:p w14:paraId="7D577C64" w14:textId="77777777" w:rsidR="00BB7CE3" w:rsidRPr="00BB7CE3" w:rsidRDefault="00BB7CE3" w:rsidP="00BB7CE3">
      <w:pPr>
        <w:jc w:val="both"/>
        <w:rPr>
          <w:rFonts w:ascii="Times New Roman" w:hAnsi="Times New Roman" w:cs="Times New Roman"/>
          <w:sz w:val="24"/>
          <w:szCs w:val="24"/>
        </w:rPr>
      </w:pPr>
    </w:p>
    <w:p w14:paraId="02E3D272"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Puji syukur kami panjatkan ke hadirat Allah SWT</w:t>
      </w:r>
      <w:r w:rsidRPr="00BB7CE3">
        <w:rPr>
          <w:rFonts w:ascii="Times New Roman" w:hAnsi="Times New Roman" w:cs="Times New Roman"/>
          <w:sz w:val="24"/>
          <w:szCs w:val="24"/>
        </w:rPr>
        <w:t xml:space="preserve"> atas limpahan rahmat dan hidayah-Nya sehingga makalah berjudul “Kaidah Jar dan Majrur” ini dapat diselesaikan. Makalah ini disusun mengikuti struktur dan gaya penulisan contoh yang telah diberikan, dengan penyesuaian isi pada topik Jar dan Majrur.</w:t>
      </w:r>
    </w:p>
    <w:p w14:paraId="790D088C"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Ucapan </w:t>
      </w:r>
      <w:r w:rsidRPr="00BB7CE3">
        <w:rPr>
          <w:rFonts w:ascii="Times New Roman" w:hAnsi="Times New Roman" w:cs="Times New Roman"/>
          <w:sz w:val="24"/>
          <w:szCs w:val="24"/>
        </w:rPr>
        <w:t>terima kasih kami sampaikan kepada [Nama Dosen] selaku dosen pengampu, serta semua pihak yang telah memberikan arahan, sumber rujukan, dan masukan. Kami menyadari makalah ini masih memiliki kekurangan; kritik dan saran sangat kami harapkan demi perbaikan p</w:t>
      </w:r>
      <w:r w:rsidRPr="00BB7CE3">
        <w:rPr>
          <w:rFonts w:ascii="Times New Roman" w:hAnsi="Times New Roman" w:cs="Times New Roman"/>
          <w:sz w:val="24"/>
          <w:szCs w:val="24"/>
        </w:rPr>
        <w:t>ada tugas-tugas berikutnya.</w:t>
      </w:r>
    </w:p>
    <w:p w14:paraId="040DD85A"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Semoga makalah ini bermanfaat bagi mahasiswa dalam memahami konsep dasar Jar (huruf-huruf jar) dan Majrur (isim yang dijarkan), baik dalam analisis teks Arab maupun praktik penulisan.</w:t>
      </w:r>
    </w:p>
    <w:p w14:paraId="2231B80F"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br w:type="page"/>
      </w:r>
    </w:p>
    <w:p w14:paraId="0DD5DF3B" w14:textId="1B7A41DA" w:rsidR="00503A49" w:rsidRPr="00BB7CE3" w:rsidRDefault="00503A49" w:rsidP="00BB7CE3">
      <w:pPr>
        <w:jc w:val="both"/>
        <w:rPr>
          <w:rFonts w:ascii="Times New Roman" w:hAnsi="Times New Roman" w:cs="Times New Roman"/>
          <w:sz w:val="24"/>
          <w:szCs w:val="24"/>
        </w:rPr>
      </w:pPr>
    </w:p>
    <w:bookmarkStart w:id="1" w:name="_Toc211877638" w:displacedByCustomXml="next"/>
    <w:sdt>
      <w:sdtPr>
        <w:id w:val="461234075"/>
        <w:docPartObj>
          <w:docPartGallery w:val="Table of Contents"/>
          <w:docPartUnique/>
        </w:docPartObj>
      </w:sdtPr>
      <w:sdtEndPr>
        <w:rPr>
          <w:rFonts w:asciiTheme="minorHAnsi" w:eastAsiaTheme="minorEastAsia" w:hAnsiTheme="minorHAnsi" w:cstheme="minorBidi"/>
          <w:bCs/>
          <w:noProof/>
          <w:color w:val="auto"/>
          <w:sz w:val="22"/>
          <w:szCs w:val="22"/>
        </w:rPr>
      </w:sdtEndPr>
      <w:sdtContent>
        <w:p w14:paraId="60E19AF2" w14:textId="67843EE8" w:rsidR="00503A49" w:rsidRPr="00503A49" w:rsidRDefault="00503A49" w:rsidP="00503A49">
          <w:pPr>
            <w:pStyle w:val="Heading1"/>
            <w:jc w:val="center"/>
          </w:pPr>
          <w:r w:rsidRPr="00503A49">
            <w:t>DAFTAR ISI</w:t>
          </w:r>
          <w:bookmarkEnd w:id="1"/>
        </w:p>
        <w:p w14:paraId="576E4BAE" w14:textId="77777777" w:rsidR="00503A49" w:rsidRPr="00503A49" w:rsidRDefault="00503A49" w:rsidP="00503A49">
          <w:pPr>
            <w:rPr>
              <w:color w:val="000000" w:themeColor="text1"/>
              <w:lang w:val="en-US" w:eastAsia="en-US"/>
            </w:rPr>
          </w:pPr>
        </w:p>
        <w:p w14:paraId="106223F9" w14:textId="0991501B" w:rsidR="00503A49" w:rsidRPr="00503A49" w:rsidRDefault="00503A49" w:rsidP="00503A49">
          <w:pPr>
            <w:pStyle w:val="TOC1"/>
            <w:rPr>
              <w:b/>
              <w:bCs/>
            </w:rPr>
          </w:pPr>
          <w:r w:rsidRPr="00503A49">
            <w:fldChar w:fldCharType="begin"/>
          </w:r>
          <w:r w:rsidRPr="00503A49">
            <w:instrText xml:space="preserve"> TOC \o "1-3" \h \z \u </w:instrText>
          </w:r>
          <w:r w:rsidRPr="00503A49">
            <w:fldChar w:fldCharType="separate"/>
          </w:r>
          <w:hyperlink w:anchor="_Toc211877637" w:history="1">
            <w:r w:rsidRPr="00503A49">
              <w:rPr>
                <w:rStyle w:val="Hyperlink"/>
                <w:b/>
                <w:bCs/>
                <w:color w:val="000000" w:themeColor="text1"/>
              </w:rPr>
              <w:t>KATA PENGANTAR</w:t>
            </w:r>
            <w:r w:rsidRPr="00503A49">
              <w:rPr>
                <w:b/>
                <w:bCs/>
                <w:webHidden/>
              </w:rPr>
              <w:tab/>
            </w:r>
            <w:r w:rsidRPr="00503A49">
              <w:rPr>
                <w:b/>
                <w:bCs/>
                <w:webHidden/>
              </w:rPr>
              <w:fldChar w:fldCharType="begin"/>
            </w:r>
            <w:r w:rsidRPr="00503A49">
              <w:rPr>
                <w:b/>
                <w:bCs/>
                <w:webHidden/>
              </w:rPr>
              <w:instrText xml:space="preserve"> PAGEREF _Toc211877637 \h </w:instrText>
            </w:r>
            <w:r w:rsidRPr="00503A49">
              <w:rPr>
                <w:b/>
                <w:bCs/>
                <w:webHidden/>
              </w:rPr>
            </w:r>
            <w:r w:rsidRPr="00503A49">
              <w:rPr>
                <w:b/>
                <w:bCs/>
                <w:webHidden/>
              </w:rPr>
              <w:fldChar w:fldCharType="separate"/>
            </w:r>
            <w:r w:rsidRPr="00503A49">
              <w:rPr>
                <w:b/>
                <w:bCs/>
                <w:webHidden/>
              </w:rPr>
              <w:t>2</w:t>
            </w:r>
            <w:r w:rsidRPr="00503A49">
              <w:rPr>
                <w:b/>
                <w:bCs/>
                <w:webHidden/>
              </w:rPr>
              <w:fldChar w:fldCharType="end"/>
            </w:r>
          </w:hyperlink>
        </w:p>
        <w:p w14:paraId="200AD250" w14:textId="20CA66EC" w:rsidR="00503A49" w:rsidRPr="00503A49" w:rsidRDefault="00503A49" w:rsidP="00503A49">
          <w:pPr>
            <w:pStyle w:val="TOC1"/>
            <w:rPr>
              <w:b/>
              <w:bCs/>
            </w:rPr>
          </w:pPr>
          <w:hyperlink w:anchor="_Toc211877638" w:history="1">
            <w:r w:rsidRPr="00503A49">
              <w:rPr>
                <w:rStyle w:val="Hyperlink"/>
                <w:b/>
                <w:bCs/>
                <w:color w:val="000000" w:themeColor="text1"/>
              </w:rPr>
              <w:t>DAFTAR ISI</w:t>
            </w:r>
            <w:r w:rsidRPr="00503A49">
              <w:rPr>
                <w:b/>
                <w:bCs/>
                <w:webHidden/>
              </w:rPr>
              <w:tab/>
            </w:r>
            <w:r w:rsidRPr="00503A49">
              <w:rPr>
                <w:b/>
                <w:bCs/>
                <w:webHidden/>
              </w:rPr>
              <w:fldChar w:fldCharType="begin"/>
            </w:r>
            <w:r w:rsidRPr="00503A49">
              <w:rPr>
                <w:b/>
                <w:bCs/>
                <w:webHidden/>
              </w:rPr>
              <w:instrText xml:space="preserve"> PAGEREF _Toc211877638 \h </w:instrText>
            </w:r>
            <w:r w:rsidRPr="00503A49">
              <w:rPr>
                <w:b/>
                <w:bCs/>
                <w:webHidden/>
              </w:rPr>
            </w:r>
            <w:r w:rsidRPr="00503A49">
              <w:rPr>
                <w:b/>
                <w:bCs/>
                <w:webHidden/>
              </w:rPr>
              <w:fldChar w:fldCharType="separate"/>
            </w:r>
            <w:r w:rsidRPr="00503A49">
              <w:rPr>
                <w:b/>
                <w:bCs/>
                <w:webHidden/>
              </w:rPr>
              <w:t>3</w:t>
            </w:r>
            <w:r w:rsidRPr="00503A49">
              <w:rPr>
                <w:b/>
                <w:bCs/>
                <w:webHidden/>
              </w:rPr>
              <w:fldChar w:fldCharType="end"/>
            </w:r>
          </w:hyperlink>
        </w:p>
        <w:p w14:paraId="7365D369" w14:textId="612E5E9E" w:rsidR="00503A49" w:rsidRPr="00503A49" w:rsidRDefault="00503A49" w:rsidP="00503A49">
          <w:pPr>
            <w:pStyle w:val="TOC1"/>
            <w:rPr>
              <w:b/>
              <w:bCs/>
            </w:rPr>
          </w:pPr>
          <w:r w:rsidRPr="00503A49">
            <w:rPr>
              <w:rStyle w:val="Hyperlink"/>
              <w:b/>
              <w:bCs/>
              <w:color w:val="000000" w:themeColor="text1"/>
            </w:rPr>
            <w:t xml:space="preserve">BAB I </w:t>
          </w:r>
          <w:hyperlink w:anchor="_Toc211877640" w:history="1">
            <w:r w:rsidRPr="00503A49">
              <w:rPr>
                <w:rStyle w:val="Hyperlink"/>
                <w:b/>
                <w:bCs/>
                <w:color w:val="000000" w:themeColor="text1"/>
              </w:rPr>
              <w:t>PENDAHULUAN</w:t>
            </w:r>
            <w:r w:rsidRPr="00503A49">
              <w:rPr>
                <w:b/>
                <w:bCs/>
                <w:webHidden/>
              </w:rPr>
              <w:tab/>
            </w:r>
            <w:r w:rsidRPr="00503A49">
              <w:rPr>
                <w:b/>
                <w:bCs/>
                <w:webHidden/>
              </w:rPr>
              <w:fldChar w:fldCharType="begin"/>
            </w:r>
            <w:r w:rsidRPr="00503A49">
              <w:rPr>
                <w:b/>
                <w:bCs/>
                <w:webHidden/>
              </w:rPr>
              <w:instrText xml:space="preserve"> PAGEREF _Toc211877640 \h </w:instrText>
            </w:r>
            <w:r w:rsidRPr="00503A49">
              <w:rPr>
                <w:b/>
                <w:bCs/>
                <w:webHidden/>
              </w:rPr>
            </w:r>
            <w:r w:rsidRPr="00503A49">
              <w:rPr>
                <w:b/>
                <w:bCs/>
                <w:webHidden/>
              </w:rPr>
              <w:fldChar w:fldCharType="separate"/>
            </w:r>
            <w:r w:rsidRPr="00503A49">
              <w:rPr>
                <w:b/>
                <w:bCs/>
                <w:webHidden/>
              </w:rPr>
              <w:t>4</w:t>
            </w:r>
            <w:r w:rsidRPr="00503A49">
              <w:rPr>
                <w:b/>
                <w:bCs/>
                <w:webHidden/>
              </w:rPr>
              <w:fldChar w:fldCharType="end"/>
            </w:r>
          </w:hyperlink>
        </w:p>
        <w:p w14:paraId="246C5989" w14:textId="606E13D5" w:rsidR="00503A49" w:rsidRPr="00503A49" w:rsidRDefault="00503A49" w:rsidP="00503A49">
          <w:pPr>
            <w:pStyle w:val="TOC2"/>
          </w:pPr>
          <w:hyperlink w:anchor="_Toc211877641" w:history="1">
            <w:r w:rsidRPr="00503A49">
              <w:rPr>
                <w:rStyle w:val="Hyperlink"/>
                <w:color w:val="000000" w:themeColor="text1"/>
              </w:rPr>
              <w:t>A. Latar Belakang</w:t>
            </w:r>
            <w:r w:rsidRPr="00503A49">
              <w:rPr>
                <w:webHidden/>
              </w:rPr>
              <w:tab/>
            </w:r>
            <w:r w:rsidRPr="00503A49">
              <w:rPr>
                <w:webHidden/>
              </w:rPr>
              <w:fldChar w:fldCharType="begin"/>
            </w:r>
            <w:r w:rsidRPr="00503A49">
              <w:rPr>
                <w:webHidden/>
              </w:rPr>
              <w:instrText xml:space="preserve"> PAGEREF _Toc211877641 \h </w:instrText>
            </w:r>
            <w:r w:rsidRPr="00503A49">
              <w:rPr>
                <w:webHidden/>
              </w:rPr>
            </w:r>
            <w:r w:rsidRPr="00503A49">
              <w:rPr>
                <w:webHidden/>
              </w:rPr>
              <w:fldChar w:fldCharType="separate"/>
            </w:r>
            <w:r w:rsidRPr="00503A49">
              <w:rPr>
                <w:webHidden/>
              </w:rPr>
              <w:t>4</w:t>
            </w:r>
            <w:r w:rsidRPr="00503A49">
              <w:rPr>
                <w:webHidden/>
              </w:rPr>
              <w:fldChar w:fldCharType="end"/>
            </w:r>
          </w:hyperlink>
        </w:p>
        <w:p w14:paraId="6BB38FF1" w14:textId="06804132" w:rsidR="00503A49" w:rsidRPr="00503A49" w:rsidRDefault="00503A49" w:rsidP="00503A49">
          <w:pPr>
            <w:pStyle w:val="TOC2"/>
          </w:pPr>
          <w:hyperlink w:anchor="_Toc211877642" w:history="1">
            <w:r w:rsidRPr="00503A49">
              <w:rPr>
                <w:rStyle w:val="Hyperlink"/>
                <w:color w:val="000000" w:themeColor="text1"/>
              </w:rPr>
              <w:t>B. Rumusan Masalah</w:t>
            </w:r>
            <w:r w:rsidRPr="00503A49">
              <w:rPr>
                <w:webHidden/>
              </w:rPr>
              <w:tab/>
            </w:r>
            <w:r w:rsidRPr="00503A49">
              <w:rPr>
                <w:webHidden/>
              </w:rPr>
              <w:fldChar w:fldCharType="begin"/>
            </w:r>
            <w:r w:rsidRPr="00503A49">
              <w:rPr>
                <w:webHidden/>
              </w:rPr>
              <w:instrText xml:space="preserve"> PAGEREF _Toc211877642 \h </w:instrText>
            </w:r>
            <w:r w:rsidRPr="00503A49">
              <w:rPr>
                <w:webHidden/>
              </w:rPr>
            </w:r>
            <w:r w:rsidRPr="00503A49">
              <w:rPr>
                <w:webHidden/>
              </w:rPr>
              <w:fldChar w:fldCharType="separate"/>
            </w:r>
            <w:r w:rsidRPr="00503A49">
              <w:rPr>
                <w:webHidden/>
              </w:rPr>
              <w:t>4</w:t>
            </w:r>
            <w:r w:rsidRPr="00503A49">
              <w:rPr>
                <w:webHidden/>
              </w:rPr>
              <w:fldChar w:fldCharType="end"/>
            </w:r>
          </w:hyperlink>
        </w:p>
        <w:p w14:paraId="62A61313" w14:textId="63C095B5" w:rsidR="00503A49" w:rsidRPr="00503A49" w:rsidRDefault="00503A49" w:rsidP="00503A49">
          <w:pPr>
            <w:pStyle w:val="TOC2"/>
          </w:pPr>
          <w:hyperlink w:anchor="_Toc211877643" w:history="1">
            <w:r w:rsidRPr="00503A49">
              <w:rPr>
                <w:rStyle w:val="Hyperlink"/>
                <w:color w:val="000000" w:themeColor="text1"/>
              </w:rPr>
              <w:t>C. Tujuan</w:t>
            </w:r>
            <w:r w:rsidRPr="00503A49">
              <w:rPr>
                <w:webHidden/>
              </w:rPr>
              <w:tab/>
            </w:r>
            <w:r w:rsidRPr="00503A49">
              <w:rPr>
                <w:webHidden/>
              </w:rPr>
              <w:fldChar w:fldCharType="begin"/>
            </w:r>
            <w:r w:rsidRPr="00503A49">
              <w:rPr>
                <w:webHidden/>
              </w:rPr>
              <w:instrText xml:space="preserve"> PAGEREF _Toc211877643 \h </w:instrText>
            </w:r>
            <w:r w:rsidRPr="00503A49">
              <w:rPr>
                <w:webHidden/>
              </w:rPr>
            </w:r>
            <w:r w:rsidRPr="00503A49">
              <w:rPr>
                <w:webHidden/>
              </w:rPr>
              <w:fldChar w:fldCharType="separate"/>
            </w:r>
            <w:r w:rsidRPr="00503A49">
              <w:rPr>
                <w:webHidden/>
              </w:rPr>
              <w:t>4</w:t>
            </w:r>
            <w:r w:rsidRPr="00503A49">
              <w:rPr>
                <w:webHidden/>
              </w:rPr>
              <w:fldChar w:fldCharType="end"/>
            </w:r>
          </w:hyperlink>
        </w:p>
        <w:p w14:paraId="0421C3C4" w14:textId="16360E38" w:rsidR="00503A49" w:rsidRPr="00503A49" w:rsidRDefault="00503A49" w:rsidP="00503A49">
          <w:pPr>
            <w:pStyle w:val="TOC1"/>
            <w:rPr>
              <w:b/>
              <w:bCs/>
            </w:rPr>
          </w:pPr>
          <w:r w:rsidRPr="00503A49">
            <w:rPr>
              <w:rStyle w:val="Hyperlink"/>
              <w:b/>
              <w:bCs/>
              <w:color w:val="000000" w:themeColor="text1"/>
            </w:rPr>
            <w:t xml:space="preserve">BAB II </w:t>
          </w:r>
          <w:hyperlink w:anchor="_Toc211877645" w:history="1">
            <w:r w:rsidRPr="00503A49">
              <w:rPr>
                <w:rStyle w:val="Hyperlink"/>
                <w:b/>
                <w:bCs/>
                <w:color w:val="000000" w:themeColor="text1"/>
              </w:rPr>
              <w:t>PEMBAHASAN</w:t>
            </w:r>
            <w:r w:rsidRPr="00503A49">
              <w:rPr>
                <w:b/>
                <w:bCs/>
                <w:webHidden/>
              </w:rPr>
              <w:tab/>
            </w:r>
            <w:r w:rsidRPr="00503A49">
              <w:rPr>
                <w:b/>
                <w:bCs/>
                <w:webHidden/>
              </w:rPr>
              <w:fldChar w:fldCharType="begin"/>
            </w:r>
            <w:r w:rsidRPr="00503A49">
              <w:rPr>
                <w:b/>
                <w:bCs/>
                <w:webHidden/>
              </w:rPr>
              <w:instrText xml:space="preserve"> PAGEREF _Toc211877645 \h </w:instrText>
            </w:r>
            <w:r w:rsidRPr="00503A49">
              <w:rPr>
                <w:b/>
                <w:bCs/>
                <w:webHidden/>
              </w:rPr>
            </w:r>
            <w:r w:rsidRPr="00503A49">
              <w:rPr>
                <w:b/>
                <w:bCs/>
                <w:webHidden/>
              </w:rPr>
              <w:fldChar w:fldCharType="separate"/>
            </w:r>
            <w:r w:rsidRPr="00503A49">
              <w:rPr>
                <w:b/>
                <w:bCs/>
                <w:webHidden/>
              </w:rPr>
              <w:t>5</w:t>
            </w:r>
            <w:r w:rsidRPr="00503A49">
              <w:rPr>
                <w:b/>
                <w:bCs/>
                <w:webHidden/>
              </w:rPr>
              <w:fldChar w:fldCharType="end"/>
            </w:r>
          </w:hyperlink>
        </w:p>
        <w:p w14:paraId="1E5FE170" w14:textId="077DC15A" w:rsidR="00503A49" w:rsidRPr="00503A49" w:rsidRDefault="00503A49" w:rsidP="00503A49">
          <w:pPr>
            <w:pStyle w:val="TOC2"/>
          </w:pPr>
          <w:hyperlink w:anchor="_Toc211877646" w:history="1">
            <w:r w:rsidRPr="00503A49">
              <w:rPr>
                <w:rStyle w:val="Hyperlink"/>
                <w:color w:val="000000" w:themeColor="text1"/>
              </w:rPr>
              <w:t>2.1 Definisi Jar dan Majrur</w:t>
            </w:r>
            <w:r w:rsidRPr="00503A49">
              <w:rPr>
                <w:webHidden/>
              </w:rPr>
              <w:tab/>
            </w:r>
            <w:r w:rsidRPr="00503A49">
              <w:rPr>
                <w:webHidden/>
              </w:rPr>
              <w:fldChar w:fldCharType="begin"/>
            </w:r>
            <w:r w:rsidRPr="00503A49">
              <w:rPr>
                <w:webHidden/>
              </w:rPr>
              <w:instrText xml:space="preserve"> PAGEREF _Toc211877646 \h </w:instrText>
            </w:r>
            <w:r w:rsidRPr="00503A49">
              <w:rPr>
                <w:webHidden/>
              </w:rPr>
            </w:r>
            <w:r w:rsidRPr="00503A49">
              <w:rPr>
                <w:webHidden/>
              </w:rPr>
              <w:fldChar w:fldCharType="separate"/>
            </w:r>
            <w:r w:rsidRPr="00503A49">
              <w:rPr>
                <w:webHidden/>
              </w:rPr>
              <w:t>5</w:t>
            </w:r>
            <w:r w:rsidRPr="00503A49">
              <w:rPr>
                <w:webHidden/>
              </w:rPr>
              <w:fldChar w:fldCharType="end"/>
            </w:r>
          </w:hyperlink>
        </w:p>
        <w:p w14:paraId="5F58581B" w14:textId="3E25D682" w:rsidR="00503A49" w:rsidRPr="00503A49" w:rsidRDefault="00503A49" w:rsidP="00503A49">
          <w:pPr>
            <w:pStyle w:val="TOC2"/>
          </w:pPr>
          <w:hyperlink w:anchor="_Toc211877647" w:history="1">
            <w:r w:rsidRPr="00503A49">
              <w:rPr>
                <w:rStyle w:val="Hyperlink"/>
                <w:color w:val="000000" w:themeColor="text1"/>
              </w:rPr>
              <w:t>2.2 Huruf-Huruf Jar dan Maknanya</w:t>
            </w:r>
            <w:r w:rsidRPr="00503A49">
              <w:rPr>
                <w:webHidden/>
              </w:rPr>
              <w:tab/>
            </w:r>
            <w:r w:rsidRPr="00503A49">
              <w:rPr>
                <w:webHidden/>
              </w:rPr>
              <w:fldChar w:fldCharType="begin"/>
            </w:r>
            <w:r w:rsidRPr="00503A49">
              <w:rPr>
                <w:webHidden/>
              </w:rPr>
              <w:instrText xml:space="preserve"> PAGEREF _Toc211877647 \h </w:instrText>
            </w:r>
            <w:r w:rsidRPr="00503A49">
              <w:rPr>
                <w:webHidden/>
              </w:rPr>
            </w:r>
            <w:r w:rsidRPr="00503A49">
              <w:rPr>
                <w:webHidden/>
              </w:rPr>
              <w:fldChar w:fldCharType="separate"/>
            </w:r>
            <w:r w:rsidRPr="00503A49">
              <w:rPr>
                <w:webHidden/>
              </w:rPr>
              <w:t>5</w:t>
            </w:r>
            <w:r w:rsidRPr="00503A49">
              <w:rPr>
                <w:webHidden/>
              </w:rPr>
              <w:fldChar w:fldCharType="end"/>
            </w:r>
          </w:hyperlink>
        </w:p>
        <w:p w14:paraId="5B38FC84" w14:textId="252A78C5" w:rsidR="00503A49" w:rsidRPr="00503A49" w:rsidRDefault="00503A49" w:rsidP="00503A49">
          <w:pPr>
            <w:pStyle w:val="TOC2"/>
          </w:pPr>
          <w:hyperlink w:anchor="_Toc211877648" w:history="1">
            <w:r w:rsidRPr="00503A49">
              <w:rPr>
                <w:rStyle w:val="Hyperlink"/>
                <w:color w:val="000000" w:themeColor="text1"/>
              </w:rPr>
              <w:t>2.3 Tanda I‘rab Majrur dan Pengecualian</w:t>
            </w:r>
            <w:r w:rsidRPr="00503A49">
              <w:rPr>
                <w:webHidden/>
              </w:rPr>
              <w:tab/>
            </w:r>
            <w:r w:rsidRPr="00503A49">
              <w:rPr>
                <w:webHidden/>
              </w:rPr>
              <w:fldChar w:fldCharType="begin"/>
            </w:r>
            <w:r w:rsidRPr="00503A49">
              <w:rPr>
                <w:webHidden/>
              </w:rPr>
              <w:instrText xml:space="preserve"> PAGEREF _Toc211877648 \h </w:instrText>
            </w:r>
            <w:r w:rsidRPr="00503A49">
              <w:rPr>
                <w:webHidden/>
              </w:rPr>
            </w:r>
            <w:r w:rsidRPr="00503A49">
              <w:rPr>
                <w:webHidden/>
              </w:rPr>
              <w:fldChar w:fldCharType="separate"/>
            </w:r>
            <w:r w:rsidRPr="00503A49">
              <w:rPr>
                <w:webHidden/>
              </w:rPr>
              <w:t>6</w:t>
            </w:r>
            <w:r w:rsidRPr="00503A49">
              <w:rPr>
                <w:webHidden/>
              </w:rPr>
              <w:fldChar w:fldCharType="end"/>
            </w:r>
          </w:hyperlink>
        </w:p>
        <w:p w14:paraId="343C45B2" w14:textId="2783CFDD" w:rsidR="00503A49" w:rsidRPr="00503A49" w:rsidRDefault="00503A49" w:rsidP="00503A49">
          <w:pPr>
            <w:pStyle w:val="TOC2"/>
          </w:pPr>
          <w:hyperlink w:anchor="_Toc211877649" w:history="1">
            <w:r w:rsidRPr="00503A49">
              <w:rPr>
                <w:rStyle w:val="Hyperlink"/>
                <w:color w:val="000000" w:themeColor="text1"/>
              </w:rPr>
              <w:t>2.4 Fungsi Jar–Majrur sebagai Syibhul Jumlah</w:t>
            </w:r>
            <w:r w:rsidRPr="00503A49">
              <w:rPr>
                <w:webHidden/>
              </w:rPr>
              <w:tab/>
            </w:r>
            <w:r w:rsidRPr="00503A49">
              <w:rPr>
                <w:webHidden/>
              </w:rPr>
              <w:fldChar w:fldCharType="begin"/>
            </w:r>
            <w:r w:rsidRPr="00503A49">
              <w:rPr>
                <w:webHidden/>
              </w:rPr>
              <w:instrText xml:space="preserve"> PAGEREF _Toc211877649 \h </w:instrText>
            </w:r>
            <w:r w:rsidRPr="00503A49">
              <w:rPr>
                <w:webHidden/>
              </w:rPr>
            </w:r>
            <w:r w:rsidRPr="00503A49">
              <w:rPr>
                <w:webHidden/>
              </w:rPr>
              <w:fldChar w:fldCharType="separate"/>
            </w:r>
            <w:r w:rsidRPr="00503A49">
              <w:rPr>
                <w:webHidden/>
              </w:rPr>
              <w:t>6</w:t>
            </w:r>
            <w:r w:rsidRPr="00503A49">
              <w:rPr>
                <w:webHidden/>
              </w:rPr>
              <w:fldChar w:fldCharType="end"/>
            </w:r>
          </w:hyperlink>
        </w:p>
        <w:p w14:paraId="074A8D2B" w14:textId="06DCB2E3" w:rsidR="00503A49" w:rsidRPr="00503A49" w:rsidRDefault="00503A49" w:rsidP="00503A49">
          <w:pPr>
            <w:pStyle w:val="TOC2"/>
          </w:pPr>
          <w:hyperlink w:anchor="_Toc211877650" w:history="1">
            <w:r w:rsidRPr="00503A49">
              <w:rPr>
                <w:rStyle w:val="Hyperlink"/>
                <w:color w:val="000000" w:themeColor="text1"/>
              </w:rPr>
              <w:t>2.5 Kaidah Tambahan dan Kesalahan Umum</w:t>
            </w:r>
            <w:r w:rsidRPr="00503A49">
              <w:rPr>
                <w:webHidden/>
              </w:rPr>
              <w:tab/>
            </w:r>
            <w:r w:rsidRPr="00503A49">
              <w:rPr>
                <w:webHidden/>
              </w:rPr>
              <w:fldChar w:fldCharType="begin"/>
            </w:r>
            <w:r w:rsidRPr="00503A49">
              <w:rPr>
                <w:webHidden/>
              </w:rPr>
              <w:instrText xml:space="preserve"> PAGEREF _Toc211877650 \h </w:instrText>
            </w:r>
            <w:r w:rsidRPr="00503A49">
              <w:rPr>
                <w:webHidden/>
              </w:rPr>
            </w:r>
            <w:r w:rsidRPr="00503A49">
              <w:rPr>
                <w:webHidden/>
              </w:rPr>
              <w:fldChar w:fldCharType="separate"/>
            </w:r>
            <w:r w:rsidRPr="00503A49">
              <w:rPr>
                <w:webHidden/>
              </w:rPr>
              <w:t>6</w:t>
            </w:r>
            <w:r w:rsidRPr="00503A49">
              <w:rPr>
                <w:webHidden/>
              </w:rPr>
              <w:fldChar w:fldCharType="end"/>
            </w:r>
          </w:hyperlink>
        </w:p>
        <w:p w14:paraId="3D89A93F" w14:textId="6A1428C4" w:rsidR="00503A49" w:rsidRPr="00503A49" w:rsidRDefault="00503A49" w:rsidP="00503A49">
          <w:pPr>
            <w:pStyle w:val="TOC1"/>
            <w:rPr>
              <w:b/>
              <w:bCs/>
            </w:rPr>
          </w:pPr>
          <w:r w:rsidRPr="00503A49">
            <w:rPr>
              <w:rStyle w:val="Hyperlink"/>
              <w:b/>
              <w:bCs/>
              <w:color w:val="000000" w:themeColor="text1"/>
            </w:rPr>
            <w:t xml:space="preserve">BAB III </w:t>
          </w:r>
          <w:hyperlink w:anchor="_Toc211877652" w:history="1">
            <w:r w:rsidRPr="00503A49">
              <w:rPr>
                <w:rStyle w:val="Hyperlink"/>
                <w:b/>
                <w:bCs/>
                <w:color w:val="000000" w:themeColor="text1"/>
              </w:rPr>
              <w:t>PENUTUP</w:t>
            </w:r>
            <w:r w:rsidRPr="00503A49">
              <w:rPr>
                <w:b/>
                <w:bCs/>
                <w:webHidden/>
              </w:rPr>
              <w:tab/>
            </w:r>
            <w:r w:rsidRPr="00503A49">
              <w:rPr>
                <w:b/>
                <w:bCs/>
                <w:webHidden/>
              </w:rPr>
              <w:fldChar w:fldCharType="begin"/>
            </w:r>
            <w:r w:rsidRPr="00503A49">
              <w:rPr>
                <w:b/>
                <w:bCs/>
                <w:webHidden/>
              </w:rPr>
              <w:instrText xml:space="preserve"> PAGEREF _Toc211877652 \h </w:instrText>
            </w:r>
            <w:r w:rsidRPr="00503A49">
              <w:rPr>
                <w:b/>
                <w:bCs/>
                <w:webHidden/>
              </w:rPr>
            </w:r>
            <w:r w:rsidRPr="00503A49">
              <w:rPr>
                <w:b/>
                <w:bCs/>
                <w:webHidden/>
              </w:rPr>
              <w:fldChar w:fldCharType="separate"/>
            </w:r>
            <w:r w:rsidRPr="00503A49">
              <w:rPr>
                <w:b/>
                <w:bCs/>
                <w:webHidden/>
              </w:rPr>
              <w:t>8</w:t>
            </w:r>
            <w:r w:rsidRPr="00503A49">
              <w:rPr>
                <w:b/>
                <w:bCs/>
                <w:webHidden/>
              </w:rPr>
              <w:fldChar w:fldCharType="end"/>
            </w:r>
          </w:hyperlink>
        </w:p>
        <w:p w14:paraId="652EBD23" w14:textId="38FBDB51" w:rsidR="00503A49" w:rsidRPr="00503A49" w:rsidRDefault="00503A49" w:rsidP="00503A49">
          <w:pPr>
            <w:pStyle w:val="TOC2"/>
          </w:pPr>
          <w:hyperlink w:anchor="_Toc211877653" w:history="1">
            <w:r w:rsidRPr="00503A49">
              <w:rPr>
                <w:rStyle w:val="Hyperlink"/>
                <w:color w:val="000000" w:themeColor="text1"/>
              </w:rPr>
              <w:t>Kesimpulan</w:t>
            </w:r>
            <w:r w:rsidRPr="00503A49">
              <w:rPr>
                <w:webHidden/>
              </w:rPr>
              <w:tab/>
            </w:r>
            <w:r w:rsidRPr="00503A49">
              <w:rPr>
                <w:webHidden/>
              </w:rPr>
              <w:fldChar w:fldCharType="begin"/>
            </w:r>
            <w:r w:rsidRPr="00503A49">
              <w:rPr>
                <w:webHidden/>
              </w:rPr>
              <w:instrText xml:space="preserve"> PAGEREF _Toc211877653 \h </w:instrText>
            </w:r>
            <w:r w:rsidRPr="00503A49">
              <w:rPr>
                <w:webHidden/>
              </w:rPr>
            </w:r>
            <w:r w:rsidRPr="00503A49">
              <w:rPr>
                <w:webHidden/>
              </w:rPr>
              <w:fldChar w:fldCharType="separate"/>
            </w:r>
            <w:r w:rsidRPr="00503A49">
              <w:rPr>
                <w:webHidden/>
              </w:rPr>
              <w:t>8</w:t>
            </w:r>
            <w:r w:rsidRPr="00503A49">
              <w:rPr>
                <w:webHidden/>
              </w:rPr>
              <w:fldChar w:fldCharType="end"/>
            </w:r>
          </w:hyperlink>
        </w:p>
        <w:p w14:paraId="4D1ACD18" w14:textId="08DCD000" w:rsidR="00503A49" w:rsidRPr="00503A49" w:rsidRDefault="00503A49" w:rsidP="00503A49">
          <w:pPr>
            <w:pStyle w:val="TOC2"/>
          </w:pPr>
          <w:hyperlink w:anchor="_Toc211877654" w:history="1">
            <w:r w:rsidRPr="00503A49">
              <w:rPr>
                <w:rStyle w:val="Hyperlink"/>
                <w:color w:val="000000" w:themeColor="text1"/>
              </w:rPr>
              <w:t>Saran</w:t>
            </w:r>
            <w:r w:rsidRPr="00503A49">
              <w:rPr>
                <w:webHidden/>
              </w:rPr>
              <w:tab/>
            </w:r>
            <w:r w:rsidRPr="00503A49">
              <w:rPr>
                <w:webHidden/>
              </w:rPr>
              <w:fldChar w:fldCharType="begin"/>
            </w:r>
            <w:r w:rsidRPr="00503A49">
              <w:rPr>
                <w:webHidden/>
              </w:rPr>
              <w:instrText xml:space="preserve"> PAGEREF _Toc211877654 \h </w:instrText>
            </w:r>
            <w:r w:rsidRPr="00503A49">
              <w:rPr>
                <w:webHidden/>
              </w:rPr>
            </w:r>
            <w:r w:rsidRPr="00503A49">
              <w:rPr>
                <w:webHidden/>
              </w:rPr>
              <w:fldChar w:fldCharType="separate"/>
            </w:r>
            <w:r w:rsidRPr="00503A49">
              <w:rPr>
                <w:webHidden/>
              </w:rPr>
              <w:t>8</w:t>
            </w:r>
            <w:r w:rsidRPr="00503A49">
              <w:rPr>
                <w:webHidden/>
              </w:rPr>
              <w:fldChar w:fldCharType="end"/>
            </w:r>
          </w:hyperlink>
        </w:p>
        <w:p w14:paraId="183AE258" w14:textId="2819E9FF" w:rsidR="00503A49" w:rsidRPr="00503A49" w:rsidRDefault="00503A49" w:rsidP="00503A49">
          <w:pPr>
            <w:pStyle w:val="TOC1"/>
            <w:rPr>
              <w:b/>
              <w:bCs/>
            </w:rPr>
          </w:pPr>
          <w:hyperlink w:anchor="_Toc211877655" w:history="1">
            <w:r w:rsidRPr="00503A49">
              <w:rPr>
                <w:rStyle w:val="Hyperlink"/>
                <w:b/>
                <w:bCs/>
                <w:color w:val="000000" w:themeColor="text1"/>
              </w:rPr>
              <w:t>DAFTAR PUSTAKA</w:t>
            </w:r>
            <w:r w:rsidRPr="00503A49">
              <w:rPr>
                <w:b/>
                <w:bCs/>
                <w:webHidden/>
              </w:rPr>
              <w:tab/>
            </w:r>
            <w:r w:rsidRPr="00503A49">
              <w:rPr>
                <w:b/>
                <w:bCs/>
                <w:webHidden/>
              </w:rPr>
              <w:fldChar w:fldCharType="begin"/>
            </w:r>
            <w:r w:rsidRPr="00503A49">
              <w:rPr>
                <w:b/>
                <w:bCs/>
                <w:webHidden/>
              </w:rPr>
              <w:instrText xml:space="preserve"> PAGEREF _Toc211877655 \h </w:instrText>
            </w:r>
            <w:r w:rsidRPr="00503A49">
              <w:rPr>
                <w:b/>
                <w:bCs/>
                <w:webHidden/>
              </w:rPr>
            </w:r>
            <w:r w:rsidRPr="00503A49">
              <w:rPr>
                <w:b/>
                <w:bCs/>
                <w:webHidden/>
              </w:rPr>
              <w:fldChar w:fldCharType="separate"/>
            </w:r>
            <w:r w:rsidRPr="00503A49">
              <w:rPr>
                <w:b/>
                <w:bCs/>
                <w:webHidden/>
              </w:rPr>
              <w:t>9</w:t>
            </w:r>
            <w:r w:rsidRPr="00503A49">
              <w:rPr>
                <w:b/>
                <w:bCs/>
                <w:webHidden/>
              </w:rPr>
              <w:fldChar w:fldCharType="end"/>
            </w:r>
          </w:hyperlink>
        </w:p>
        <w:p w14:paraId="20ABB6AE" w14:textId="260A0E88" w:rsidR="00503A49" w:rsidRDefault="00503A49" w:rsidP="00503A49">
          <w:pPr>
            <w:rPr>
              <w:b/>
              <w:bCs/>
              <w:noProof/>
            </w:rPr>
          </w:pPr>
          <w:r w:rsidRPr="00503A49">
            <w:rPr>
              <w:b/>
              <w:bCs/>
              <w:noProof/>
              <w:color w:val="000000" w:themeColor="text1"/>
            </w:rPr>
            <w:fldChar w:fldCharType="end"/>
          </w:r>
        </w:p>
      </w:sdtContent>
    </w:sdt>
    <w:p w14:paraId="701322A2" w14:textId="77777777" w:rsidR="00503A49" w:rsidRDefault="00503A49" w:rsidP="00BB7CE3">
      <w:pPr>
        <w:jc w:val="center"/>
        <w:rPr>
          <w:rFonts w:ascii="Times New Roman" w:hAnsi="Times New Roman" w:cs="Times New Roman"/>
          <w:sz w:val="24"/>
          <w:szCs w:val="24"/>
        </w:rPr>
      </w:pPr>
    </w:p>
    <w:p w14:paraId="7A8047A5" w14:textId="77777777" w:rsidR="00503A49" w:rsidRDefault="00503A49" w:rsidP="00BB7CE3">
      <w:pPr>
        <w:jc w:val="center"/>
        <w:rPr>
          <w:rFonts w:ascii="Times New Roman" w:hAnsi="Times New Roman" w:cs="Times New Roman"/>
          <w:sz w:val="24"/>
          <w:szCs w:val="24"/>
        </w:rPr>
      </w:pPr>
    </w:p>
    <w:p w14:paraId="6B32A8E2" w14:textId="77777777" w:rsidR="00503A49" w:rsidRDefault="00503A49" w:rsidP="00BB7CE3">
      <w:pPr>
        <w:jc w:val="center"/>
        <w:rPr>
          <w:rFonts w:ascii="Times New Roman" w:hAnsi="Times New Roman" w:cs="Times New Roman"/>
          <w:sz w:val="24"/>
          <w:szCs w:val="24"/>
        </w:rPr>
      </w:pPr>
    </w:p>
    <w:p w14:paraId="546BE380" w14:textId="77777777" w:rsidR="00503A49" w:rsidRDefault="00503A49" w:rsidP="00BB7CE3">
      <w:pPr>
        <w:jc w:val="center"/>
        <w:rPr>
          <w:rFonts w:ascii="Times New Roman" w:hAnsi="Times New Roman" w:cs="Times New Roman"/>
          <w:sz w:val="24"/>
          <w:szCs w:val="24"/>
        </w:rPr>
      </w:pPr>
    </w:p>
    <w:p w14:paraId="03361E69" w14:textId="77777777" w:rsidR="00503A49" w:rsidRDefault="00503A49" w:rsidP="00BB7CE3">
      <w:pPr>
        <w:jc w:val="center"/>
        <w:rPr>
          <w:rFonts w:ascii="Times New Roman" w:hAnsi="Times New Roman" w:cs="Times New Roman"/>
          <w:sz w:val="24"/>
          <w:szCs w:val="24"/>
        </w:rPr>
      </w:pPr>
    </w:p>
    <w:p w14:paraId="0923601A" w14:textId="77777777" w:rsidR="00503A49" w:rsidRDefault="00503A49" w:rsidP="00BB7CE3">
      <w:pPr>
        <w:jc w:val="center"/>
        <w:rPr>
          <w:rFonts w:ascii="Times New Roman" w:hAnsi="Times New Roman" w:cs="Times New Roman"/>
          <w:sz w:val="24"/>
          <w:szCs w:val="24"/>
        </w:rPr>
      </w:pPr>
    </w:p>
    <w:p w14:paraId="534AF1F0" w14:textId="77777777" w:rsidR="00503A49" w:rsidRDefault="00503A49" w:rsidP="00BB7CE3">
      <w:pPr>
        <w:jc w:val="center"/>
        <w:rPr>
          <w:rFonts w:ascii="Times New Roman" w:hAnsi="Times New Roman" w:cs="Times New Roman"/>
          <w:sz w:val="24"/>
          <w:szCs w:val="24"/>
        </w:rPr>
      </w:pPr>
    </w:p>
    <w:p w14:paraId="4479F9DE" w14:textId="77777777" w:rsidR="00503A49" w:rsidRDefault="00503A49" w:rsidP="00BB7CE3">
      <w:pPr>
        <w:jc w:val="center"/>
        <w:rPr>
          <w:rFonts w:ascii="Times New Roman" w:hAnsi="Times New Roman" w:cs="Times New Roman"/>
          <w:sz w:val="24"/>
          <w:szCs w:val="24"/>
        </w:rPr>
      </w:pPr>
    </w:p>
    <w:p w14:paraId="6D3859B2" w14:textId="77777777" w:rsidR="00503A49" w:rsidRDefault="00503A49" w:rsidP="00BB7CE3">
      <w:pPr>
        <w:jc w:val="center"/>
        <w:rPr>
          <w:rFonts w:ascii="Times New Roman" w:hAnsi="Times New Roman" w:cs="Times New Roman"/>
          <w:sz w:val="24"/>
          <w:szCs w:val="24"/>
        </w:rPr>
      </w:pPr>
    </w:p>
    <w:p w14:paraId="1E7FAE7C" w14:textId="77777777" w:rsidR="00503A49" w:rsidRDefault="00503A49" w:rsidP="00BB7CE3">
      <w:pPr>
        <w:jc w:val="center"/>
        <w:rPr>
          <w:rFonts w:ascii="Times New Roman" w:hAnsi="Times New Roman" w:cs="Times New Roman"/>
          <w:sz w:val="24"/>
          <w:szCs w:val="24"/>
        </w:rPr>
      </w:pPr>
    </w:p>
    <w:p w14:paraId="22650689" w14:textId="77777777" w:rsidR="00503A49" w:rsidRDefault="00503A49" w:rsidP="00BB7CE3">
      <w:pPr>
        <w:jc w:val="center"/>
        <w:rPr>
          <w:rFonts w:ascii="Times New Roman" w:hAnsi="Times New Roman" w:cs="Times New Roman"/>
          <w:sz w:val="24"/>
          <w:szCs w:val="24"/>
        </w:rPr>
      </w:pPr>
    </w:p>
    <w:p w14:paraId="768D7D57" w14:textId="77777777" w:rsidR="00503A49" w:rsidRDefault="00503A49" w:rsidP="00BB7CE3">
      <w:pPr>
        <w:jc w:val="center"/>
        <w:rPr>
          <w:rFonts w:ascii="Times New Roman" w:hAnsi="Times New Roman" w:cs="Times New Roman"/>
          <w:sz w:val="24"/>
          <w:szCs w:val="24"/>
        </w:rPr>
      </w:pPr>
    </w:p>
    <w:p w14:paraId="740E65E6" w14:textId="56502BAF" w:rsidR="00503A49" w:rsidRPr="00503A49" w:rsidRDefault="00503A49" w:rsidP="00503A49">
      <w:pPr>
        <w:tabs>
          <w:tab w:val="left" w:pos="1776"/>
        </w:tabs>
        <w:rPr>
          <w:rFonts w:ascii="Times New Roman" w:hAnsi="Times New Roman" w:cs="Times New Roman"/>
          <w:b/>
          <w:bCs/>
          <w:sz w:val="24"/>
          <w:szCs w:val="24"/>
        </w:rPr>
      </w:pPr>
    </w:p>
    <w:p w14:paraId="1C5F8CA4" w14:textId="77777777" w:rsidR="00503A49" w:rsidRDefault="00503A49" w:rsidP="00503A49">
      <w:pPr>
        <w:pStyle w:val="Heading1"/>
        <w:jc w:val="center"/>
      </w:pPr>
      <w:bookmarkStart w:id="2" w:name="_Toc211877614"/>
      <w:bookmarkStart w:id="3" w:name="_Toc211877639"/>
      <w:r>
        <w:t>BAB 1</w:t>
      </w:r>
      <w:bookmarkEnd w:id="2"/>
      <w:bookmarkEnd w:id="3"/>
    </w:p>
    <w:p w14:paraId="5885DBC1" w14:textId="29EDA1A9" w:rsidR="00E058CE" w:rsidRDefault="00514FB6" w:rsidP="00503A49">
      <w:pPr>
        <w:pStyle w:val="Heading1"/>
        <w:jc w:val="center"/>
      </w:pPr>
      <w:bookmarkStart w:id="4" w:name="_Toc211877640"/>
      <w:r w:rsidRPr="00BB7CE3">
        <w:t>PENDAHULUAN</w:t>
      </w:r>
      <w:bookmarkEnd w:id="4"/>
    </w:p>
    <w:p w14:paraId="305DC570" w14:textId="77777777" w:rsidR="00BB7CE3" w:rsidRPr="00BB7CE3" w:rsidRDefault="00BB7CE3" w:rsidP="00BB7CE3">
      <w:pPr>
        <w:jc w:val="center"/>
        <w:rPr>
          <w:rFonts w:ascii="Times New Roman" w:hAnsi="Times New Roman" w:cs="Times New Roman"/>
          <w:sz w:val="24"/>
          <w:szCs w:val="24"/>
        </w:rPr>
      </w:pPr>
    </w:p>
    <w:p w14:paraId="224C62BE" w14:textId="77777777" w:rsidR="00E058CE" w:rsidRPr="00BB7CE3" w:rsidRDefault="00514FB6" w:rsidP="00BB7CE3">
      <w:pPr>
        <w:pStyle w:val="Heading2"/>
      </w:pPr>
      <w:bookmarkStart w:id="5" w:name="_Toc211877641"/>
      <w:r w:rsidRPr="00BB7CE3">
        <w:t>A. Latar Belakang</w:t>
      </w:r>
      <w:bookmarkEnd w:id="5"/>
    </w:p>
    <w:p w14:paraId="6774CE8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Dalam tata bahasa Ara</w:t>
      </w:r>
      <w:r w:rsidRPr="00BB7CE3">
        <w:rPr>
          <w:rFonts w:ascii="Times New Roman" w:hAnsi="Times New Roman" w:cs="Times New Roman"/>
          <w:sz w:val="24"/>
          <w:szCs w:val="24"/>
        </w:rPr>
        <w:t>b (nahwu), Jar–Majrur merupakan pasangan fundamental yang selalu muncul dalam struktur kalimat. Jar (</w:t>
      </w:r>
      <w:r w:rsidRPr="00BB7CE3">
        <w:rPr>
          <w:rFonts w:ascii="Times New Roman" w:hAnsi="Times New Roman" w:cs="Times New Roman"/>
          <w:sz w:val="24"/>
          <w:szCs w:val="24"/>
        </w:rPr>
        <w:t>حروف</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الجرّ</w:t>
      </w:r>
      <w:r w:rsidRPr="00BB7CE3">
        <w:rPr>
          <w:rFonts w:ascii="Times New Roman" w:hAnsi="Times New Roman" w:cs="Times New Roman"/>
          <w:sz w:val="24"/>
          <w:szCs w:val="24"/>
        </w:rPr>
        <w:t>) adalah partikel yang berfungsi men-jarkan isim setelahnya (menjadikan akhirannya berharakat kasrah atau tanda pengganti kasrah), sedangkan Majr</w:t>
      </w:r>
      <w:r w:rsidRPr="00BB7CE3">
        <w:rPr>
          <w:rFonts w:ascii="Times New Roman" w:hAnsi="Times New Roman" w:cs="Times New Roman"/>
          <w:sz w:val="24"/>
          <w:szCs w:val="24"/>
        </w:rPr>
        <w:t>ur (</w:t>
      </w:r>
      <w:r w:rsidRPr="00BB7CE3">
        <w:rPr>
          <w:rFonts w:ascii="Times New Roman" w:hAnsi="Times New Roman" w:cs="Times New Roman"/>
          <w:sz w:val="24"/>
          <w:szCs w:val="24"/>
        </w:rPr>
        <w:t>الاسم</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المجرور</w:t>
      </w:r>
      <w:r w:rsidRPr="00BB7CE3">
        <w:rPr>
          <w:rFonts w:ascii="Times New Roman" w:hAnsi="Times New Roman" w:cs="Times New Roman"/>
          <w:sz w:val="24"/>
          <w:szCs w:val="24"/>
        </w:rPr>
        <w:t xml:space="preserve">) adalah isim yang dipengaruhi oleh huruf jar tersebut. Pemahaman Jar–Majrur penting karena frasa Jar–Majrur sering menjadi keterangan tempat, waktu, sebab, alat, tujuan, dan sekaligus dapat berfungsi sebagai khabar, na‘at, atau hal dalam </w:t>
      </w:r>
      <w:r w:rsidRPr="00BB7CE3">
        <w:rPr>
          <w:rFonts w:ascii="Times New Roman" w:hAnsi="Times New Roman" w:cs="Times New Roman"/>
          <w:sz w:val="24"/>
          <w:szCs w:val="24"/>
        </w:rPr>
        <w:t>kalimat.</w:t>
      </w:r>
    </w:p>
    <w:p w14:paraId="07238056"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Tanpa penguasaan Jar–Majrur, pembaca akan kesulitan dalam menafsirkan relasi makna antar unsur kalimat, menentukan i‘rab, serta menghindari kekeliruan penempatan tanda akhir kata (harakat i‘rab). Oleh karena itu, pembahasan ini menjadi dasar bagi </w:t>
      </w:r>
      <w:r w:rsidRPr="00BB7CE3">
        <w:rPr>
          <w:rFonts w:ascii="Times New Roman" w:hAnsi="Times New Roman" w:cs="Times New Roman"/>
          <w:sz w:val="24"/>
          <w:szCs w:val="24"/>
        </w:rPr>
        <w:t>mahasiswa dalam membaca teks Arab dengan benar.</w:t>
      </w:r>
    </w:p>
    <w:p w14:paraId="77FF29AC" w14:textId="77777777" w:rsidR="00E058CE" w:rsidRPr="00BB7CE3" w:rsidRDefault="00514FB6" w:rsidP="00BB7CE3">
      <w:pPr>
        <w:pStyle w:val="Heading2"/>
      </w:pPr>
      <w:bookmarkStart w:id="6" w:name="_Toc211877642"/>
      <w:r w:rsidRPr="00BB7CE3">
        <w:t>B. Rumusan Masalah</w:t>
      </w:r>
      <w:bookmarkEnd w:id="6"/>
    </w:p>
    <w:p w14:paraId="12EEA1CD"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1. Apa yang dimaksud dengan Jar dan Majrur? 2. Apa saja huruf-huruf Jar dan maknanya yang umum digunakan? 3. Bagaimana tanda i‘rab untuk isim Majrur beserta pengecualiannya? 4. Apa fungsi f</w:t>
      </w:r>
      <w:r w:rsidRPr="00BB7CE3">
        <w:rPr>
          <w:rFonts w:ascii="Times New Roman" w:hAnsi="Times New Roman" w:cs="Times New Roman"/>
          <w:sz w:val="24"/>
          <w:szCs w:val="24"/>
        </w:rPr>
        <w:t>rasa Jar–Majrur dalam kalimat dan bagaimana kaidah keterikatannya (ta‘alluq)? 5. Apa saja kesalahan umum yang perlu dihindari dalam penggunaan Jar–Majrur?</w:t>
      </w:r>
    </w:p>
    <w:p w14:paraId="67C1E1C1" w14:textId="77777777" w:rsidR="00E058CE" w:rsidRPr="00BB7CE3" w:rsidRDefault="00514FB6" w:rsidP="00BB7CE3">
      <w:pPr>
        <w:pStyle w:val="Heading2"/>
      </w:pPr>
      <w:bookmarkStart w:id="7" w:name="_Toc211877643"/>
      <w:r w:rsidRPr="00BB7CE3">
        <w:t>C. Tujuan</w:t>
      </w:r>
      <w:bookmarkEnd w:id="7"/>
    </w:p>
    <w:p w14:paraId="13FE905E"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1. Menjelaskan definisi Jar dan Majrur. 2. Menginventarisasi huruf-huruf Jar beserta nuansa</w:t>
      </w:r>
      <w:r w:rsidRPr="00BB7CE3">
        <w:rPr>
          <w:rFonts w:ascii="Times New Roman" w:hAnsi="Times New Roman" w:cs="Times New Roman"/>
          <w:sz w:val="24"/>
          <w:szCs w:val="24"/>
        </w:rPr>
        <w:t xml:space="preserve"> maknanya. 3. Menguraikan tanda i‘rab Majrur dan pengecualiannya. 4. Menjabarkan fungsi Jar–Majrur sebagai syibhul jumlah (frasa preposisional) dalam kalimat. 5. Memberikan contoh-contoh dan menyoroti kesalahan umum.</w:t>
      </w:r>
    </w:p>
    <w:p w14:paraId="27F5252A"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br w:type="page"/>
      </w:r>
    </w:p>
    <w:p w14:paraId="029F8CE2" w14:textId="77777777" w:rsidR="00E058CE" w:rsidRPr="00BB7CE3" w:rsidRDefault="00514FB6" w:rsidP="00BB7CE3">
      <w:pPr>
        <w:pStyle w:val="Heading1"/>
        <w:jc w:val="center"/>
      </w:pPr>
      <w:bookmarkStart w:id="8" w:name="_Toc211877644"/>
      <w:r w:rsidRPr="00BB7CE3">
        <w:lastRenderedPageBreak/>
        <w:t>BAB II</w:t>
      </w:r>
      <w:bookmarkEnd w:id="8"/>
    </w:p>
    <w:p w14:paraId="3DEC7EA9" w14:textId="70C33E0F" w:rsidR="00E058CE" w:rsidRDefault="00514FB6" w:rsidP="00BB7CE3">
      <w:pPr>
        <w:pStyle w:val="Heading1"/>
        <w:jc w:val="center"/>
      </w:pPr>
      <w:bookmarkStart w:id="9" w:name="_Toc211877645"/>
      <w:r w:rsidRPr="00BB7CE3">
        <w:t>PEMBAHASAN</w:t>
      </w:r>
      <w:bookmarkEnd w:id="9"/>
    </w:p>
    <w:p w14:paraId="0D30A98F" w14:textId="77777777" w:rsidR="00BB7CE3" w:rsidRPr="00BB7CE3" w:rsidRDefault="00BB7CE3" w:rsidP="00BB7CE3"/>
    <w:p w14:paraId="34C3FAF4" w14:textId="77777777" w:rsidR="00E058CE" w:rsidRPr="00BB7CE3" w:rsidRDefault="00514FB6" w:rsidP="00BB7CE3">
      <w:pPr>
        <w:pStyle w:val="Heading2"/>
      </w:pPr>
      <w:bookmarkStart w:id="10" w:name="_Toc211877646"/>
      <w:r w:rsidRPr="00BB7CE3">
        <w:t>2.1 Definisi Jar da</w:t>
      </w:r>
      <w:r w:rsidRPr="00BB7CE3">
        <w:t>n Majrur</w:t>
      </w:r>
      <w:bookmarkEnd w:id="10"/>
    </w:p>
    <w:p w14:paraId="5D7F4026"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Jar (</w:t>
      </w:r>
      <w:r w:rsidRPr="00BB7CE3">
        <w:rPr>
          <w:rFonts w:ascii="Times New Roman" w:hAnsi="Times New Roman" w:cs="Times New Roman"/>
          <w:sz w:val="24"/>
          <w:szCs w:val="24"/>
        </w:rPr>
        <w:t>حرف</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الجرّ</w:t>
      </w:r>
      <w:r w:rsidRPr="00BB7CE3">
        <w:rPr>
          <w:rFonts w:ascii="Times New Roman" w:hAnsi="Times New Roman" w:cs="Times New Roman"/>
          <w:sz w:val="24"/>
          <w:szCs w:val="24"/>
        </w:rPr>
        <w:t>) adalah partikel yang menyebabkan isim sesudahnya menjadi majrur. Majrur (</w:t>
      </w:r>
      <w:r w:rsidRPr="00BB7CE3">
        <w:rPr>
          <w:rFonts w:ascii="Times New Roman" w:hAnsi="Times New Roman" w:cs="Times New Roman"/>
          <w:sz w:val="24"/>
          <w:szCs w:val="24"/>
        </w:rPr>
        <w:t>الاسم</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المجرور</w:t>
      </w:r>
      <w:r w:rsidRPr="00BB7CE3">
        <w:rPr>
          <w:rFonts w:ascii="Times New Roman" w:hAnsi="Times New Roman" w:cs="Times New Roman"/>
          <w:sz w:val="24"/>
          <w:szCs w:val="24"/>
        </w:rPr>
        <w:t xml:space="preserve">) adalah isim yang i‘rabnya ditandai dengan kasrah atau penggantinya karena masuk huruf jar. Contoh: </w:t>
      </w:r>
    </w:p>
    <w:p w14:paraId="75CCE60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b/>
          <w:sz w:val="24"/>
          <w:szCs w:val="24"/>
        </w:rPr>
        <w:t>مَرَرْتُ</w:t>
      </w:r>
      <w:r w:rsidRPr="00BB7CE3">
        <w:rPr>
          <w:rFonts w:ascii="Times New Roman" w:hAnsi="Times New Roman" w:cs="Times New Roman"/>
          <w:b/>
          <w:sz w:val="24"/>
          <w:szCs w:val="24"/>
        </w:rPr>
        <w:t xml:space="preserve"> </w:t>
      </w:r>
      <w:r w:rsidRPr="00BB7CE3">
        <w:rPr>
          <w:rFonts w:ascii="Times New Roman" w:hAnsi="Times New Roman" w:cs="Times New Roman"/>
          <w:b/>
          <w:sz w:val="24"/>
          <w:szCs w:val="24"/>
        </w:rPr>
        <w:t>بِالْمَدْرَسَةِ</w:t>
      </w:r>
    </w:p>
    <w:p w14:paraId="50A11D17" w14:textId="0EBCC629" w:rsidR="00E058CE"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Marartu bil-madrasati — Aku melewati sekolah. → Huruf jar: </w:t>
      </w:r>
      <w:r w:rsidRPr="00BB7CE3">
        <w:rPr>
          <w:rFonts w:ascii="Times New Roman" w:hAnsi="Times New Roman" w:cs="Times New Roman"/>
          <w:sz w:val="24"/>
          <w:szCs w:val="24"/>
        </w:rPr>
        <w:t>بِ،</w:t>
      </w:r>
      <w:r w:rsidRPr="00BB7CE3">
        <w:rPr>
          <w:rFonts w:ascii="Times New Roman" w:hAnsi="Times New Roman" w:cs="Times New Roman"/>
          <w:sz w:val="24"/>
          <w:szCs w:val="24"/>
        </w:rPr>
        <w:t xml:space="preserve"> Majrur: </w:t>
      </w:r>
      <w:r w:rsidRPr="00BB7CE3">
        <w:rPr>
          <w:rFonts w:ascii="Times New Roman" w:hAnsi="Times New Roman" w:cs="Times New Roman"/>
          <w:sz w:val="24"/>
          <w:szCs w:val="24"/>
        </w:rPr>
        <w:t>الْمَدْرَسَةِ</w:t>
      </w:r>
      <w:r w:rsidRPr="00BB7CE3">
        <w:rPr>
          <w:rFonts w:ascii="Times New Roman" w:hAnsi="Times New Roman" w:cs="Times New Roman"/>
          <w:sz w:val="24"/>
          <w:szCs w:val="24"/>
        </w:rPr>
        <w:t xml:space="preserve"> (akhir kasrah).</w:t>
      </w:r>
    </w:p>
    <w:p w14:paraId="7B0AC924" w14:textId="77777777" w:rsidR="00BB7CE3" w:rsidRPr="00BB7CE3" w:rsidRDefault="00BB7CE3" w:rsidP="00BB7CE3">
      <w:pPr>
        <w:jc w:val="both"/>
        <w:rPr>
          <w:rFonts w:ascii="Times New Roman" w:hAnsi="Times New Roman" w:cs="Times New Roman"/>
          <w:sz w:val="24"/>
          <w:szCs w:val="24"/>
        </w:rPr>
      </w:pPr>
    </w:p>
    <w:p w14:paraId="4FE5DC16" w14:textId="77777777" w:rsidR="00E058CE" w:rsidRPr="00BB7CE3" w:rsidRDefault="00514FB6" w:rsidP="00BB7CE3">
      <w:pPr>
        <w:pStyle w:val="Heading2"/>
      </w:pPr>
      <w:bookmarkStart w:id="11" w:name="_Toc211877647"/>
      <w:r w:rsidRPr="00BB7CE3">
        <w:t>2.2 Huruf-Huruf Jar dan Maknanya</w:t>
      </w:r>
      <w:bookmarkEnd w:id="11"/>
    </w:p>
    <w:p w14:paraId="403924F0"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Huruf jar yang paling lazim antara lain: </w:t>
      </w:r>
      <w:r w:rsidRPr="00BB7CE3">
        <w:rPr>
          <w:rFonts w:ascii="Times New Roman" w:hAnsi="Times New Roman" w:cs="Times New Roman"/>
          <w:sz w:val="24"/>
          <w:szCs w:val="24"/>
        </w:rPr>
        <w:t>مِنْ،</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إِلَى،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عَنْ،</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فِي،</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الباء</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بِـ</w:t>
      </w:r>
      <w:r w:rsidRPr="00BB7CE3">
        <w:rPr>
          <w:rFonts w:ascii="Times New Roman" w:hAnsi="Times New Roman" w:cs="Times New Roman"/>
          <w:sz w:val="24"/>
          <w:szCs w:val="24"/>
        </w:rPr>
        <w:t>)</w:t>
      </w:r>
      <w:r w:rsidRPr="00BB7CE3">
        <w:rPr>
          <w:rFonts w:ascii="Times New Roman" w:hAnsi="Times New Roman" w:cs="Times New Roman"/>
          <w:sz w:val="24"/>
          <w:szCs w:val="24"/>
        </w:rPr>
        <w:t>،</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الكاف</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كَـ</w:t>
      </w:r>
      <w:r w:rsidRPr="00BB7CE3">
        <w:rPr>
          <w:rFonts w:ascii="Times New Roman" w:hAnsi="Times New Roman" w:cs="Times New Roman"/>
          <w:sz w:val="24"/>
          <w:szCs w:val="24"/>
        </w:rPr>
        <w:t>)</w:t>
      </w:r>
      <w:r w:rsidRPr="00BB7CE3">
        <w:rPr>
          <w:rFonts w:ascii="Times New Roman" w:hAnsi="Times New Roman" w:cs="Times New Roman"/>
          <w:sz w:val="24"/>
          <w:szCs w:val="24"/>
        </w:rPr>
        <w:t>،</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اللام</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لِـ</w:t>
      </w:r>
      <w:r w:rsidRPr="00BB7CE3">
        <w:rPr>
          <w:rFonts w:ascii="Times New Roman" w:hAnsi="Times New Roman" w:cs="Times New Roman"/>
          <w:sz w:val="24"/>
          <w:szCs w:val="24"/>
        </w:rPr>
        <w:t>)</w:t>
      </w:r>
      <w:r w:rsidRPr="00BB7CE3">
        <w:rPr>
          <w:rFonts w:ascii="Times New Roman" w:hAnsi="Times New Roman" w:cs="Times New Roman"/>
          <w:sz w:val="24"/>
          <w:szCs w:val="24"/>
        </w:rPr>
        <w:t>،</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رُبَّ،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حَتَّى،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مُذْ</w:t>
      </w:r>
      <w:r w:rsidRPr="00BB7CE3">
        <w:rPr>
          <w:rFonts w:ascii="Times New Roman" w:hAnsi="Times New Roman" w:cs="Times New Roman"/>
          <w:sz w:val="24"/>
          <w:szCs w:val="24"/>
        </w:rPr>
        <w:t>/</w:t>
      </w:r>
      <w:r w:rsidRPr="00BB7CE3">
        <w:rPr>
          <w:rFonts w:ascii="Times New Roman" w:hAnsi="Times New Roman" w:cs="Times New Roman"/>
          <w:sz w:val="24"/>
          <w:szCs w:val="24"/>
        </w:rPr>
        <w:t>مُنْذُ</w:t>
      </w:r>
      <w:r w:rsidRPr="00BB7CE3">
        <w:rPr>
          <w:rFonts w:ascii="Times New Roman" w:hAnsi="Times New Roman" w:cs="Times New Roman"/>
          <w:sz w:val="24"/>
          <w:szCs w:val="24"/>
        </w:rPr>
        <w:t>. Sebagiannya menunjukkan makna inti tertentu (arah, tempat, sebab, perbandingan, kepemilikan, dll.). Di bawah ini ringkasan pemakaian:</w:t>
      </w:r>
    </w:p>
    <w:p w14:paraId="6B4AE912"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1) </w:t>
      </w:r>
      <w:r w:rsidRPr="00BB7CE3">
        <w:rPr>
          <w:rFonts w:ascii="Times New Roman" w:hAnsi="Times New Roman" w:cs="Times New Roman"/>
          <w:sz w:val="24"/>
          <w:szCs w:val="24"/>
        </w:rPr>
        <w:t>مِنْ</w:t>
      </w:r>
      <w:r w:rsidRPr="00BB7CE3">
        <w:rPr>
          <w:rFonts w:ascii="Times New Roman" w:hAnsi="Times New Roman" w:cs="Times New Roman"/>
          <w:sz w:val="24"/>
          <w:szCs w:val="24"/>
        </w:rPr>
        <w:t xml:space="preserve"> (min): asal/awal, sebagian, sebab. Contoh: </w:t>
      </w:r>
      <w:r w:rsidRPr="00BB7CE3">
        <w:rPr>
          <w:rFonts w:ascii="Times New Roman" w:hAnsi="Times New Roman" w:cs="Times New Roman"/>
          <w:sz w:val="24"/>
          <w:szCs w:val="24"/>
        </w:rPr>
        <w:t>خَرَجْتُ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مِنَ</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الْبَيْتِ</w:t>
      </w:r>
      <w:r w:rsidRPr="00BB7CE3">
        <w:rPr>
          <w:rFonts w:ascii="Times New Roman" w:hAnsi="Times New Roman" w:cs="Times New Roman"/>
          <w:sz w:val="24"/>
          <w:szCs w:val="24"/>
        </w:rPr>
        <w:t xml:space="preserve"> — Aku keluar dari rumah.</w:t>
      </w:r>
    </w:p>
    <w:p w14:paraId="33DC483B"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2) </w:t>
      </w:r>
      <w:r w:rsidRPr="00BB7CE3">
        <w:rPr>
          <w:rFonts w:ascii="Times New Roman" w:hAnsi="Times New Roman" w:cs="Times New Roman"/>
          <w:sz w:val="24"/>
          <w:szCs w:val="24"/>
        </w:rPr>
        <w:t>إِلَى</w:t>
      </w:r>
      <w:r w:rsidRPr="00BB7CE3">
        <w:rPr>
          <w:rFonts w:ascii="Times New Roman" w:hAnsi="Times New Roman" w:cs="Times New Roman"/>
          <w:sz w:val="24"/>
          <w:szCs w:val="24"/>
        </w:rPr>
        <w:t xml:space="preserve"> (ilā): arah/tujuan akhir. Contoh: </w:t>
      </w:r>
      <w:r w:rsidRPr="00BB7CE3">
        <w:rPr>
          <w:rFonts w:ascii="Times New Roman" w:hAnsi="Times New Roman" w:cs="Times New Roman"/>
          <w:sz w:val="24"/>
          <w:szCs w:val="24"/>
        </w:rPr>
        <w:t>ذَهَبْتُ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إِلَى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الْجَامِعَةِ</w:t>
      </w:r>
      <w:r w:rsidRPr="00BB7CE3">
        <w:rPr>
          <w:rFonts w:ascii="Times New Roman" w:hAnsi="Times New Roman" w:cs="Times New Roman"/>
          <w:sz w:val="24"/>
          <w:szCs w:val="24"/>
        </w:rPr>
        <w:t xml:space="preserve"> — Aku pergi ke kampus.</w:t>
      </w:r>
    </w:p>
    <w:p w14:paraId="24CBE078"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3) </w:t>
      </w:r>
      <w:r w:rsidRPr="00BB7CE3">
        <w:rPr>
          <w:rFonts w:ascii="Times New Roman" w:hAnsi="Times New Roman" w:cs="Times New Roman"/>
          <w:sz w:val="24"/>
          <w:szCs w:val="24"/>
        </w:rPr>
        <w:t>عَنْ</w:t>
      </w:r>
      <w:r w:rsidRPr="00BB7CE3">
        <w:rPr>
          <w:rFonts w:ascii="Times New Roman" w:hAnsi="Times New Roman" w:cs="Times New Roman"/>
          <w:sz w:val="24"/>
          <w:szCs w:val="24"/>
        </w:rPr>
        <w:t xml:space="preserve"> (‘an): menjauh/berpaling/dari sisi. Contoh: </w:t>
      </w:r>
      <w:r w:rsidRPr="00BB7CE3">
        <w:rPr>
          <w:rFonts w:ascii="Times New Roman" w:hAnsi="Times New Roman" w:cs="Times New Roman"/>
          <w:sz w:val="24"/>
          <w:szCs w:val="24"/>
        </w:rPr>
        <w:t>نَهَيْتُهُ</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عَنِ</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الْخَطَإِ</w:t>
      </w:r>
      <w:r w:rsidRPr="00BB7CE3">
        <w:rPr>
          <w:rFonts w:ascii="Times New Roman" w:hAnsi="Times New Roman" w:cs="Times New Roman"/>
          <w:sz w:val="24"/>
          <w:szCs w:val="24"/>
        </w:rPr>
        <w:t xml:space="preserve"> — Aku melarangnya dari kesalahan.</w:t>
      </w:r>
    </w:p>
    <w:p w14:paraId="3C6F17B0"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4)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(‘alā): di atas/atasan/penugasan. Contoh: </w:t>
      </w:r>
      <w:r w:rsidRPr="00BB7CE3">
        <w:rPr>
          <w:rFonts w:ascii="Times New Roman" w:hAnsi="Times New Roman" w:cs="Times New Roman"/>
          <w:sz w:val="24"/>
          <w:szCs w:val="24"/>
        </w:rPr>
        <w:t>الْكِتَابُ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الطَّاوِلَةِ</w:t>
      </w:r>
      <w:r w:rsidRPr="00BB7CE3">
        <w:rPr>
          <w:rFonts w:ascii="Times New Roman" w:hAnsi="Times New Roman" w:cs="Times New Roman"/>
          <w:sz w:val="24"/>
          <w:szCs w:val="24"/>
        </w:rPr>
        <w:t xml:space="preserve"> — Buku di atas meja.</w:t>
      </w:r>
    </w:p>
    <w:p w14:paraId="0CEC8858"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5) </w:t>
      </w:r>
      <w:r w:rsidRPr="00BB7CE3">
        <w:rPr>
          <w:rFonts w:ascii="Times New Roman" w:hAnsi="Times New Roman" w:cs="Times New Roman"/>
          <w:sz w:val="24"/>
          <w:szCs w:val="24"/>
        </w:rPr>
        <w:t>فِي</w:t>
      </w:r>
      <w:r w:rsidRPr="00BB7CE3">
        <w:rPr>
          <w:rFonts w:ascii="Times New Roman" w:hAnsi="Times New Roman" w:cs="Times New Roman"/>
          <w:sz w:val="24"/>
          <w:szCs w:val="24"/>
        </w:rPr>
        <w:t xml:space="preserve"> (fī): di dalam/keadaan. Contoh: </w:t>
      </w:r>
      <w:r w:rsidRPr="00BB7CE3">
        <w:rPr>
          <w:rFonts w:ascii="Times New Roman" w:hAnsi="Times New Roman" w:cs="Times New Roman"/>
          <w:sz w:val="24"/>
          <w:szCs w:val="24"/>
        </w:rPr>
        <w:t>فِي</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الْبَيْتِ</w:t>
      </w:r>
      <w:r w:rsidRPr="00BB7CE3">
        <w:rPr>
          <w:rFonts w:ascii="Times New Roman" w:hAnsi="Times New Roman" w:cs="Times New Roman"/>
          <w:sz w:val="24"/>
          <w:szCs w:val="24"/>
        </w:rPr>
        <w:t xml:space="preserve"> — di dalam rumah.</w:t>
      </w:r>
    </w:p>
    <w:p w14:paraId="69373D6E"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6) </w:t>
      </w:r>
      <w:r w:rsidRPr="00BB7CE3">
        <w:rPr>
          <w:rFonts w:ascii="Times New Roman" w:hAnsi="Times New Roman" w:cs="Times New Roman"/>
          <w:sz w:val="24"/>
          <w:szCs w:val="24"/>
        </w:rPr>
        <w:t>بِـ</w:t>
      </w:r>
      <w:r w:rsidRPr="00BB7CE3">
        <w:rPr>
          <w:rFonts w:ascii="Times New Roman" w:hAnsi="Times New Roman" w:cs="Times New Roman"/>
          <w:sz w:val="24"/>
          <w:szCs w:val="24"/>
        </w:rPr>
        <w:t xml:space="preserve"> (bi-): alat/sebab/perlekat</w:t>
      </w:r>
      <w:r w:rsidRPr="00BB7CE3">
        <w:rPr>
          <w:rFonts w:ascii="Times New Roman" w:hAnsi="Times New Roman" w:cs="Times New Roman"/>
          <w:sz w:val="24"/>
          <w:szCs w:val="24"/>
        </w:rPr>
        <w:t xml:space="preserve">an/ sumpah. Contoh: </w:t>
      </w:r>
      <w:r w:rsidRPr="00BB7CE3">
        <w:rPr>
          <w:rFonts w:ascii="Times New Roman" w:hAnsi="Times New Roman" w:cs="Times New Roman"/>
          <w:sz w:val="24"/>
          <w:szCs w:val="24"/>
        </w:rPr>
        <w:t>كَتَبْتُ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بِالْقَلَمِ</w:t>
      </w:r>
      <w:r w:rsidRPr="00BB7CE3">
        <w:rPr>
          <w:rFonts w:ascii="Times New Roman" w:hAnsi="Times New Roman" w:cs="Times New Roman"/>
          <w:sz w:val="24"/>
          <w:szCs w:val="24"/>
        </w:rPr>
        <w:t xml:space="preserve"> — Aku menulis dengan pena.</w:t>
      </w:r>
    </w:p>
    <w:p w14:paraId="073C9E46"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7) </w:t>
      </w:r>
      <w:r w:rsidRPr="00BB7CE3">
        <w:rPr>
          <w:rFonts w:ascii="Times New Roman" w:hAnsi="Times New Roman" w:cs="Times New Roman"/>
          <w:sz w:val="24"/>
          <w:szCs w:val="24"/>
        </w:rPr>
        <w:t>لِـ</w:t>
      </w:r>
      <w:r w:rsidRPr="00BB7CE3">
        <w:rPr>
          <w:rFonts w:ascii="Times New Roman" w:hAnsi="Times New Roman" w:cs="Times New Roman"/>
          <w:sz w:val="24"/>
          <w:szCs w:val="24"/>
        </w:rPr>
        <w:t xml:space="preserve"> (li-): kepemilikan/tujuan/ sebab. Contoh: </w:t>
      </w:r>
      <w:r w:rsidRPr="00BB7CE3">
        <w:rPr>
          <w:rFonts w:ascii="Times New Roman" w:hAnsi="Times New Roman" w:cs="Times New Roman"/>
          <w:sz w:val="24"/>
          <w:szCs w:val="24"/>
        </w:rPr>
        <w:t>الْكِتَابُ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لِلطَّالِبِ</w:t>
      </w:r>
      <w:r w:rsidRPr="00BB7CE3">
        <w:rPr>
          <w:rFonts w:ascii="Times New Roman" w:hAnsi="Times New Roman" w:cs="Times New Roman"/>
          <w:sz w:val="24"/>
          <w:szCs w:val="24"/>
        </w:rPr>
        <w:t xml:space="preserve"> — Buku milik siswa.</w:t>
      </w:r>
    </w:p>
    <w:p w14:paraId="3B9099D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8) </w:t>
      </w:r>
      <w:r w:rsidRPr="00BB7CE3">
        <w:rPr>
          <w:rFonts w:ascii="Times New Roman" w:hAnsi="Times New Roman" w:cs="Times New Roman"/>
          <w:sz w:val="24"/>
          <w:szCs w:val="24"/>
        </w:rPr>
        <w:t>كَـ</w:t>
      </w:r>
      <w:r w:rsidRPr="00BB7CE3">
        <w:rPr>
          <w:rFonts w:ascii="Times New Roman" w:hAnsi="Times New Roman" w:cs="Times New Roman"/>
          <w:sz w:val="24"/>
          <w:szCs w:val="24"/>
        </w:rPr>
        <w:t xml:space="preserve"> (ka-): perumpamaan. Contoh: </w:t>
      </w:r>
      <w:r w:rsidRPr="00BB7CE3">
        <w:rPr>
          <w:rFonts w:ascii="Times New Roman" w:hAnsi="Times New Roman" w:cs="Times New Roman"/>
          <w:sz w:val="24"/>
          <w:szCs w:val="24"/>
        </w:rPr>
        <w:t>هُوَ</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كَالأَسَدِ</w:t>
      </w:r>
      <w:r w:rsidRPr="00BB7CE3">
        <w:rPr>
          <w:rFonts w:ascii="Times New Roman" w:hAnsi="Times New Roman" w:cs="Times New Roman"/>
          <w:sz w:val="24"/>
          <w:szCs w:val="24"/>
        </w:rPr>
        <w:t xml:space="preserve"> — Ia seperti singa.</w:t>
      </w:r>
    </w:p>
    <w:p w14:paraId="356A2EE9"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9) </w:t>
      </w:r>
      <w:r w:rsidRPr="00BB7CE3">
        <w:rPr>
          <w:rFonts w:ascii="Times New Roman" w:hAnsi="Times New Roman" w:cs="Times New Roman"/>
          <w:sz w:val="24"/>
          <w:szCs w:val="24"/>
        </w:rPr>
        <w:t>رُبَّ</w:t>
      </w:r>
      <w:r w:rsidRPr="00BB7CE3">
        <w:rPr>
          <w:rFonts w:ascii="Times New Roman" w:hAnsi="Times New Roman" w:cs="Times New Roman"/>
          <w:sz w:val="24"/>
          <w:szCs w:val="24"/>
        </w:rPr>
        <w:t xml:space="preserve"> (rubba): sering </w:t>
      </w:r>
      <w:r w:rsidRPr="00BB7CE3">
        <w:rPr>
          <w:rFonts w:ascii="Times New Roman" w:hAnsi="Times New Roman" w:cs="Times New Roman"/>
          <w:sz w:val="24"/>
          <w:szCs w:val="24"/>
        </w:rPr>
        <w:t xml:space="preserve">bermakna ‘betapa banyak/sedikit’. Contoh: </w:t>
      </w:r>
      <w:r w:rsidRPr="00BB7CE3">
        <w:rPr>
          <w:rFonts w:ascii="Times New Roman" w:hAnsi="Times New Roman" w:cs="Times New Roman"/>
          <w:sz w:val="24"/>
          <w:szCs w:val="24"/>
        </w:rPr>
        <w:t>رُبَّ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رَجُلٍ</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كَرِيمٍ</w:t>
      </w:r>
      <w:r w:rsidRPr="00BB7CE3">
        <w:rPr>
          <w:rFonts w:ascii="Times New Roman" w:hAnsi="Times New Roman" w:cs="Times New Roman"/>
          <w:sz w:val="24"/>
          <w:szCs w:val="24"/>
        </w:rPr>
        <w:t>...</w:t>
      </w:r>
    </w:p>
    <w:p w14:paraId="459672C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10) </w:t>
      </w:r>
      <w:r w:rsidRPr="00BB7CE3">
        <w:rPr>
          <w:rFonts w:ascii="Times New Roman" w:hAnsi="Times New Roman" w:cs="Times New Roman"/>
          <w:sz w:val="24"/>
          <w:szCs w:val="24"/>
        </w:rPr>
        <w:t>حَتَّى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ḥ</w:t>
      </w:r>
      <w:r w:rsidRPr="00BB7CE3">
        <w:rPr>
          <w:rFonts w:ascii="Times New Roman" w:hAnsi="Times New Roman" w:cs="Times New Roman"/>
          <w:sz w:val="24"/>
          <w:szCs w:val="24"/>
        </w:rPr>
        <w:t xml:space="preserve">attā): hingga/batas akhir (sebagai huruf jar pada sebagian pemakaian). Contoh: </w:t>
      </w:r>
      <w:r w:rsidRPr="00BB7CE3">
        <w:rPr>
          <w:rFonts w:ascii="Times New Roman" w:hAnsi="Times New Roman" w:cs="Times New Roman"/>
          <w:sz w:val="24"/>
          <w:szCs w:val="24"/>
        </w:rPr>
        <w:t>سِرْتُ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حَتَّى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النَّهْرِ</w:t>
      </w:r>
      <w:r w:rsidRPr="00BB7CE3">
        <w:rPr>
          <w:rFonts w:ascii="Times New Roman" w:hAnsi="Times New Roman" w:cs="Times New Roman"/>
          <w:sz w:val="24"/>
          <w:szCs w:val="24"/>
        </w:rPr>
        <w:t xml:space="preserve"> — Aku berjalan hingga sungai.</w:t>
      </w:r>
    </w:p>
    <w:p w14:paraId="37BDA60A"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11) </w:t>
      </w:r>
      <w:r w:rsidRPr="00BB7CE3">
        <w:rPr>
          <w:rFonts w:ascii="Times New Roman" w:hAnsi="Times New Roman" w:cs="Times New Roman"/>
          <w:sz w:val="24"/>
          <w:szCs w:val="24"/>
        </w:rPr>
        <w:t>مُذْ</w:t>
      </w:r>
      <w:r w:rsidRPr="00BB7CE3">
        <w:rPr>
          <w:rFonts w:ascii="Times New Roman" w:hAnsi="Times New Roman" w:cs="Times New Roman"/>
          <w:sz w:val="24"/>
          <w:szCs w:val="24"/>
        </w:rPr>
        <w:t xml:space="preserve"> / </w:t>
      </w:r>
      <w:r w:rsidRPr="00BB7CE3">
        <w:rPr>
          <w:rFonts w:ascii="Times New Roman" w:hAnsi="Times New Roman" w:cs="Times New Roman"/>
          <w:sz w:val="24"/>
          <w:szCs w:val="24"/>
        </w:rPr>
        <w:t>مُنْذُ</w:t>
      </w:r>
      <w:r w:rsidRPr="00BB7CE3">
        <w:rPr>
          <w:rFonts w:ascii="Times New Roman" w:hAnsi="Times New Roman" w:cs="Times New Roman"/>
          <w:sz w:val="24"/>
          <w:szCs w:val="24"/>
        </w:rPr>
        <w:t xml:space="preserve"> (muz/mundzu): sejak (waktu</w:t>
      </w:r>
      <w:r w:rsidRPr="00BB7CE3">
        <w:rPr>
          <w:rFonts w:ascii="Times New Roman" w:hAnsi="Times New Roman" w:cs="Times New Roman"/>
          <w:sz w:val="24"/>
          <w:szCs w:val="24"/>
        </w:rPr>
        <w:t xml:space="preserve"> lampau). Contoh: </w:t>
      </w:r>
      <w:r w:rsidRPr="00BB7CE3">
        <w:rPr>
          <w:rFonts w:ascii="Times New Roman" w:hAnsi="Times New Roman" w:cs="Times New Roman"/>
          <w:sz w:val="24"/>
          <w:szCs w:val="24"/>
        </w:rPr>
        <w:t>مُنْذُ</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يَوْمَيْنِ</w:t>
      </w:r>
      <w:r w:rsidRPr="00BB7CE3">
        <w:rPr>
          <w:rFonts w:ascii="Times New Roman" w:hAnsi="Times New Roman" w:cs="Times New Roman"/>
          <w:sz w:val="24"/>
          <w:szCs w:val="24"/>
        </w:rPr>
        <w:t xml:space="preserve"> — sejak dua hari.</w:t>
      </w:r>
    </w:p>
    <w:p w14:paraId="0197A980" w14:textId="0E8B8BB6" w:rsidR="00E058CE"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Catatan: </w:t>
      </w:r>
      <w:r w:rsidRPr="00BB7CE3">
        <w:rPr>
          <w:rFonts w:ascii="Times New Roman" w:hAnsi="Times New Roman" w:cs="Times New Roman"/>
          <w:sz w:val="24"/>
          <w:szCs w:val="24"/>
        </w:rPr>
        <w:t>خَلَا،</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عَدَا،</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حَاشَا</w:t>
      </w:r>
      <w:r w:rsidRPr="00BB7CE3">
        <w:rPr>
          <w:rFonts w:ascii="Times New Roman" w:hAnsi="Times New Roman" w:cs="Times New Roman"/>
          <w:sz w:val="24"/>
          <w:szCs w:val="24"/>
        </w:rPr>
        <w:t xml:space="preserve"> kadang diperlakukan sebagai huruf jar (lalu isim sesudahnya majrur) atau sebagai fi‘il (lalu isim sesudahnya manshub).</w:t>
      </w:r>
    </w:p>
    <w:p w14:paraId="1A7B7ED1" w14:textId="77777777" w:rsidR="00BB7CE3" w:rsidRPr="00BB7CE3" w:rsidRDefault="00BB7CE3" w:rsidP="00BB7CE3">
      <w:pPr>
        <w:jc w:val="both"/>
        <w:rPr>
          <w:rFonts w:ascii="Times New Roman" w:hAnsi="Times New Roman" w:cs="Times New Roman"/>
          <w:sz w:val="24"/>
          <w:szCs w:val="24"/>
        </w:rPr>
      </w:pPr>
    </w:p>
    <w:p w14:paraId="647FEAFF" w14:textId="155F92B3" w:rsidR="00BB7CE3" w:rsidRPr="00BB7CE3" w:rsidRDefault="00514FB6" w:rsidP="00BB7CE3">
      <w:pPr>
        <w:pStyle w:val="Heading2"/>
      </w:pPr>
      <w:bookmarkStart w:id="12" w:name="_Toc211877648"/>
      <w:r w:rsidRPr="00BB7CE3">
        <w:lastRenderedPageBreak/>
        <w:t>2.3 Tanda I‘rab Majrur dan Pengecualian</w:t>
      </w:r>
      <w:bookmarkEnd w:id="12"/>
    </w:p>
    <w:p w14:paraId="7E3F8AEC"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Tanda utama m</w:t>
      </w:r>
      <w:r w:rsidRPr="00BB7CE3">
        <w:rPr>
          <w:rFonts w:ascii="Times New Roman" w:hAnsi="Times New Roman" w:cs="Times New Roman"/>
          <w:sz w:val="24"/>
          <w:szCs w:val="24"/>
        </w:rPr>
        <w:t>ajrur adalah kasrah (</w:t>
      </w:r>
      <w:r w:rsidRPr="00BB7CE3">
        <w:rPr>
          <w:rFonts w:ascii="Times New Roman" w:hAnsi="Times New Roman" w:cs="Times New Roman"/>
          <w:sz w:val="24"/>
          <w:szCs w:val="24"/>
        </w:rPr>
        <w:t>ـِ</w:t>
      </w:r>
      <w:r w:rsidRPr="00BB7CE3">
        <w:rPr>
          <w:rFonts w:ascii="Times New Roman" w:hAnsi="Times New Roman" w:cs="Times New Roman"/>
          <w:sz w:val="24"/>
          <w:szCs w:val="24"/>
        </w:rPr>
        <w:t xml:space="preserve">) pada isim mufrad, jamak taksir, dan jamak mu’annats salim: </w:t>
      </w:r>
    </w:p>
    <w:p w14:paraId="66C189F0"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مَرَرْتُ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بِالطَّالِبِ</w:t>
      </w:r>
      <w:r w:rsidRPr="00BB7CE3">
        <w:rPr>
          <w:rFonts w:ascii="Times New Roman" w:hAnsi="Times New Roman" w:cs="Times New Roman"/>
          <w:sz w:val="24"/>
          <w:szCs w:val="24"/>
        </w:rPr>
        <w:t xml:space="preserve"> — Aku melewati si siswa (mufrad).</w:t>
      </w:r>
    </w:p>
    <w:p w14:paraId="29D5AAB5"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مَرَرْتُ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بِالطَّالِبَاتِ</w:t>
      </w:r>
      <w:r w:rsidRPr="00BB7CE3">
        <w:rPr>
          <w:rFonts w:ascii="Times New Roman" w:hAnsi="Times New Roman" w:cs="Times New Roman"/>
          <w:sz w:val="24"/>
          <w:szCs w:val="24"/>
        </w:rPr>
        <w:t xml:space="preserve"> — Aku melewati para siswi (jamak mu’annats salim; tanda kasrah).</w:t>
      </w:r>
    </w:p>
    <w:p w14:paraId="0502B886"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Untuk muthannā (dua) dan </w:t>
      </w:r>
      <w:r w:rsidRPr="00BB7CE3">
        <w:rPr>
          <w:rFonts w:ascii="Times New Roman" w:hAnsi="Times New Roman" w:cs="Times New Roman"/>
          <w:sz w:val="24"/>
          <w:szCs w:val="24"/>
        </w:rPr>
        <w:t>jamak mudzakkar salim, tanda majrur adalah yā’:</w:t>
      </w:r>
    </w:p>
    <w:p w14:paraId="546DAD31"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سَلَّمْتُ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الطَّالِبَيْنِ</w:t>
      </w:r>
      <w:r w:rsidRPr="00BB7CE3">
        <w:rPr>
          <w:rFonts w:ascii="Times New Roman" w:hAnsi="Times New Roman" w:cs="Times New Roman"/>
          <w:sz w:val="24"/>
          <w:szCs w:val="24"/>
        </w:rPr>
        <w:t xml:space="preserve"> — Aku memberi salam kepada dua siswa.</w:t>
      </w:r>
    </w:p>
    <w:p w14:paraId="0E9A19B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سَلَّمْتُ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الْمُسْلِمِينَ</w:t>
      </w:r>
      <w:r w:rsidRPr="00BB7CE3">
        <w:rPr>
          <w:rFonts w:ascii="Times New Roman" w:hAnsi="Times New Roman" w:cs="Times New Roman"/>
          <w:sz w:val="24"/>
          <w:szCs w:val="24"/>
        </w:rPr>
        <w:t xml:space="preserve"> — Aku memberi salam kepada kaum muslimin.</w:t>
      </w:r>
    </w:p>
    <w:p w14:paraId="48D8CD41"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Pada isim mamnū‘ minash-sharf (diptote) yang tidak ber-‘al’ dan ti</w:t>
      </w:r>
      <w:r w:rsidRPr="00BB7CE3">
        <w:rPr>
          <w:rFonts w:ascii="Times New Roman" w:hAnsi="Times New Roman" w:cs="Times New Roman"/>
          <w:sz w:val="24"/>
          <w:szCs w:val="24"/>
        </w:rPr>
        <w:t>dak mudhaf, tanda jar adalah fat</w:t>
      </w:r>
      <w:r w:rsidRPr="00BB7CE3">
        <w:rPr>
          <w:rFonts w:ascii="Times New Roman" w:hAnsi="Times New Roman" w:cs="Times New Roman"/>
          <w:sz w:val="24"/>
          <w:szCs w:val="24"/>
        </w:rPr>
        <w:t>ḥ</w:t>
      </w:r>
      <w:r w:rsidRPr="00BB7CE3">
        <w:rPr>
          <w:rFonts w:ascii="Times New Roman" w:hAnsi="Times New Roman" w:cs="Times New Roman"/>
          <w:sz w:val="24"/>
          <w:szCs w:val="24"/>
        </w:rPr>
        <w:t>ah sebagai pengganti kasrah:</w:t>
      </w:r>
    </w:p>
    <w:p w14:paraId="40471FAA"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مَرَرْتُ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بِمَسَاجِدَ</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كَثِيرَةٍ</w:t>
      </w:r>
      <w:r w:rsidRPr="00BB7CE3">
        <w:rPr>
          <w:rFonts w:ascii="Times New Roman" w:hAnsi="Times New Roman" w:cs="Times New Roman"/>
          <w:sz w:val="24"/>
          <w:szCs w:val="24"/>
        </w:rPr>
        <w:t xml:space="preserve"> — Aku melewati banyak masjid. (</w:t>
      </w:r>
      <w:r w:rsidRPr="00BB7CE3">
        <w:rPr>
          <w:rFonts w:ascii="Times New Roman" w:hAnsi="Times New Roman" w:cs="Times New Roman"/>
          <w:sz w:val="24"/>
          <w:szCs w:val="24"/>
        </w:rPr>
        <w:t>مَسَاجِدَ</w:t>
      </w:r>
      <w:r w:rsidRPr="00BB7CE3">
        <w:rPr>
          <w:rFonts w:ascii="Times New Roman" w:hAnsi="Times New Roman" w:cs="Times New Roman"/>
          <w:sz w:val="24"/>
          <w:szCs w:val="24"/>
        </w:rPr>
        <w:t>: majrur laf</w:t>
      </w:r>
      <w:r w:rsidRPr="00BB7CE3">
        <w:rPr>
          <w:rFonts w:ascii="Times New Roman" w:hAnsi="Times New Roman" w:cs="Times New Roman"/>
          <w:sz w:val="24"/>
          <w:szCs w:val="24"/>
        </w:rPr>
        <w:t>ẓ</w:t>
      </w:r>
      <w:r w:rsidRPr="00BB7CE3">
        <w:rPr>
          <w:rFonts w:ascii="Times New Roman" w:hAnsi="Times New Roman" w:cs="Times New Roman"/>
          <w:sz w:val="24"/>
          <w:szCs w:val="24"/>
        </w:rPr>
        <w:t>an dengan fat</w:t>
      </w:r>
      <w:r w:rsidRPr="00BB7CE3">
        <w:rPr>
          <w:rFonts w:ascii="Times New Roman" w:hAnsi="Times New Roman" w:cs="Times New Roman"/>
          <w:sz w:val="24"/>
          <w:szCs w:val="24"/>
        </w:rPr>
        <w:t>ḥ</w:t>
      </w:r>
      <w:r w:rsidRPr="00BB7CE3">
        <w:rPr>
          <w:rFonts w:ascii="Times New Roman" w:hAnsi="Times New Roman" w:cs="Times New Roman"/>
          <w:sz w:val="24"/>
          <w:szCs w:val="24"/>
        </w:rPr>
        <w:t>ah, karena mamnū‘ minash-sharf).</w:t>
      </w:r>
    </w:p>
    <w:p w14:paraId="03968990" w14:textId="67D35765" w:rsidR="00E058CE"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Huruf jar zā’idah (tambahan) seperti </w:t>
      </w:r>
      <w:r w:rsidRPr="00BB7CE3">
        <w:rPr>
          <w:rFonts w:ascii="Times New Roman" w:hAnsi="Times New Roman" w:cs="Times New Roman"/>
          <w:sz w:val="24"/>
          <w:szCs w:val="24"/>
        </w:rPr>
        <w:t>مِنْ</w:t>
      </w:r>
      <w:r w:rsidRPr="00BB7CE3">
        <w:rPr>
          <w:rFonts w:ascii="Times New Roman" w:hAnsi="Times New Roman" w:cs="Times New Roman"/>
          <w:sz w:val="24"/>
          <w:szCs w:val="24"/>
        </w:rPr>
        <w:t xml:space="preserve"> dan </w:t>
      </w:r>
      <w:r w:rsidRPr="00BB7CE3">
        <w:rPr>
          <w:rFonts w:ascii="Times New Roman" w:hAnsi="Times New Roman" w:cs="Times New Roman"/>
          <w:sz w:val="24"/>
          <w:szCs w:val="24"/>
        </w:rPr>
        <w:t>بِـ</w:t>
      </w:r>
      <w:r w:rsidRPr="00BB7CE3">
        <w:rPr>
          <w:rFonts w:ascii="Times New Roman" w:hAnsi="Times New Roman" w:cs="Times New Roman"/>
          <w:sz w:val="24"/>
          <w:szCs w:val="24"/>
        </w:rPr>
        <w:t xml:space="preserve"> terkadang mas</w:t>
      </w:r>
      <w:r w:rsidRPr="00BB7CE3">
        <w:rPr>
          <w:rFonts w:ascii="Times New Roman" w:hAnsi="Times New Roman" w:cs="Times New Roman"/>
          <w:sz w:val="24"/>
          <w:szCs w:val="24"/>
        </w:rPr>
        <w:t>uk pada isim nakirah untuk makna penguatan; i‘rābnya majrur laf</w:t>
      </w:r>
      <w:r w:rsidRPr="00BB7CE3">
        <w:rPr>
          <w:rFonts w:ascii="Times New Roman" w:hAnsi="Times New Roman" w:cs="Times New Roman"/>
          <w:sz w:val="24"/>
          <w:szCs w:val="24"/>
        </w:rPr>
        <w:t>ẓ</w:t>
      </w:r>
      <w:r w:rsidRPr="00BB7CE3">
        <w:rPr>
          <w:rFonts w:ascii="Times New Roman" w:hAnsi="Times New Roman" w:cs="Times New Roman"/>
          <w:sz w:val="24"/>
          <w:szCs w:val="24"/>
        </w:rPr>
        <w:t xml:space="preserve">an namun mahallnya sesuai kedudukan semula. Contoh: </w:t>
      </w:r>
      <w:r w:rsidRPr="00BB7CE3">
        <w:rPr>
          <w:rFonts w:ascii="Times New Roman" w:hAnsi="Times New Roman" w:cs="Times New Roman"/>
          <w:sz w:val="24"/>
          <w:szCs w:val="24"/>
        </w:rPr>
        <w:t>هَلْ</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مِنْ</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خَالِقٍ</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غَيْرُ</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اللَّهِ؟</w:t>
      </w:r>
    </w:p>
    <w:p w14:paraId="31CCBE7F" w14:textId="77777777" w:rsidR="00BB7CE3" w:rsidRPr="00BB7CE3" w:rsidRDefault="00BB7CE3" w:rsidP="00BB7CE3">
      <w:pPr>
        <w:jc w:val="both"/>
        <w:rPr>
          <w:rFonts w:ascii="Times New Roman" w:hAnsi="Times New Roman" w:cs="Times New Roman"/>
          <w:sz w:val="24"/>
          <w:szCs w:val="24"/>
        </w:rPr>
      </w:pPr>
    </w:p>
    <w:p w14:paraId="412813C2" w14:textId="77777777" w:rsidR="00E058CE" w:rsidRPr="00BB7CE3" w:rsidRDefault="00514FB6" w:rsidP="00BB7CE3">
      <w:pPr>
        <w:pStyle w:val="Heading2"/>
      </w:pPr>
      <w:bookmarkStart w:id="13" w:name="_Toc211877649"/>
      <w:r w:rsidRPr="00BB7CE3">
        <w:t>2.4 Fungsi Jar–Majrur sebagai Syibhul Jumlah</w:t>
      </w:r>
      <w:bookmarkEnd w:id="13"/>
    </w:p>
    <w:p w14:paraId="398AC707"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Frasa Jar–Majrur (</w:t>
      </w:r>
      <w:r w:rsidRPr="00BB7CE3">
        <w:rPr>
          <w:rFonts w:ascii="Times New Roman" w:hAnsi="Times New Roman" w:cs="Times New Roman"/>
          <w:sz w:val="24"/>
          <w:szCs w:val="24"/>
        </w:rPr>
        <w:t>شبه</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الجملة</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جار</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ومجرور</w:t>
      </w:r>
      <w:r w:rsidRPr="00BB7CE3">
        <w:rPr>
          <w:rFonts w:ascii="Times New Roman" w:hAnsi="Times New Roman" w:cs="Times New Roman"/>
          <w:sz w:val="24"/>
          <w:szCs w:val="24"/>
        </w:rPr>
        <w:t>/</w:t>
      </w:r>
      <w:r w:rsidRPr="00BB7CE3">
        <w:rPr>
          <w:rFonts w:ascii="Times New Roman" w:hAnsi="Times New Roman" w:cs="Times New Roman"/>
          <w:sz w:val="24"/>
          <w:szCs w:val="24"/>
        </w:rPr>
        <w:t>ظرف</w:t>
      </w:r>
      <w:r w:rsidRPr="00BB7CE3">
        <w:rPr>
          <w:rFonts w:ascii="Times New Roman" w:hAnsi="Times New Roman" w:cs="Times New Roman"/>
          <w:sz w:val="24"/>
          <w:szCs w:val="24"/>
        </w:rPr>
        <w:t>) tidak berdiri s</w:t>
      </w:r>
      <w:r w:rsidRPr="00BB7CE3">
        <w:rPr>
          <w:rFonts w:ascii="Times New Roman" w:hAnsi="Times New Roman" w:cs="Times New Roman"/>
          <w:sz w:val="24"/>
          <w:szCs w:val="24"/>
        </w:rPr>
        <w:t>endiri; ia harus ‘ter-ta‘alluq’ pada unsur yang beramal (fi‘il, ism fā‘il, masdar, dsb.). Fungsi yang lazim:</w:t>
      </w:r>
    </w:p>
    <w:p w14:paraId="1C02314F"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a) Khabar: </w:t>
      </w:r>
      <w:r w:rsidRPr="00BB7CE3">
        <w:rPr>
          <w:rFonts w:ascii="Times New Roman" w:hAnsi="Times New Roman" w:cs="Times New Roman"/>
          <w:sz w:val="24"/>
          <w:szCs w:val="24"/>
        </w:rPr>
        <w:t>الْكِتَابُ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عَلَى</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الْمَكْتَبِ</w:t>
      </w:r>
      <w:r w:rsidRPr="00BB7CE3">
        <w:rPr>
          <w:rFonts w:ascii="Times New Roman" w:hAnsi="Times New Roman" w:cs="Times New Roman"/>
          <w:sz w:val="24"/>
          <w:szCs w:val="24"/>
        </w:rPr>
        <w:t xml:space="preserve"> — ‘Buku di atas meja.’ (Jar–Majrur sebagai khabar).</w:t>
      </w:r>
    </w:p>
    <w:p w14:paraId="1B2A6E68"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b) Na‘at: </w:t>
      </w:r>
      <w:r w:rsidRPr="00BB7CE3">
        <w:rPr>
          <w:rFonts w:ascii="Times New Roman" w:hAnsi="Times New Roman" w:cs="Times New Roman"/>
          <w:sz w:val="24"/>
          <w:szCs w:val="24"/>
        </w:rPr>
        <w:t>رَجُلٌ</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فِي</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الْبَيْتِ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صَالِحٌ</w:t>
      </w:r>
      <w:r w:rsidRPr="00BB7CE3">
        <w:rPr>
          <w:rFonts w:ascii="Times New Roman" w:hAnsi="Times New Roman" w:cs="Times New Roman"/>
          <w:sz w:val="24"/>
          <w:szCs w:val="24"/>
        </w:rPr>
        <w:t xml:space="preserve"> — ‘Seorang lelak</w:t>
      </w:r>
      <w:r w:rsidRPr="00BB7CE3">
        <w:rPr>
          <w:rFonts w:ascii="Times New Roman" w:hAnsi="Times New Roman" w:cs="Times New Roman"/>
          <w:sz w:val="24"/>
          <w:szCs w:val="24"/>
        </w:rPr>
        <w:t>i yang (berada) di rumah itu saleh.’</w:t>
      </w:r>
    </w:p>
    <w:p w14:paraId="45DA42EE"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c) </w:t>
      </w:r>
      <w:r w:rsidRPr="00BB7CE3">
        <w:rPr>
          <w:rFonts w:ascii="Times New Roman" w:hAnsi="Times New Roman" w:cs="Times New Roman"/>
          <w:sz w:val="24"/>
          <w:szCs w:val="24"/>
        </w:rPr>
        <w:t>Ḥ</w:t>
      </w:r>
      <w:r w:rsidRPr="00BB7CE3">
        <w:rPr>
          <w:rFonts w:ascii="Times New Roman" w:hAnsi="Times New Roman" w:cs="Times New Roman"/>
          <w:sz w:val="24"/>
          <w:szCs w:val="24"/>
        </w:rPr>
        <w:t xml:space="preserve">āl: </w:t>
      </w:r>
      <w:r w:rsidRPr="00BB7CE3">
        <w:rPr>
          <w:rFonts w:ascii="Times New Roman" w:hAnsi="Times New Roman" w:cs="Times New Roman"/>
          <w:sz w:val="24"/>
          <w:szCs w:val="24"/>
        </w:rPr>
        <w:t>جَاءَ</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زَيْدٌ</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فِي</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الصَّبَاحِ</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مُبْتَسِمًا</w:t>
      </w:r>
      <w:r w:rsidRPr="00BB7CE3">
        <w:rPr>
          <w:rFonts w:ascii="Times New Roman" w:hAnsi="Times New Roman" w:cs="Times New Roman"/>
          <w:sz w:val="24"/>
          <w:szCs w:val="24"/>
        </w:rPr>
        <w:t xml:space="preserve"> — ‘Zaid datang pagi hari dalam keadaan tersenyum.’</w:t>
      </w:r>
    </w:p>
    <w:p w14:paraId="6146724F"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d) Ta‘alluq dengan fi‘il: </w:t>
      </w:r>
      <w:r w:rsidRPr="00BB7CE3">
        <w:rPr>
          <w:rFonts w:ascii="Times New Roman" w:hAnsi="Times New Roman" w:cs="Times New Roman"/>
          <w:sz w:val="24"/>
          <w:szCs w:val="24"/>
        </w:rPr>
        <w:t>آمَنْتُ</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بِاللَّهِ</w:t>
      </w:r>
      <w:r w:rsidRPr="00BB7CE3">
        <w:rPr>
          <w:rFonts w:ascii="Times New Roman" w:hAnsi="Times New Roman" w:cs="Times New Roman"/>
          <w:sz w:val="24"/>
          <w:szCs w:val="24"/>
        </w:rPr>
        <w:t xml:space="preserve"> — ‘Aku beriman kepada Allah.’ (bi- terikat pada </w:t>
      </w:r>
      <w:r w:rsidRPr="00BB7CE3">
        <w:rPr>
          <w:rFonts w:ascii="Times New Roman" w:hAnsi="Times New Roman" w:cs="Times New Roman"/>
          <w:sz w:val="24"/>
          <w:szCs w:val="24"/>
        </w:rPr>
        <w:t>آمن</w:t>
      </w:r>
      <w:r w:rsidRPr="00BB7CE3">
        <w:rPr>
          <w:rFonts w:ascii="Times New Roman" w:hAnsi="Times New Roman" w:cs="Times New Roman"/>
          <w:sz w:val="24"/>
          <w:szCs w:val="24"/>
        </w:rPr>
        <w:t>).</w:t>
      </w:r>
    </w:p>
    <w:p w14:paraId="669C3656" w14:textId="16B4CAD5" w:rsidR="00E058CE"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Catatan penting: wajib</w:t>
      </w:r>
      <w:r w:rsidRPr="00BB7CE3">
        <w:rPr>
          <w:rFonts w:ascii="Times New Roman" w:hAnsi="Times New Roman" w:cs="Times New Roman"/>
          <w:sz w:val="24"/>
          <w:szCs w:val="24"/>
        </w:rPr>
        <w:t xml:space="preserve"> ada ‘tempat bergantung’ (ta‘alluq). Karena itu, Jar–Majrur tidak menjadi ‘musnad’ utama tanpa unsur yang diikutinya.</w:t>
      </w:r>
    </w:p>
    <w:p w14:paraId="30D605CD" w14:textId="77777777" w:rsidR="00BB7CE3" w:rsidRPr="00BB7CE3" w:rsidRDefault="00BB7CE3" w:rsidP="00BB7CE3">
      <w:pPr>
        <w:jc w:val="both"/>
        <w:rPr>
          <w:rFonts w:ascii="Times New Roman" w:hAnsi="Times New Roman" w:cs="Times New Roman"/>
          <w:sz w:val="24"/>
          <w:szCs w:val="24"/>
        </w:rPr>
      </w:pPr>
    </w:p>
    <w:p w14:paraId="11DD61D4" w14:textId="77777777" w:rsidR="00E058CE" w:rsidRPr="00BB7CE3" w:rsidRDefault="00514FB6" w:rsidP="00BB7CE3">
      <w:pPr>
        <w:pStyle w:val="Heading2"/>
      </w:pPr>
      <w:bookmarkStart w:id="14" w:name="_Toc211877650"/>
      <w:r w:rsidRPr="00BB7CE3">
        <w:t>2.5 Kaidah Tambahan dan Kesalahan Umum</w:t>
      </w:r>
      <w:bookmarkEnd w:id="14"/>
    </w:p>
    <w:p w14:paraId="74FEBAA9"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 xml:space="preserve">1) Urutan: lazimnya huruf jar diikuti isim majrur; diselingi alif-lam ta‘rif atau mudhaf (contoh: </w:t>
      </w:r>
      <w:r w:rsidRPr="00BB7CE3">
        <w:rPr>
          <w:rFonts w:ascii="Times New Roman" w:hAnsi="Times New Roman" w:cs="Times New Roman"/>
          <w:sz w:val="24"/>
          <w:szCs w:val="24"/>
        </w:rPr>
        <w:t>لِلطَّالِبِ</w:t>
      </w:r>
      <w:r w:rsidRPr="00BB7CE3">
        <w:rPr>
          <w:rFonts w:ascii="Times New Roman" w:hAnsi="Times New Roman" w:cs="Times New Roman"/>
          <w:sz w:val="24"/>
          <w:szCs w:val="24"/>
        </w:rPr>
        <w:t xml:space="preserve"> / </w:t>
      </w:r>
      <w:r w:rsidRPr="00BB7CE3">
        <w:rPr>
          <w:rFonts w:ascii="Times New Roman" w:hAnsi="Times New Roman" w:cs="Times New Roman"/>
          <w:sz w:val="24"/>
          <w:szCs w:val="24"/>
        </w:rPr>
        <w:t>لِطَالِبٍ</w:t>
      </w:r>
      <w:r w:rsidRPr="00BB7CE3">
        <w:rPr>
          <w:rFonts w:ascii="Times New Roman" w:hAnsi="Times New Roman" w:cs="Times New Roman"/>
          <w:sz w:val="24"/>
          <w:szCs w:val="24"/>
        </w:rPr>
        <w:t xml:space="preserve"> / </w:t>
      </w:r>
      <w:r w:rsidRPr="00BB7CE3">
        <w:rPr>
          <w:rFonts w:ascii="Times New Roman" w:hAnsi="Times New Roman" w:cs="Times New Roman"/>
          <w:sz w:val="24"/>
          <w:szCs w:val="24"/>
        </w:rPr>
        <w:t>لِطَالِبِ</w:t>
      </w:r>
      <w:r w:rsidRPr="00BB7CE3">
        <w:rPr>
          <w:rFonts w:ascii="Times New Roman" w:hAnsi="Times New Roman" w:cs="Times New Roman"/>
          <w:sz w:val="24"/>
          <w:szCs w:val="24"/>
        </w:rPr>
        <w:t xml:space="preserve"> </w:t>
      </w:r>
      <w:r w:rsidRPr="00BB7CE3">
        <w:rPr>
          <w:rFonts w:ascii="Times New Roman" w:hAnsi="Times New Roman" w:cs="Times New Roman"/>
          <w:sz w:val="24"/>
          <w:szCs w:val="24"/>
        </w:rPr>
        <w:t>الْعِلْمِ</w:t>
      </w:r>
      <w:r w:rsidRPr="00BB7CE3">
        <w:rPr>
          <w:rFonts w:ascii="Times New Roman" w:hAnsi="Times New Roman" w:cs="Times New Roman"/>
          <w:sz w:val="24"/>
          <w:szCs w:val="24"/>
        </w:rPr>
        <w:t>).</w:t>
      </w:r>
    </w:p>
    <w:p w14:paraId="6B4BCB85"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2) Kesalahan harakat akhir: sering tertukar antara kasrah dan fathah pada jamak mudzakkar salim/muthannā (seha</w:t>
      </w:r>
      <w:r w:rsidRPr="00BB7CE3">
        <w:rPr>
          <w:rFonts w:ascii="Times New Roman" w:hAnsi="Times New Roman" w:cs="Times New Roman"/>
          <w:sz w:val="24"/>
          <w:szCs w:val="24"/>
        </w:rPr>
        <w:t>rusnya yā’).</w:t>
      </w:r>
    </w:p>
    <w:p w14:paraId="55CB9D55"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3) Mengira Jar–Majrur selalu jadi keterangan tempat: padahal bisa bermakna sebab, alat, sumpah, perbandingan, dll.</w:t>
      </w:r>
    </w:p>
    <w:p w14:paraId="7F5FB4FE"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lastRenderedPageBreak/>
        <w:t>4) Mengabaikan mamnū‘ minash-sharf: seharusnya fat</w:t>
      </w:r>
      <w:r w:rsidRPr="00BB7CE3">
        <w:rPr>
          <w:rFonts w:ascii="Times New Roman" w:hAnsi="Times New Roman" w:cs="Times New Roman"/>
          <w:sz w:val="24"/>
          <w:szCs w:val="24"/>
        </w:rPr>
        <w:t>ḥ</w:t>
      </w:r>
      <w:r w:rsidRPr="00BB7CE3">
        <w:rPr>
          <w:rFonts w:ascii="Times New Roman" w:hAnsi="Times New Roman" w:cs="Times New Roman"/>
          <w:sz w:val="24"/>
          <w:szCs w:val="24"/>
        </w:rPr>
        <w:t>ah ketika majrur pada kondisi tertentu.</w:t>
      </w:r>
    </w:p>
    <w:p w14:paraId="15AF82CA"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5) Keliru pada huruf jar zā’idah: maj</w:t>
      </w:r>
      <w:r w:rsidRPr="00BB7CE3">
        <w:rPr>
          <w:rFonts w:ascii="Times New Roman" w:hAnsi="Times New Roman" w:cs="Times New Roman"/>
          <w:sz w:val="24"/>
          <w:szCs w:val="24"/>
        </w:rPr>
        <w:t>rur secara laf</w:t>
      </w:r>
      <w:r w:rsidRPr="00BB7CE3">
        <w:rPr>
          <w:rFonts w:ascii="Times New Roman" w:hAnsi="Times New Roman" w:cs="Times New Roman"/>
          <w:sz w:val="24"/>
          <w:szCs w:val="24"/>
        </w:rPr>
        <w:t>ẓ</w:t>
      </w:r>
      <w:r w:rsidRPr="00BB7CE3">
        <w:rPr>
          <w:rFonts w:ascii="Times New Roman" w:hAnsi="Times New Roman" w:cs="Times New Roman"/>
          <w:sz w:val="24"/>
          <w:szCs w:val="24"/>
        </w:rPr>
        <w:t xml:space="preserve"> tapi peran sintaksis (mahal) tetap mengikuti kedudukan asli.</w:t>
      </w:r>
    </w:p>
    <w:p w14:paraId="09394572"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br w:type="page"/>
      </w:r>
    </w:p>
    <w:p w14:paraId="7529D385" w14:textId="77777777" w:rsidR="00E058CE" w:rsidRPr="00BB7CE3" w:rsidRDefault="00514FB6" w:rsidP="00BB7CE3">
      <w:pPr>
        <w:pStyle w:val="Heading1"/>
        <w:jc w:val="center"/>
      </w:pPr>
      <w:bookmarkStart w:id="15" w:name="_Toc211877651"/>
      <w:r w:rsidRPr="00BB7CE3">
        <w:lastRenderedPageBreak/>
        <w:t>BAB III</w:t>
      </w:r>
      <w:bookmarkEnd w:id="15"/>
    </w:p>
    <w:p w14:paraId="60A47C7E" w14:textId="77777777" w:rsidR="00E058CE" w:rsidRPr="00BB7CE3" w:rsidRDefault="00514FB6" w:rsidP="00BB7CE3">
      <w:pPr>
        <w:pStyle w:val="Heading1"/>
        <w:jc w:val="center"/>
      </w:pPr>
      <w:bookmarkStart w:id="16" w:name="_Toc211877652"/>
      <w:r w:rsidRPr="00BB7CE3">
        <w:t>PENUTUP</w:t>
      </w:r>
      <w:bookmarkEnd w:id="16"/>
    </w:p>
    <w:p w14:paraId="2148CC43" w14:textId="77777777" w:rsidR="00E058CE" w:rsidRPr="00BB7CE3" w:rsidRDefault="00514FB6" w:rsidP="00BB7CE3">
      <w:pPr>
        <w:pStyle w:val="Heading2"/>
      </w:pPr>
      <w:bookmarkStart w:id="17" w:name="_Toc211877653"/>
      <w:r w:rsidRPr="00BB7CE3">
        <w:t>Kesimpulan</w:t>
      </w:r>
      <w:bookmarkEnd w:id="17"/>
    </w:p>
    <w:p w14:paraId="00D0DBB1"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Jar–Majrur adalah unsur penting dalam nahwu yang mengikat makna lokatif, temporal, kausal, atau relasional pada isim. Huruf-huruf jar membawa nuansa m</w:t>
      </w:r>
      <w:r w:rsidRPr="00BB7CE3">
        <w:rPr>
          <w:rFonts w:ascii="Times New Roman" w:hAnsi="Times New Roman" w:cs="Times New Roman"/>
          <w:sz w:val="24"/>
          <w:szCs w:val="24"/>
        </w:rPr>
        <w:t>akna yang berbeda; isim sesudahnya menjadi majrur dengan tanda kasrah atau penggantinya (yā’ pada muthannā dan jamak mudzakkar salim, serta fat</w:t>
      </w:r>
      <w:r w:rsidRPr="00BB7CE3">
        <w:rPr>
          <w:rFonts w:ascii="Times New Roman" w:hAnsi="Times New Roman" w:cs="Times New Roman"/>
          <w:sz w:val="24"/>
          <w:szCs w:val="24"/>
        </w:rPr>
        <w:t>ḥ</w:t>
      </w:r>
      <w:r w:rsidRPr="00BB7CE3">
        <w:rPr>
          <w:rFonts w:ascii="Times New Roman" w:hAnsi="Times New Roman" w:cs="Times New Roman"/>
          <w:sz w:val="24"/>
          <w:szCs w:val="24"/>
        </w:rPr>
        <w:t>ah sebagai pengganti kasrah pada mamnū‘ minash-sharf yang tidak ber-‘al’ dan tidak mudhaf).</w:t>
      </w:r>
    </w:p>
    <w:p w14:paraId="6788D55D"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Sebagai syibhul juml</w:t>
      </w:r>
      <w:r w:rsidRPr="00BB7CE3">
        <w:rPr>
          <w:rFonts w:ascii="Times New Roman" w:hAnsi="Times New Roman" w:cs="Times New Roman"/>
          <w:sz w:val="24"/>
          <w:szCs w:val="24"/>
        </w:rPr>
        <w:t xml:space="preserve">ah, Jar–Majrur harus ter-ta‘alluq pada unsur yang beramal (fi‘il/isim musytaq/masdar, dsb.) dan dapat berfungsi sebagai khabar, na‘at, </w:t>
      </w:r>
      <w:r w:rsidRPr="00BB7CE3">
        <w:rPr>
          <w:rFonts w:ascii="Times New Roman" w:hAnsi="Times New Roman" w:cs="Times New Roman"/>
          <w:sz w:val="24"/>
          <w:szCs w:val="24"/>
        </w:rPr>
        <w:t>ḥ</w:t>
      </w:r>
      <w:r w:rsidRPr="00BB7CE3">
        <w:rPr>
          <w:rFonts w:ascii="Times New Roman" w:hAnsi="Times New Roman" w:cs="Times New Roman"/>
          <w:sz w:val="24"/>
          <w:szCs w:val="24"/>
        </w:rPr>
        <w:t xml:space="preserve">āl, maupun keterangan lain. Pemahaman rinci terhadap daftar huruf jar, tanda i‘rab, pengecualian, serta kaidah ta‘alluq </w:t>
      </w:r>
      <w:r w:rsidRPr="00BB7CE3">
        <w:rPr>
          <w:rFonts w:ascii="Times New Roman" w:hAnsi="Times New Roman" w:cs="Times New Roman"/>
          <w:sz w:val="24"/>
          <w:szCs w:val="24"/>
        </w:rPr>
        <w:t>sangat membantu mahasiswa membaca dan menulis bahasa Arab dengan tepat.</w:t>
      </w:r>
    </w:p>
    <w:p w14:paraId="076E363E" w14:textId="77777777" w:rsidR="00E058CE" w:rsidRPr="00BB7CE3" w:rsidRDefault="00514FB6" w:rsidP="00BE0BB0">
      <w:pPr>
        <w:pStyle w:val="Heading2"/>
      </w:pPr>
      <w:bookmarkStart w:id="18" w:name="_Toc211877654"/>
      <w:r w:rsidRPr="00BB7CE3">
        <w:t>Saran</w:t>
      </w:r>
      <w:bookmarkEnd w:id="18"/>
    </w:p>
    <w:p w14:paraId="2A23A538"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1) Perbanyak latihan i‘rab frasa Jar–Majrur dari ayat, hadis, atau teks fikih/nahwu. 2) Buat tabel ringkas huruf-huruf jar beserta contoh dan maknanya. 3) Biasakan analisis ta‘al</w:t>
      </w:r>
      <w:r w:rsidRPr="00BB7CE3">
        <w:rPr>
          <w:rFonts w:ascii="Times New Roman" w:hAnsi="Times New Roman" w:cs="Times New Roman"/>
          <w:sz w:val="24"/>
          <w:szCs w:val="24"/>
        </w:rPr>
        <w:t>luq: frasa Jar–Majrur ‘bergantung’ pada apa?</w:t>
      </w:r>
    </w:p>
    <w:p w14:paraId="34860DC4"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br w:type="page"/>
      </w:r>
    </w:p>
    <w:p w14:paraId="15CAE96E" w14:textId="4FFC060F" w:rsidR="00E058CE" w:rsidRDefault="00514FB6" w:rsidP="00BE0BB0">
      <w:pPr>
        <w:pStyle w:val="Heading1"/>
        <w:jc w:val="center"/>
      </w:pPr>
      <w:bookmarkStart w:id="19" w:name="_Toc211877655"/>
      <w:r w:rsidRPr="00BB7CE3">
        <w:lastRenderedPageBreak/>
        <w:t>DAFTAR PUSTAKA</w:t>
      </w:r>
      <w:bookmarkEnd w:id="19"/>
    </w:p>
    <w:p w14:paraId="12814E42" w14:textId="77777777" w:rsidR="00BE0BB0" w:rsidRPr="00BE0BB0" w:rsidRDefault="00BE0BB0" w:rsidP="00BE0BB0"/>
    <w:p w14:paraId="2469D08B"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Al-Jarim, Ali &amp; Amin, Mustafa. Al-Nahwu al-Wadhih (Juz I). Cairo: Dar al-Ma‘arif.</w:t>
      </w:r>
    </w:p>
    <w:p w14:paraId="0A722516"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Ibn Ajurrum. Al-Muqaddimah al-Ajurrumiyyah. Various editions.</w:t>
      </w:r>
    </w:p>
    <w:p w14:paraId="5805867F"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Hasan, Abbas. al-Nahw al-Wafi. Cairo: Dar al-Ma‘arif.</w:t>
      </w:r>
    </w:p>
    <w:p w14:paraId="6705973E" w14:textId="77777777" w:rsidR="00E058CE" w:rsidRPr="00BB7CE3" w:rsidRDefault="00514FB6" w:rsidP="00BB7CE3">
      <w:pPr>
        <w:jc w:val="both"/>
        <w:rPr>
          <w:rFonts w:ascii="Times New Roman" w:hAnsi="Times New Roman" w:cs="Times New Roman"/>
          <w:sz w:val="24"/>
          <w:szCs w:val="24"/>
        </w:rPr>
      </w:pPr>
      <w:r w:rsidRPr="00BB7CE3">
        <w:rPr>
          <w:rFonts w:ascii="Times New Roman" w:hAnsi="Times New Roman" w:cs="Times New Roman"/>
          <w:sz w:val="24"/>
          <w:szCs w:val="24"/>
        </w:rPr>
        <w:t>Hasyim, Ali. Nahwu Praktis: Panduan Mudah Memahami Tata Bahasa Arab. Bandung: Pustaka Setia, 2015.</w:t>
      </w:r>
    </w:p>
    <w:sectPr w:rsidR="00E058CE" w:rsidRPr="00BB7CE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37F76" w14:textId="77777777" w:rsidR="00514FB6" w:rsidRDefault="00514FB6" w:rsidP="00BB7CE3">
      <w:pPr>
        <w:spacing w:after="0" w:line="240" w:lineRule="auto"/>
      </w:pPr>
      <w:r>
        <w:separator/>
      </w:r>
    </w:p>
  </w:endnote>
  <w:endnote w:type="continuationSeparator" w:id="0">
    <w:p w14:paraId="56A4B94B" w14:textId="77777777" w:rsidR="00514FB6" w:rsidRDefault="00514FB6" w:rsidP="00BB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A7F0C" w14:textId="77777777" w:rsidR="00514FB6" w:rsidRDefault="00514FB6" w:rsidP="00BB7CE3">
      <w:pPr>
        <w:spacing w:after="0" w:line="240" w:lineRule="auto"/>
      </w:pPr>
      <w:r>
        <w:separator/>
      </w:r>
    </w:p>
  </w:footnote>
  <w:footnote w:type="continuationSeparator" w:id="0">
    <w:p w14:paraId="73257B24" w14:textId="77777777" w:rsidR="00514FB6" w:rsidRDefault="00514FB6" w:rsidP="00BB7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A6535"/>
    <w:multiLevelType w:val="hybridMultilevel"/>
    <w:tmpl w:val="CB2005F8"/>
    <w:lvl w:ilvl="0" w:tplc="FFFFFFF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CE"/>
    <w:rsid w:val="00503A49"/>
    <w:rsid w:val="00514FB6"/>
    <w:rsid w:val="00531634"/>
    <w:rsid w:val="00BB7CE3"/>
    <w:rsid w:val="00BE0BB0"/>
    <w:rsid w:val="00E058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2498E"/>
  <w15:docId w15:val="{6C407149-6F10-442E-A849-7B54DC43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BB0"/>
  </w:style>
  <w:style w:type="paragraph" w:styleId="Heading1">
    <w:name w:val="heading 1"/>
    <w:basedOn w:val="Normal"/>
    <w:next w:val="Normal"/>
    <w:link w:val="Heading1Char"/>
    <w:uiPriority w:val="9"/>
    <w:qFormat/>
    <w:rsid w:val="00BB7CE3"/>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BB7CE3"/>
    <w:pPr>
      <w:keepNext/>
      <w:keepLines/>
      <w:spacing w:before="40" w:after="0"/>
      <w:outlineLvl w:val="1"/>
    </w:pPr>
    <w:rPr>
      <w:rFonts w:ascii="Times New Roman" w:eastAsiaTheme="majorEastAsia" w:hAnsi="Times New Roman"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CE3"/>
    <w:pPr>
      <w:spacing w:line="276" w:lineRule="auto"/>
      <w:ind w:left="720"/>
      <w:contextualSpacing/>
    </w:pPr>
    <w:rPr>
      <w:kern w:val="2"/>
      <w:sz w:val="24"/>
      <w:szCs w:val="24"/>
      <w:lang w:val="id-ID" w:eastAsia="id-ID"/>
    </w:rPr>
  </w:style>
  <w:style w:type="paragraph" w:styleId="Header">
    <w:name w:val="header"/>
    <w:basedOn w:val="Normal"/>
    <w:link w:val="HeaderChar"/>
    <w:uiPriority w:val="99"/>
    <w:unhideWhenUsed/>
    <w:rsid w:val="00BB7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CE3"/>
  </w:style>
  <w:style w:type="paragraph" w:styleId="Footer">
    <w:name w:val="footer"/>
    <w:basedOn w:val="Normal"/>
    <w:link w:val="FooterChar"/>
    <w:uiPriority w:val="99"/>
    <w:unhideWhenUsed/>
    <w:rsid w:val="00BB7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CE3"/>
  </w:style>
  <w:style w:type="character" w:customStyle="1" w:styleId="Heading2Char">
    <w:name w:val="Heading 2 Char"/>
    <w:basedOn w:val="DefaultParagraphFont"/>
    <w:link w:val="Heading2"/>
    <w:uiPriority w:val="9"/>
    <w:rsid w:val="00BB7CE3"/>
    <w:rPr>
      <w:rFonts w:ascii="Times New Roman" w:eastAsiaTheme="majorEastAsia" w:hAnsi="Times New Roman" w:cstheme="majorBidi"/>
      <w:b/>
      <w:color w:val="000000" w:themeColor="text1"/>
      <w:sz w:val="26"/>
      <w:szCs w:val="26"/>
    </w:rPr>
  </w:style>
  <w:style w:type="character" w:customStyle="1" w:styleId="Heading1Char">
    <w:name w:val="Heading 1 Char"/>
    <w:basedOn w:val="DefaultParagraphFont"/>
    <w:link w:val="Heading1"/>
    <w:uiPriority w:val="9"/>
    <w:rsid w:val="00BB7CE3"/>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503A49"/>
    <w:pPr>
      <w:outlineLvl w:val="9"/>
    </w:pPr>
    <w:rPr>
      <w:rFonts w:asciiTheme="majorHAnsi" w:hAnsiTheme="majorHAnsi"/>
      <w:b w:val="0"/>
      <w:color w:val="2F5496" w:themeColor="accent1" w:themeShade="BF"/>
      <w:sz w:val="32"/>
      <w:lang w:val="en-US" w:eastAsia="en-US"/>
    </w:rPr>
  </w:style>
  <w:style w:type="paragraph" w:styleId="TOC1">
    <w:name w:val="toc 1"/>
    <w:basedOn w:val="Normal"/>
    <w:next w:val="Normal"/>
    <w:autoRedefine/>
    <w:uiPriority w:val="39"/>
    <w:unhideWhenUsed/>
    <w:rsid w:val="00503A49"/>
    <w:pPr>
      <w:tabs>
        <w:tab w:val="right" w:leader="dot" w:pos="9350"/>
      </w:tabs>
      <w:spacing w:after="100"/>
    </w:pPr>
    <w:rPr>
      <w:rFonts w:ascii="Times New Roman" w:hAnsi="Times New Roman" w:cs="Times New Roman"/>
      <w:noProof/>
      <w:color w:val="000000" w:themeColor="text1"/>
      <w:sz w:val="24"/>
      <w:szCs w:val="24"/>
    </w:rPr>
  </w:style>
  <w:style w:type="paragraph" w:styleId="TOC2">
    <w:name w:val="toc 2"/>
    <w:basedOn w:val="Normal"/>
    <w:next w:val="Normal"/>
    <w:autoRedefine/>
    <w:uiPriority w:val="39"/>
    <w:unhideWhenUsed/>
    <w:rsid w:val="00503A49"/>
    <w:pPr>
      <w:tabs>
        <w:tab w:val="right" w:leader="dot" w:pos="9350"/>
      </w:tabs>
      <w:spacing w:after="100"/>
      <w:ind w:left="220"/>
    </w:pPr>
    <w:rPr>
      <w:rFonts w:ascii="Times New Roman" w:hAnsi="Times New Roman" w:cs="Times New Roman"/>
      <w:noProof/>
      <w:color w:val="000000" w:themeColor="text1"/>
      <w:sz w:val="24"/>
      <w:szCs w:val="24"/>
    </w:rPr>
  </w:style>
  <w:style w:type="character" w:styleId="Hyperlink">
    <w:name w:val="Hyperlink"/>
    <w:basedOn w:val="DefaultParagraphFont"/>
    <w:uiPriority w:val="99"/>
    <w:unhideWhenUsed/>
    <w:rsid w:val="00503A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599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B0C71-AA61-4349-8B8E-DBA394F40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Makalah: Kaidah Jar dan Majrur</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Makalah: Kaidah Jar dan Majrur</dc:title>
  <dc:creator>Disusun oleh [Nama Mahasiswa]</dc:creator>
  <cp:lastModifiedBy>nicho ray ramadhan</cp:lastModifiedBy>
  <cp:revision>2</cp:revision>
  <dcterms:created xsi:type="dcterms:W3CDTF">2025-10-20T11:36:00Z</dcterms:created>
  <dcterms:modified xsi:type="dcterms:W3CDTF">2025-10-20T11:36:00Z</dcterms:modified>
</cp:coreProperties>
</file>