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 xml:space="preserve">д-р </w:t>
            </w:r>
            <w:proofErr w:type="spellStart"/>
            <w:r w:rsidR="00CD71D3">
              <w:rPr>
                <w:szCs w:val="28"/>
              </w:rPr>
              <w:t>техн</w:t>
            </w:r>
            <w:proofErr w:type="spellEnd"/>
            <w:r>
              <w:rPr>
                <w:szCs w:val="28"/>
              </w:rPr>
              <w:t>.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 xml:space="preserve">_____________ </w:t>
            </w:r>
            <w:r w:rsidR="00CD71D3">
              <w:rPr>
                <w:bCs/>
                <w:szCs w:val="28"/>
              </w:rPr>
              <w:t>Г.Е. Дунаевский</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sidRPr="00CD71D3">
              <w:rPr>
                <w:bCs/>
                <w:szCs w:val="28"/>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2B194F" w:rsidRPr="00405B61" w:rsidRDefault="002B194F" w:rsidP="00564223">
      <w:pPr>
        <w:spacing w:line="240" w:lineRule="auto"/>
        <w:ind w:right="-1"/>
        <w:jc w:val="center"/>
        <w:rPr>
          <w:szCs w:val="28"/>
        </w:rPr>
      </w:pPr>
      <w:r>
        <w:rPr>
          <w:szCs w:val="28"/>
        </w:rPr>
        <w:t>Томск-201</w:t>
      </w:r>
      <w:r w:rsidRPr="00405B61">
        <w:rPr>
          <w:szCs w:val="28"/>
        </w:rPr>
        <w:t>8</w:t>
      </w:r>
    </w:p>
    <w:sdt>
      <w:sdtPr>
        <w:rPr>
          <w:rFonts w:ascii="Times New Roman" w:eastAsiaTheme="minorHAnsi" w:hAnsi="Times New Roman" w:cstheme="minorBidi"/>
          <w:b w:val="0"/>
          <w:bCs w:val="0"/>
          <w:color w:val="auto"/>
          <w:szCs w:val="22"/>
          <w:lang w:eastAsia="en-US"/>
        </w:rPr>
        <w:id w:val="-1721828270"/>
        <w:docPartObj>
          <w:docPartGallery w:val="Table of Contents"/>
          <w:docPartUnique/>
        </w:docPartObj>
      </w:sdtPr>
      <w:sdtContent>
        <w:p w:rsidR="008C3BAC" w:rsidRPr="00985CD6" w:rsidRDefault="00985CD6" w:rsidP="00985CD6">
          <w:pPr>
            <w:pStyle w:val="a4"/>
            <w:ind w:right="-1"/>
            <w:jc w:val="center"/>
            <w:rPr>
              <w:color w:val="auto"/>
            </w:rPr>
          </w:pPr>
          <w:r w:rsidRPr="00985CD6">
            <w:rPr>
              <w:rFonts w:ascii="Times New Roman" w:hAnsi="Times New Roman" w:cs="Times New Roman"/>
              <w:b w:val="0"/>
              <w:color w:val="auto"/>
            </w:rPr>
            <w:t>ОГЛАВЛЕНИЕ</w:t>
          </w:r>
        </w:p>
        <w:p w:rsidR="004630CF"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5186777" w:history="1">
            <w:r w:rsidR="004630CF" w:rsidRPr="00073814">
              <w:rPr>
                <w:rStyle w:val="a5"/>
                <w:noProof/>
              </w:rPr>
              <w:t>Введе</w:t>
            </w:r>
            <w:r w:rsidR="004630CF" w:rsidRPr="00073814">
              <w:rPr>
                <w:rStyle w:val="a5"/>
                <w:noProof/>
              </w:rPr>
              <w:t>н</w:t>
            </w:r>
            <w:r w:rsidR="004630CF" w:rsidRPr="00073814">
              <w:rPr>
                <w:rStyle w:val="a5"/>
                <w:noProof/>
              </w:rPr>
              <w:t>ие</w:t>
            </w:r>
            <w:r w:rsidR="004630CF">
              <w:rPr>
                <w:noProof/>
                <w:webHidden/>
              </w:rPr>
              <w:tab/>
            </w:r>
            <w:r w:rsidR="004630CF">
              <w:rPr>
                <w:noProof/>
                <w:webHidden/>
              </w:rPr>
              <w:fldChar w:fldCharType="begin"/>
            </w:r>
            <w:r w:rsidR="004630CF">
              <w:rPr>
                <w:noProof/>
                <w:webHidden/>
              </w:rPr>
              <w:instrText xml:space="preserve"> PAGEREF _Toc515186777 \h </w:instrText>
            </w:r>
            <w:r w:rsidR="004630CF">
              <w:rPr>
                <w:noProof/>
                <w:webHidden/>
              </w:rPr>
            </w:r>
            <w:r w:rsidR="004630CF">
              <w:rPr>
                <w:noProof/>
                <w:webHidden/>
              </w:rPr>
              <w:fldChar w:fldCharType="separate"/>
            </w:r>
            <w:r w:rsidR="00E70383">
              <w:rPr>
                <w:noProof/>
                <w:webHidden/>
              </w:rPr>
              <w:t>3</w:t>
            </w:r>
            <w:r w:rsidR="004630CF">
              <w:rPr>
                <w:noProof/>
                <w:webHidden/>
              </w:rPr>
              <w:fldChar w:fldCharType="end"/>
            </w:r>
          </w:hyperlink>
        </w:p>
        <w:p w:rsidR="004630CF" w:rsidRDefault="00CD71D3">
          <w:pPr>
            <w:pStyle w:val="11"/>
            <w:rPr>
              <w:rFonts w:asciiTheme="minorHAnsi" w:eastAsiaTheme="minorEastAsia" w:hAnsiTheme="minorHAnsi"/>
              <w:noProof/>
              <w:sz w:val="22"/>
              <w:lang w:eastAsia="ru-RU"/>
            </w:rPr>
          </w:pPr>
          <w:hyperlink w:anchor="_Toc515186778" w:history="1">
            <w:r w:rsidR="004630CF" w:rsidRPr="00073814">
              <w:rPr>
                <w:rStyle w:val="a5"/>
                <w:noProof/>
              </w:rPr>
              <w:t>1 Особенности систем связи с расширением спектра</w:t>
            </w:r>
            <w:r w:rsidR="004630CF">
              <w:rPr>
                <w:noProof/>
                <w:webHidden/>
              </w:rPr>
              <w:tab/>
            </w:r>
            <w:r w:rsidR="004630CF">
              <w:rPr>
                <w:noProof/>
                <w:webHidden/>
              </w:rPr>
              <w:fldChar w:fldCharType="begin"/>
            </w:r>
            <w:r w:rsidR="004630CF">
              <w:rPr>
                <w:noProof/>
                <w:webHidden/>
              </w:rPr>
              <w:instrText xml:space="preserve"> PAGEREF _Toc515186778 \h </w:instrText>
            </w:r>
            <w:r w:rsidR="004630CF">
              <w:rPr>
                <w:noProof/>
                <w:webHidden/>
              </w:rPr>
            </w:r>
            <w:r w:rsidR="004630CF">
              <w:rPr>
                <w:noProof/>
                <w:webHidden/>
              </w:rPr>
              <w:fldChar w:fldCharType="separate"/>
            </w:r>
            <w:r w:rsidR="00E70383">
              <w:rPr>
                <w:noProof/>
                <w:webHidden/>
              </w:rPr>
              <w:t>5</w:t>
            </w:r>
            <w:r w:rsidR="004630CF">
              <w:rPr>
                <w:noProof/>
                <w:webHidden/>
              </w:rPr>
              <w:fldChar w:fldCharType="end"/>
            </w:r>
          </w:hyperlink>
        </w:p>
        <w:p w:rsidR="004630CF" w:rsidRDefault="00CD71D3">
          <w:pPr>
            <w:pStyle w:val="21"/>
            <w:rPr>
              <w:rFonts w:asciiTheme="minorHAnsi" w:eastAsiaTheme="minorEastAsia" w:hAnsiTheme="minorHAnsi"/>
              <w:noProof/>
              <w:sz w:val="22"/>
              <w:lang w:eastAsia="ru-RU"/>
            </w:rPr>
          </w:pPr>
          <w:hyperlink w:anchor="_Toc515186779" w:history="1">
            <w:r w:rsidR="004630CF" w:rsidRPr="00073814">
              <w:rPr>
                <w:rStyle w:val="a5"/>
                <w:noProof/>
              </w:rPr>
              <w:t>1.1 Метод случайной перестройки рабочей частоты</w:t>
            </w:r>
            <w:r w:rsidR="004630CF">
              <w:rPr>
                <w:noProof/>
                <w:webHidden/>
              </w:rPr>
              <w:tab/>
            </w:r>
            <w:r w:rsidR="004630CF">
              <w:rPr>
                <w:noProof/>
                <w:webHidden/>
              </w:rPr>
              <w:fldChar w:fldCharType="begin"/>
            </w:r>
            <w:r w:rsidR="004630CF">
              <w:rPr>
                <w:noProof/>
                <w:webHidden/>
              </w:rPr>
              <w:instrText xml:space="preserve"> PAGEREF _Toc515186779 \h </w:instrText>
            </w:r>
            <w:r w:rsidR="004630CF">
              <w:rPr>
                <w:noProof/>
                <w:webHidden/>
              </w:rPr>
            </w:r>
            <w:r w:rsidR="004630CF">
              <w:rPr>
                <w:noProof/>
                <w:webHidden/>
              </w:rPr>
              <w:fldChar w:fldCharType="separate"/>
            </w:r>
            <w:r w:rsidR="00E70383">
              <w:rPr>
                <w:noProof/>
                <w:webHidden/>
              </w:rPr>
              <w:t>7</w:t>
            </w:r>
            <w:r w:rsidR="004630CF">
              <w:rPr>
                <w:noProof/>
                <w:webHidden/>
              </w:rPr>
              <w:fldChar w:fldCharType="end"/>
            </w:r>
          </w:hyperlink>
        </w:p>
        <w:p w:rsidR="004630CF" w:rsidRDefault="00CD71D3">
          <w:pPr>
            <w:pStyle w:val="21"/>
            <w:rPr>
              <w:rFonts w:asciiTheme="minorHAnsi" w:eastAsiaTheme="minorEastAsia" w:hAnsiTheme="minorHAnsi"/>
              <w:noProof/>
              <w:sz w:val="22"/>
              <w:lang w:eastAsia="ru-RU"/>
            </w:rPr>
          </w:pPr>
          <w:hyperlink w:anchor="_Toc515186780" w:history="1">
            <w:r w:rsidR="004630CF" w:rsidRPr="00073814">
              <w:rPr>
                <w:rStyle w:val="a5"/>
                <w:noProof/>
              </w:rPr>
              <w:t>1.2 Метод прямого последовательного расширения спектра</w:t>
            </w:r>
            <w:r w:rsidR="004630CF">
              <w:rPr>
                <w:noProof/>
                <w:webHidden/>
              </w:rPr>
              <w:tab/>
            </w:r>
            <w:r w:rsidR="004630CF">
              <w:rPr>
                <w:noProof/>
                <w:webHidden/>
              </w:rPr>
              <w:fldChar w:fldCharType="begin"/>
            </w:r>
            <w:r w:rsidR="004630CF">
              <w:rPr>
                <w:noProof/>
                <w:webHidden/>
              </w:rPr>
              <w:instrText xml:space="preserve"> PAGEREF _Toc515186780 \h </w:instrText>
            </w:r>
            <w:r w:rsidR="004630CF">
              <w:rPr>
                <w:noProof/>
                <w:webHidden/>
              </w:rPr>
            </w:r>
            <w:r w:rsidR="004630CF">
              <w:rPr>
                <w:noProof/>
                <w:webHidden/>
              </w:rPr>
              <w:fldChar w:fldCharType="separate"/>
            </w:r>
            <w:r w:rsidR="00E70383">
              <w:rPr>
                <w:noProof/>
                <w:webHidden/>
              </w:rPr>
              <w:t>8</w:t>
            </w:r>
            <w:r w:rsidR="004630CF">
              <w:rPr>
                <w:noProof/>
                <w:webHidden/>
              </w:rPr>
              <w:fldChar w:fldCharType="end"/>
            </w:r>
          </w:hyperlink>
        </w:p>
        <w:p w:rsidR="004630CF" w:rsidRDefault="00CD71D3">
          <w:pPr>
            <w:pStyle w:val="11"/>
            <w:rPr>
              <w:rFonts w:asciiTheme="minorHAnsi" w:eastAsiaTheme="minorEastAsia" w:hAnsiTheme="minorHAnsi"/>
              <w:noProof/>
              <w:sz w:val="22"/>
              <w:lang w:eastAsia="ru-RU"/>
            </w:rPr>
          </w:pPr>
          <w:hyperlink w:anchor="_Toc515186781" w:history="1">
            <w:r w:rsidR="004630CF" w:rsidRPr="00073814">
              <w:rPr>
                <w:rStyle w:val="a5"/>
                <w:noProof/>
              </w:rPr>
              <w:t>2 Выбор  программной среды для моделирования работы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_Toc515186781 \h </w:instrText>
            </w:r>
            <w:r w:rsidR="004630CF">
              <w:rPr>
                <w:noProof/>
                <w:webHidden/>
              </w:rPr>
            </w:r>
            <w:r w:rsidR="004630CF">
              <w:rPr>
                <w:noProof/>
                <w:webHidden/>
              </w:rPr>
              <w:fldChar w:fldCharType="separate"/>
            </w:r>
            <w:r w:rsidR="00E70383">
              <w:rPr>
                <w:noProof/>
                <w:webHidden/>
              </w:rPr>
              <w:t>22</w:t>
            </w:r>
            <w:r w:rsidR="004630CF">
              <w:rPr>
                <w:noProof/>
                <w:webHidden/>
              </w:rPr>
              <w:fldChar w:fldCharType="end"/>
            </w:r>
          </w:hyperlink>
        </w:p>
        <w:p w:rsidR="004630CF" w:rsidRDefault="00CD71D3">
          <w:pPr>
            <w:pStyle w:val="21"/>
            <w:rPr>
              <w:rFonts w:asciiTheme="minorHAnsi" w:eastAsiaTheme="minorEastAsia" w:hAnsiTheme="minorHAnsi"/>
              <w:noProof/>
              <w:sz w:val="22"/>
              <w:lang w:eastAsia="ru-RU"/>
            </w:rPr>
          </w:pPr>
          <w:hyperlink w:anchor="_Toc515186782" w:history="1">
            <w:r w:rsidR="004630CF" w:rsidRPr="00073814">
              <w:rPr>
                <w:rStyle w:val="a5"/>
                <w:noProof/>
              </w:rPr>
              <w:t>2.1 Описание выбранной среды для разработки численной модели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_Toc515186782 \h </w:instrText>
            </w:r>
            <w:r w:rsidR="004630CF">
              <w:rPr>
                <w:noProof/>
                <w:webHidden/>
              </w:rPr>
            </w:r>
            <w:r w:rsidR="004630CF">
              <w:rPr>
                <w:noProof/>
                <w:webHidden/>
              </w:rPr>
              <w:fldChar w:fldCharType="separate"/>
            </w:r>
            <w:r w:rsidR="00E70383">
              <w:rPr>
                <w:noProof/>
                <w:webHidden/>
              </w:rPr>
              <w:t>25</w:t>
            </w:r>
            <w:r w:rsidR="004630CF">
              <w:rPr>
                <w:noProof/>
                <w:webHidden/>
              </w:rPr>
              <w:fldChar w:fldCharType="end"/>
            </w:r>
          </w:hyperlink>
        </w:p>
        <w:p w:rsidR="004630CF" w:rsidRDefault="00CD71D3">
          <w:pPr>
            <w:pStyle w:val="11"/>
            <w:rPr>
              <w:rFonts w:asciiTheme="minorHAnsi" w:eastAsiaTheme="minorEastAsia" w:hAnsiTheme="minorHAnsi"/>
              <w:noProof/>
              <w:sz w:val="22"/>
              <w:lang w:eastAsia="ru-RU"/>
            </w:rPr>
          </w:pPr>
          <w:hyperlink w:anchor="_Toc515186783" w:history="1">
            <w:r w:rsidR="004630CF" w:rsidRPr="00073814">
              <w:rPr>
                <w:rStyle w:val="a5"/>
                <w:noProof/>
              </w:rPr>
              <w:t>3 Разработка алгоритмов работы модулятора и демодулятора</w:t>
            </w:r>
            <w:r w:rsidR="004630CF">
              <w:rPr>
                <w:noProof/>
                <w:webHidden/>
              </w:rPr>
              <w:tab/>
            </w:r>
            <w:r w:rsidR="004630CF">
              <w:rPr>
                <w:noProof/>
                <w:webHidden/>
              </w:rPr>
              <w:fldChar w:fldCharType="begin"/>
            </w:r>
            <w:r w:rsidR="004630CF">
              <w:rPr>
                <w:noProof/>
                <w:webHidden/>
              </w:rPr>
              <w:instrText xml:space="preserve"> PAGEREF _Toc515186783 \h </w:instrText>
            </w:r>
            <w:r w:rsidR="004630CF">
              <w:rPr>
                <w:noProof/>
                <w:webHidden/>
              </w:rPr>
            </w:r>
            <w:r w:rsidR="004630CF">
              <w:rPr>
                <w:noProof/>
                <w:webHidden/>
              </w:rPr>
              <w:fldChar w:fldCharType="separate"/>
            </w:r>
            <w:r w:rsidR="00E70383">
              <w:rPr>
                <w:noProof/>
                <w:webHidden/>
              </w:rPr>
              <w:t>10</w:t>
            </w:r>
            <w:r w:rsidR="004630CF">
              <w:rPr>
                <w:noProof/>
                <w:webHidden/>
              </w:rPr>
              <w:fldChar w:fldCharType="end"/>
            </w:r>
          </w:hyperlink>
        </w:p>
        <w:p w:rsidR="004630CF" w:rsidRDefault="00CD71D3">
          <w:pPr>
            <w:pStyle w:val="21"/>
            <w:rPr>
              <w:rFonts w:asciiTheme="minorHAnsi" w:eastAsiaTheme="minorEastAsia" w:hAnsiTheme="minorHAnsi"/>
              <w:noProof/>
              <w:sz w:val="22"/>
              <w:lang w:eastAsia="ru-RU"/>
            </w:rPr>
          </w:pPr>
          <w:hyperlink w:anchor="_Toc515186784" w:history="1">
            <w:r w:rsidR="004630CF" w:rsidRPr="00073814">
              <w:rPr>
                <w:rStyle w:val="a5"/>
                <w:noProof/>
              </w:rPr>
              <w:t>3.1 Двоичная фазовая манипуляция сигналов (</w:t>
            </w:r>
            <w:r w:rsidR="004630CF" w:rsidRPr="00073814">
              <w:rPr>
                <w:rStyle w:val="a5"/>
                <w:noProof/>
                <w:lang w:val="en-US"/>
              </w:rPr>
              <w:t>BPSK</w:t>
            </w:r>
            <w:r w:rsidR="004630CF" w:rsidRPr="00073814">
              <w:rPr>
                <w:rStyle w:val="a5"/>
                <w:noProof/>
              </w:rPr>
              <w:t>)</w:t>
            </w:r>
            <w:r w:rsidR="004630CF">
              <w:rPr>
                <w:noProof/>
                <w:webHidden/>
              </w:rPr>
              <w:tab/>
            </w:r>
            <w:r w:rsidR="004630CF">
              <w:rPr>
                <w:noProof/>
                <w:webHidden/>
              </w:rPr>
              <w:fldChar w:fldCharType="begin"/>
            </w:r>
            <w:r w:rsidR="004630CF">
              <w:rPr>
                <w:noProof/>
                <w:webHidden/>
              </w:rPr>
              <w:instrText xml:space="preserve"> PAGEREF _Toc515186784 \h </w:instrText>
            </w:r>
            <w:r w:rsidR="004630CF">
              <w:rPr>
                <w:noProof/>
                <w:webHidden/>
              </w:rPr>
            </w:r>
            <w:r w:rsidR="004630CF">
              <w:rPr>
                <w:noProof/>
                <w:webHidden/>
              </w:rPr>
              <w:fldChar w:fldCharType="separate"/>
            </w:r>
            <w:r w:rsidR="00E70383">
              <w:rPr>
                <w:noProof/>
                <w:webHidden/>
              </w:rPr>
              <w:t>11</w:t>
            </w:r>
            <w:r w:rsidR="004630CF">
              <w:rPr>
                <w:noProof/>
                <w:webHidden/>
              </w:rPr>
              <w:fldChar w:fldCharType="end"/>
            </w:r>
          </w:hyperlink>
        </w:p>
        <w:p w:rsidR="004630CF" w:rsidRDefault="00CD71D3">
          <w:pPr>
            <w:pStyle w:val="21"/>
            <w:rPr>
              <w:rFonts w:asciiTheme="minorHAnsi" w:eastAsiaTheme="minorEastAsia" w:hAnsiTheme="minorHAnsi"/>
              <w:noProof/>
              <w:sz w:val="22"/>
              <w:lang w:eastAsia="ru-RU"/>
            </w:rPr>
          </w:pPr>
          <w:hyperlink w:anchor="_Toc515186785" w:history="1">
            <w:r w:rsidR="004630CF" w:rsidRPr="00073814">
              <w:rPr>
                <w:rStyle w:val="a5"/>
                <w:noProof/>
              </w:rPr>
              <w:t>3.2 Квадратурная фазовая манипуляция сигналов (QPSK)</w:t>
            </w:r>
            <w:r w:rsidR="004630CF">
              <w:rPr>
                <w:noProof/>
                <w:webHidden/>
              </w:rPr>
              <w:tab/>
            </w:r>
            <w:r w:rsidR="004630CF">
              <w:rPr>
                <w:noProof/>
                <w:webHidden/>
              </w:rPr>
              <w:fldChar w:fldCharType="begin"/>
            </w:r>
            <w:r w:rsidR="004630CF">
              <w:rPr>
                <w:noProof/>
                <w:webHidden/>
              </w:rPr>
              <w:instrText xml:space="preserve"> PAGEREF _Toc515186785 \h </w:instrText>
            </w:r>
            <w:r w:rsidR="004630CF">
              <w:rPr>
                <w:noProof/>
                <w:webHidden/>
              </w:rPr>
            </w:r>
            <w:r w:rsidR="004630CF">
              <w:rPr>
                <w:noProof/>
                <w:webHidden/>
              </w:rPr>
              <w:fldChar w:fldCharType="separate"/>
            </w:r>
            <w:r w:rsidR="00E70383">
              <w:rPr>
                <w:noProof/>
                <w:webHidden/>
              </w:rPr>
              <w:t>12</w:t>
            </w:r>
            <w:r w:rsidR="004630CF">
              <w:rPr>
                <w:noProof/>
                <w:webHidden/>
              </w:rPr>
              <w:fldChar w:fldCharType="end"/>
            </w:r>
          </w:hyperlink>
        </w:p>
        <w:p w:rsidR="004630CF" w:rsidRDefault="00CD71D3">
          <w:pPr>
            <w:pStyle w:val="21"/>
            <w:rPr>
              <w:rFonts w:asciiTheme="minorHAnsi" w:eastAsiaTheme="minorEastAsia" w:hAnsiTheme="minorHAnsi"/>
              <w:noProof/>
              <w:sz w:val="22"/>
              <w:lang w:eastAsia="ru-RU"/>
            </w:rPr>
          </w:pPr>
          <w:hyperlink w:anchor="_Toc515186786" w:history="1">
            <w:r w:rsidR="004630CF" w:rsidRPr="00073814">
              <w:rPr>
                <w:rStyle w:val="a5"/>
                <w:noProof/>
              </w:rPr>
              <w:t>3.3 Алгоритмы работы модулятора и демодулятора псевдослучайной цифровой последовательности</w:t>
            </w:r>
            <w:r w:rsidR="004630CF">
              <w:rPr>
                <w:noProof/>
                <w:webHidden/>
              </w:rPr>
              <w:tab/>
            </w:r>
            <w:r w:rsidR="004630CF">
              <w:rPr>
                <w:noProof/>
                <w:webHidden/>
              </w:rPr>
              <w:fldChar w:fldCharType="begin"/>
            </w:r>
            <w:r w:rsidR="004630CF">
              <w:rPr>
                <w:noProof/>
                <w:webHidden/>
              </w:rPr>
              <w:instrText xml:space="preserve"> PAGEREF _Toc515186786 \h </w:instrText>
            </w:r>
            <w:r w:rsidR="004630CF">
              <w:rPr>
                <w:noProof/>
                <w:webHidden/>
              </w:rPr>
            </w:r>
            <w:r w:rsidR="004630CF">
              <w:rPr>
                <w:noProof/>
                <w:webHidden/>
              </w:rPr>
              <w:fldChar w:fldCharType="separate"/>
            </w:r>
            <w:r w:rsidR="00E70383">
              <w:rPr>
                <w:noProof/>
                <w:webHidden/>
              </w:rPr>
              <w:t>17</w:t>
            </w:r>
            <w:r w:rsidR="004630CF">
              <w:rPr>
                <w:noProof/>
                <w:webHidden/>
              </w:rPr>
              <w:fldChar w:fldCharType="end"/>
            </w:r>
          </w:hyperlink>
        </w:p>
        <w:p w:rsidR="004630CF" w:rsidRDefault="00CD71D3">
          <w:pPr>
            <w:pStyle w:val="21"/>
            <w:rPr>
              <w:rFonts w:asciiTheme="minorHAnsi" w:eastAsiaTheme="minorEastAsia" w:hAnsiTheme="minorHAnsi"/>
              <w:noProof/>
              <w:sz w:val="22"/>
              <w:lang w:eastAsia="ru-RU"/>
            </w:rPr>
          </w:pPr>
          <w:hyperlink w:anchor="_Toc515186787" w:history="1">
            <w:r w:rsidR="004630CF" w:rsidRPr="00073814">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sidR="004630CF">
              <w:rPr>
                <w:noProof/>
                <w:webHidden/>
              </w:rPr>
              <w:tab/>
            </w:r>
            <w:r w:rsidR="004630CF">
              <w:rPr>
                <w:noProof/>
                <w:webHidden/>
              </w:rPr>
              <w:fldChar w:fldCharType="begin"/>
            </w:r>
            <w:r w:rsidR="004630CF">
              <w:rPr>
                <w:noProof/>
                <w:webHidden/>
              </w:rPr>
              <w:instrText xml:space="preserve"> PAGEREF _Toc515186787 \h </w:instrText>
            </w:r>
            <w:r w:rsidR="004630CF">
              <w:rPr>
                <w:noProof/>
                <w:webHidden/>
              </w:rPr>
            </w:r>
            <w:r w:rsidR="004630CF">
              <w:rPr>
                <w:noProof/>
                <w:webHidden/>
              </w:rPr>
              <w:fldChar w:fldCharType="separate"/>
            </w:r>
            <w:r w:rsidR="00E70383">
              <w:rPr>
                <w:noProof/>
                <w:webHidden/>
              </w:rPr>
              <w:t>20</w:t>
            </w:r>
            <w:r w:rsidR="004630CF">
              <w:rPr>
                <w:noProof/>
                <w:webHidden/>
              </w:rPr>
              <w:fldChar w:fldCharType="end"/>
            </w:r>
          </w:hyperlink>
        </w:p>
        <w:p w:rsidR="004630CF" w:rsidRDefault="00CD71D3">
          <w:pPr>
            <w:pStyle w:val="11"/>
            <w:rPr>
              <w:rFonts w:asciiTheme="minorHAnsi" w:eastAsiaTheme="minorEastAsia" w:hAnsiTheme="minorHAnsi"/>
              <w:noProof/>
              <w:sz w:val="22"/>
              <w:lang w:eastAsia="ru-RU"/>
            </w:rPr>
          </w:pPr>
          <w:hyperlink w:anchor="_Toc515186788" w:history="1">
            <w:r w:rsidR="004630CF" w:rsidRPr="00073814">
              <w:rPr>
                <w:rStyle w:val="a5"/>
                <w:noProof/>
              </w:rPr>
              <w:t>4 Численная модель системы связи с псевдослучайной цифровой модуляцией</w:t>
            </w:r>
            <w:r w:rsidR="004630CF">
              <w:rPr>
                <w:noProof/>
                <w:webHidden/>
              </w:rPr>
              <w:tab/>
            </w:r>
            <w:r w:rsidR="004630CF">
              <w:rPr>
                <w:noProof/>
                <w:webHidden/>
              </w:rPr>
              <w:fldChar w:fldCharType="begin"/>
            </w:r>
            <w:r w:rsidR="004630CF">
              <w:rPr>
                <w:noProof/>
                <w:webHidden/>
              </w:rPr>
              <w:instrText xml:space="preserve"> PAGEREF _Toc515186788 \h </w:instrText>
            </w:r>
            <w:r w:rsidR="004630CF">
              <w:rPr>
                <w:noProof/>
                <w:webHidden/>
              </w:rPr>
            </w:r>
            <w:r w:rsidR="004630CF">
              <w:rPr>
                <w:noProof/>
                <w:webHidden/>
              </w:rPr>
              <w:fldChar w:fldCharType="separate"/>
            </w:r>
            <w:r w:rsidR="00E70383">
              <w:rPr>
                <w:noProof/>
                <w:webHidden/>
              </w:rPr>
              <w:t>22</w:t>
            </w:r>
            <w:r w:rsidR="004630CF">
              <w:rPr>
                <w:noProof/>
                <w:webHidden/>
              </w:rPr>
              <w:fldChar w:fldCharType="end"/>
            </w:r>
          </w:hyperlink>
        </w:p>
        <w:p w:rsidR="004630CF" w:rsidRDefault="00CD71D3">
          <w:pPr>
            <w:pStyle w:val="21"/>
            <w:rPr>
              <w:rFonts w:asciiTheme="minorHAnsi" w:eastAsiaTheme="minorEastAsia" w:hAnsiTheme="minorHAnsi"/>
              <w:noProof/>
              <w:sz w:val="22"/>
              <w:lang w:eastAsia="ru-RU"/>
            </w:rPr>
          </w:pPr>
          <w:hyperlink w:anchor="_Toc515186789" w:history="1">
            <w:r w:rsidR="004630CF" w:rsidRPr="00073814">
              <w:rPr>
                <w:rStyle w:val="a5"/>
                <w:noProof/>
              </w:rPr>
              <w:t>4.1 Функциональная схема передающего устройства</w:t>
            </w:r>
            <w:r w:rsidR="004630CF">
              <w:rPr>
                <w:noProof/>
                <w:webHidden/>
              </w:rPr>
              <w:tab/>
            </w:r>
            <w:r w:rsidR="004630CF">
              <w:rPr>
                <w:noProof/>
                <w:webHidden/>
              </w:rPr>
              <w:fldChar w:fldCharType="begin"/>
            </w:r>
            <w:r w:rsidR="004630CF">
              <w:rPr>
                <w:noProof/>
                <w:webHidden/>
              </w:rPr>
              <w:instrText xml:space="preserve"> PAGEREF _Toc515186789 \h </w:instrText>
            </w:r>
            <w:r w:rsidR="004630CF">
              <w:rPr>
                <w:noProof/>
                <w:webHidden/>
              </w:rPr>
            </w:r>
            <w:r w:rsidR="004630CF">
              <w:rPr>
                <w:noProof/>
                <w:webHidden/>
              </w:rPr>
              <w:fldChar w:fldCharType="separate"/>
            </w:r>
            <w:r w:rsidR="00E70383">
              <w:rPr>
                <w:noProof/>
                <w:webHidden/>
              </w:rPr>
              <w:t>31</w:t>
            </w:r>
            <w:r w:rsidR="004630CF">
              <w:rPr>
                <w:noProof/>
                <w:webHidden/>
              </w:rPr>
              <w:fldChar w:fldCharType="end"/>
            </w:r>
          </w:hyperlink>
        </w:p>
        <w:p w:rsidR="004630CF" w:rsidRDefault="00CD71D3">
          <w:pPr>
            <w:pStyle w:val="21"/>
            <w:rPr>
              <w:rFonts w:asciiTheme="minorHAnsi" w:eastAsiaTheme="minorEastAsia" w:hAnsiTheme="minorHAnsi"/>
              <w:noProof/>
              <w:sz w:val="22"/>
              <w:lang w:eastAsia="ru-RU"/>
            </w:rPr>
          </w:pPr>
          <w:hyperlink w:anchor="_Toc515186790" w:history="1">
            <w:r w:rsidR="004630CF" w:rsidRPr="00073814">
              <w:rPr>
                <w:rStyle w:val="a5"/>
                <w:noProof/>
              </w:rPr>
              <w:t>4.2 Функциональная схема приемного устройства</w:t>
            </w:r>
            <w:r w:rsidR="004630CF">
              <w:rPr>
                <w:noProof/>
                <w:webHidden/>
              </w:rPr>
              <w:tab/>
            </w:r>
            <w:r w:rsidR="004630CF">
              <w:rPr>
                <w:noProof/>
                <w:webHidden/>
              </w:rPr>
              <w:fldChar w:fldCharType="begin"/>
            </w:r>
            <w:r w:rsidR="004630CF">
              <w:rPr>
                <w:noProof/>
                <w:webHidden/>
              </w:rPr>
              <w:instrText xml:space="preserve"> PAGEREF _Toc515186790 \h </w:instrText>
            </w:r>
            <w:r w:rsidR="004630CF">
              <w:rPr>
                <w:noProof/>
                <w:webHidden/>
              </w:rPr>
            </w:r>
            <w:r w:rsidR="004630CF">
              <w:rPr>
                <w:noProof/>
                <w:webHidden/>
              </w:rPr>
              <w:fldChar w:fldCharType="separate"/>
            </w:r>
            <w:r w:rsidR="00E70383">
              <w:rPr>
                <w:noProof/>
                <w:webHidden/>
              </w:rPr>
              <w:t>33</w:t>
            </w:r>
            <w:r w:rsidR="004630CF">
              <w:rPr>
                <w:noProof/>
                <w:webHidden/>
              </w:rPr>
              <w:fldChar w:fldCharType="end"/>
            </w:r>
          </w:hyperlink>
        </w:p>
        <w:p w:rsidR="004630CF" w:rsidRDefault="00CD71D3">
          <w:pPr>
            <w:pStyle w:val="11"/>
            <w:rPr>
              <w:rFonts w:asciiTheme="minorHAnsi" w:eastAsiaTheme="minorEastAsia" w:hAnsiTheme="minorHAnsi"/>
              <w:noProof/>
              <w:sz w:val="22"/>
              <w:lang w:eastAsia="ru-RU"/>
            </w:rPr>
          </w:pPr>
          <w:hyperlink w:anchor="_Toc515186791" w:history="1">
            <w:r w:rsidR="004630CF" w:rsidRPr="00073814">
              <w:rPr>
                <w:rStyle w:val="a5"/>
                <w:noProof/>
              </w:rPr>
              <w:t>Заключение</w:t>
            </w:r>
            <w:r w:rsidR="004630CF">
              <w:rPr>
                <w:noProof/>
                <w:webHidden/>
              </w:rPr>
              <w:tab/>
            </w:r>
            <w:r w:rsidR="004630CF">
              <w:rPr>
                <w:noProof/>
                <w:webHidden/>
              </w:rPr>
              <w:fldChar w:fldCharType="begin"/>
            </w:r>
            <w:r w:rsidR="004630CF">
              <w:rPr>
                <w:noProof/>
                <w:webHidden/>
              </w:rPr>
              <w:instrText xml:space="preserve"> PAGEREF _Toc515186791 \h </w:instrText>
            </w:r>
            <w:r w:rsidR="004630CF">
              <w:rPr>
                <w:noProof/>
                <w:webHidden/>
              </w:rPr>
            </w:r>
            <w:r w:rsidR="004630CF">
              <w:rPr>
                <w:noProof/>
                <w:webHidden/>
              </w:rPr>
              <w:fldChar w:fldCharType="separate"/>
            </w:r>
            <w:r w:rsidR="00E70383">
              <w:rPr>
                <w:noProof/>
                <w:webHidden/>
              </w:rPr>
              <w:t>38</w:t>
            </w:r>
            <w:r w:rsidR="004630CF">
              <w:rPr>
                <w:noProof/>
                <w:webHidden/>
              </w:rPr>
              <w:fldChar w:fldCharType="end"/>
            </w:r>
          </w:hyperlink>
        </w:p>
        <w:p w:rsidR="004630CF" w:rsidRDefault="00CD71D3">
          <w:pPr>
            <w:pStyle w:val="11"/>
            <w:rPr>
              <w:rFonts w:asciiTheme="minorHAnsi" w:eastAsiaTheme="minorEastAsia" w:hAnsiTheme="minorHAnsi"/>
              <w:noProof/>
              <w:sz w:val="22"/>
              <w:lang w:eastAsia="ru-RU"/>
            </w:rPr>
          </w:pPr>
          <w:hyperlink w:anchor="_Toc515186792" w:history="1">
            <w:r w:rsidR="004630CF" w:rsidRPr="00073814">
              <w:rPr>
                <w:rStyle w:val="a5"/>
                <w:noProof/>
              </w:rPr>
              <w:t>Список использованной литературы</w:t>
            </w:r>
            <w:r w:rsidR="004630CF">
              <w:rPr>
                <w:noProof/>
                <w:webHidden/>
              </w:rPr>
              <w:tab/>
            </w:r>
            <w:r w:rsidR="004630CF">
              <w:rPr>
                <w:noProof/>
                <w:webHidden/>
              </w:rPr>
              <w:fldChar w:fldCharType="begin"/>
            </w:r>
            <w:r w:rsidR="004630CF">
              <w:rPr>
                <w:noProof/>
                <w:webHidden/>
              </w:rPr>
              <w:instrText xml:space="preserve"> PAGEREF _Toc515186792 \h </w:instrText>
            </w:r>
            <w:r w:rsidR="004630CF">
              <w:rPr>
                <w:noProof/>
                <w:webHidden/>
              </w:rPr>
            </w:r>
            <w:r w:rsidR="004630CF">
              <w:rPr>
                <w:noProof/>
                <w:webHidden/>
              </w:rPr>
              <w:fldChar w:fldCharType="separate"/>
            </w:r>
            <w:r w:rsidR="00E70383">
              <w:rPr>
                <w:noProof/>
                <w:webHidden/>
              </w:rPr>
              <w:t>39</w:t>
            </w:r>
            <w:r w:rsidR="004630CF">
              <w:rPr>
                <w:noProof/>
                <w:webHidden/>
              </w:rPr>
              <w:fldChar w:fldCharType="end"/>
            </w:r>
          </w:hyperlink>
        </w:p>
        <w:p w:rsidR="004630CF" w:rsidRDefault="00CD71D3">
          <w:pPr>
            <w:pStyle w:val="11"/>
            <w:rPr>
              <w:rFonts w:asciiTheme="minorHAnsi" w:eastAsiaTheme="minorEastAsia" w:hAnsiTheme="minorHAnsi"/>
              <w:noProof/>
              <w:sz w:val="22"/>
              <w:lang w:eastAsia="ru-RU"/>
            </w:rPr>
          </w:pPr>
          <w:hyperlink w:anchor="_Toc515186793" w:history="1">
            <w:r w:rsidR="004630CF" w:rsidRPr="00073814">
              <w:rPr>
                <w:rStyle w:val="a5"/>
                <w:rFonts w:eastAsia="Times New Roman" w:cs="Times New Roman"/>
                <w:noProof/>
                <w:kern w:val="28"/>
              </w:rPr>
              <w:t>Приложение А Отчет о патентных исследованиях</w:t>
            </w:r>
            <w:r w:rsidR="004630CF">
              <w:rPr>
                <w:noProof/>
                <w:webHidden/>
              </w:rPr>
              <w:tab/>
            </w:r>
            <w:r w:rsidR="004630CF">
              <w:rPr>
                <w:noProof/>
                <w:webHidden/>
              </w:rPr>
              <w:fldChar w:fldCharType="begin"/>
            </w:r>
            <w:r w:rsidR="004630CF">
              <w:rPr>
                <w:noProof/>
                <w:webHidden/>
              </w:rPr>
              <w:instrText xml:space="preserve"> PAGEREF _Toc515186793 \h </w:instrText>
            </w:r>
            <w:r w:rsidR="004630CF">
              <w:rPr>
                <w:noProof/>
                <w:webHidden/>
              </w:rPr>
            </w:r>
            <w:r w:rsidR="004630CF">
              <w:rPr>
                <w:noProof/>
                <w:webHidden/>
              </w:rPr>
              <w:fldChar w:fldCharType="separate"/>
            </w:r>
            <w:r w:rsidR="00E70383">
              <w:rPr>
                <w:noProof/>
                <w:webHidden/>
              </w:rPr>
              <w:t>40</w:t>
            </w:r>
            <w:r w:rsidR="004630CF">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8C3BAC" w:rsidRDefault="008C3BAC" w:rsidP="00564223">
      <w:pPr>
        <w:pStyle w:val="1"/>
        <w:ind w:right="-1"/>
      </w:pPr>
      <w:bookmarkStart w:id="0" w:name="_Toc513055790"/>
    </w:p>
    <w:p w:rsidR="00742222" w:rsidRPr="00782ACA" w:rsidRDefault="00050089" w:rsidP="00564223">
      <w:pPr>
        <w:pStyle w:val="1"/>
        <w:ind w:right="-1"/>
      </w:pPr>
      <w:bookmarkStart w:id="1" w:name="_Toc515186777"/>
      <w:r>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w:t>
      </w:r>
      <w:r w:rsidR="00864BA0">
        <w:rPr>
          <w:rFonts w:cs="Times New Roman"/>
          <w:szCs w:val="28"/>
        </w:rPr>
        <w:lastRenderedPageBreak/>
        <w:t>достоинством таких систем, является возможность разделения абонентов в 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7A2181" w:rsidRDefault="00BF6646" w:rsidP="007A2181">
      <w:pPr>
        <w:ind w:firstLine="708"/>
      </w:pPr>
      <w:r>
        <w:t>Основная</w:t>
      </w:r>
      <w:r w:rsidR="00FF2D05">
        <w:t xml:space="preserve"> </w:t>
      </w:r>
      <w:r>
        <w:t>проблема</w:t>
      </w:r>
      <w:r w:rsidR="00FF2D05">
        <w:t xml:space="preserve"> при </w:t>
      </w:r>
      <w:r>
        <w:t xml:space="preserve">практической </w:t>
      </w:r>
      <w:r w:rsidR="00FF2D05">
        <w:t xml:space="preserve">реализации </w:t>
      </w:r>
      <w:r w:rsidR="00064745">
        <w:t xml:space="preserve">широкополосных </w:t>
      </w:r>
      <w:r w:rsidR="00FF2D05">
        <w:t xml:space="preserve">систем </w:t>
      </w:r>
      <w:r>
        <w:t>связи заключается в</w:t>
      </w:r>
      <w:r w:rsidR="00064745">
        <w:t xml:space="preserve"> синхронизации генераторов псевдослучайных последовательностей на приемной и передающей сторонах</w:t>
      </w:r>
      <w:r w:rsidR="007A2181">
        <w:t xml:space="preserve"> канала связи.</w:t>
      </w:r>
    </w:p>
    <w:p w:rsidR="00205864" w:rsidRDefault="007A2181" w:rsidP="00A46898">
      <w:pPr>
        <w:ind w:firstLine="708"/>
      </w:pPr>
      <w:r>
        <w:t xml:space="preserve">В данной работе </w:t>
      </w:r>
      <w:r w:rsidR="00053B10">
        <w:t>предложен один из способов решения  этой проблемы, который заключается в</w:t>
      </w:r>
      <w:r w:rsidR="00A46898">
        <w:t xml:space="preserve"> одновременной</w:t>
      </w:r>
      <w:r w:rsidR="00053B10">
        <w:t xml:space="preserve"> передаче по каналу связи</w:t>
      </w:r>
      <w:r w:rsidR="00A46898">
        <w:t xml:space="preserve"> информационного и сигнального сообщения, последний из которых используется для перезапуска источников случайных последовательностей. Это позволяет реализовать процедуру когерентного приема информационного сообщения и его успешную демодуляцию.</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w:t>
      </w:r>
      <w:r w:rsidR="00CD71D3">
        <w:t>Рассмотрены существующие</w:t>
      </w:r>
      <w:r w:rsidR="007A27E3">
        <w:t xml:space="preserve"> </w:t>
      </w:r>
      <w:r>
        <w:t>способы реализации широкополосных систем связи</w:t>
      </w:r>
      <w:r w:rsidR="007A27E3">
        <w:t xml:space="preserve">. </w:t>
      </w:r>
    </w:p>
    <w:p w:rsidR="00CD71D3" w:rsidRDefault="007A27E3" w:rsidP="002C200B">
      <w:pPr>
        <w:ind w:firstLine="709"/>
      </w:pPr>
      <w:r>
        <w:lastRenderedPageBreak/>
        <w:t xml:space="preserve">Вторая глава посвящена разработке алгоритмов работы модулятора и демодулятора с псевдослучайной цифровой модуляцией. </w:t>
      </w:r>
      <w:r w:rsidR="00CD71D3">
        <w:t>Обоснован выбор способа</w:t>
      </w:r>
      <w:r>
        <w:t xml:space="preserve"> включения информационного сообщения в физический переносчик (высокочастотный сигнал). П</w:t>
      </w:r>
      <w:r w:rsidR="001F217C">
        <w:t>редложен способ решения проблемы синхронизации устройств,</w:t>
      </w:r>
      <w:r w:rsidR="00CD71D3">
        <w:t xml:space="preserve"> на приемной и передающей сторонах канала связи.</w:t>
      </w:r>
      <w:r w:rsidR="001F217C">
        <w:t xml:space="preserve"> </w:t>
      </w:r>
    </w:p>
    <w:p w:rsidR="00C60ECE" w:rsidRDefault="000B7669" w:rsidP="002C200B">
      <w:pPr>
        <w:ind w:firstLine="709"/>
      </w:pPr>
      <w:r>
        <w:t>В третьей главе</w:t>
      </w:r>
      <w:r w:rsidR="00A33795">
        <w:t xml:space="preserve"> </w:t>
      </w:r>
      <w:r>
        <w:t>изложены</w:t>
      </w:r>
      <w:r w:rsidR="00CD71D3">
        <w:t xml:space="preserve"> основные </w:t>
      </w:r>
      <w:r w:rsidR="00A33795">
        <w:t xml:space="preserve">требования к </w:t>
      </w:r>
      <w:r>
        <w:t>среде моделирования</w:t>
      </w:r>
      <w:r w:rsidR="00A33795">
        <w:t>, на основании которых</w:t>
      </w:r>
      <w:r>
        <w:t xml:space="preserve"> был проведен</w:t>
      </w:r>
      <w:r w:rsidR="00A33795">
        <w:t xml:space="preserve"> анализ имеющихся программных решений</w:t>
      </w:r>
      <w:r>
        <w:t>, предоставляющих пользователю возможность работы с дискретным временем. Приведено описание выбранной программной среды для моделирования работы системы связи с псевдослучайной цифровой модуляцией.</w:t>
      </w:r>
    </w:p>
    <w:p w:rsidR="007A27E3" w:rsidRDefault="00C60ECE" w:rsidP="002C200B">
      <w:pPr>
        <w:ind w:firstLine="709"/>
      </w:pPr>
      <w:r>
        <w:t>В четвертой главе проведено численное моделирование предложенных методов алгоритмов разработанной системы связи с псевдослучайной цифровой модуляцией. Представлены функциональные схемы премного и передающего устройства</w:t>
      </w:r>
      <w:r w:rsidR="00690885">
        <w:t xml:space="preserve">, а также осциллограммы, на которых отображается поведение системы  </w:t>
      </w:r>
      <w:r>
        <w:t xml:space="preserve"> </w:t>
      </w:r>
      <w:r w:rsidR="000B7669">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5186778"/>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9" o:title=""/>
          </v:shape>
          <o:OLEObject Type="Embed" ProgID="Equation.3" ShapeID="_x0000_i1025" DrawAspect="Content" ObjectID="_1589210904" r:id="rId10"/>
        </w:object>
      </w:r>
      <w:r>
        <w:t xml:space="preserve"> на длительность </w:t>
      </w:r>
      <w:r w:rsidRPr="00942B0B">
        <w:rPr>
          <w:position w:val="-4"/>
        </w:rPr>
        <w:object w:dxaOrig="240" w:dyaOrig="279">
          <v:shape id="_x0000_i1026" type="#_x0000_t75" style="width:12.15pt;height:14.4pt" o:ole="">
            <v:imagedata r:id="rId11" o:title=""/>
          </v:shape>
          <o:OLEObject Type="Embed" ProgID="Equation.3" ShapeID="_x0000_i1026" DrawAspect="Content" ObjectID="_1589210905" r:id="rId12"/>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7" type="#_x0000_t75" style="width:13.05pt;height:14.4pt" o:ole="">
            <v:imagedata r:id="rId13" o:title=""/>
          </v:shape>
          <o:OLEObject Type="Embed" ProgID="Equation.3" ShapeID="_x0000_i1027" DrawAspect="Content" ObjectID="_1589210906" r:id="rId14"/>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8" type="#_x0000_t75" style="width:45.45pt;height:14.4pt" o:ole="">
                  <v:imagedata r:id="rId15" o:title=""/>
                </v:shape>
                <o:OLEObject Type="Embed" ProgID="Equation.3" ShapeID="_x0000_i1028" DrawAspect="Content" ObjectID="_1589210907" r:id="rId16"/>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 xml:space="preserve">В цифровых системах связи, информация представлена в виде последовательности двоичных символов, длительность </w:t>
      </w:r>
      <w:proofErr w:type="spellStart"/>
      <w:r>
        <w:t>шумоподобного</w:t>
      </w:r>
      <w:proofErr w:type="spellEnd"/>
      <w:r>
        <w:t xml:space="preserve"> сигнала </w:t>
      </w:r>
      <w:r w:rsidRPr="008C49C6">
        <w:rPr>
          <w:position w:val="-4"/>
        </w:rPr>
        <w:object w:dxaOrig="240" w:dyaOrig="279">
          <v:shape id="_x0000_i1029" type="#_x0000_t75" style="width:12.15pt;height:14.4pt" o:ole="">
            <v:imagedata r:id="rId17" o:title=""/>
          </v:shape>
          <o:OLEObject Type="Embed" ProgID="Equation.3" ShapeID="_x0000_i1029" DrawAspect="Content" ObjectID="_1589210908" r:id="rId18"/>
        </w:object>
      </w:r>
      <w:r>
        <w:t xml:space="preserve">в таких системах обратно пропорциональна скорости передачи </w:t>
      </w:r>
      <w:r w:rsidRPr="00E53CF8">
        <w:rPr>
          <w:position w:val="-4"/>
        </w:rPr>
        <w:object w:dxaOrig="260" w:dyaOrig="279">
          <v:shape id="_x0000_i1030" type="#_x0000_t75" style="width:13.05pt;height:14.4pt" o:ole="">
            <v:imagedata r:id="rId19" o:title=""/>
          </v:shape>
          <o:OLEObject Type="Embed" ProgID="Equation.3" ShapeID="_x0000_i1030" DrawAspect="Content" ObjectID="_1589210909" r:id="rId20"/>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1" type="#_x0000_t75" style="width:40.95pt;height:35.55pt" o:ole="">
                  <v:imagedata r:id="rId21" o:title=""/>
                </v:shape>
                <o:OLEObject Type="Embed" ProgID="Equation.3" ShapeID="_x0000_i1031" DrawAspect="Content" ObjectID="_1589210910" r:id="rId22"/>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2" type="#_x0000_t75" style="width:40.95pt;height:14.4pt" o:ole="">
            <v:imagedata r:id="rId23" o:title=""/>
          </v:shape>
          <o:OLEObject Type="Embed" ProgID="Equation.3" ShapeID="_x0000_i1032" DrawAspect="Content" ObjectID="_1589210911" r:id="rId24"/>
        </w:object>
      </w:r>
      <w:r>
        <w:t xml:space="preserve">, то </w:t>
      </w:r>
      <w:r w:rsidRPr="008C49C6">
        <w:rPr>
          <w:position w:val="-4"/>
        </w:rPr>
        <w:object w:dxaOrig="920" w:dyaOrig="279">
          <v:shape id="_x0000_i1033" type="#_x0000_t75" style="width:45.45pt;height:14.4pt" o:ole="">
            <v:imagedata r:id="rId25" o:title=""/>
          </v:shape>
          <o:OLEObject Type="Embed" ProgID="Equation.3" ShapeID="_x0000_i1033" DrawAspect="Content" ObjectID="_1589210912" r:id="rId26"/>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сигнала.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полосе </w:t>
      </w:r>
      <w:r>
        <w:lastRenderedPageBreak/>
        <w:t>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2A0115D3" wp14:editId="06AF1BF8">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Default="000708D4" w:rsidP="001D5F18">
      <w:pPr>
        <w:pStyle w:val="a3"/>
        <w:ind w:left="0" w:right="-1"/>
        <w:jc w:val="center"/>
      </w:pPr>
      <w:r w:rsidRPr="00BD0581">
        <w:rPr>
          <w:sz w:val="24"/>
          <w:szCs w:val="24"/>
        </w:rPr>
        <w:t>Рис. 1</w:t>
      </w:r>
      <w:r w:rsidR="00806CD0">
        <w:rPr>
          <w:sz w:val="24"/>
          <w:szCs w:val="24"/>
        </w:rPr>
        <w:t>.1</w:t>
      </w:r>
      <w:r w:rsidRPr="00BD0581">
        <w:rPr>
          <w:sz w:val="24"/>
          <w:szCs w:val="24"/>
        </w:rPr>
        <w:t xml:space="preserve"> Соотношение уровней мощности исходного узкополосного и расширенного сигналов</w:t>
      </w:r>
      <w:r>
        <w:t>.</w:t>
      </w:r>
    </w:p>
    <w:p w:rsidR="00205864" w:rsidRDefault="00E34E67" w:rsidP="00E34E67">
      <w:pPr>
        <w:pStyle w:val="2"/>
      </w:pPr>
      <w:bookmarkStart w:id="4" w:name="_Toc513055792"/>
      <w:bookmarkStart w:id="5" w:name="_Toc515186779"/>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6865A6" w:rsidRDefault="006865A6" w:rsidP="00C85E39">
      <w:pPr>
        <w:ind w:right="-1"/>
      </w:pPr>
      <w:r>
        <w:rPr>
          <w:noProof/>
          <w:lang w:eastAsia="ru-RU"/>
        </w:rPr>
        <w:drawing>
          <wp:inline distT="0" distB="0" distL="0" distR="0">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Default="006865A6" w:rsidP="006865A6">
      <w:pPr>
        <w:spacing w:after="200"/>
        <w:ind w:right="-1" w:firstLine="703"/>
        <w:jc w:val="center"/>
        <w:rPr>
          <w:sz w:val="24"/>
          <w:szCs w:val="24"/>
        </w:rPr>
      </w:pPr>
      <w:r>
        <w:rPr>
          <w:sz w:val="24"/>
          <w:szCs w:val="24"/>
        </w:rPr>
        <w:t xml:space="preserve">Рис. </w:t>
      </w:r>
      <w:r w:rsidR="00806CD0">
        <w:rPr>
          <w:sz w:val="24"/>
          <w:szCs w:val="24"/>
        </w:rPr>
        <w:t>1.</w:t>
      </w:r>
      <w:r w:rsidR="00FF30FB">
        <w:rPr>
          <w:sz w:val="24"/>
          <w:szCs w:val="24"/>
        </w:rPr>
        <w:t>2</w:t>
      </w:r>
      <w:r>
        <w:rPr>
          <w:sz w:val="24"/>
          <w:szCs w:val="24"/>
        </w:rPr>
        <w:t xml:space="preserve"> Модель системы связи с псевдослучайной перестройкой рабочей част</w:t>
      </w:r>
      <w:r w:rsidR="00C85E39">
        <w:rPr>
          <w:sz w:val="24"/>
          <w:szCs w:val="24"/>
        </w:rPr>
        <w:t>от</w:t>
      </w:r>
      <w:r>
        <w:rPr>
          <w:sz w:val="24"/>
          <w:szCs w:val="24"/>
        </w:rPr>
        <w:t>ы</w:t>
      </w:r>
    </w:p>
    <w:p w:rsidR="006865A6" w:rsidRDefault="00C85E39" w:rsidP="00C85E39">
      <w:pPr>
        <w:ind w:right="-1" w:firstLine="705"/>
      </w:pPr>
      <w:r>
        <w:lastRenderedPageBreak/>
        <w:t xml:space="preserve">На рис. </w:t>
      </w:r>
      <w:r w:rsidR="00806CD0">
        <w:t>1.</w:t>
      </w:r>
      <w:r>
        <w:t xml:space="preserve">2 изображена функциональная модель системы связи с псевдослучайной перестройкой рабочей  частоты. </w:t>
      </w:r>
      <w:r w:rsidR="006865A6">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BD0581">
      <w:pPr>
        <w:pStyle w:val="2"/>
      </w:pPr>
      <w:bookmarkStart w:id="6" w:name="_Toc515186780"/>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последовательность позволяет приемнику синхронизироваться с 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lastRenderedPageBreak/>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DC245F" w:rsidRPr="00250805">
        <w:rPr>
          <w:sz w:val="24"/>
          <w:szCs w:val="24"/>
        </w:rPr>
        <w:t>Рис.1.</w:t>
      </w:r>
      <w:r w:rsidR="00806CD0">
        <w:rPr>
          <w:sz w:val="24"/>
          <w:szCs w:val="24"/>
        </w:rPr>
        <w:t>3</w:t>
      </w:r>
      <w:r w:rsidR="00DC245F" w:rsidRPr="00250805">
        <w:rPr>
          <w:sz w:val="24"/>
          <w:szCs w:val="24"/>
        </w:rPr>
        <w:t xml:space="preserve">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C04E7B">
      <w:pPr>
        <w:pStyle w:val="1"/>
      </w:pPr>
      <w:bookmarkStart w:id="7" w:name="_Toc495849506"/>
      <w:bookmarkStart w:id="8" w:name="_Toc515186783"/>
      <w:r>
        <w:lastRenderedPageBreak/>
        <w:t>2</w:t>
      </w:r>
      <w:r w:rsidR="005E03B8">
        <w:t xml:space="preserve"> </w:t>
      </w:r>
      <w:r w:rsidR="002036FF">
        <w:t>Разработка алгоритмов работы модулятора и демодулятора</w:t>
      </w:r>
      <w:bookmarkEnd w:id="7"/>
      <w:bookmarkEnd w:id="8"/>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модулятора </w:t>
      </w:r>
      <w:r>
        <w:lastRenderedPageBreak/>
        <w:t>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E34E67">
      <w:pPr>
        <w:pStyle w:val="2"/>
      </w:pPr>
      <w:bookmarkStart w:id="9" w:name="_Toc515186784"/>
      <w:r>
        <w:t>2</w:t>
      </w:r>
      <w:r w:rsidR="00405B61">
        <w:t xml:space="preserve">.1 </w:t>
      </w:r>
      <w:r w:rsidR="00516C6C">
        <w:t>Двоичная фазовая манипуляция сигналов (</w:t>
      </w:r>
      <w:r w:rsidR="00516C6C">
        <w:rPr>
          <w:lang w:val="en-US"/>
        </w:rPr>
        <w:t>BPSK</w:t>
      </w:r>
      <w:r w:rsidR="00516C6C">
        <w:t>)</w:t>
      </w:r>
      <w:bookmarkEnd w:id="9"/>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является самой простой формой манипуляции. При работе схемы двоичной фазовой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4" type="#_x0000_t75" style="width:24.75pt;height:18pt" o:ole="">
            <v:imagedata r:id="rId30" o:title=""/>
          </v:shape>
          <o:OLEObject Type="Embed" ProgID="Equation.3" ShapeID="_x0000_i1034" DrawAspect="Content" ObjectID="_1589210913" r:id="rId31"/>
        </w:objec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5" type="#_x0000_t75" style="width:27.45pt;height:18pt" o:ole="">
            <v:imagedata r:id="rId32" o:title=""/>
          </v:shape>
          <o:OLEObject Type="Embed" ProgID="Equation.3" ShapeID="_x0000_i1035" DrawAspect="Content" ObjectID="_1589210914" r:id="rId33"/>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8960E2" w:rsidRDefault="00806CD0" w:rsidP="00806CD0">
      <w:pPr>
        <w:ind w:right="-1" w:firstLine="705"/>
        <w:jc w:val="center"/>
        <w:rPr>
          <w:sz w:val="24"/>
          <w:szCs w:val="24"/>
        </w:rPr>
      </w:pPr>
      <w:r>
        <w:rPr>
          <w:sz w:val="24"/>
          <w:szCs w:val="24"/>
        </w:rPr>
        <w:t xml:space="preserve">Рис.2.1 </w:t>
      </w:r>
      <w:r w:rsidRPr="008960E2">
        <w:rPr>
          <w:sz w:val="24"/>
          <w:szCs w:val="24"/>
        </w:rPr>
        <w:t xml:space="preserve">Векторная диаграмма </w:t>
      </w:r>
      <w:r w:rsidRPr="008960E2">
        <w:rPr>
          <w:sz w:val="24"/>
          <w:szCs w:val="24"/>
          <w:lang w:val="en-US"/>
        </w:rPr>
        <w:t>BPSK</w:t>
      </w:r>
      <w:r w:rsidRPr="008960E2">
        <w:rPr>
          <w:sz w:val="24"/>
          <w:szCs w:val="24"/>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7F1FC1DB" wp14:editId="005CEC5E">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Default="002A2CE0" w:rsidP="002A2CE0">
      <w:pPr>
        <w:ind w:right="-1" w:firstLine="705"/>
        <w:jc w:val="center"/>
        <w:rPr>
          <w:sz w:val="24"/>
          <w:szCs w:val="24"/>
        </w:rPr>
      </w:pPr>
      <w:r w:rsidRPr="008960E2">
        <w:rPr>
          <w:sz w:val="24"/>
          <w:szCs w:val="24"/>
        </w:rPr>
        <w:t>Рис.</w:t>
      </w:r>
      <w:r w:rsidR="00806CD0">
        <w:rPr>
          <w:sz w:val="24"/>
          <w:szCs w:val="24"/>
        </w:rPr>
        <w:t xml:space="preserve"> 2.</w:t>
      </w:r>
      <w:r w:rsidR="00C10F88">
        <w:rPr>
          <w:sz w:val="24"/>
          <w:szCs w:val="24"/>
        </w:rPr>
        <w:t>2</w:t>
      </w:r>
      <w:r w:rsidRPr="008960E2">
        <w:rPr>
          <w:sz w:val="24"/>
          <w:szCs w:val="24"/>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6" type="#_x0000_t75" style="width:168.75pt;height:21.6pt" o:ole="">
                  <v:imagedata r:id="rId36" o:title=""/>
                </v:shape>
                <o:OLEObject Type="Embed" ProgID="Equation.3" ShapeID="_x0000_i1036" DrawAspect="Content" ObjectID="_1589210915" r:id="rId37"/>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806CD0" w:rsidRDefault="00806CD0" w:rsidP="008960E2">
      <w:pPr>
        <w:jc w:val="center"/>
        <w:rPr>
          <w:sz w:val="24"/>
          <w:szCs w:val="24"/>
        </w:rPr>
      </w:pPr>
      <w:r w:rsidRPr="00806CD0">
        <w:rPr>
          <w:sz w:val="24"/>
          <w:szCs w:val="24"/>
        </w:rPr>
        <w:t>Рис.</w:t>
      </w:r>
      <w:r w:rsidR="001D2844">
        <w:rPr>
          <w:sz w:val="24"/>
          <w:szCs w:val="24"/>
        </w:rPr>
        <w:t>2.3</w:t>
      </w:r>
      <w:r w:rsidRPr="00806CD0">
        <w:rPr>
          <w:sz w:val="24"/>
          <w:szCs w:val="24"/>
        </w:rPr>
        <w:t xml:space="preserve"> Иллюстрация процесса двоичной фазовой модуляции</w:t>
      </w:r>
    </w:p>
    <w:p w:rsidR="002036FF" w:rsidRDefault="003B132D" w:rsidP="00E34E67">
      <w:pPr>
        <w:pStyle w:val="2"/>
      </w:pPr>
      <w:bookmarkStart w:id="10" w:name="_Toc515186785"/>
      <w:r>
        <w:lastRenderedPageBreak/>
        <w:t>2</w:t>
      </w:r>
      <w:r w:rsidR="00516C6C">
        <w:t>.</w:t>
      </w:r>
      <w:r w:rsidR="00516C6C" w:rsidRPr="00516C6C">
        <w:t>2</w:t>
      </w:r>
      <w:r w:rsidR="002036FF">
        <w:t xml:space="preserve"> </w:t>
      </w:r>
      <w:bookmarkStart w:id="11"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0"/>
      <w:bookmarkEnd w:id="11"/>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7" type="#_x0000_t75" style="width:199.8pt;height:22.95pt" o:ole="">
                  <v:imagedata r:id="rId39" o:title=""/>
                </v:shape>
                <o:OLEObject Type="Embed" ProgID="Equation.3" ShapeID="_x0000_i1037" DrawAspect="Content" ObjectID="_1589210916" r:id="rId40"/>
              </w:object>
            </w:r>
          </w:p>
          <w:p w:rsidR="009B3BB7" w:rsidRDefault="009B3BB7" w:rsidP="009B3BB7">
            <w:pPr>
              <w:ind w:right="-1"/>
              <w:jc w:val="center"/>
            </w:pPr>
            <w:r w:rsidRPr="000D3F0E">
              <w:rPr>
                <w:position w:val="-26"/>
              </w:rPr>
              <w:object w:dxaOrig="3320" w:dyaOrig="700">
                <v:shape id="_x0000_i1038" type="#_x0000_t75" style="width:166.05pt;height:34.65pt" o:ole="">
                  <v:imagedata r:id="rId41" o:title=""/>
                </v:shape>
                <o:OLEObject Type="Embed" ProgID="Equation.3" ShapeID="_x0000_i1038" DrawAspect="Content" ObjectID="_1589210917" r:id="rId42"/>
              </w:object>
            </w:r>
          </w:p>
          <w:p w:rsidR="009B3BB7" w:rsidRDefault="009B3BB7" w:rsidP="009B3BB7">
            <w:pPr>
              <w:ind w:right="-1"/>
              <w:jc w:val="center"/>
            </w:pPr>
            <w:r w:rsidRPr="000D3F0E">
              <w:rPr>
                <w:position w:val="-26"/>
              </w:rPr>
              <w:object w:dxaOrig="6640" w:dyaOrig="700">
                <v:shape id="_x0000_i1039" type="#_x0000_t75" style="width:332.55pt;height:34.65pt" o:ole="">
                  <v:imagedata r:id="rId43" o:title=""/>
                </v:shape>
                <o:OLEObject Type="Embed" ProgID="Equation.3" ShapeID="_x0000_i1039" DrawAspect="Content" ObjectID="_1589210918" r:id="rId44"/>
              </w:object>
            </w:r>
            <w:r>
              <w:t>,</w:t>
            </w:r>
            <w:r>
              <w:tab/>
              <w:t>(1)</w:t>
            </w:r>
          </w:p>
          <w:p w:rsidR="009B3BB7" w:rsidRPr="003F0A3A" w:rsidRDefault="009B3BB7" w:rsidP="009B3BB7">
            <w:pPr>
              <w:ind w:right="-1"/>
              <w:jc w:val="center"/>
            </w:pPr>
            <w:r w:rsidRPr="000D3F0E">
              <w:rPr>
                <w:position w:val="-12"/>
              </w:rPr>
              <w:object w:dxaOrig="1020" w:dyaOrig="380">
                <v:shape id="_x0000_i1040" type="#_x0000_t75" style="width:50.85pt;height:19.35pt" o:ole="">
                  <v:imagedata r:id="rId45" o:title=""/>
                </v:shape>
                <o:OLEObject Type="Embed" ProgID="Equation.3" ShapeID="_x0000_i1040" DrawAspect="Content" ObjectID="_1589210919" r:id="rId46"/>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1" type="#_x0000_t75" style="width:27pt;height:18.45pt" o:ole="">
            <v:imagedata r:id="rId47" o:title=""/>
          </v:shape>
          <o:OLEObject Type="Embed" ProgID="Equation.3" ShapeID="_x0000_i1041" DrawAspect="Content" ObjectID="_1589210920" r:id="rId48"/>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42" type="#_x0000_t75" style="width:88.2pt;height:34.65pt" o:ole="">
            <v:imagedata r:id="rId49" o:title=""/>
          </v:shape>
          <o:OLEObject Type="Embed" ProgID="Equation.3" ShapeID="_x0000_i1042" DrawAspect="Content" ObjectID="_1589210921" r:id="rId50"/>
        </w:object>
      </w:r>
      <w:r>
        <w:t xml:space="preserve">, </w:t>
      </w:r>
      <w:r w:rsidRPr="000D3F0E">
        <w:rPr>
          <w:position w:val="-12"/>
        </w:rPr>
        <w:object w:dxaOrig="1719" w:dyaOrig="360">
          <v:shape id="_x0000_i1043" type="#_x0000_t75" style="width:85.95pt;height:18.45pt" o:ole="">
            <v:imagedata r:id="rId51" o:title=""/>
          </v:shape>
          <o:OLEObject Type="Embed" ProgID="Equation.3" ShapeID="_x0000_i1043" DrawAspect="Content" ObjectID="_1589210922" r:id="rId52"/>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Pr="00B03AEA" w:rsidRDefault="002036FF" w:rsidP="00564223">
      <w:pPr>
        <w:ind w:right="-1"/>
      </w:pPr>
      <w:r>
        <w:t xml:space="preserve">Все сигналы </w:t>
      </w:r>
      <w:r w:rsidR="00516C6C" w:rsidRPr="00516C6C">
        <w:rPr>
          <w:position w:val="-12"/>
        </w:rPr>
        <w:object w:dxaOrig="700" w:dyaOrig="380">
          <v:shape id="_x0000_i1044" type="#_x0000_t75" style="width:35.55pt;height:19.35pt" o:ole="">
            <v:imagedata r:id="rId53" o:title=""/>
          </v:shape>
          <o:OLEObject Type="Embed" ProgID="Equation.3" ShapeID="_x0000_i1044" DrawAspect="Content" ObjectID="_1589210923" r:id="rId54"/>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5" type="#_x0000_t75" style="width:193.95pt;height:39.15pt" o:ole="">
                  <v:imagedata r:id="rId55" o:title=""/>
                </v:shape>
                <o:OLEObject Type="Embed" ProgID="Equation.3" ShapeID="_x0000_i1045" DrawAspect="Content" ObjectID="_1589210924" r:id="rId56"/>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6" type="#_x0000_t75" style="width:19.35pt;height:21.15pt" o:ole="">
            <v:imagedata r:id="rId57" o:title=""/>
          </v:shape>
          <o:OLEObject Type="Embed" ProgID="Equation.3" ShapeID="_x0000_i1046" DrawAspect="Content" ObjectID="_1589210925" r:id="rId58"/>
        </w:object>
      </w:r>
      <w:r>
        <w:t xml:space="preserve"> – энергия импульса </w:t>
      </w:r>
      <w:r w:rsidRPr="000D3F0E">
        <w:rPr>
          <w:position w:val="-12"/>
        </w:rPr>
        <w:object w:dxaOrig="540" w:dyaOrig="360">
          <v:shape id="_x0000_i1047" type="#_x0000_t75" style="width:27pt;height:18.45pt" o:ole="">
            <v:imagedata r:id="rId59" o:title=""/>
          </v:shape>
          <o:OLEObject Type="Embed" ProgID="Equation.3" ShapeID="_x0000_i1047" DrawAspect="Content" ObjectID="_1589210926" r:id="rId60"/>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8" type="#_x0000_t75" style="width:30.15pt;height:19.35pt" o:ole="">
            <v:imagedata r:id="rId61" o:title=""/>
          </v:shape>
          <o:OLEObject Type="Embed" ProgID="Equation.3" ShapeID="_x0000_i1048" DrawAspect="Content" ObjectID="_1589210927" r:id="rId62"/>
        </w:object>
      </w:r>
      <w:r>
        <w:t xml:space="preserve"> и </w:t>
      </w:r>
      <w:r w:rsidRPr="000D3F0E">
        <w:rPr>
          <w:position w:val="-12"/>
        </w:rPr>
        <w:object w:dxaOrig="639" w:dyaOrig="380">
          <v:shape id="_x0000_i1049" type="#_x0000_t75" style="width:31.95pt;height:19.35pt" o:ole="">
            <v:imagedata r:id="rId63" o:title=""/>
          </v:shape>
          <o:OLEObject Type="Embed" ProgID="Equation.3" ShapeID="_x0000_i1049" DrawAspect="Content" ObjectID="_1589210928" r:id="rId64"/>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0" type="#_x0000_t75" style="width:183.15pt;height:19.35pt" o:ole="">
                  <v:imagedata r:id="rId65" o:title=""/>
                </v:shape>
                <o:OLEObject Type="Embed" ProgID="Equation.3" ShapeID="_x0000_i1050" DrawAspect="Content" ObjectID="_1589210929" r:id="rId66"/>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1" type="#_x0000_t75" style="width:148.05pt;height:43.65pt" o:ole="">
                  <v:imagedata r:id="rId67" o:title=""/>
                </v:shape>
                <o:OLEObject Type="Embed" ProgID="Equation.3" ShapeID="_x0000_i1051" DrawAspect="Content" ObjectID="_1589210930" r:id="rId68"/>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2" type="#_x0000_t75" style="width:156.15pt;height:43.65pt" o:ole="">
                  <v:imagedata r:id="rId69" o:title=""/>
                </v:shape>
                <o:OLEObject Type="Embed" ProgID="Equation.3" ShapeID="_x0000_i1052" DrawAspect="Content" ObjectID="_1589210931" r:id="rId70"/>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3" type="#_x0000_t75" style="width:85.95pt;height:19.35pt" o:ole="">
            <v:imagedata r:id="rId71" o:title=""/>
          </v:shape>
          <o:OLEObject Type="Embed" ProgID="Equation.3" ShapeID="_x0000_i1053" DrawAspect="Content" ObjectID="_1589210932" r:id="rId72"/>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4" type="#_x0000_t75" style="width:273.15pt;height:49.05pt" o:ole="">
                  <v:imagedata r:id="rId73" o:title=""/>
                </v:shape>
                <o:OLEObject Type="Embed" ProgID="Equation.3" ShapeID="_x0000_i1054" DrawAspect="Content" ObjectID="_1589210933" r:id="rId74"/>
              </w:object>
            </w:r>
            <w:r>
              <w:t xml:space="preserve">, </w:t>
            </w:r>
            <w:r w:rsidRPr="000D3F0E">
              <w:rPr>
                <w:position w:val="-12"/>
              </w:rPr>
              <w:object w:dxaOrig="1719" w:dyaOrig="360">
                <v:shape id="_x0000_i1055" type="#_x0000_t75" style="width:85.95pt;height:18.45pt" o:ole="">
                  <v:imagedata r:id="rId75" o:title=""/>
                </v:shape>
                <o:OLEObject Type="Embed" ProgID="Equation.3" ShapeID="_x0000_i1055" DrawAspect="Content" ObjectID="_1589210934" r:id="rId76"/>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6" type="#_x0000_t75" style="width:13.05pt;height:34.65pt" o:ole="">
            <v:imagedata r:id="rId77" o:title=""/>
          </v:shape>
          <o:OLEObject Type="Embed" ProgID="Equation.3" ShapeID="_x0000_i1056" DrawAspect="Content" ObjectID="_1589210935" r:id="rId78"/>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7" type="#_x0000_t75" style="width:235.35pt;height:39.15pt" o:ole="">
                  <v:imagedata r:id="rId79" o:title=""/>
                </v:shape>
                <o:OLEObject Type="Embed" ProgID="Equation.3" ShapeID="_x0000_i1057" DrawAspect="Content" ObjectID="_1589210936" r:id="rId80"/>
              </w:object>
            </w:r>
          </w:p>
          <w:p w:rsidR="000E06F7" w:rsidRPr="003D4180" w:rsidRDefault="000E06F7" w:rsidP="000E06F7">
            <w:pPr>
              <w:ind w:right="-1"/>
              <w:jc w:val="center"/>
            </w:pPr>
            <w:r w:rsidRPr="000D3F0E">
              <w:rPr>
                <w:position w:val="-32"/>
              </w:rPr>
              <w:object w:dxaOrig="3879" w:dyaOrig="780">
                <v:shape id="_x0000_i1058" type="#_x0000_t75" style="width:193.95pt;height:39.15pt" o:ole="">
                  <v:imagedata r:id="rId81" o:title=""/>
                </v:shape>
                <o:OLEObject Type="Embed" ProgID="Equation.3" ShapeID="_x0000_i1058" DrawAspect="Content" ObjectID="_1589210937" r:id="rId82"/>
              </w:object>
            </w:r>
            <w:r w:rsidRPr="003D4180">
              <w:t>,</w:t>
            </w:r>
          </w:p>
          <w:p w:rsidR="000E06F7" w:rsidRPr="003F0A3A" w:rsidRDefault="000E06F7" w:rsidP="000E06F7">
            <w:pPr>
              <w:ind w:right="-1"/>
              <w:jc w:val="center"/>
            </w:pPr>
            <w:r w:rsidRPr="000D3F0E">
              <w:rPr>
                <w:position w:val="-12"/>
              </w:rPr>
              <w:object w:dxaOrig="1020" w:dyaOrig="380">
                <v:shape id="_x0000_i1059" type="#_x0000_t75" style="width:50.85pt;height:19.35pt" o:ole="">
                  <v:imagedata r:id="rId83" o:title=""/>
                </v:shape>
                <o:OLEObject Type="Embed" ProgID="Equation.3" ShapeID="_x0000_i1059" DrawAspect="Content" ObjectID="_1589210938" r:id="rId84"/>
              </w:object>
            </w:r>
            <w:r w:rsidRPr="003D4180">
              <w:t xml:space="preserve">, </w:t>
            </w:r>
            <w:r w:rsidRPr="000D3F0E">
              <w:rPr>
                <w:position w:val="-12"/>
              </w:rPr>
              <w:object w:dxaOrig="1460" w:dyaOrig="360">
                <v:shape id="_x0000_i1060" type="#_x0000_t75" style="width:73.8pt;height:18.45pt" o:ole="">
                  <v:imagedata r:id="rId85" o:title=""/>
                </v:shape>
                <o:OLEObject Type="Embed" ProgID="Equation.3" ShapeID="_x0000_i1060" DrawAspect="Content" ObjectID="_1589210939" r:id="rId86"/>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1" type="#_x0000_t75" style="width:11.25pt;height:14.4pt" o:ole="">
            <v:imagedata r:id="rId87" o:title=""/>
          </v:shape>
          <o:OLEObject Type="Embed" ProgID="Equation.3" ShapeID="_x0000_i1061" DrawAspect="Content" ObjectID="_1589210940" r:id="rId88"/>
        </w:object>
      </w:r>
      <w:r>
        <w:t xml:space="preserve">, который в два раза длиннее битового интервала </w:t>
      </w:r>
      <w:r w:rsidR="000E06F7" w:rsidRPr="000E06F7">
        <w:rPr>
          <w:position w:val="-12"/>
        </w:rPr>
        <w:object w:dxaOrig="300" w:dyaOrig="380">
          <v:shape id="_x0000_i1062" type="#_x0000_t75" style="width:14.85pt;height:18.45pt" o:ole="">
            <v:imagedata r:id="rId89" o:title=""/>
          </v:shape>
          <o:OLEObject Type="Embed" ProgID="Equation.3" ShapeID="_x0000_i1062" DrawAspect="Content" ObjectID="_1589210941" r:id="rId90"/>
        </w:object>
      </w:r>
      <w:r>
        <w:t xml:space="preserve">, т.е. </w:t>
      </w:r>
      <w:r w:rsidR="000E06F7" w:rsidRPr="000E06F7">
        <w:rPr>
          <w:position w:val="-12"/>
        </w:rPr>
        <w:object w:dxaOrig="900" w:dyaOrig="380">
          <v:shape id="_x0000_i1063" type="#_x0000_t75" style="width:45.45pt;height:18.45pt" o:ole="">
            <v:imagedata r:id="rId91" o:title=""/>
          </v:shape>
          <o:OLEObject Type="Embed" ProgID="Equation.3" ShapeID="_x0000_i1063" DrawAspect="Content" ObjectID="_1589210942" r:id="rId92"/>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B03AEA" w:rsidRDefault="000E06F7" w:rsidP="00564223">
      <w:pPr>
        <w:ind w:right="-1"/>
        <w:jc w:val="center"/>
        <w:rPr>
          <w:sz w:val="24"/>
          <w:szCs w:val="24"/>
        </w:rPr>
      </w:pPr>
      <w:r w:rsidRPr="00B03AEA">
        <w:rPr>
          <w:sz w:val="24"/>
          <w:szCs w:val="24"/>
        </w:rPr>
        <w:t>Рис. 2.4</w:t>
      </w:r>
      <w:r w:rsidR="002036FF" w:rsidRPr="00B03AEA">
        <w:rPr>
          <w:sz w:val="24"/>
          <w:szCs w:val="24"/>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4" type="#_x0000_t75" style="width:24.75pt;height:18.45pt" o:ole="">
            <v:imagedata r:id="rId94" o:title=""/>
          </v:shape>
          <o:OLEObject Type="Embed" ProgID="Equation.3" ShapeID="_x0000_i1064" DrawAspect="Content" ObjectID="_1589210943" r:id="rId95"/>
        </w:object>
      </w:r>
      <w:r>
        <w:t xml:space="preserve"> – синфазный, а другой </w:t>
      </w:r>
      <w:r w:rsidR="000E06F7" w:rsidRPr="000D3F0E">
        <w:rPr>
          <w:position w:val="-12"/>
        </w:rPr>
        <w:object w:dxaOrig="560" w:dyaOrig="360">
          <v:shape id="_x0000_i1065" type="#_x0000_t75" style="width:28.8pt;height:18.45pt" o:ole="">
            <v:imagedata r:id="rId96" o:title=""/>
          </v:shape>
          <o:OLEObject Type="Embed" ProgID="Equation.3" ShapeID="_x0000_i1065" DrawAspect="Content" ObjectID="_1589210944" r:id="rId97"/>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6" type="#_x0000_t75" style="width:51.75pt;height:19.35pt" o:ole="">
            <v:imagedata r:id="rId98" o:title=""/>
          </v:shape>
          <o:OLEObject Type="Embed" ProgID="Equation.3" ShapeID="_x0000_i1066" DrawAspect="Content" ObjectID="_1589210945" r:id="rId99"/>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000E06F7" w:rsidRPr="000D3F0E">
        <w:rPr>
          <w:position w:val="-12"/>
        </w:rPr>
        <w:object w:dxaOrig="999" w:dyaOrig="380">
          <v:shape id="_x0000_i1067" type="#_x0000_t75" style="width:50.4pt;height:19.35pt" o:ole="">
            <v:imagedata r:id="rId100" o:title=""/>
          </v:shape>
          <o:OLEObject Type="Embed" ProgID="Equation.3" ShapeID="_x0000_i1067" DrawAspect="Content" ObjectID="_1589210946" r:id="rId101"/>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8" type="#_x0000_t75" style="width:11.25pt;height:12.15pt" o:ole="">
            <v:imagedata r:id="rId102" o:title=""/>
          </v:shape>
          <o:OLEObject Type="Embed" ProgID="Equation.3" ShapeID="_x0000_i1068" DrawAspect="Content" ObjectID="_1589210947" r:id="rId103"/>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000E06F7" w:rsidRPr="000D3F0E">
        <w:rPr>
          <w:position w:val="-26"/>
        </w:rPr>
        <w:object w:dxaOrig="300" w:dyaOrig="700">
          <v:shape id="_x0000_i1069" type="#_x0000_t75" style="width:14.85pt;height:34.65pt" o:ole="">
            <v:imagedata r:id="rId104" o:title=""/>
          </v:shape>
          <o:OLEObject Type="Embed" ProgID="Equation.3" ShapeID="_x0000_i1069" DrawAspect="Content" ObjectID="_1589210948" r:id="rId105"/>
        </w:object>
      </w:r>
      <w:r w:rsidRPr="00D865E8">
        <w:t xml:space="preserve"> или </w:t>
      </w:r>
      <w:r w:rsidR="000E06F7" w:rsidRPr="000D3F0E">
        <w:rPr>
          <w:position w:val="-26"/>
          <w:lang w:val="en-US"/>
        </w:rPr>
        <w:object w:dxaOrig="420" w:dyaOrig="700">
          <v:shape id="_x0000_i1070" type="#_x0000_t75" style="width:21.6pt;height:34.65pt" o:ole="">
            <v:imagedata r:id="rId106" o:title=""/>
          </v:shape>
          <o:OLEObject Type="Embed" ProgID="Equation.3" ShapeID="_x0000_i1070" DrawAspect="Content" ObjectID="_1589210949" r:id="rId107"/>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w:t>
      </w:r>
      <w:proofErr w:type="gramStart"/>
      <w:r>
        <w:t>системы</w:t>
      </w:r>
      <w:proofErr w:type="gramEnd"/>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drawing>
          <wp:inline distT="0" distB="0" distL="0" distR="0" wp14:anchorId="1225776B" wp14:editId="4262F0C1">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B03AEA" w:rsidRDefault="000E06F7" w:rsidP="00564223">
      <w:pPr>
        <w:pStyle w:val="PicCaption"/>
        <w:spacing w:line="360" w:lineRule="auto"/>
        <w:ind w:right="-1"/>
        <w:rPr>
          <w:sz w:val="24"/>
          <w:szCs w:val="24"/>
        </w:rPr>
      </w:pPr>
      <w:r w:rsidRPr="00B03AEA">
        <w:rPr>
          <w:sz w:val="24"/>
          <w:szCs w:val="24"/>
        </w:rPr>
        <w:t>Рис.</w:t>
      </w:r>
      <w:r w:rsidR="002036FF" w:rsidRPr="00B03AEA">
        <w:rPr>
          <w:sz w:val="24"/>
          <w:szCs w:val="24"/>
        </w:rPr>
        <w:t xml:space="preserve"> 2</w:t>
      </w:r>
      <w:r w:rsidRPr="00B03AEA">
        <w:rPr>
          <w:sz w:val="24"/>
          <w:szCs w:val="24"/>
        </w:rPr>
        <w:t>.5</w:t>
      </w:r>
      <w:r w:rsidR="002036FF" w:rsidRPr="00B03AEA">
        <w:rPr>
          <w:sz w:val="24"/>
          <w:szCs w:val="24"/>
        </w:rPr>
        <w:t xml:space="preserve"> Структурная схема QPSK модулятора</w:t>
      </w:r>
    </w:p>
    <w:p w:rsidR="002036FF" w:rsidRDefault="000E06F7" w:rsidP="00564223">
      <w:pPr>
        <w:ind w:right="-1"/>
      </w:pPr>
      <w:r>
        <w:lastRenderedPageBreak/>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68BAEE62" wp14:editId="6658105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 2.6</w:t>
      </w:r>
      <w:r w:rsidRPr="00B03AEA">
        <w:rPr>
          <w:sz w:val="24"/>
          <w:szCs w:val="24"/>
        </w:rPr>
        <w:t xml:space="preserve"> 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5B79067E" wp14:editId="4CFB04E3">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2.7</w:t>
      </w:r>
      <w:r w:rsidRPr="00B03AEA">
        <w:rPr>
          <w:sz w:val="24"/>
          <w:szCs w:val="24"/>
        </w:rPr>
        <w:t xml:space="preserve"> Временная диаграмма модулирующего сигнала в синфазном канале I</w:t>
      </w:r>
    </w:p>
    <w:p w:rsidR="002036FF" w:rsidRDefault="002036FF" w:rsidP="00564223">
      <w:pPr>
        <w:ind w:right="-1"/>
        <w:jc w:val="center"/>
      </w:pPr>
      <w:r>
        <w:rPr>
          <w:noProof/>
          <w:lang w:eastAsia="ru-RU"/>
        </w:rPr>
        <w:drawing>
          <wp:inline distT="0" distB="0" distL="0" distR="0" wp14:anchorId="54F74EA2" wp14:editId="2E907259">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2.8</w:t>
      </w:r>
      <w:r w:rsidRPr="00B03AEA">
        <w:rPr>
          <w:sz w:val="24"/>
          <w:szCs w:val="24"/>
        </w:rPr>
        <w:t xml:space="preserve"> Временная диаграмма модулирующего сигнала в квадратурном канале </w:t>
      </w:r>
      <w:r w:rsidRPr="00B03AEA">
        <w:rPr>
          <w:sz w:val="24"/>
          <w:szCs w:val="24"/>
          <w:lang w:val="en-US"/>
        </w:rPr>
        <w:t>Q</w:t>
      </w:r>
    </w:p>
    <w:p w:rsidR="002036FF" w:rsidRDefault="002036FF" w:rsidP="00564223">
      <w:pPr>
        <w:ind w:right="-1"/>
        <w:jc w:val="center"/>
        <w:rPr>
          <w:lang w:val="en-US"/>
        </w:rPr>
      </w:pPr>
      <w:r>
        <w:rPr>
          <w:noProof/>
          <w:lang w:eastAsia="ru-RU"/>
        </w:rPr>
        <w:drawing>
          <wp:inline distT="0" distB="0" distL="0" distR="0" wp14:anchorId="767F7D78" wp14:editId="13FD6D31">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2.9</w:t>
      </w:r>
      <w:r w:rsidRPr="00B03AEA">
        <w:rPr>
          <w:sz w:val="24"/>
          <w:szCs w:val="24"/>
        </w:rPr>
        <w:t xml:space="preserve"> Результат модуляции в синфазном канале I</w:t>
      </w:r>
    </w:p>
    <w:p w:rsidR="002036FF" w:rsidRDefault="002036FF" w:rsidP="00564223">
      <w:pPr>
        <w:ind w:right="-1"/>
        <w:jc w:val="center"/>
      </w:pPr>
      <w:r>
        <w:rPr>
          <w:noProof/>
          <w:lang w:eastAsia="ru-RU"/>
        </w:rPr>
        <w:lastRenderedPageBreak/>
        <w:drawing>
          <wp:inline distT="0" distB="0" distL="0" distR="0" wp14:anchorId="7C52A95E" wp14:editId="0A3880AD">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2.10</w:t>
      </w:r>
      <w:r w:rsidRPr="00B03AEA">
        <w:rPr>
          <w:sz w:val="24"/>
          <w:szCs w:val="24"/>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AD1456" wp14:editId="6EF1F684">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B03AEA" w:rsidRDefault="002036FF" w:rsidP="00564223">
      <w:pPr>
        <w:pStyle w:val="PicCaption"/>
        <w:spacing w:line="360" w:lineRule="auto"/>
        <w:ind w:right="-1"/>
        <w:rPr>
          <w:sz w:val="24"/>
          <w:szCs w:val="24"/>
        </w:rPr>
      </w:pPr>
      <w:r w:rsidRPr="00B03AEA">
        <w:rPr>
          <w:sz w:val="24"/>
          <w:szCs w:val="24"/>
        </w:rPr>
        <w:t>Рис</w:t>
      </w:r>
      <w:r w:rsidR="000E06F7" w:rsidRPr="00B03AEA">
        <w:rPr>
          <w:sz w:val="24"/>
          <w:szCs w:val="24"/>
        </w:rPr>
        <w:t>.</w:t>
      </w:r>
      <w:r w:rsidRPr="00B03AEA">
        <w:rPr>
          <w:sz w:val="24"/>
          <w:szCs w:val="24"/>
        </w:rPr>
        <w:t xml:space="preserve"> </w:t>
      </w:r>
      <w:r w:rsidR="000E06F7" w:rsidRPr="00B03AEA">
        <w:rPr>
          <w:sz w:val="24"/>
          <w:szCs w:val="24"/>
        </w:rPr>
        <w:t>2.11</w:t>
      </w:r>
      <w:r w:rsidRPr="00B03AEA">
        <w:rPr>
          <w:sz w:val="24"/>
          <w:szCs w:val="24"/>
        </w:rPr>
        <w:t xml:space="preserve"> Результирующий полосовой сигнал QPSK,</w:t>
      </w:r>
      <w:r w:rsidRPr="00B03AEA">
        <w:rPr>
          <w:sz w:val="24"/>
          <w:szCs w:val="24"/>
        </w:rPr>
        <w:br/>
        <w:t>нормированный по амплитуде на 1</w:t>
      </w:r>
    </w:p>
    <w:p w:rsidR="002036FF" w:rsidRDefault="002036FF" w:rsidP="00564223">
      <w:pPr>
        <w:ind w:right="-1" w:firstLine="708"/>
      </w:pPr>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Default="003B132D" w:rsidP="00E34E67">
      <w:pPr>
        <w:pStyle w:val="2"/>
      </w:pPr>
      <w:bookmarkStart w:id="12" w:name="_Toc495849508"/>
      <w:bookmarkStart w:id="13" w:name="_Toc515186786"/>
      <w:r>
        <w:t>2</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2"/>
      <w:bookmarkEnd w:id="13"/>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1" type="#_x0000_t75" style="width:52.65pt;height:19.35pt" o:ole="">
            <v:imagedata r:id="rId115" o:title=""/>
          </v:shape>
          <o:OLEObject Type="Embed" ProgID="Equation.3" ShapeID="_x0000_i1071" DrawAspect="Content" ObjectID="_1589210950" r:id="rId116"/>
        </w:object>
      </w:r>
      <w:r w:rsidRPr="007D7A8F">
        <w:t xml:space="preserve"> </w:t>
      </w:r>
      <w:r>
        <w:t xml:space="preserve">и </w:t>
      </w:r>
      <w:r w:rsidRPr="007D7A8F">
        <w:rPr>
          <w:position w:val="-12"/>
        </w:rPr>
        <w:object w:dxaOrig="1020" w:dyaOrig="380">
          <v:shape id="_x0000_i1072" type="#_x0000_t75" style="width:50.85pt;height:19.35pt" o:ole="">
            <v:imagedata r:id="rId117" o:title=""/>
          </v:shape>
          <o:OLEObject Type="Embed" ProgID="Equation.3" ShapeID="_x0000_i1072" DrawAspect="Content" ObjectID="_1589210951" r:id="rId118"/>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w:t>
      </w:r>
      <w:r>
        <w:lastRenderedPageBreak/>
        <w:t xml:space="preserve">равномерно распределены на интервале </w:t>
      </w:r>
      <w:r w:rsidRPr="007D7A8F">
        <w:rPr>
          <w:position w:val="-12"/>
        </w:rPr>
        <w:object w:dxaOrig="720" w:dyaOrig="380">
          <v:shape id="_x0000_i1073" type="#_x0000_t75" style="width:36pt;height:19.35pt" o:ole="">
            <v:imagedata r:id="rId119" o:title=""/>
          </v:shape>
          <o:OLEObject Type="Embed" ProgID="Equation.3" ShapeID="_x0000_i1073" DrawAspect="Content" ObjectID="_1589210952" r:id="rId120"/>
        </w:object>
      </w:r>
      <w:r w:rsidRPr="007D7A8F">
        <w:t>.</w:t>
      </w:r>
      <w:r>
        <w:t xml:space="preserve"> Если обозначить за </w:t>
      </w:r>
      <w:r w:rsidRPr="00014941">
        <w:rPr>
          <w:position w:val="-12"/>
        </w:rPr>
        <w:object w:dxaOrig="499" w:dyaOrig="360">
          <v:shape id="_x0000_i1074" type="#_x0000_t75" style="width:24.75pt;height:18.45pt" o:ole="">
            <v:imagedata r:id="rId121" o:title=""/>
          </v:shape>
          <o:OLEObject Type="Embed" ProgID="Equation.3" ShapeID="_x0000_i1074" DrawAspect="Content" ObjectID="_1589210953" r:id="rId122"/>
        </w:object>
      </w:r>
      <w:r>
        <w:t xml:space="preserve"> и </w:t>
      </w:r>
      <w:r w:rsidRPr="00014941">
        <w:rPr>
          <w:position w:val="-12"/>
        </w:rPr>
        <w:object w:dxaOrig="520" w:dyaOrig="360">
          <v:shape id="_x0000_i1075" type="#_x0000_t75" style="width:26.55pt;height:18.45pt" o:ole="">
            <v:imagedata r:id="rId123" o:title=""/>
          </v:shape>
          <o:OLEObject Type="Embed" ProgID="Equation.3" ShapeID="_x0000_i1075" DrawAspect="Content" ObjectID="_1589210954" r:id="rId124"/>
        </w:object>
      </w:r>
      <w:r>
        <w:t xml:space="preserve"> генерируемые последовательности, а за </w:t>
      </w:r>
      <w:r w:rsidRPr="00014941">
        <w:rPr>
          <w:position w:val="-12"/>
        </w:rPr>
        <w:object w:dxaOrig="499" w:dyaOrig="360">
          <v:shape id="_x0000_i1076" type="#_x0000_t75" style="width:24.75pt;height:18.45pt" o:ole="">
            <v:imagedata r:id="rId125" o:title=""/>
          </v:shape>
          <o:OLEObject Type="Embed" ProgID="Equation.3" ShapeID="_x0000_i1076" DrawAspect="Content" ObjectID="_1589210955" r:id="rId126"/>
        </w:object>
      </w:r>
      <w:r w:rsidRPr="00014941">
        <w:t xml:space="preserve"> </w:t>
      </w:r>
      <w:r>
        <w:t xml:space="preserve">и </w:t>
      </w:r>
      <w:r w:rsidRPr="00014941">
        <w:rPr>
          <w:position w:val="-12"/>
        </w:rPr>
        <w:object w:dxaOrig="560" w:dyaOrig="360">
          <v:shape id="_x0000_i1077" type="#_x0000_t75" style="width:28.8pt;height:18.45pt" o:ole="">
            <v:imagedata r:id="rId127" o:title=""/>
          </v:shape>
          <o:OLEObject Type="Embed" ProgID="Equation.3" ShapeID="_x0000_i1077" DrawAspect="Content" ObjectID="_1589210956" r:id="rId128"/>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8" type="#_x0000_t75" style="width:184.95pt;height:19.35pt" o:ole="">
                  <v:imagedata r:id="rId129" o:title=""/>
                </v:shape>
                <o:OLEObject Type="Embed" ProgID="Equation.3" ShapeID="_x0000_i1078" DrawAspect="Content" ObjectID="_1589210957" r:id="rId130"/>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79" type="#_x0000_t75" style="width:24.75pt;height:18.45pt" o:ole="">
            <v:imagedata r:id="rId121" o:title=""/>
          </v:shape>
          <o:OLEObject Type="Embed" ProgID="Equation.3" ShapeID="_x0000_i1079" DrawAspect="Content" ObjectID="_1589210958" r:id="rId131"/>
        </w:object>
      </w:r>
      <w:r>
        <w:t xml:space="preserve"> и </w:t>
      </w:r>
      <w:r w:rsidRPr="00014941">
        <w:rPr>
          <w:position w:val="-12"/>
        </w:rPr>
        <w:object w:dxaOrig="520" w:dyaOrig="360">
          <v:shape id="_x0000_i1080" type="#_x0000_t75" style="width:26.55pt;height:18.45pt" o:ole="">
            <v:imagedata r:id="rId123" o:title=""/>
          </v:shape>
          <o:OLEObject Type="Embed" ProgID="Equation.3" ShapeID="_x0000_i1080" DrawAspect="Content" ObjectID="_1589210959" r:id="rId132"/>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1" type="#_x0000_t75" style="width:23.85pt;height:18.45pt" o:ole="">
            <v:imagedata r:id="rId133" o:title=""/>
          </v:shape>
          <o:OLEObject Type="Embed" ProgID="Equation.3" ShapeID="_x0000_i1081" DrawAspect="Content" ObjectID="_1589210960" r:id="rId134"/>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2" type="#_x0000_t75" style="width:63pt;height:18.45pt" o:ole="">
            <v:imagedata r:id="rId135" o:title=""/>
          </v:shape>
          <o:OLEObject Type="Embed" ProgID="Equation.3" ShapeID="_x0000_i1082" DrawAspect="Content" ObjectID="_1589210961" r:id="rId136"/>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3" type="#_x0000_t75" style="width:13.95pt;height:19.35pt" o:ole="">
            <v:imagedata r:id="rId137" o:title=""/>
          </v:shape>
          <o:OLEObject Type="Embed" ProgID="Equation.3" ShapeID="_x0000_i1083" DrawAspect="Content" ObjectID="_1589210962" r:id="rId138"/>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84" type="#_x0000_t75" style="width:66.15pt;height:18.45pt" o:ole="">
            <v:imagedata r:id="rId139" o:title=""/>
          </v:shape>
          <o:OLEObject Type="Embed" ProgID="Equation.3" ShapeID="_x0000_i1084" DrawAspect="Content" ObjectID="_1589210963" r:id="rId140"/>
        </w:object>
      </w:r>
      <w:r w:rsidRPr="00E778E2">
        <w:t xml:space="preserve">. </w:t>
      </w:r>
      <w:r>
        <w:t>Действительно</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5" type="#_x0000_t75" style="width:332.55pt;height:27pt" o:ole="">
                  <v:imagedata r:id="rId141" o:title=""/>
                </v:shape>
                <o:OLEObject Type="Embed" ProgID="Equation.3" ShapeID="_x0000_i1085" DrawAspect="Content" ObjectID="_1589210964" r:id="rId142"/>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за </w:t>
      </w:r>
      <w:r w:rsidRPr="007047FF">
        <w:rPr>
          <w:position w:val="-14"/>
        </w:rPr>
        <w:object w:dxaOrig="499" w:dyaOrig="420">
          <v:shape id="_x0000_i1086" type="#_x0000_t75" style="width:24.75pt;height:21.15pt" o:ole="">
            <v:imagedata r:id="rId143" o:title=""/>
          </v:shape>
          <o:OLEObject Type="Embed" ProgID="Equation.3" ShapeID="_x0000_i1086" DrawAspect="Content" ObjectID="_1589210965" r:id="rId144"/>
        </w:object>
      </w:r>
      <w:r>
        <w:t xml:space="preserve"> </w:t>
      </w:r>
      <w:proofErr w:type="gramStart"/>
      <w:r>
        <w:t>обозначена</w:t>
      </w:r>
      <w:proofErr w:type="gramEnd"/>
      <w:r>
        <w:t xml:space="preserve"> </w:t>
      </w:r>
      <w:proofErr w:type="spellStart"/>
      <w:r>
        <w:t>опреация</w:t>
      </w:r>
      <w:proofErr w:type="spellEnd"/>
      <w:r>
        <w:t xml:space="preserve"> усреднения сигнала на символьном интервале </w:t>
      </w:r>
      <w:r w:rsidRPr="007948DD">
        <w:rPr>
          <w:position w:val="-12"/>
        </w:rPr>
        <w:object w:dxaOrig="279" w:dyaOrig="380">
          <v:shape id="_x0000_i1087" type="#_x0000_t75" style="width:13.95pt;height:19.35pt" o:ole="">
            <v:imagedata r:id="rId137" o:title=""/>
          </v:shape>
          <o:OLEObject Type="Embed" ProgID="Equation.3" ShapeID="_x0000_i1087" DrawAspect="Content" ObjectID="_1589210966" r:id="rId145"/>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8" type="#_x0000_t75" style="width:28.8pt;height:18.45pt" o:ole="">
            <v:imagedata r:id="rId146" o:title=""/>
          </v:shape>
          <o:OLEObject Type="Embed" ProgID="Equation.3" ShapeID="_x0000_i1088" DrawAspect="Content" ObjectID="_1589210967" r:id="rId147"/>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89" type="#_x0000_t75" style="width:66.15pt;height:18.45pt" o:ole="">
            <v:imagedata r:id="rId139" o:title=""/>
          </v:shape>
          <o:OLEObject Type="Embed" ProgID="Equation.3" ShapeID="_x0000_i1089" DrawAspect="Content" ObjectID="_1589210968" r:id="rId148"/>
        </w:object>
      </w:r>
      <w:r>
        <w:t xml:space="preserve">, что позволяет однозначно восстановить координаты точек сигнального </w:t>
      </w:r>
      <w:proofErr w:type="spellStart"/>
      <w:r>
        <w:t>сизвездия</w:t>
      </w:r>
      <w:proofErr w:type="spellEnd"/>
      <w:r>
        <w:t xml:space="preserve">.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w:t>
      </w:r>
      <w:r>
        <w:lastRenderedPageBreak/>
        <w:t xml:space="preserve">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0" type="#_x0000_t75" style="width:15.75pt;height:19.35pt" o:ole="">
            <v:imagedata r:id="rId149" o:title=""/>
          </v:shape>
          <o:OLEObject Type="Embed" ProgID="Equation.3" ShapeID="_x0000_i1090" DrawAspect="Content" ObjectID="_1589210969" r:id="rId150"/>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91" type="#_x0000_t75" style="width:52.65pt;height:19.35pt" o:ole="">
            <v:imagedata r:id="rId115" o:title=""/>
          </v:shape>
          <o:OLEObject Type="Embed" ProgID="Equation.3" ShapeID="_x0000_i1091" DrawAspect="Content" ObjectID="_1589210970" r:id="rId151"/>
        </w:object>
      </w:r>
      <w:r>
        <w:t>,</w:t>
      </w:r>
      <w:r w:rsidRPr="007D7A8F">
        <w:t xml:space="preserve"> </w:t>
      </w:r>
      <w:r>
        <w:t xml:space="preserve">а мнимая – на квадратурную составляющую </w:t>
      </w:r>
      <w:r w:rsidRPr="007D7A8F">
        <w:rPr>
          <w:position w:val="-12"/>
        </w:rPr>
        <w:object w:dxaOrig="1020" w:dyaOrig="380">
          <v:shape id="_x0000_i1092" type="#_x0000_t75" style="width:50.85pt;height:19.35pt" o:ole="">
            <v:imagedata r:id="rId117" o:title=""/>
          </v:shape>
          <o:OLEObject Type="Embed" ProgID="Equation.3" ShapeID="_x0000_i1092" DrawAspect="Content" ObjectID="_1589210971" r:id="rId152"/>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3" type="#_x0000_t75" style="width:52.65pt;height:19.35pt" o:ole="">
            <v:imagedata r:id="rId115" o:title=""/>
          </v:shape>
          <o:OLEObject Type="Embed" ProgID="Equation.3" ShapeID="_x0000_i1093" DrawAspect="Content" ObjectID="_1589210972" r:id="rId153"/>
        </w:object>
      </w:r>
      <w:r w:rsidRPr="007D7A8F">
        <w:t xml:space="preserve"> </w:t>
      </w:r>
      <w:r>
        <w:t xml:space="preserve">и </w:t>
      </w:r>
      <w:r w:rsidRPr="007D7A8F">
        <w:rPr>
          <w:position w:val="-12"/>
        </w:rPr>
        <w:object w:dxaOrig="1020" w:dyaOrig="380">
          <v:shape id="_x0000_i1094" type="#_x0000_t75" style="width:50.85pt;height:19.35pt" o:ole="">
            <v:imagedata r:id="rId117" o:title=""/>
          </v:shape>
          <o:OLEObject Type="Embed" ProgID="Equation.3" ShapeID="_x0000_i1094" DrawAspect="Content" ObjectID="_1589210973" r:id="rId154"/>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5" type="#_x0000_t75" style="width:52.65pt;height:19.35pt" o:ole="">
            <v:imagedata r:id="rId115" o:title=""/>
          </v:shape>
          <o:OLEObject Type="Embed" ProgID="Equation.3" ShapeID="_x0000_i1095" DrawAspect="Content" ObjectID="_1589210974" r:id="rId155"/>
        </w:object>
      </w:r>
      <w:r w:rsidRPr="007D7A8F">
        <w:t xml:space="preserve"> </w:t>
      </w:r>
      <w:r>
        <w:t xml:space="preserve">и </w:t>
      </w:r>
      <w:r w:rsidRPr="007D7A8F">
        <w:rPr>
          <w:position w:val="-12"/>
        </w:rPr>
        <w:object w:dxaOrig="1020" w:dyaOrig="380">
          <v:shape id="_x0000_i1096" type="#_x0000_t75" style="width:50.85pt;height:19.35pt" o:ole="">
            <v:imagedata r:id="rId117" o:title=""/>
          </v:shape>
          <o:OLEObject Type="Embed" ProgID="Equation.3" ShapeID="_x0000_i1096" DrawAspect="Content" ObjectID="_1589210975" r:id="rId156"/>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754B92">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7" type="#_x0000_t75" style="width:24.75pt;height:18.45pt" o:ole="">
            <v:imagedata r:id="rId121" o:title=""/>
          </v:shape>
          <o:OLEObject Type="Embed" ProgID="Equation.3" ShapeID="_x0000_i1097" DrawAspect="Content" ObjectID="_1589210976" r:id="rId157"/>
        </w:object>
      </w:r>
      <w:r>
        <w:t xml:space="preserve"> и </w:t>
      </w:r>
      <w:r w:rsidRPr="00014941">
        <w:rPr>
          <w:position w:val="-12"/>
        </w:rPr>
        <w:object w:dxaOrig="520" w:dyaOrig="360">
          <v:shape id="_x0000_i1098" type="#_x0000_t75" style="width:26.55pt;height:18.45pt" o:ole="">
            <v:imagedata r:id="rId123" o:title=""/>
          </v:shape>
          <o:OLEObject Type="Embed" ProgID="Equation.3" ShapeID="_x0000_i1098" DrawAspect="Content" ObjectID="_1589210977" r:id="rId158"/>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099" type="#_x0000_t75" style="width:24.75pt;height:18.45pt" o:ole="">
            <v:imagedata r:id="rId121" o:title=""/>
          </v:shape>
          <o:OLEObject Type="Embed" ProgID="Equation.3" ShapeID="_x0000_i1099" DrawAspect="Content" ObjectID="_1589210978" r:id="rId159"/>
        </w:object>
      </w:r>
      <w:r>
        <w:t xml:space="preserve"> и их же коррелировать со значениями </w:t>
      </w:r>
      <w:r w:rsidRPr="00014941">
        <w:rPr>
          <w:position w:val="-12"/>
        </w:rPr>
        <w:object w:dxaOrig="520" w:dyaOrig="360">
          <v:shape id="_x0000_i1100" type="#_x0000_t75" style="width:26.55pt;height:18.45pt" o:ole="">
            <v:imagedata r:id="rId123" o:title=""/>
          </v:shape>
          <o:OLEObject Type="Embed" ProgID="Equation.3" ShapeID="_x0000_i1100" DrawAspect="Content" ObjectID="_1589210979" r:id="rId160"/>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1" type="#_x0000_t75" style="width:24.75pt;height:18.45pt" o:ole="">
            <v:imagedata r:id="rId121" o:title=""/>
          </v:shape>
          <o:OLEObject Type="Embed" ProgID="Equation.3" ShapeID="_x0000_i1101" DrawAspect="Content" ObjectID="_1589210980" r:id="rId161"/>
        </w:object>
      </w:r>
      <w:r>
        <w:t xml:space="preserve"> и </w:t>
      </w:r>
      <w:r w:rsidRPr="00014941">
        <w:rPr>
          <w:position w:val="-12"/>
        </w:rPr>
        <w:object w:dxaOrig="520" w:dyaOrig="360">
          <v:shape id="_x0000_i1102" type="#_x0000_t75" style="width:26.55pt;height:18.45pt" o:ole="">
            <v:imagedata r:id="rId123" o:title=""/>
          </v:shape>
          <o:OLEObject Type="Embed" ProgID="Equation.3" ShapeID="_x0000_i1102" DrawAspect="Content" ObjectID="_1589210981" r:id="rId162"/>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E34E67">
      <w:pPr>
        <w:pStyle w:val="2"/>
      </w:pPr>
      <w:bookmarkStart w:id="14" w:name="_Toc495849509"/>
      <w:bookmarkStart w:id="15" w:name="_Toc515186787"/>
      <w:r>
        <w:lastRenderedPageBreak/>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4"/>
      <w:bookmarkEnd w:id="15"/>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3" type="#_x0000_t75" style="width:24.75pt;height:18.45pt" o:ole="">
            <v:imagedata r:id="rId121" o:title=""/>
          </v:shape>
          <o:OLEObject Type="Embed" ProgID="Equation.3" ShapeID="_x0000_i1103" DrawAspect="Content" ObjectID="_1589210982" r:id="rId163"/>
        </w:object>
      </w:r>
      <w:r>
        <w:t xml:space="preserve"> и </w:t>
      </w:r>
      <w:r w:rsidRPr="00014941">
        <w:rPr>
          <w:position w:val="-12"/>
        </w:rPr>
        <w:object w:dxaOrig="520" w:dyaOrig="360">
          <v:shape id="_x0000_i1104" type="#_x0000_t75" style="width:26.55pt;height:18.45pt" o:ole="">
            <v:imagedata r:id="rId123" o:title=""/>
          </v:shape>
          <o:OLEObject Type="Embed" ProgID="Equation.3" ShapeID="_x0000_i1104" DrawAspect="Content" ObjectID="_1589210983" r:id="rId164"/>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05" type="#_x0000_t75" style="width:24.75pt;height:18.45pt" o:ole="">
            <v:imagedata r:id="rId121" o:title=""/>
          </v:shape>
          <o:OLEObject Type="Embed" ProgID="Equation.3" ShapeID="_x0000_i1105" DrawAspect="Content" ObjectID="_1589210984" r:id="rId165"/>
        </w:object>
      </w:r>
      <w:r>
        <w:t xml:space="preserve"> и </w:t>
      </w:r>
      <w:r w:rsidRPr="00014941">
        <w:rPr>
          <w:position w:val="-12"/>
        </w:rPr>
        <w:object w:dxaOrig="520" w:dyaOrig="360">
          <v:shape id="_x0000_i1106" type="#_x0000_t75" style="width:26.55pt;height:18.45pt" o:ole="">
            <v:imagedata r:id="rId123" o:title=""/>
          </v:shape>
          <o:OLEObject Type="Embed" ProgID="Equation.3" ShapeID="_x0000_i1106" DrawAspect="Content" ObjectID="_1589210985" r:id="rId166"/>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7" type="#_x0000_t75" style="width:26.55pt;height:18.45pt" o:ole="">
            <v:imagedata r:id="rId167" o:title=""/>
          </v:shape>
          <o:OLEObject Type="Embed" ProgID="Equation.3" ShapeID="_x0000_i1107" DrawAspect="Content" ObjectID="_1589210986" r:id="rId168"/>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8" type="#_x0000_t75" style="width:28.8pt;height:19.35pt" o:ole="">
            <v:imagedata r:id="rId169" o:title=""/>
          </v:shape>
          <o:OLEObject Type="Embed" ProgID="Equation.3" ShapeID="_x0000_i1108" DrawAspect="Content" ObjectID="_1589210987" r:id="rId170"/>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09" type="#_x0000_t75" style="width:26.55pt;height:18.45pt" o:ole="">
            <v:imagedata r:id="rId167" o:title=""/>
          </v:shape>
          <o:OLEObject Type="Embed" ProgID="Equation.3" ShapeID="_x0000_i1109" DrawAspect="Content" ObjectID="_1589210988" r:id="rId171"/>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0" type="#_x0000_t75" style="width:88.2pt;height:18.45pt" o:ole="">
            <v:imagedata r:id="rId172" o:title=""/>
          </v:shape>
          <o:OLEObject Type="Embed" ProgID="Equation.3" ShapeID="_x0000_i1110" DrawAspect="Content" ObjectID="_1589210989" r:id="rId173"/>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1" type="#_x0000_t75" style="width:24.75pt;height:18.45pt" o:ole="">
            <v:imagedata r:id="rId174" o:title=""/>
          </v:shape>
          <o:OLEObject Type="Embed" ProgID="Equation.3" ShapeID="_x0000_i1111" DrawAspect="Content" ObjectID="_1589210990" r:id="rId175"/>
        </w:object>
      </w:r>
      <w:r w:rsidRPr="00873E22">
        <w:t xml:space="preserve"> </w:t>
      </w:r>
      <w:r>
        <w:t>является белым шумом (</w:t>
      </w:r>
      <w:r w:rsidRPr="00873E22">
        <w:rPr>
          <w:position w:val="-6"/>
        </w:rPr>
        <w:object w:dxaOrig="200" w:dyaOrig="300">
          <v:shape id="_x0000_i1112" type="#_x0000_t75" style="width:9.45pt;height:14.85pt" o:ole="">
            <v:imagedata r:id="rId176" o:title=""/>
          </v:shape>
          <o:OLEObject Type="Embed" ProgID="Equation.3" ShapeID="_x0000_i1112" DrawAspect="Content" ObjectID="_1589210991" r:id="rId177"/>
        </w:object>
      </w:r>
      <w:r>
        <w:t xml:space="preserve">-коррелирована) статистически независимой от последовательностей </w:t>
      </w:r>
      <w:r w:rsidRPr="00014941">
        <w:rPr>
          <w:position w:val="-12"/>
        </w:rPr>
        <w:object w:dxaOrig="499" w:dyaOrig="360">
          <v:shape id="_x0000_i1113" type="#_x0000_t75" style="width:24.75pt;height:18.45pt" o:ole="">
            <v:imagedata r:id="rId121" o:title=""/>
          </v:shape>
          <o:OLEObject Type="Embed" ProgID="Equation.3" ShapeID="_x0000_i1113" DrawAspect="Content" ObjectID="_1589210992" r:id="rId178"/>
        </w:object>
      </w:r>
      <w:r>
        <w:t xml:space="preserve"> и </w:t>
      </w:r>
      <w:r w:rsidRPr="00014941">
        <w:rPr>
          <w:position w:val="-12"/>
        </w:rPr>
        <w:object w:dxaOrig="520" w:dyaOrig="360">
          <v:shape id="_x0000_i1114" type="#_x0000_t75" style="width:26.55pt;height:18.45pt" o:ole="">
            <v:imagedata r:id="rId123" o:title=""/>
          </v:shape>
          <o:OLEObject Type="Embed" ProgID="Equation.3" ShapeID="_x0000_i1114" DrawAspect="Content" ObjectID="_1589210993" r:id="rId179"/>
        </w:object>
      </w:r>
      <w:r>
        <w:t xml:space="preserve">. Величина задержки </w:t>
      </w:r>
      <w:r w:rsidRPr="00112445">
        <w:rPr>
          <w:position w:val="-6"/>
        </w:rPr>
        <w:object w:dxaOrig="340" w:dyaOrig="300">
          <v:shape id="_x0000_i1115" type="#_x0000_t75" style="width:16.65pt;height:14.85pt" o:ole="">
            <v:imagedata r:id="rId180" o:title=""/>
          </v:shape>
          <o:OLEObject Type="Embed" ProgID="Equation.3" ShapeID="_x0000_i1115" DrawAspect="Content" ObjectID="_1589210994" r:id="rId181"/>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6" type="#_x0000_t75" style="width:28.8pt;height:19.35pt" o:ole="">
            <v:imagedata r:id="rId182" o:title=""/>
          </v:shape>
          <o:OLEObject Type="Embed" ProgID="Equation.3" ShapeID="_x0000_i1116" DrawAspect="Content" ObjectID="_1589210995" r:id="rId183"/>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7" type="#_x0000_t75" style="width:149.85pt;height:19.35pt" o:ole="">
                  <v:imagedata r:id="rId184" o:title=""/>
                </v:shape>
                <o:OLEObject Type="Embed" ProgID="Equation.3" ShapeID="_x0000_i1117" DrawAspect="Content" ObjectID="_1589210996" r:id="rId185"/>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lastRenderedPageBreak/>
        <w:t>Этот сигнал</w:t>
      </w:r>
      <w:r w:rsidRPr="00E62450">
        <w:t xml:space="preserve"> </w:t>
      </w:r>
      <w:r>
        <w:t xml:space="preserve">добавляется к результату модуляции </w:t>
      </w:r>
      <w:r w:rsidRPr="00E62450">
        <w:rPr>
          <w:position w:val="-12"/>
        </w:rPr>
        <w:object w:dxaOrig="480" w:dyaOrig="360">
          <v:shape id="_x0000_i1118" type="#_x0000_t75" style="width:23.85pt;height:18.45pt" o:ole="">
            <v:imagedata r:id="rId186" o:title=""/>
          </v:shape>
          <o:OLEObject Type="Embed" ProgID="Equation.3" ShapeID="_x0000_i1118" DrawAspect="Content" ObjectID="_1589210997" r:id="rId187"/>
        </w:object>
      </w:r>
      <w:r w:rsidRPr="00E62450">
        <w:t xml:space="preserve">. </w:t>
      </w:r>
      <w:r>
        <w:t xml:space="preserve">Суммарный сигнал </w:t>
      </w:r>
      <w:r w:rsidRPr="00E62450">
        <w:rPr>
          <w:position w:val="-12"/>
        </w:rPr>
        <w:object w:dxaOrig="1219" w:dyaOrig="380">
          <v:shape id="_x0000_i1119" type="#_x0000_t75" style="width:60.75pt;height:19.35pt" o:ole="">
            <v:imagedata r:id="rId188" o:title=""/>
          </v:shape>
          <o:OLEObject Type="Embed" ProgID="Equation.3" ShapeID="_x0000_i1119" DrawAspect="Content" ObjectID="_1589210998" r:id="rId189"/>
        </w:object>
      </w:r>
      <w:r w:rsidRPr="00E62450">
        <w:t xml:space="preserve"> </w:t>
      </w:r>
      <w:r>
        <w:t xml:space="preserve">подается в канал связи. В то же время, сигнал </w:t>
      </w:r>
      <w:r w:rsidRPr="009D1073">
        <w:rPr>
          <w:position w:val="-12"/>
        </w:rPr>
        <w:object w:dxaOrig="560" w:dyaOrig="380">
          <v:shape id="_x0000_i1120" type="#_x0000_t75" style="width:28.8pt;height:19.35pt" o:ole="">
            <v:imagedata r:id="rId182" o:title=""/>
          </v:shape>
          <o:OLEObject Type="Embed" ProgID="Equation.3" ShapeID="_x0000_i1120" DrawAspect="Content" ObjectID="_1589210999" r:id="rId190"/>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1" type="#_x0000_t75" style="width:28.8pt;height:19.35pt" o:ole="">
            <v:imagedata r:id="rId182" o:title=""/>
          </v:shape>
          <o:OLEObject Type="Embed" ProgID="Equation.3" ShapeID="_x0000_i1121" DrawAspect="Content" ObjectID="_1589211000" r:id="rId191"/>
        </w:object>
      </w:r>
      <w:r>
        <w:t xml:space="preserve"> задерживается на время </w:t>
      </w:r>
      <w:r w:rsidRPr="00112445">
        <w:rPr>
          <w:position w:val="-6"/>
        </w:rPr>
        <w:object w:dxaOrig="340" w:dyaOrig="300">
          <v:shape id="_x0000_i1122" type="#_x0000_t75" style="width:16.65pt;height:14.85pt" o:ole="">
            <v:imagedata r:id="rId192" o:title=""/>
          </v:shape>
          <o:OLEObject Type="Embed" ProgID="Equation.3" ShapeID="_x0000_i1122" DrawAspect="Content" ObjectID="_1589211001" r:id="rId193"/>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3" type="#_x0000_t75" style="width:28.8pt;height:19.35pt" o:ole="">
            <v:imagedata r:id="rId182" o:title=""/>
          </v:shape>
          <o:OLEObject Type="Embed" ProgID="Equation.3" ShapeID="_x0000_i1123" DrawAspect="Content" ObjectID="_1589211002" r:id="rId194"/>
        </w:object>
      </w:r>
      <w:r>
        <w:t xml:space="preserve"> и его мнимой части позволяет однозначно определить знак (больше или меньше нуля) центрированной сигнальной последовательности:</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4" type="#_x0000_t75" style="width:291.15pt;height:27pt" o:ole="">
                  <v:imagedata r:id="rId195" o:title=""/>
                </v:shape>
                <o:OLEObject Type="Embed" ProgID="Equation.3" ShapeID="_x0000_i1124" DrawAspect="Content" ObjectID="_1589211003" r:id="rId196"/>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5" type="#_x0000_t75" style="width:24.75pt;height:18.45pt" o:ole="">
            <v:imagedata r:id="rId121" o:title=""/>
          </v:shape>
          <o:OLEObject Type="Embed" ProgID="Equation.3" ShapeID="_x0000_i1125" DrawAspect="Content" ObjectID="_1589211004" r:id="rId197"/>
        </w:object>
      </w:r>
      <w:r>
        <w:t xml:space="preserve"> и </w:t>
      </w:r>
      <w:r w:rsidRPr="00014941">
        <w:rPr>
          <w:position w:val="-12"/>
        </w:rPr>
        <w:object w:dxaOrig="520" w:dyaOrig="360">
          <v:shape id="_x0000_i1126" type="#_x0000_t75" style="width:26.55pt;height:18.45pt" o:ole="">
            <v:imagedata r:id="rId123" o:title=""/>
          </v:shape>
          <o:OLEObject Type="Embed" ProgID="Equation.3" ShapeID="_x0000_i1126" DrawAspect="Content" ObjectID="_1589211005" r:id="rId198"/>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7" type="#_x0000_t75" style="width:60.75pt;height:19.35pt" o:ole="">
            <v:imagedata r:id="rId199" o:title=""/>
          </v:shape>
          <o:OLEObject Type="Embed" ProgID="Equation.3" ShapeID="_x0000_i1127" DrawAspect="Content" ObjectID="_1589211006" r:id="rId200"/>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8" type="#_x0000_t75" style="width:24.75pt;height:18.45pt" o:ole="">
            <v:imagedata r:id="rId121" o:title=""/>
          </v:shape>
          <o:OLEObject Type="Embed" ProgID="Equation.3" ShapeID="_x0000_i1128" DrawAspect="Content" ObjectID="_1589211007" r:id="rId201"/>
        </w:object>
      </w:r>
      <w:r>
        <w:t xml:space="preserve"> и </w:t>
      </w:r>
      <w:r w:rsidRPr="00014941">
        <w:rPr>
          <w:position w:val="-12"/>
        </w:rPr>
        <w:object w:dxaOrig="520" w:dyaOrig="360">
          <v:shape id="_x0000_i1129" type="#_x0000_t75" style="width:26.55pt;height:18.45pt" o:ole="">
            <v:imagedata r:id="rId123" o:title=""/>
          </v:shape>
          <o:OLEObject Type="Embed" ProgID="Equation.3" ShapeID="_x0000_i1129" DrawAspect="Content" ObjectID="_1589211008" r:id="rId202"/>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6" w:name="_Toc504682208"/>
      <w:bookmarkStart w:id="17" w:name="_Toc513055794"/>
      <w:r>
        <w:br w:type="page"/>
      </w:r>
    </w:p>
    <w:p w:rsidR="003B132D" w:rsidRPr="003934A1" w:rsidRDefault="003B132D" w:rsidP="003B132D">
      <w:pPr>
        <w:pStyle w:val="1"/>
        <w:ind w:right="-1"/>
      </w:pPr>
      <w:bookmarkStart w:id="18" w:name="_Toc515186781"/>
      <w:bookmarkStart w:id="19" w:name="_Toc515186788"/>
      <w:r>
        <w:lastRenderedPageBreak/>
        <w:t>3 Выбор  программной среды для моделирования работы системы связи с псевдослучайной цифровой модуляцией</w:t>
      </w:r>
      <w:bookmarkEnd w:id="18"/>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CD71D3">
      <w:pPr>
        <w:ind w:right="-1" w:firstLine="708"/>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w:t>
      </w:r>
      <w:r w:rsidR="00A33795">
        <w:t>это цифровая система</w:t>
      </w:r>
      <w:r>
        <w:t xml:space="preserve">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уделяется описанию устрой</w:t>
      </w:r>
      <w:proofErr w:type="gramStart"/>
      <w:r>
        <w:t>ств в пр</w:t>
      </w:r>
      <w:proofErr w:type="gramEnd"/>
      <w:r>
        <w:t xml:space="preserve">остранстве состояний, когда на основе предыдущего состояния устройства </w:t>
      </w:r>
      <w:r>
        <w:lastRenderedPageBreak/>
        <w:t>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proofErr w:type="spellStart"/>
      <w:r>
        <w:rPr>
          <w:lang w:val="en-US"/>
        </w:rPr>
        <w:t>MatLab</w:t>
      </w:r>
      <w:proofErr w:type="spellEnd"/>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proofErr w:type="spellStart"/>
      <w:r>
        <w:rPr>
          <w:lang w:val="en-US"/>
        </w:rPr>
        <w:t>LabView</w:t>
      </w:r>
      <w:proofErr w:type="spellEnd"/>
      <w:r w:rsidRPr="00544FEF">
        <w:t>.</w:t>
      </w:r>
      <w:r>
        <w:t xml:space="preserve"> Такой набор возможностей превращает </w:t>
      </w:r>
      <w:proofErr w:type="spellStart"/>
      <w:r>
        <w:rPr>
          <w:lang w:val="en-US"/>
        </w:rPr>
        <w:t>MatLab</w:t>
      </w:r>
      <w:proofErr w:type="spellEnd"/>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proofErr w:type="spellStart"/>
      <w:r>
        <w:rPr>
          <w:lang w:val="en-US"/>
        </w:rPr>
        <w:t>MatLab</w:t>
      </w:r>
      <w:proofErr w:type="spellEnd"/>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proofErr w:type="spellStart"/>
      <w:r>
        <w:rPr>
          <w:lang w:val="en-US"/>
        </w:rPr>
        <w:t>LabView</w:t>
      </w:r>
      <w:proofErr w:type="spellEnd"/>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инструмента для моделирования и </w:t>
      </w:r>
      <w:proofErr w:type="spellStart"/>
      <w:r>
        <w:t>прототипирования</w:t>
      </w:r>
      <w:proofErr w:type="spellEnd"/>
      <w:r>
        <w:t xml:space="preserve"> разрабатываемой в рамках НИР системы </w:t>
      </w:r>
      <w:r>
        <w:lastRenderedPageBreak/>
        <w:t xml:space="preserve">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3B132D" w:rsidRDefault="003B132D" w:rsidP="003B132D">
      <w:pPr>
        <w:pStyle w:val="2"/>
      </w:pPr>
      <w:bookmarkStart w:id="20" w:name="_Toc515186782"/>
      <w:r>
        <w:t>3.1 Описание выбранной среды для разработки численной модели системы связи с псевдослучайной цифровой модуляцией</w:t>
      </w:r>
      <w:bookmarkEnd w:id="20"/>
    </w:p>
    <w:p w:rsidR="003B132D" w:rsidRDefault="003B132D" w:rsidP="003B132D">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Pr="00247091" w:rsidRDefault="003B132D" w:rsidP="003B132D">
      <w:pPr>
        <w:ind w:right="-1" w:firstLine="708"/>
      </w:pPr>
      <w:r>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xml:space="preserve">) для подключения сигналов. Значения выходных портов блока зависят от текущих и, возможно, </w:t>
      </w:r>
      <w:r>
        <w:lastRenderedPageBreak/>
        <w:t>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w:t>
      </w:r>
    </w:p>
    <w:p w:rsidR="003B132D" w:rsidRDefault="003B132D" w:rsidP="003B132D">
      <w:pPr>
        <w:ind w:right="-1"/>
      </w:pPr>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 xml:space="preserve">Иногда при описании моделей систем возникает потребность в использовании блоков с функционалом не доступным при использовании </w:t>
      </w:r>
      <w:r>
        <w:lastRenderedPageBreak/>
        <w:t>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proofErr w:type="spellStart"/>
      <w:r>
        <w:rPr>
          <w:lang w:val="en-US"/>
        </w:rPr>
        <w:t>MatLab</w:t>
      </w:r>
      <w:proofErr w:type="spellEnd"/>
      <w:r w:rsidRPr="00F31349">
        <w:t xml:space="preserve"> </w:t>
      </w:r>
      <w:r>
        <w:rPr>
          <w:lang w:val="en-US"/>
        </w:rPr>
        <w:t>Function</w:t>
      </w:r>
      <w:r>
        <w:t xml:space="preserve"> блок, в котором применяется урезанная версия языка программирования </w:t>
      </w:r>
      <w:proofErr w:type="spellStart"/>
      <w:r>
        <w:rPr>
          <w:lang w:val="en-US"/>
        </w:rPr>
        <w:t>MatLab</w:t>
      </w:r>
      <w:proofErr w:type="spellEnd"/>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proofErr w:type="gramStart"/>
      <w:r>
        <w:t>который</w:t>
      </w:r>
      <w:proofErr w:type="gramEnd"/>
      <w:r>
        <w:t xml:space="preserve"> позволяет автоматизировать работу по написанию нужного блока.</w:t>
      </w:r>
    </w:p>
    <w:p w:rsidR="003B132D" w:rsidRDefault="003B132D" w:rsidP="003B132D">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 xml:space="preserve">). Различают </w:t>
      </w:r>
      <w:proofErr w:type="spellStart"/>
      <w:r>
        <w:t>virtual</w:t>
      </w:r>
      <w:proofErr w:type="spellEnd"/>
      <w:r>
        <w:t xml:space="preserve"> и </w:t>
      </w:r>
      <w:proofErr w:type="spellStart"/>
      <w:r>
        <w:t>atomic</w:t>
      </w:r>
      <w:proofErr w:type="spellEnd"/>
      <w:r>
        <w:t xml:space="preserve"> подсистемы, по умолчанию для всех подсистем устанавливается значение </w:t>
      </w:r>
      <w:r>
        <w:rPr>
          <w:lang w:val="en-US"/>
        </w:rPr>
        <w:t>virtual</w:t>
      </w:r>
      <w:r>
        <w:t xml:space="preserve">,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w:t>
      </w:r>
      <w:proofErr w:type="spellStart"/>
      <w:r>
        <w:t>atomic</w:t>
      </w:r>
      <w:proofErr w:type="spellEnd"/>
      <w:r>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t>virtual</w:t>
      </w:r>
      <w:proofErr w:type="spellEnd"/>
      <w:r>
        <w:t xml:space="preserve"> на </w:t>
      </w:r>
      <w:proofErr w:type="spellStart"/>
      <w:r>
        <w:t>atomic</w:t>
      </w:r>
      <w:proofErr w:type="spellEnd"/>
      <w:r>
        <w:t>.</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 xml:space="preserve">Наблюдение за изменениями сигналов проводится с помощью виртуальных регистрирующих устройств, доступных из библиотеки. Имеется </w:t>
      </w:r>
      <w:r>
        <w:lastRenderedPageBreak/>
        <w:t>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3B132D" w:rsidRDefault="003B132D" w:rsidP="003B132D">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w:t>
      </w:r>
      <w:r>
        <w:lastRenderedPageBreak/>
        <w:t xml:space="preserve">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3B132D" w:rsidRDefault="003B132D" w:rsidP="003B132D">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564223">
      <w:pPr>
        <w:pStyle w:val="1"/>
        <w:ind w:right="-1"/>
      </w:pPr>
      <w:r>
        <w:lastRenderedPageBreak/>
        <w:t>4</w:t>
      </w:r>
      <w:r w:rsidR="00026571">
        <w:t xml:space="preserve"> </w:t>
      </w:r>
      <w:r w:rsidR="00A66140">
        <w:t>Численная модель системы</w:t>
      </w:r>
      <w:r w:rsidR="00AF66B8">
        <w:t xml:space="preserve"> с</w:t>
      </w:r>
      <w:r w:rsidR="00064327">
        <w:t xml:space="preserve">вязи с псевдослучайной цифровой </w:t>
      </w:r>
      <w:r w:rsidR="00AF66B8">
        <w:t>модуляцией</w:t>
      </w:r>
      <w:bookmarkEnd w:id="16"/>
      <w:bookmarkEnd w:id="17"/>
      <w:bookmarkEnd w:id="19"/>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B03AEA">
        <w:t>основные достоинства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w:t>
      </w:r>
      <w:r w:rsidR="006F0A99">
        <w:rPr>
          <w:szCs w:val="28"/>
        </w:rPr>
        <w:t>, описание представлено во второй главе</w:t>
      </w:r>
      <w:r>
        <w:rPr>
          <w:szCs w:val="28"/>
        </w:rPr>
        <w:t xml:space="preserve">. </w:t>
      </w:r>
      <w:r w:rsidR="006F0A99">
        <w:rPr>
          <w:szCs w:val="28"/>
        </w:rPr>
        <w:t>Так</w:t>
      </w:r>
      <w:r>
        <w:rPr>
          <w:szCs w:val="28"/>
        </w:rPr>
        <w:t xml:space="preserve"> как </w:t>
      </w:r>
      <w:r w:rsidR="006F0A99">
        <w:rPr>
          <w:szCs w:val="28"/>
        </w:rPr>
        <w:t>этот</w:t>
      </w:r>
      <w:r>
        <w:rPr>
          <w:szCs w:val="28"/>
        </w:rPr>
        <w:t xml:space="preserve"> способ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 достаточно простое устройство.</w:t>
      </w:r>
      <w:r>
        <w:rPr>
          <w:szCs w:val="28"/>
        </w:rPr>
        <w:tab/>
      </w:r>
    </w:p>
    <w:p w:rsidR="00AF66B8" w:rsidRDefault="006F0A99" w:rsidP="00564223">
      <w:pPr>
        <w:ind w:right="-1" w:firstLine="708"/>
        <w:contextualSpacing/>
        <w:rPr>
          <w:szCs w:val="28"/>
        </w:rPr>
      </w:pPr>
      <w:r>
        <w:rPr>
          <w:szCs w:val="28"/>
        </w:rPr>
        <w:t>Как говорилось ранее, основная проблема при</w:t>
      </w:r>
      <w:r w:rsidR="00AF66B8">
        <w:rPr>
          <w:szCs w:val="28"/>
        </w:rPr>
        <w:t xml:space="preserve"> практической реализации устройств по</w:t>
      </w:r>
      <w:r>
        <w:rPr>
          <w:szCs w:val="28"/>
        </w:rPr>
        <w:t>добного класса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Многокаскадные устройства с возможностью слежения за состоянием синхронизации значительно увеличивают ресурсоемкость </w:t>
      </w:r>
      <w:r>
        <w:rPr>
          <w:szCs w:val="28"/>
        </w:rPr>
        <w:t xml:space="preserve">проектируемых </w:t>
      </w:r>
      <w:r w:rsidR="00AF66B8">
        <w:rPr>
          <w:szCs w:val="28"/>
        </w:rPr>
        <w:t xml:space="preserve">схем </w:t>
      </w:r>
      <w:r w:rsidR="00AF66B8" w:rsidRPr="00714D43">
        <w:rPr>
          <w:szCs w:val="28"/>
        </w:rPr>
        <w:t>[4]</w:t>
      </w:r>
      <w:r w:rsidR="00AF66B8">
        <w:rPr>
          <w:szCs w:val="28"/>
        </w:rPr>
        <w:t xml:space="preserve">. В настоящей работе синхронизация достигается за счет добавления к результату </w:t>
      </w:r>
      <w:r w:rsidR="00AF66B8">
        <w:rPr>
          <w:szCs w:val="28"/>
        </w:rPr>
        <w:lastRenderedPageBreak/>
        <w:t>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w:t>
      </w:r>
      <w:proofErr w:type="spellStart"/>
      <w:r w:rsidR="00B0757F">
        <w:rPr>
          <w:szCs w:val="28"/>
        </w:rPr>
        <w:t>шумоподобных</w:t>
      </w:r>
      <w:proofErr w:type="spellEnd"/>
      <w:r w:rsidR="00B0757F">
        <w:rPr>
          <w:szCs w:val="28"/>
        </w:rPr>
        <w:t xml:space="preserve">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E34E67">
      <w:pPr>
        <w:pStyle w:val="2"/>
      </w:pPr>
      <w:bookmarkStart w:id="21" w:name="_Toc504682209"/>
      <w:bookmarkStart w:id="22" w:name="_Toc513055795"/>
      <w:bookmarkStart w:id="23" w:name="_Toc515186789"/>
      <w:r>
        <w:t>4</w:t>
      </w:r>
      <w:r w:rsidR="00026571">
        <w:t xml:space="preserve">.1 </w:t>
      </w:r>
      <w:r w:rsidR="00AF66B8" w:rsidRPr="00AF66B8">
        <w:t>Функциональная</w:t>
      </w:r>
      <w:r w:rsidR="00AF66B8" w:rsidRPr="00F53C32">
        <w:t xml:space="preserve"> схема передающего устройства</w:t>
      </w:r>
      <w:bookmarkEnd w:id="21"/>
      <w:bookmarkEnd w:id="22"/>
      <w:bookmarkEnd w:id="23"/>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0" type="#_x0000_t75" style="width:36.45pt;height:18.45pt" o:ole="">
            <v:imagedata r:id="rId203" o:title=""/>
          </v:shape>
          <o:OLEObject Type="Embed" ProgID="Equation.3" ShapeID="_x0000_i1130" DrawAspect="Content" ObjectID="_1589211009" r:id="rId204"/>
        </w:object>
      </w:r>
      <w:r w:rsidRPr="006B282D">
        <w:rPr>
          <w:szCs w:val="28"/>
        </w:rPr>
        <w:t xml:space="preserve"> умножаются на комплексные отсчеты </w:t>
      </w:r>
      <w:r w:rsidRPr="006B282D">
        <w:rPr>
          <w:position w:val="-10"/>
          <w:szCs w:val="28"/>
        </w:rPr>
        <w:object w:dxaOrig="740" w:dyaOrig="340">
          <v:shape id="_x0000_i1131" type="#_x0000_t75" style="width:36.45pt;height:16.65pt" o:ole="">
            <v:imagedata r:id="rId205" o:title=""/>
          </v:shape>
          <o:OLEObject Type="Embed" ProgID="Equation.3" ShapeID="_x0000_i1131" DrawAspect="Content" ObjectID="_1589211010" r:id="rId206"/>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132" type="#_x0000_t75" style="width:11.25pt;height:16.65pt" o:ole="">
            <v:imagedata r:id="rId207" o:title=""/>
          </v:shape>
          <o:OLEObject Type="Embed" ProgID="Equation.3" ShapeID="_x0000_i1132" DrawAspect="Content" ObjectID="_1589211011" r:id="rId208"/>
        </w:object>
      </w:r>
      <w:r w:rsidRPr="006B282D">
        <w:rPr>
          <w:szCs w:val="28"/>
        </w:rPr>
        <w:t xml:space="preserve"> и </w:t>
      </w:r>
      <w:r w:rsidRPr="006B282D">
        <w:rPr>
          <w:position w:val="-10"/>
          <w:szCs w:val="28"/>
        </w:rPr>
        <w:object w:dxaOrig="220" w:dyaOrig="279">
          <v:shape id="_x0000_i1133" type="#_x0000_t75" style="width:11.25pt;height:14.4pt" o:ole="">
            <v:imagedata r:id="rId209" o:title=""/>
          </v:shape>
          <o:OLEObject Type="Embed" ProgID="Equation.3" ShapeID="_x0000_i1133" DrawAspect="Content" ObjectID="_1589211012" r:id="rId210"/>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4" type="#_x0000_t75" style="width:19.35pt;height:19.35pt" o:ole="">
            <v:imagedata r:id="rId211" o:title=""/>
          </v:shape>
          <o:OLEObject Type="Embed" ProgID="Equation.3" ShapeID="_x0000_i1134" DrawAspect="Content" ObjectID="_1589211013" r:id="rId212"/>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5" type="#_x0000_t75" style="width:14.85pt;height:19.35pt" o:ole="">
            <v:imagedata r:id="rId213" o:title=""/>
          </v:shape>
          <o:OLEObject Type="Embed" ProgID="Equation.3" ShapeID="_x0000_i1135" DrawAspect="Content" ObjectID="_1589211014" r:id="rId214"/>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6" type="#_x0000_t75" style="width:14.85pt;height:19.35pt" o:ole="">
            <v:imagedata r:id="rId215" o:title=""/>
          </v:shape>
          <o:OLEObject Type="Embed" ProgID="Equation.3" ShapeID="_x0000_i1136" DrawAspect="Content" ObjectID="_1589211015" r:id="rId216"/>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7" type="#_x0000_t75" style="width:36.45pt;height:18.45pt" o:ole="">
            <v:imagedata r:id="rId217" o:title=""/>
          </v:shape>
          <o:OLEObject Type="Embed" ProgID="Equation.3" ShapeID="_x0000_i1137" DrawAspect="Content" ObjectID="_1589211016" r:id="rId218"/>
        </w:object>
      </w:r>
      <w:r w:rsidRPr="006B282D">
        <w:rPr>
          <w:szCs w:val="28"/>
        </w:rPr>
        <w:t xml:space="preserve">, составляет </w:t>
      </w:r>
      <w:r w:rsidRPr="0054113D">
        <w:rPr>
          <w:position w:val="-12"/>
          <w:szCs w:val="28"/>
        </w:rPr>
        <w:object w:dxaOrig="999" w:dyaOrig="380">
          <v:shape id="_x0000_i1138" type="#_x0000_t75" style="width:50.4pt;height:19.35pt" o:ole="">
            <v:imagedata r:id="rId219" o:title=""/>
          </v:shape>
          <o:OLEObject Type="Embed" ProgID="Equation.3" ShapeID="_x0000_i1138" DrawAspect="Content" ObjectID="_1589211017" r:id="rId220"/>
        </w:object>
      </w:r>
      <w:r w:rsidRPr="006B282D">
        <w:rPr>
          <w:szCs w:val="28"/>
        </w:rPr>
        <w:t xml:space="preserve">. Временной интервал </w:t>
      </w:r>
      <w:r w:rsidRPr="0054113D">
        <w:rPr>
          <w:position w:val="-12"/>
          <w:szCs w:val="28"/>
        </w:rPr>
        <w:object w:dxaOrig="320" w:dyaOrig="380">
          <v:shape id="_x0000_i1139" type="#_x0000_t75" style="width:15.75pt;height:19.35pt" o:ole="">
            <v:imagedata r:id="rId221" o:title=""/>
          </v:shape>
          <o:OLEObject Type="Embed" ProgID="Equation.3" ShapeID="_x0000_i1139" DrawAspect="Content" ObjectID="_1589211018" r:id="rId222"/>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0" type="#_x0000_t75" style="width:36.45pt;height:16.65pt" o:ole="">
            <v:imagedata r:id="rId223" o:title=""/>
          </v:shape>
          <o:OLEObject Type="Embed" ProgID="Equation.3" ShapeID="_x0000_i1140" DrawAspect="Content" ObjectID="_1589211019" r:id="rId224"/>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1" type="#_x0000_t75" style="width:14.85pt;height:19.35pt" o:ole="">
            <v:imagedata r:id="rId225" o:title=""/>
          </v:shape>
          <o:OLEObject Type="Embed" ProgID="Equation.3" ShapeID="_x0000_i1141" DrawAspect="Content" ObjectID="_1589211020" r:id="rId226"/>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71FF3EA5" wp14:editId="68133700">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B0757F" w:rsidRDefault="00AF66B8" w:rsidP="00564223">
      <w:pPr>
        <w:ind w:right="-1"/>
        <w:jc w:val="center"/>
        <w:rPr>
          <w:rStyle w:val="ac"/>
          <w:sz w:val="24"/>
          <w:szCs w:val="24"/>
        </w:rPr>
      </w:pPr>
      <w:r w:rsidRPr="00B0757F">
        <w:rPr>
          <w:sz w:val="24"/>
          <w:szCs w:val="24"/>
        </w:rPr>
        <w:t xml:space="preserve">Рис. 4.1. Функциональная схема передающей </w:t>
      </w:r>
      <w:r w:rsidRPr="00B0757F">
        <w:rPr>
          <w:rStyle w:val="ac"/>
          <w:sz w:val="24"/>
          <w:szCs w:val="24"/>
        </w:rPr>
        <w:t>системы</w:t>
      </w:r>
      <w:r w:rsidRPr="00B0757F">
        <w:rPr>
          <w:sz w:val="24"/>
          <w:szCs w:val="24"/>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2" type="#_x0000_t75" style="width:13.05pt;height:16.65pt" o:ole="">
            <v:imagedata r:id="rId228" o:title=""/>
          </v:shape>
          <o:OLEObject Type="Embed" ProgID="Equation.3" ShapeID="_x0000_i1142" DrawAspect="Content" ObjectID="_1589211021" r:id="rId229"/>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3" type="#_x0000_t75" style="width:20.25pt;height:19.35pt" o:ole="">
            <v:imagedata r:id="rId230" o:title=""/>
          </v:shape>
          <o:OLEObject Type="Embed" ProgID="Equation.3" ShapeID="_x0000_i1143" DrawAspect="Content" ObjectID="_1589211022" r:id="rId231"/>
        </w:object>
      </w:r>
      <w:r w:rsidRPr="006B282D">
        <w:rPr>
          <w:szCs w:val="28"/>
        </w:rPr>
        <w:t xml:space="preserve">, генерируемого в блоке 3.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4" type="#_x0000_t75" style="width:14.85pt;height:19.35pt" o:ole="">
            <v:imagedata r:id="rId232" o:title=""/>
          </v:shape>
          <o:OLEObject Type="Embed" ProgID="Equation.3" ShapeID="_x0000_i1144" DrawAspect="Content" ObjectID="_1589211023" r:id="rId233"/>
        </w:object>
      </w:r>
      <w:r w:rsidRPr="006B282D">
        <w:rPr>
          <w:szCs w:val="28"/>
        </w:rPr>
        <w:t xml:space="preserve">. Скорость генерации отсчетов </w:t>
      </w:r>
      <w:r w:rsidRPr="006B282D">
        <w:rPr>
          <w:position w:val="-10"/>
          <w:szCs w:val="28"/>
        </w:rPr>
        <w:object w:dxaOrig="260" w:dyaOrig="340">
          <v:shape id="_x0000_i1145" type="#_x0000_t75" style="width:13.05pt;height:16.65pt" o:ole="">
            <v:imagedata r:id="rId234" o:title=""/>
          </v:shape>
          <o:OLEObject Type="Embed" ProgID="Equation.3" ShapeID="_x0000_i1145" DrawAspect="Content" ObjectID="_1589211024" r:id="rId235"/>
        </w:object>
      </w:r>
      <w:r w:rsidRPr="006B282D">
        <w:rPr>
          <w:szCs w:val="28"/>
        </w:rPr>
        <w:t xml:space="preserve"> задается временным интервалом </w:t>
      </w:r>
      <w:r w:rsidRPr="0054113D">
        <w:rPr>
          <w:position w:val="-12"/>
          <w:szCs w:val="28"/>
        </w:rPr>
        <w:object w:dxaOrig="320" w:dyaOrig="380">
          <v:shape id="_x0000_i1146" type="#_x0000_t75" style="width:15.75pt;height:19.35pt" o:ole="">
            <v:imagedata r:id="rId236" o:title=""/>
          </v:shape>
          <o:OLEObject Type="Embed" ProgID="Equation.3" ShapeID="_x0000_i1146" DrawAspect="Content" ObjectID="_1589211025" r:id="rId237"/>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7" type="#_x0000_t75" style="width:13.05pt;height:16.65pt" o:ole="">
            <v:imagedata r:id="rId238" o:title=""/>
          </v:shape>
          <o:OLEObject Type="Embed" ProgID="Equation.3" ShapeID="_x0000_i1147" DrawAspect="Content" ObjectID="_1589211026" r:id="rId239"/>
        </w:object>
      </w:r>
      <w:r w:rsidRPr="006B282D">
        <w:rPr>
          <w:szCs w:val="28"/>
        </w:rPr>
        <w:t xml:space="preserve">, а мнимая – немодулированные отсчеты </w:t>
      </w:r>
      <w:r w:rsidRPr="006B282D">
        <w:rPr>
          <w:position w:val="-10"/>
          <w:szCs w:val="28"/>
        </w:rPr>
        <w:object w:dxaOrig="260" w:dyaOrig="340">
          <v:shape id="_x0000_i1148" type="#_x0000_t75" style="width:13.05pt;height:16.65pt" o:ole="">
            <v:imagedata r:id="rId240" o:title=""/>
          </v:shape>
          <o:OLEObject Type="Embed" ProgID="Equation.3" ShapeID="_x0000_i1148" DrawAspect="Content" ObjectID="_1589211027" r:id="rId241"/>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49" type="#_x0000_t75" style="width:15.75pt;height:19.35pt" o:ole="">
            <v:imagedata r:id="rId242" o:title=""/>
          </v:shape>
          <o:OLEObject Type="Embed" ProgID="Equation.3" ShapeID="_x0000_i1149" DrawAspect="Content" ObjectID="_1589211028" r:id="rId243"/>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0" type="#_x0000_t75" style="width:36.45pt;height:16.65pt" o:ole="">
            <v:imagedata r:id="rId244" o:title=""/>
          </v:shape>
          <o:OLEObject Type="Embed" ProgID="Equation.3" ShapeID="_x0000_i1150" DrawAspect="Content" ObjectID="_1589211029" r:id="rId245"/>
        </w:object>
      </w:r>
      <w:r w:rsidRPr="006B282D">
        <w:rPr>
          <w:szCs w:val="28"/>
        </w:rPr>
        <w:t xml:space="preserve"> модуляционными символами </w:t>
      </w:r>
      <w:r w:rsidRPr="0054113D">
        <w:rPr>
          <w:position w:val="-12"/>
          <w:szCs w:val="28"/>
        </w:rPr>
        <w:object w:dxaOrig="780" w:dyaOrig="360">
          <v:shape id="_x0000_i1151" type="#_x0000_t75" style="width:39.15pt;height:18.45pt" o:ole="">
            <v:imagedata r:id="rId246" o:title=""/>
          </v:shape>
          <o:OLEObject Type="Embed" ProgID="Equation.3" ShapeID="_x0000_i1151" DrawAspect="Content" ObjectID="_1589211030" r:id="rId247"/>
        </w:object>
      </w:r>
      <w:r w:rsidRPr="006B282D">
        <w:rPr>
          <w:szCs w:val="28"/>
        </w:rPr>
        <w:t xml:space="preserve">. </w:t>
      </w:r>
      <w:r w:rsidRPr="006B282D">
        <w:rPr>
          <w:szCs w:val="28"/>
        </w:rPr>
        <w:lastRenderedPageBreak/>
        <w:t xml:space="preserve">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2" type="#_x0000_t75" style="width:18.45pt;height:19.35pt" o:ole="">
            <v:imagedata r:id="rId248" o:title=""/>
          </v:shape>
          <o:OLEObject Type="Embed" ProgID="Equation.3" ShapeID="_x0000_i1152" DrawAspect="Content" ObjectID="_1589211031" r:id="rId249"/>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3" type="#_x0000_t75" style="width:15.75pt;height:19.35pt" o:ole="">
            <v:imagedata r:id="rId250" o:title=""/>
          </v:shape>
          <o:OLEObject Type="Embed" ProgID="Equation.3" ShapeID="_x0000_i1153" DrawAspect="Content" ObjectID="_1589211032" r:id="rId251"/>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4" type="#_x0000_t75" style="width:14.85pt;height:19.35pt" o:ole="">
            <v:imagedata r:id="rId252" o:title=""/>
          </v:shape>
          <o:OLEObject Type="Embed" ProgID="Equation.3" ShapeID="_x0000_i1154" DrawAspect="Content" ObjectID="_1589211033" r:id="rId253"/>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5" type="#_x0000_t75" style="width:11.25pt;height:16.65pt" o:ole="">
            <v:imagedata r:id="rId254" o:title=""/>
          </v:shape>
          <o:OLEObject Type="Embed" ProgID="Equation.3" ShapeID="_x0000_i1155" DrawAspect="Content" ObjectID="_1589211034" r:id="rId255"/>
        </w:object>
      </w:r>
      <w:r w:rsidRPr="006B282D">
        <w:rPr>
          <w:szCs w:val="28"/>
        </w:rPr>
        <w:t xml:space="preserve"> и </w:t>
      </w:r>
      <w:r w:rsidRPr="006B282D">
        <w:rPr>
          <w:position w:val="-10"/>
          <w:szCs w:val="28"/>
        </w:rPr>
        <w:object w:dxaOrig="220" w:dyaOrig="279">
          <v:shape id="_x0000_i1156" type="#_x0000_t75" style="width:11.25pt;height:14.4pt" o:ole="">
            <v:imagedata r:id="rId256" o:title=""/>
          </v:shape>
          <o:OLEObject Type="Embed" ProgID="Equation.3" ShapeID="_x0000_i1156" DrawAspect="Content" ObjectID="_1589211035" r:id="rId257"/>
        </w:object>
      </w:r>
      <w:r w:rsidRPr="006B282D">
        <w:rPr>
          <w:szCs w:val="28"/>
        </w:rPr>
        <w:t>.</w:t>
      </w:r>
    </w:p>
    <w:p w:rsidR="00AF66B8" w:rsidRPr="0066088D" w:rsidRDefault="00C04E7B" w:rsidP="00E34E67">
      <w:pPr>
        <w:pStyle w:val="2"/>
      </w:pPr>
      <w:bookmarkStart w:id="24" w:name="_Toc504682210"/>
      <w:bookmarkStart w:id="25" w:name="_Toc513055796"/>
      <w:bookmarkStart w:id="26" w:name="_Toc515186790"/>
      <w:r>
        <w:t>4</w:t>
      </w:r>
      <w:r w:rsidR="00026571">
        <w:t xml:space="preserve">.2 </w:t>
      </w:r>
      <w:r w:rsidR="00AF66B8" w:rsidRPr="0066088D">
        <w:t>Функциональная схема приемного устройства</w:t>
      </w:r>
      <w:bookmarkEnd w:id="24"/>
      <w:bookmarkEnd w:id="25"/>
      <w:bookmarkEnd w:id="26"/>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7" type="#_x0000_t75" style="width:18.45pt;height:19.35pt" o:ole="">
            <v:imagedata r:id="rId258" o:title=""/>
          </v:shape>
          <o:OLEObject Type="Embed" ProgID="Equation.3" ShapeID="_x0000_i1157" DrawAspect="Content" ObjectID="_1589211036" r:id="rId259"/>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8" type="#_x0000_t75" style="width:15.75pt;height:19.35pt" o:ole="">
            <v:imagedata r:id="rId260" o:title=""/>
          </v:shape>
          <o:OLEObject Type="Embed" ProgID="Equation.3" ShapeID="_x0000_i1158" DrawAspect="Content" ObjectID="_1589211037" r:id="rId261"/>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59" type="#_x0000_t75" style="width:14.85pt;height:19.35pt" o:ole="">
            <v:imagedata r:id="rId262" o:title=""/>
          </v:shape>
          <o:OLEObject Type="Embed" ProgID="Equation.3" ShapeID="_x0000_i1159" DrawAspect="Content" ObjectID="_1589211038" r:id="rId263"/>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0" type="#_x0000_t75" style="width:13.05pt;height:16.65pt" o:ole="">
            <v:imagedata r:id="rId264" o:title=""/>
          </v:shape>
          <o:OLEObject Type="Embed" ProgID="Equation.3" ShapeID="_x0000_i1160" DrawAspect="Content" ObjectID="_1589211039" r:id="rId265"/>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1" type="#_x0000_t75" style="width:11.25pt;height:16.65pt" o:ole="">
            <v:imagedata r:id="rId266" o:title=""/>
          </v:shape>
          <o:OLEObject Type="Embed" ProgID="Equation.3" ShapeID="_x0000_i1161" DrawAspect="Content" ObjectID="_1589211040" r:id="rId267"/>
        </w:object>
      </w:r>
      <w:r w:rsidR="00AF66B8" w:rsidRPr="006B282D">
        <w:rPr>
          <w:szCs w:val="28"/>
        </w:rPr>
        <w:t xml:space="preserve"> и </w:t>
      </w:r>
      <w:r w:rsidR="00AF66B8" w:rsidRPr="006B282D">
        <w:rPr>
          <w:position w:val="-10"/>
          <w:szCs w:val="28"/>
        </w:rPr>
        <w:object w:dxaOrig="220" w:dyaOrig="279">
          <v:shape id="_x0000_i1162" type="#_x0000_t75" style="width:11.25pt;height:14.4pt" o:ole="">
            <v:imagedata r:id="rId268" o:title=""/>
          </v:shape>
          <o:OLEObject Type="Embed" ProgID="Equation.3" ShapeID="_x0000_i1162" DrawAspect="Content" ObjectID="_1589211041" r:id="rId269"/>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последнего бита сигнального </w:t>
      </w:r>
      <w:r w:rsidR="00AF66B8" w:rsidRPr="006B282D">
        <w:rPr>
          <w:szCs w:val="28"/>
        </w:rPr>
        <w:lastRenderedPageBreak/>
        <w:t xml:space="preserve">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3" type="#_x0000_t75" style="width:11.25pt;height:16.65pt" o:ole="">
            <v:imagedata r:id="rId270" o:title=""/>
          </v:shape>
          <o:OLEObject Type="Embed" ProgID="Equation.3" ShapeID="_x0000_i1163" DrawAspect="Content" ObjectID="_1589211042" r:id="rId271"/>
        </w:object>
      </w:r>
      <w:r w:rsidR="00AF66B8" w:rsidRPr="006B282D">
        <w:rPr>
          <w:szCs w:val="28"/>
        </w:rPr>
        <w:t xml:space="preserve"> и </w:t>
      </w:r>
      <w:r w:rsidR="00AF66B8" w:rsidRPr="006B282D">
        <w:rPr>
          <w:position w:val="-10"/>
          <w:szCs w:val="28"/>
        </w:rPr>
        <w:object w:dxaOrig="220" w:dyaOrig="279">
          <v:shape id="_x0000_i1164" type="#_x0000_t75" style="width:11.25pt;height:14.4pt" o:ole="">
            <v:imagedata r:id="rId272" o:title=""/>
          </v:shape>
          <o:OLEObject Type="Embed" ProgID="Equation.3" ShapeID="_x0000_i1164" DrawAspect="Content" ObjectID="_1589211043" r:id="rId273"/>
        </w:object>
      </w:r>
      <w:r w:rsidR="00AF66B8" w:rsidRPr="006B282D">
        <w:rPr>
          <w:szCs w:val="28"/>
        </w:rPr>
        <w:t xml:space="preserve"> в блоке 6.</w:t>
      </w:r>
    </w:p>
    <w:p w:rsidR="00AF66B8" w:rsidRPr="006B282D" w:rsidRDefault="00AF66B8" w:rsidP="00564223">
      <w:pPr>
        <w:spacing w:before="120"/>
        <w:ind w:right="-1"/>
        <w:jc w:val="center"/>
        <w:rPr>
          <w:szCs w:val="28"/>
        </w:rPr>
      </w:pPr>
      <w:bookmarkStart w:id="27" w:name="_GoBack"/>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bookmarkEnd w:id="27"/>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5" type="#_x0000_t75" style="width:36.45pt;height:16.65pt" o:ole="">
            <v:imagedata r:id="rId275" o:title=""/>
          </v:shape>
          <o:OLEObject Type="Embed" ProgID="Equation.3" ShapeID="_x0000_i1165" DrawAspect="Content" ObjectID="_1589211044" r:id="rId276"/>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6" type="#_x0000_t75" style="width:14.85pt;height:19.35pt" o:ole="">
            <v:imagedata r:id="rId277" o:title=""/>
          </v:shape>
          <o:OLEObject Type="Embed" ProgID="Equation.3" ShapeID="_x0000_i1166" DrawAspect="Content" ObjectID="_1589211045" r:id="rId278"/>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7" type="#_x0000_t75" style="width:39.15pt;height:18.45pt" o:ole="">
            <v:imagedata r:id="rId279" o:title=""/>
          </v:shape>
          <o:OLEObject Type="Embed" ProgID="Equation.3" ShapeID="_x0000_i1167" DrawAspect="Content" ObjectID="_1589211046" r:id="rId280"/>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DC488D" w:rsidRPr="006B282D" w:rsidRDefault="00DC488D" w:rsidP="00DC488D">
      <w:pPr>
        <w:pStyle w:val="2"/>
      </w:pPr>
      <w:r>
        <w:t>4.3 Параметры модели системы связи</w:t>
      </w:r>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DC488D">
      <w:pPr>
        <w:ind w:firstLine="708"/>
      </w:pPr>
      <w:r>
        <w:t>1) Частота дискретизации задавалась равной 32 кГц;</w:t>
      </w:r>
    </w:p>
    <w:p w:rsidR="00DC488D" w:rsidRDefault="00DC488D" w:rsidP="00DC488D">
      <w:pPr>
        <w:ind w:left="708"/>
      </w:pPr>
      <w:r>
        <w:lastRenderedPageBreak/>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8" type="#_x0000_t75" style="width:14.85pt;height:19.35pt" o:ole="">
            <v:imagedata r:id="rId281" o:title=""/>
          </v:shape>
          <o:OLEObject Type="Embed" ProgID="Equation.3" ShapeID="_x0000_i1168" DrawAspect="Content" ObjectID="_1589211047" r:id="rId282"/>
        </w:object>
      </w:r>
      <w:r>
        <w:t>, на котором псевдослучайные отсчеты оставались постоянными, приходилось 32 отсчета частоты дискретизации;</w:t>
      </w:r>
    </w:p>
    <w:p w:rsidR="00DC488D" w:rsidRDefault="00DC488D" w:rsidP="00DC488D">
      <w:pPr>
        <w:ind w:left="708"/>
      </w:pPr>
      <w:r>
        <w:t xml:space="preserve">3) Временной интервал </w:t>
      </w:r>
      <w:r w:rsidRPr="007948DD">
        <w:rPr>
          <w:position w:val="-12"/>
        </w:rPr>
        <w:object w:dxaOrig="279" w:dyaOrig="380">
          <v:shape id="_x0000_i1169" type="#_x0000_t75" style="width:13.95pt;height:19.35pt" o:ole="">
            <v:imagedata r:id="rId283" o:title=""/>
          </v:shape>
          <o:OLEObject Type="Embed" ProgID="Equation.3" ShapeID="_x0000_i1169" DrawAspect="Content" ObjectID="_1589211048" r:id="rId284"/>
        </w:object>
      </w:r>
      <w:r>
        <w:t xml:space="preserve"> в 64 раза больше </w:t>
      </w:r>
      <w:r w:rsidRPr="007948DD">
        <w:rPr>
          <w:position w:val="-12"/>
        </w:rPr>
        <w:object w:dxaOrig="300" w:dyaOrig="380">
          <v:shape id="_x0000_i1170" type="#_x0000_t75" style="width:14.85pt;height:19.35pt" o:ole="">
            <v:imagedata r:id="rId281" o:title=""/>
          </v:shape>
          <o:OLEObject Type="Embed" ProgID="Equation.3" ShapeID="_x0000_i1170" DrawAspect="Content" ObjectID="_1589211049" r:id="rId285"/>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DC488D">
      <w:pPr>
        <w:ind w:left="708"/>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1" type="#_x0000_t75" style="width:28.35pt;height:19.35pt" o:ole="">
            <v:imagedata r:id="rId286" o:title=""/>
          </v:shape>
          <o:OLEObject Type="Embed" ProgID="Equation.3" ShapeID="_x0000_i1171" DrawAspect="Content" ObjectID="_1589211050" r:id="rId287"/>
        </w:object>
      </w:r>
      <w:r>
        <w:t>;</w:t>
      </w:r>
    </w:p>
    <w:p w:rsidR="00DC488D" w:rsidRDefault="00DC488D" w:rsidP="00DC488D">
      <w:pPr>
        <w:ind w:left="708"/>
      </w:pPr>
      <w:r>
        <w:t xml:space="preserve">5) Сигнальное сообщение представляло собой последовательность </w:t>
      </w:r>
      <w:r w:rsidRPr="001F138C">
        <w:rPr>
          <w:position w:val="-10"/>
        </w:rPr>
        <w:object w:dxaOrig="2780" w:dyaOrig="360">
          <v:shape id="_x0000_i1172" type="#_x0000_t75" style="width:139.05pt;height:18pt" o:ole="">
            <v:imagedata r:id="rId288" o:title=""/>
          </v:shape>
          <o:OLEObject Type="Embed" ProgID="Equation.3" ShapeID="_x0000_i1172" DrawAspect="Content" ObjectID="_1589211051" r:id="rId289"/>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3" type="#_x0000_t75" style="width:11.25pt;height:16.65pt" o:ole="">
            <v:imagedata r:id="rId290" o:title=""/>
          </v:shape>
          <o:OLEObject Type="Embed" ProgID="Equation.3" ShapeID="_x0000_i1173" DrawAspect="Content" ObjectID="_1589211052" r:id="rId291"/>
        </w:object>
      </w:r>
      <w:r w:rsidRPr="006B282D">
        <w:rPr>
          <w:szCs w:val="28"/>
        </w:rPr>
        <w:t xml:space="preserve"> и </w:t>
      </w:r>
      <w:r w:rsidRPr="006B282D">
        <w:rPr>
          <w:position w:val="-10"/>
          <w:szCs w:val="28"/>
        </w:rPr>
        <w:object w:dxaOrig="220" w:dyaOrig="279">
          <v:shape id="_x0000_i1174" type="#_x0000_t75" style="width:11.25pt;height:14.4pt" o:ole="">
            <v:imagedata r:id="rId292" o:title=""/>
          </v:shape>
          <o:OLEObject Type="Embed" ProgID="Equation.3" ShapeID="_x0000_i1174" DrawAspect="Content" ObjectID="_1589211053" r:id="rId293"/>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175" type="#_x0000_t75" style="width:19.35pt;height:39.15pt" o:ole="">
            <v:imagedata r:id="rId295" o:title=""/>
          </v:shape>
          <o:OLEObject Type="Embed" ProgID="Equation.3" ShapeID="_x0000_i1175" DrawAspect="Content" ObjectID="_1589211054" r:id="rId296"/>
        </w:object>
      </w:r>
      <w:r w:rsidRPr="006B282D">
        <w:rPr>
          <w:szCs w:val="28"/>
        </w:rPr>
        <w:t xml:space="preserve"> и может меняться в широких пределах при задании параметров системы связи.</w:t>
      </w:r>
    </w:p>
    <w:p w:rsidR="00AF66B8" w:rsidRPr="001A7BF0" w:rsidRDefault="00AF66B8" w:rsidP="00564223">
      <w:pPr>
        <w:pStyle w:val="1"/>
        <w:ind w:right="-1"/>
      </w:pPr>
      <w:r w:rsidRPr="006B282D">
        <w:br w:type="page"/>
      </w:r>
      <w:bookmarkStart w:id="28" w:name="_Toc504682211"/>
      <w:bookmarkStart w:id="29" w:name="_Toc513055797"/>
      <w:bookmarkStart w:id="30" w:name="_Toc515186791"/>
      <w:r>
        <w:rPr>
          <w:rStyle w:val="ac"/>
          <w:sz w:val="28"/>
        </w:rPr>
        <w:lastRenderedPageBreak/>
        <w:t>Заключение</w:t>
      </w:r>
      <w:bookmarkEnd w:id="28"/>
      <w:bookmarkEnd w:id="29"/>
      <w:bookmarkEnd w:id="30"/>
    </w:p>
    <w:p w:rsidR="00A46898" w:rsidRDefault="006C366E" w:rsidP="00564223">
      <w:pPr>
        <w:ind w:right="-1" w:firstLine="708"/>
        <w:rPr>
          <w:szCs w:val="28"/>
        </w:rPr>
      </w:pPr>
      <w:r>
        <w:rPr>
          <w:szCs w:val="28"/>
        </w:rPr>
        <w:t xml:space="preserve">В работе проведено численное моделирование системы связи, которая состоит из приемной и передающей частей, выполненных как отдельные устройства. Для расширения спектра моделированного сигнала </w:t>
      </w:r>
      <w:r w:rsidR="000B11A7">
        <w:rPr>
          <w:szCs w:val="28"/>
        </w:rPr>
        <w:t>используются последовательности отсчетов</w:t>
      </w:r>
      <w:r>
        <w:rPr>
          <w:szCs w:val="28"/>
        </w:rPr>
        <w:t xml:space="preserve"> </w:t>
      </w:r>
      <w:r w:rsidRPr="006B282D">
        <w:rPr>
          <w:szCs w:val="28"/>
        </w:rPr>
        <w:t xml:space="preserve">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76" type="#_x0000_t75" style="width:19.35pt;height:19.35pt" o:ole="">
            <v:imagedata r:id="rId211" o:title=""/>
          </v:shape>
          <o:OLEObject Type="Embed" ProgID="Equation.3" ShapeID="_x0000_i1176" DrawAspect="Content" ObjectID="_1589211055" r:id="rId297"/>
        </w:object>
      </w:r>
      <w:r w:rsidR="000B11A7">
        <w:rPr>
          <w:szCs w:val="28"/>
        </w:rPr>
        <w:t>, генерируемые</w:t>
      </w:r>
      <w:r w:rsidR="00245B3E">
        <w:rPr>
          <w:szCs w:val="28"/>
        </w:rPr>
        <w:t xml:space="preserve"> алгоритмом В</w:t>
      </w:r>
      <w:r w:rsidR="000B11A7">
        <w:rPr>
          <w:szCs w:val="28"/>
        </w:rPr>
        <w:t xml:space="preserve">ихрь </w:t>
      </w:r>
      <w:proofErr w:type="spellStart"/>
      <w:r w:rsidR="000B11A7">
        <w:rPr>
          <w:szCs w:val="28"/>
        </w:rPr>
        <w:t>Мерсенна</w:t>
      </w:r>
      <w:proofErr w:type="spellEnd"/>
      <w:r>
        <w:rPr>
          <w:szCs w:val="28"/>
        </w:rPr>
        <w:t xml:space="preserve">. </w:t>
      </w:r>
      <w:r w:rsidR="00245B3E">
        <w:rPr>
          <w:szCs w:val="28"/>
        </w:rPr>
        <w:t>Проблема синхронизации генераторов на обеих сторонах канала связи решается путем их одновременного перезапуска, сигнал перезапуска генерируется после детектирования последнего бита сигнального сообщения. Такой подход позволяет</w:t>
      </w:r>
      <w:r w:rsidR="005A716A">
        <w:rPr>
          <w:szCs w:val="28"/>
        </w:rPr>
        <w:t>, используя базовые принципы реализации цифровых модулирующих устройств,</w:t>
      </w:r>
      <w:r w:rsidR="00245B3E">
        <w:rPr>
          <w:szCs w:val="28"/>
        </w:rPr>
        <w:t xml:space="preserve"> получить систему </w:t>
      </w:r>
      <w:r w:rsidR="005A716A">
        <w:rPr>
          <w:szCs w:val="28"/>
        </w:rPr>
        <w:t xml:space="preserve">связи </w:t>
      </w:r>
      <w:r w:rsidR="00245B3E">
        <w:rPr>
          <w:szCs w:val="28"/>
        </w:rPr>
        <w:t>не имеющую аналогов</w:t>
      </w:r>
      <w:r w:rsidR="005A716A">
        <w:rPr>
          <w:szCs w:val="28"/>
        </w:rPr>
        <w:t xml:space="preserve"> в мире.</w:t>
      </w:r>
    </w:p>
    <w:p w:rsidR="00614F4D" w:rsidRDefault="005A716A" w:rsidP="00564223">
      <w:pPr>
        <w:ind w:right="-1" w:firstLine="708"/>
        <w:rPr>
          <w:szCs w:val="28"/>
        </w:rPr>
      </w:pPr>
      <w:r>
        <w:rPr>
          <w:szCs w:val="28"/>
        </w:rPr>
        <w:t>Для увеличения полосы частот, занимаемой модулированным сигналом,  используется распространенный метод прямого расширения</w:t>
      </w:r>
      <w:r w:rsidR="00614F4D">
        <w:rPr>
          <w:szCs w:val="28"/>
        </w:rPr>
        <w:t xml:space="preserve"> спектра. Включение информационного сообщения в </w:t>
      </w:r>
      <w:proofErr w:type="spellStart"/>
      <w:r w:rsidR="00614F4D">
        <w:rPr>
          <w:szCs w:val="28"/>
        </w:rPr>
        <w:t>шумоподобный</w:t>
      </w:r>
      <w:proofErr w:type="spellEnd"/>
      <w:r w:rsidR="00614F4D">
        <w:rPr>
          <w:szCs w:val="28"/>
        </w:rPr>
        <w:t xml:space="preserve"> сигнал</w:t>
      </w:r>
      <w:r w:rsidR="00552979">
        <w:rPr>
          <w:szCs w:val="28"/>
        </w:rPr>
        <w:t xml:space="preserve"> </w:t>
      </w:r>
      <w:r w:rsidR="00552979" w:rsidRPr="006B282D">
        <w:rPr>
          <w:position w:val="-10"/>
          <w:szCs w:val="28"/>
        </w:rPr>
        <w:object w:dxaOrig="740" w:dyaOrig="340">
          <v:shape id="_x0000_i1177" type="#_x0000_t75" style="width:36.45pt;height:16.65pt" o:ole="">
            <v:imagedata r:id="rId275" o:title=""/>
          </v:shape>
          <o:OLEObject Type="Embed" ProgID="Equation.3" ShapeID="_x0000_i1177" DrawAspect="Content" ObjectID="_1589211056" r:id="rId298"/>
        </w:object>
      </w:r>
      <w:r w:rsidR="00614F4D">
        <w:rPr>
          <w:szCs w:val="28"/>
        </w:rPr>
        <w:t xml:space="preserve"> реализуется с помощью известного способа фазовой манипуляции  </w:t>
      </w:r>
      <w:r w:rsidR="00614F4D">
        <w:rPr>
          <w:szCs w:val="28"/>
          <w:lang w:val="en-US"/>
        </w:rPr>
        <w:t>QPSK</w:t>
      </w:r>
      <w:r w:rsidR="00614F4D" w:rsidRPr="00890B3F">
        <w:rPr>
          <w:szCs w:val="28"/>
        </w:rPr>
        <w:t xml:space="preserve"> (</w:t>
      </w:r>
      <w:r w:rsidR="00614F4D" w:rsidRPr="006B282D">
        <w:rPr>
          <w:szCs w:val="28"/>
        </w:rPr>
        <w:t>от</w:t>
      </w:r>
      <w:r w:rsidR="00614F4D" w:rsidRPr="00890B3F">
        <w:rPr>
          <w:szCs w:val="28"/>
        </w:rPr>
        <w:t xml:space="preserve"> </w:t>
      </w:r>
      <w:r w:rsidR="00614F4D" w:rsidRPr="006B282D">
        <w:rPr>
          <w:szCs w:val="28"/>
        </w:rPr>
        <w:t>англ</w:t>
      </w:r>
      <w:r w:rsidR="00614F4D" w:rsidRPr="00890B3F">
        <w:rPr>
          <w:szCs w:val="28"/>
        </w:rPr>
        <w:t xml:space="preserve">. </w:t>
      </w:r>
      <w:r w:rsidR="00614F4D" w:rsidRPr="006B282D">
        <w:rPr>
          <w:szCs w:val="28"/>
          <w:lang w:val="en-US"/>
        </w:rPr>
        <w:t>Quadrature</w:t>
      </w:r>
      <w:r w:rsidR="00614F4D" w:rsidRPr="00890B3F">
        <w:rPr>
          <w:szCs w:val="28"/>
        </w:rPr>
        <w:t xml:space="preserve"> </w:t>
      </w:r>
      <w:r w:rsidR="00614F4D" w:rsidRPr="006B282D">
        <w:rPr>
          <w:szCs w:val="28"/>
          <w:lang w:val="en-US"/>
        </w:rPr>
        <w:t>Phase</w:t>
      </w:r>
      <w:r w:rsidR="00614F4D" w:rsidRPr="00890B3F">
        <w:rPr>
          <w:szCs w:val="28"/>
        </w:rPr>
        <w:t xml:space="preserve"> </w:t>
      </w:r>
      <w:r w:rsidR="00614F4D" w:rsidRPr="006B282D">
        <w:rPr>
          <w:szCs w:val="28"/>
          <w:lang w:val="en-US"/>
        </w:rPr>
        <w:t>Shift</w:t>
      </w:r>
      <w:r w:rsidR="00614F4D" w:rsidRPr="00890B3F">
        <w:rPr>
          <w:szCs w:val="28"/>
        </w:rPr>
        <w:t xml:space="preserve"> </w:t>
      </w:r>
      <w:r w:rsidR="00614F4D" w:rsidRPr="006B282D">
        <w:rPr>
          <w:szCs w:val="28"/>
          <w:lang w:val="en-US"/>
        </w:rPr>
        <w:t>Keying</w:t>
      </w:r>
      <w:r w:rsidR="00614F4D">
        <w:rPr>
          <w:szCs w:val="28"/>
        </w:rPr>
        <w:t>)</w:t>
      </w:r>
      <w:r w:rsidR="00614F4D">
        <w:rPr>
          <w:szCs w:val="28"/>
        </w:rPr>
        <w:t>.</w:t>
      </w:r>
      <w:r w:rsidR="00552979">
        <w:rPr>
          <w:szCs w:val="28"/>
        </w:rPr>
        <w:t xml:space="preserve"> К полученному </w:t>
      </w:r>
      <w:r w:rsidR="0070038F">
        <w:rPr>
          <w:szCs w:val="28"/>
        </w:rPr>
        <w:t>сигналу добавляются комплексные отсчеты случайного сигнала, вещественная часть которого содержит включенное с использованием, также известного, способа двоичной фазовой манипуляции</w:t>
      </w:r>
      <w:r w:rsidR="0070038F" w:rsidRPr="0070038F">
        <w:rPr>
          <w:szCs w:val="28"/>
        </w:rPr>
        <w:t xml:space="preserve"> </w:t>
      </w:r>
      <w:r w:rsidR="0070038F">
        <w:rPr>
          <w:szCs w:val="28"/>
        </w:rPr>
        <w:t>(</w:t>
      </w:r>
      <w:r w:rsidR="0070038F">
        <w:rPr>
          <w:szCs w:val="28"/>
          <w:lang w:val="en-US"/>
        </w:rPr>
        <w:t>BPSK</w:t>
      </w:r>
      <w:r w:rsidR="0070038F">
        <w:rPr>
          <w:szCs w:val="28"/>
        </w:rPr>
        <w:t>)</w:t>
      </w:r>
      <w:r w:rsidR="0070038F" w:rsidRPr="0070038F">
        <w:rPr>
          <w:szCs w:val="28"/>
        </w:rPr>
        <w:t xml:space="preserve"> </w:t>
      </w:r>
      <w:r w:rsidR="0070038F">
        <w:rPr>
          <w:szCs w:val="28"/>
        </w:rPr>
        <w:t xml:space="preserve">сигнальное сообщение, мнимая часть содержит немодулированные отсчеты генератора псевдослучайной последовательности. </w:t>
      </w:r>
      <w:r w:rsidR="00614F4D">
        <w:rPr>
          <w:szCs w:val="28"/>
        </w:rPr>
        <w:t xml:space="preserve"> </w:t>
      </w:r>
      <w:r w:rsidR="00AF66B8">
        <w:rPr>
          <w:szCs w:val="28"/>
        </w:rPr>
        <w:t xml:space="preserve">Для восстановления </w:t>
      </w:r>
      <w:r w:rsidR="0070038F">
        <w:rPr>
          <w:szCs w:val="28"/>
        </w:rPr>
        <w:t xml:space="preserve">и дальнейшего детектирования </w:t>
      </w:r>
      <w:r w:rsidR="00AF66B8">
        <w:rPr>
          <w:szCs w:val="28"/>
        </w:rPr>
        <w:t xml:space="preserve">принимаемого </w:t>
      </w:r>
      <w:r w:rsidR="0070038F">
        <w:rPr>
          <w:szCs w:val="28"/>
        </w:rPr>
        <w:t xml:space="preserve">информационного и сигнального </w:t>
      </w:r>
      <w:r w:rsidR="00AF66B8">
        <w:rPr>
          <w:szCs w:val="28"/>
        </w:rPr>
        <w:t xml:space="preserve">сообщения используется корреляционная обработка. </w:t>
      </w:r>
      <w:r w:rsidR="00AF66B8" w:rsidRPr="006B282D">
        <w:rPr>
          <w:szCs w:val="28"/>
        </w:rPr>
        <w:t>Знак вещественной и мнимой части отсчетов сигнала на выходе коррелятора полностью определяется значениями</w:t>
      </w:r>
      <w:r w:rsidR="00614F4D">
        <w:rPr>
          <w:szCs w:val="28"/>
        </w:rPr>
        <w:t xml:space="preserve"> битов </w:t>
      </w:r>
      <w:r w:rsidR="0070038F">
        <w:rPr>
          <w:szCs w:val="28"/>
        </w:rPr>
        <w:t>передаваемых</w:t>
      </w:r>
      <w:r w:rsidR="00614F4D">
        <w:rPr>
          <w:szCs w:val="28"/>
        </w:rPr>
        <w:t xml:space="preserve"> сообщения</w:t>
      </w:r>
      <w:r w:rsidR="00AF66B8" w:rsidRPr="006B282D">
        <w:rPr>
          <w:szCs w:val="28"/>
        </w:rPr>
        <w:t>.</w:t>
      </w:r>
    </w:p>
    <w:p w:rsidR="00AF66B8" w:rsidRDefault="0022098B" w:rsidP="0022098B">
      <w:pPr>
        <w:ind w:right="-1" w:firstLine="708"/>
      </w:pPr>
      <w:r>
        <w:rPr>
          <w:szCs w:val="28"/>
        </w:rPr>
        <w:t xml:space="preserve">Выполнено моделирование предложенных методов и алгоритмов </w:t>
      </w:r>
      <w:r>
        <w:t xml:space="preserve">в среде </w:t>
      </w:r>
      <w:proofErr w:type="spellStart"/>
      <w:r>
        <w:rPr>
          <w:lang w:val="en-US"/>
        </w:rPr>
        <w:t>MatLab</w:t>
      </w:r>
      <w:proofErr w:type="spellEnd"/>
      <w:r w:rsidRPr="00484130">
        <w:t>/</w:t>
      </w:r>
      <w:r>
        <w:rPr>
          <w:lang w:val="en-US"/>
        </w:rPr>
        <w:t>Simulink</w:t>
      </w:r>
      <w:r>
        <w:rPr>
          <w:szCs w:val="28"/>
        </w:rPr>
        <w:t xml:space="preserve">, </w:t>
      </w:r>
      <w:r>
        <w:t>п</w:t>
      </w:r>
      <w:r w:rsidR="00AF66B8">
        <w:t>о результатам численного эксперимента получены осциллограммы, которые</w:t>
      </w:r>
      <w:r w:rsidR="00AF66B8" w:rsidRPr="00484130">
        <w:t xml:space="preserve"> </w:t>
      </w:r>
      <w:r w:rsidR="00AF66B8">
        <w:t>полностью подтверждают работоспособность разработанной системы связи.</w:t>
      </w:r>
    </w:p>
    <w:p w:rsidR="008508B2" w:rsidRDefault="008508B2" w:rsidP="008508B2">
      <w:pPr>
        <w:ind w:right="-1" w:firstLine="708"/>
        <w:rPr>
          <w:szCs w:val="28"/>
        </w:rPr>
      </w:pPr>
      <w:r>
        <w:rPr>
          <w:szCs w:val="28"/>
        </w:rPr>
        <w:lastRenderedPageBreak/>
        <w:t xml:space="preserve">Варьируя параметр, который отвечает за ширину спектра передаваемого в канал связи сигнала, можно изменять его помехоустойчивость в широких пределах. </w:t>
      </w:r>
      <w:r w:rsidRPr="008508B2">
        <w:rPr>
          <w:szCs w:val="28"/>
        </w:rPr>
        <w:t>Другой стороной этого достоинства является крайне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Таким образом, повышение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p w:rsidR="008508B2" w:rsidRDefault="008508B2" w:rsidP="0022098B">
      <w:pPr>
        <w:ind w:right="-1" w:firstLine="708"/>
      </w:pPr>
      <w:r>
        <w:t>Таким образом, в диссертации предложены методы и алгоритмы принципиально отличные о те</w:t>
      </w:r>
      <w:r w:rsidR="00F27E9F">
        <w:t>х, что используются в существующих системах связи</w:t>
      </w:r>
      <w:proofErr w:type="gramStart"/>
      <w:r w:rsidR="00F27E9F">
        <w:t>.</w:t>
      </w:r>
      <w:proofErr w:type="gramEnd"/>
      <w:r w:rsidR="00F27E9F">
        <w:t xml:space="preserve"> </w:t>
      </w:r>
      <w:r w:rsidR="00A0426C">
        <w:t>Использование</w:t>
      </w:r>
      <w:r w:rsidR="00F27E9F">
        <w:t xml:space="preserve"> простых решений при разработке системы связи с псевдослучайной цифровой модуляцией</w:t>
      </w:r>
      <w:r w:rsidR="00A0426C">
        <w:t xml:space="preserve"> выгодно отличает ее от аналогичных систем и дает значительные преимущества. </w:t>
      </w:r>
      <w:r w:rsidR="00F27E9F">
        <w:t xml:space="preserve"> </w:t>
      </w:r>
      <w:r>
        <w:t xml:space="preserve">  </w:t>
      </w:r>
    </w:p>
    <w:p w:rsidR="0022098B" w:rsidRPr="0022098B" w:rsidRDefault="0022098B" w:rsidP="0022098B">
      <w:pPr>
        <w:ind w:right="-1" w:firstLine="708"/>
        <w:rPr>
          <w:szCs w:val="28"/>
        </w:rPr>
      </w:pPr>
    </w:p>
    <w:p w:rsidR="00A6304C" w:rsidRPr="001E3318" w:rsidRDefault="001F33F0" w:rsidP="00D25BA1">
      <w:pPr>
        <w:pStyle w:val="1"/>
      </w:pPr>
      <w:r>
        <w:rPr>
          <w:rFonts w:cs="Times New Roman"/>
        </w:rPr>
        <w:br w:type="page"/>
      </w:r>
      <w:bookmarkStart w:id="31" w:name="_Toc515186792"/>
      <w:r w:rsidR="00A6304C" w:rsidRPr="00A6304C">
        <w:lastRenderedPageBreak/>
        <w:t xml:space="preserve">Список </w:t>
      </w:r>
      <w:r w:rsidR="00D25BA1">
        <w:t xml:space="preserve">использованной </w:t>
      </w:r>
      <w:r w:rsidR="00A6304C" w:rsidRPr="00A6304C">
        <w:t>литературы</w:t>
      </w:r>
      <w:bookmarkEnd w:id="31"/>
    </w:p>
    <w:p w:rsidR="00F95BE0" w:rsidRDefault="00A6304C" w:rsidP="00564223">
      <w:pPr>
        <w:pStyle w:val="a3"/>
        <w:numPr>
          <w:ilvl w:val="0"/>
          <w:numId w:val="1"/>
        </w:numPr>
        <w:tabs>
          <w:tab w:val="left" w:pos="1021"/>
        </w:tabs>
        <w:ind w:right="-1"/>
        <w:rPr>
          <w:rFonts w:cs="Times New Roman"/>
          <w:szCs w:val="28"/>
        </w:rPr>
      </w:pPr>
      <w:r>
        <w:rPr>
          <w:rFonts w:cs="Times New Roman"/>
          <w:szCs w:val="28"/>
        </w:rPr>
        <w:t xml:space="preserve">Прокис Дж. </w:t>
      </w:r>
      <w:r w:rsidRPr="00A6304C">
        <w:rPr>
          <w:rFonts w:cs="Times New Roman"/>
          <w:szCs w:val="28"/>
        </w:rPr>
        <w:t>Цифровая связь. М.: Радио и связь, 2000. – 800 с.</w:t>
      </w:r>
    </w:p>
    <w:p w:rsidR="00A6304C" w:rsidRDefault="00A6304C" w:rsidP="00564223">
      <w:pPr>
        <w:pStyle w:val="a3"/>
        <w:numPr>
          <w:ilvl w:val="0"/>
          <w:numId w:val="1"/>
        </w:numPr>
        <w:tabs>
          <w:tab w:val="left" w:pos="1021"/>
        </w:tabs>
        <w:ind w:right="-1"/>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 М.: Радио и связь, 1985. – 394 с., ил.</w:t>
      </w:r>
    </w:p>
    <w:p w:rsidR="00985CD6" w:rsidRDefault="002671F8" w:rsidP="00564223">
      <w:pPr>
        <w:pStyle w:val="a3"/>
        <w:numPr>
          <w:ilvl w:val="0"/>
          <w:numId w:val="1"/>
        </w:numPr>
        <w:tabs>
          <w:tab w:val="left" w:pos="1021"/>
        </w:tabs>
        <w:ind w:right="-1"/>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 М.: ДМК Пресс, 2007. – 288 с., ил. (Серия проектирование).</w:t>
      </w:r>
    </w:p>
    <w:p w:rsidR="00985CD6" w:rsidRDefault="00985CD6">
      <w:pPr>
        <w:spacing w:after="200" w:line="276" w:lineRule="auto"/>
        <w:jc w:val="left"/>
        <w:rPr>
          <w:rFonts w:cs="Times New Roman"/>
          <w:szCs w:val="28"/>
        </w:rPr>
      </w:pPr>
      <w:r>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2" w:name="_Toc484263634"/>
      <w:bookmarkStart w:id="33" w:name="_Toc515186793"/>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2"/>
      <w:bookmarkEnd w:id="33"/>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47"/>
        <w:gridCol w:w="1964"/>
        <w:gridCol w:w="1953"/>
        <w:gridCol w:w="1949"/>
        <w:gridCol w:w="1933"/>
      </w:tblGrid>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64"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85CD6">
        <w:tc>
          <w:tcPr>
            <w:tcW w:w="1947"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64"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4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4630CF">
          <w:footerReference w:type="default" r:id="rId299"/>
          <w:footerReference w:type="first" r:id="rId300"/>
          <w:pgSz w:w="11906" w:h="16838"/>
          <w:pgMar w:top="1134" w:right="567"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CD71D3"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CD71D3"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1"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2"/>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329" w:rsidRDefault="00350329" w:rsidP="00EA0284">
      <w:pPr>
        <w:spacing w:line="240" w:lineRule="auto"/>
      </w:pPr>
      <w:r>
        <w:separator/>
      </w:r>
    </w:p>
  </w:endnote>
  <w:endnote w:type="continuationSeparator" w:id="0">
    <w:p w:rsidR="00350329" w:rsidRDefault="00350329"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9328"/>
      <w:docPartObj>
        <w:docPartGallery w:val="Page Numbers (Bottom of Page)"/>
        <w:docPartUnique/>
      </w:docPartObj>
    </w:sdtPr>
    <w:sdtContent>
      <w:p w:rsidR="00CD71D3" w:rsidRDefault="00CD71D3">
        <w:pPr>
          <w:pStyle w:val="aa"/>
          <w:jc w:val="center"/>
        </w:pPr>
        <w:r>
          <w:fldChar w:fldCharType="begin"/>
        </w:r>
        <w:r>
          <w:instrText>PAGE   \* MERGEFORMAT</w:instrText>
        </w:r>
        <w:r>
          <w:fldChar w:fldCharType="separate"/>
        </w:r>
        <w:r w:rsidR="00A0426C">
          <w:rPr>
            <w:noProof/>
          </w:rPr>
          <w:t>35</w:t>
        </w:r>
        <w:r>
          <w:fldChar w:fldCharType="end"/>
        </w:r>
      </w:p>
    </w:sdtContent>
  </w:sdt>
  <w:p w:rsidR="00CD71D3" w:rsidRDefault="00CD71D3">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8174528"/>
      <w:docPartObj>
        <w:docPartGallery w:val="Page Numbers (Bottom of Page)"/>
        <w:docPartUnique/>
      </w:docPartObj>
    </w:sdtPr>
    <w:sdtContent>
      <w:p w:rsidR="00CD71D3" w:rsidRDefault="00CD71D3">
        <w:pPr>
          <w:pStyle w:val="aa"/>
          <w:jc w:val="center"/>
        </w:pPr>
        <w:r>
          <w:fldChar w:fldCharType="begin"/>
        </w:r>
        <w:r>
          <w:instrText>PAGE   \* MERGEFORMAT</w:instrText>
        </w:r>
        <w:r>
          <w:fldChar w:fldCharType="separate"/>
        </w:r>
        <w:r w:rsidR="008508B2">
          <w:rPr>
            <w:noProof/>
          </w:rPr>
          <w:t>47</w:t>
        </w:r>
        <w:r>
          <w:fldChar w:fldCharType="end"/>
        </w:r>
      </w:p>
    </w:sdtContent>
  </w:sdt>
  <w:p w:rsidR="00CD71D3" w:rsidRDefault="00CD71D3">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CD71D3" w:rsidRDefault="00CD71D3">
        <w:pPr>
          <w:pStyle w:val="aa"/>
          <w:jc w:val="center"/>
        </w:pPr>
        <w:r>
          <w:fldChar w:fldCharType="begin"/>
        </w:r>
        <w:r>
          <w:instrText>PAGE   \* MERGEFORMAT</w:instrText>
        </w:r>
        <w:r>
          <w:fldChar w:fldCharType="separate"/>
        </w:r>
        <w:r>
          <w:rPr>
            <w:noProof/>
          </w:rPr>
          <w:t>44</w:t>
        </w:r>
        <w:r>
          <w:fldChar w:fldCharType="end"/>
        </w:r>
      </w:p>
    </w:sdtContent>
  </w:sdt>
  <w:p w:rsidR="00CD71D3" w:rsidRDefault="00CD71D3">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329" w:rsidRDefault="00350329" w:rsidP="00EA0284">
      <w:pPr>
        <w:spacing w:line="240" w:lineRule="auto"/>
      </w:pPr>
      <w:r>
        <w:separator/>
      </w:r>
    </w:p>
  </w:footnote>
  <w:footnote w:type="continuationSeparator" w:id="0">
    <w:p w:rsidR="00350329" w:rsidRDefault="00350329"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53B10"/>
    <w:rsid w:val="00064327"/>
    <w:rsid w:val="00064745"/>
    <w:rsid w:val="000708D4"/>
    <w:rsid w:val="00076420"/>
    <w:rsid w:val="0008781D"/>
    <w:rsid w:val="000B11A7"/>
    <w:rsid w:val="000B4545"/>
    <w:rsid w:val="000B7669"/>
    <w:rsid w:val="000E06F7"/>
    <w:rsid w:val="0011749B"/>
    <w:rsid w:val="0012104D"/>
    <w:rsid w:val="00140290"/>
    <w:rsid w:val="001709B6"/>
    <w:rsid w:val="00180E9B"/>
    <w:rsid w:val="00192E59"/>
    <w:rsid w:val="001A330E"/>
    <w:rsid w:val="001A50BC"/>
    <w:rsid w:val="001A6159"/>
    <w:rsid w:val="001D2844"/>
    <w:rsid w:val="001D5F18"/>
    <w:rsid w:val="001E17BF"/>
    <w:rsid w:val="001E29DD"/>
    <w:rsid w:val="001E3318"/>
    <w:rsid w:val="001E6462"/>
    <w:rsid w:val="001E69F6"/>
    <w:rsid w:val="001F217C"/>
    <w:rsid w:val="001F33F0"/>
    <w:rsid w:val="002036FF"/>
    <w:rsid w:val="00205864"/>
    <w:rsid w:val="0022098B"/>
    <w:rsid w:val="00225287"/>
    <w:rsid w:val="00225AE9"/>
    <w:rsid w:val="00245B3E"/>
    <w:rsid w:val="00247091"/>
    <w:rsid w:val="00250805"/>
    <w:rsid w:val="0025371F"/>
    <w:rsid w:val="002671F8"/>
    <w:rsid w:val="002A2CE0"/>
    <w:rsid w:val="002A3FBA"/>
    <w:rsid w:val="002B194F"/>
    <w:rsid w:val="002B6145"/>
    <w:rsid w:val="002C200B"/>
    <w:rsid w:val="002D17E6"/>
    <w:rsid w:val="002D68A8"/>
    <w:rsid w:val="002E6A00"/>
    <w:rsid w:val="002F3E34"/>
    <w:rsid w:val="002F626D"/>
    <w:rsid w:val="002F6AAB"/>
    <w:rsid w:val="00306515"/>
    <w:rsid w:val="00326739"/>
    <w:rsid w:val="0034294D"/>
    <w:rsid w:val="00350329"/>
    <w:rsid w:val="00367E63"/>
    <w:rsid w:val="003934A1"/>
    <w:rsid w:val="003B132D"/>
    <w:rsid w:val="003B4938"/>
    <w:rsid w:val="003D1886"/>
    <w:rsid w:val="003E3A02"/>
    <w:rsid w:val="003E3ACB"/>
    <w:rsid w:val="003F0A3A"/>
    <w:rsid w:val="00405B61"/>
    <w:rsid w:val="004204D2"/>
    <w:rsid w:val="00423F6E"/>
    <w:rsid w:val="00444C09"/>
    <w:rsid w:val="00446D7A"/>
    <w:rsid w:val="004538F9"/>
    <w:rsid w:val="004630CF"/>
    <w:rsid w:val="00476FFD"/>
    <w:rsid w:val="00493327"/>
    <w:rsid w:val="004A681F"/>
    <w:rsid w:val="004B7783"/>
    <w:rsid w:val="004D586F"/>
    <w:rsid w:val="004E69E1"/>
    <w:rsid w:val="004F30C5"/>
    <w:rsid w:val="004F4263"/>
    <w:rsid w:val="00507152"/>
    <w:rsid w:val="00516C6C"/>
    <w:rsid w:val="00524A40"/>
    <w:rsid w:val="00525D4D"/>
    <w:rsid w:val="00544FEF"/>
    <w:rsid w:val="00552979"/>
    <w:rsid w:val="0055580A"/>
    <w:rsid w:val="00556220"/>
    <w:rsid w:val="005610E8"/>
    <w:rsid w:val="00564223"/>
    <w:rsid w:val="00586AF2"/>
    <w:rsid w:val="00597884"/>
    <w:rsid w:val="005A716A"/>
    <w:rsid w:val="005C4FB2"/>
    <w:rsid w:val="005C614D"/>
    <w:rsid w:val="005E03B8"/>
    <w:rsid w:val="005E3CB7"/>
    <w:rsid w:val="005E7C72"/>
    <w:rsid w:val="005F1B78"/>
    <w:rsid w:val="0060339E"/>
    <w:rsid w:val="00613427"/>
    <w:rsid w:val="00614F4D"/>
    <w:rsid w:val="00626C63"/>
    <w:rsid w:val="0063050E"/>
    <w:rsid w:val="00650AF4"/>
    <w:rsid w:val="0066088D"/>
    <w:rsid w:val="006804A1"/>
    <w:rsid w:val="0068499B"/>
    <w:rsid w:val="006865A6"/>
    <w:rsid w:val="00690885"/>
    <w:rsid w:val="00694E98"/>
    <w:rsid w:val="006B0143"/>
    <w:rsid w:val="006B2D42"/>
    <w:rsid w:val="006B3808"/>
    <w:rsid w:val="006C366E"/>
    <w:rsid w:val="006E1250"/>
    <w:rsid w:val="006F0A99"/>
    <w:rsid w:val="0070038F"/>
    <w:rsid w:val="00731BBE"/>
    <w:rsid w:val="00742222"/>
    <w:rsid w:val="00754B92"/>
    <w:rsid w:val="00756594"/>
    <w:rsid w:val="0076277C"/>
    <w:rsid w:val="007671CD"/>
    <w:rsid w:val="00782ACA"/>
    <w:rsid w:val="0078374A"/>
    <w:rsid w:val="007A2181"/>
    <w:rsid w:val="007A27E3"/>
    <w:rsid w:val="007A2C7B"/>
    <w:rsid w:val="007B4ECF"/>
    <w:rsid w:val="007B6287"/>
    <w:rsid w:val="007F2269"/>
    <w:rsid w:val="00806CD0"/>
    <w:rsid w:val="00817F3B"/>
    <w:rsid w:val="00830A92"/>
    <w:rsid w:val="00831DEC"/>
    <w:rsid w:val="008508B2"/>
    <w:rsid w:val="00857C28"/>
    <w:rsid w:val="00864BA0"/>
    <w:rsid w:val="00874250"/>
    <w:rsid w:val="008960E2"/>
    <w:rsid w:val="00897AA0"/>
    <w:rsid w:val="008B384E"/>
    <w:rsid w:val="008C03B7"/>
    <w:rsid w:val="008C3461"/>
    <w:rsid w:val="008C3BAC"/>
    <w:rsid w:val="008C49C6"/>
    <w:rsid w:val="008C5AD9"/>
    <w:rsid w:val="008E37C1"/>
    <w:rsid w:val="008E601F"/>
    <w:rsid w:val="008F1D14"/>
    <w:rsid w:val="008F6937"/>
    <w:rsid w:val="009122DB"/>
    <w:rsid w:val="009236A8"/>
    <w:rsid w:val="00942B0B"/>
    <w:rsid w:val="00955B83"/>
    <w:rsid w:val="009601F5"/>
    <w:rsid w:val="00985CD6"/>
    <w:rsid w:val="00993D40"/>
    <w:rsid w:val="00996199"/>
    <w:rsid w:val="00997465"/>
    <w:rsid w:val="009A1022"/>
    <w:rsid w:val="009A1855"/>
    <w:rsid w:val="009B3BB7"/>
    <w:rsid w:val="009D0B07"/>
    <w:rsid w:val="009D1672"/>
    <w:rsid w:val="009F69E4"/>
    <w:rsid w:val="00A0426C"/>
    <w:rsid w:val="00A110AF"/>
    <w:rsid w:val="00A17C07"/>
    <w:rsid w:val="00A271DC"/>
    <w:rsid w:val="00A32377"/>
    <w:rsid w:val="00A33795"/>
    <w:rsid w:val="00A46898"/>
    <w:rsid w:val="00A57581"/>
    <w:rsid w:val="00A6220F"/>
    <w:rsid w:val="00A6304C"/>
    <w:rsid w:val="00A63510"/>
    <w:rsid w:val="00A66140"/>
    <w:rsid w:val="00A66E1B"/>
    <w:rsid w:val="00A6718F"/>
    <w:rsid w:val="00A74153"/>
    <w:rsid w:val="00AA15F6"/>
    <w:rsid w:val="00AA3D9D"/>
    <w:rsid w:val="00AD0A42"/>
    <w:rsid w:val="00AD3AC2"/>
    <w:rsid w:val="00AD6073"/>
    <w:rsid w:val="00AD794A"/>
    <w:rsid w:val="00AF1BD1"/>
    <w:rsid w:val="00AF66B8"/>
    <w:rsid w:val="00B00C3F"/>
    <w:rsid w:val="00B03AEA"/>
    <w:rsid w:val="00B03D26"/>
    <w:rsid w:val="00B07163"/>
    <w:rsid w:val="00B0757F"/>
    <w:rsid w:val="00B07C09"/>
    <w:rsid w:val="00B25358"/>
    <w:rsid w:val="00B80C07"/>
    <w:rsid w:val="00BA7988"/>
    <w:rsid w:val="00BB3588"/>
    <w:rsid w:val="00BC50ED"/>
    <w:rsid w:val="00BC722E"/>
    <w:rsid w:val="00BD0581"/>
    <w:rsid w:val="00BD77E9"/>
    <w:rsid w:val="00BF6646"/>
    <w:rsid w:val="00C04E7B"/>
    <w:rsid w:val="00C05FB3"/>
    <w:rsid w:val="00C10F88"/>
    <w:rsid w:val="00C23999"/>
    <w:rsid w:val="00C26766"/>
    <w:rsid w:val="00C31B41"/>
    <w:rsid w:val="00C325A7"/>
    <w:rsid w:val="00C35091"/>
    <w:rsid w:val="00C526B6"/>
    <w:rsid w:val="00C60ECE"/>
    <w:rsid w:val="00C76319"/>
    <w:rsid w:val="00C85E39"/>
    <w:rsid w:val="00C96373"/>
    <w:rsid w:val="00CA474B"/>
    <w:rsid w:val="00CB2BA0"/>
    <w:rsid w:val="00CC2229"/>
    <w:rsid w:val="00CD0B9A"/>
    <w:rsid w:val="00CD47D5"/>
    <w:rsid w:val="00CD71D3"/>
    <w:rsid w:val="00CE0F3C"/>
    <w:rsid w:val="00CF173F"/>
    <w:rsid w:val="00CF2448"/>
    <w:rsid w:val="00D25BA1"/>
    <w:rsid w:val="00D42B81"/>
    <w:rsid w:val="00D45EA1"/>
    <w:rsid w:val="00D47489"/>
    <w:rsid w:val="00D8050B"/>
    <w:rsid w:val="00D92F92"/>
    <w:rsid w:val="00DA37BA"/>
    <w:rsid w:val="00DB1C37"/>
    <w:rsid w:val="00DC245F"/>
    <w:rsid w:val="00DC488D"/>
    <w:rsid w:val="00E034A2"/>
    <w:rsid w:val="00E07C13"/>
    <w:rsid w:val="00E30119"/>
    <w:rsid w:val="00E33B3E"/>
    <w:rsid w:val="00E34E67"/>
    <w:rsid w:val="00E53CF8"/>
    <w:rsid w:val="00E70383"/>
    <w:rsid w:val="00E75646"/>
    <w:rsid w:val="00E87D33"/>
    <w:rsid w:val="00E91BDA"/>
    <w:rsid w:val="00E96EFD"/>
    <w:rsid w:val="00EA0284"/>
    <w:rsid w:val="00EA2D17"/>
    <w:rsid w:val="00EF7C47"/>
    <w:rsid w:val="00F11334"/>
    <w:rsid w:val="00F1186E"/>
    <w:rsid w:val="00F25312"/>
    <w:rsid w:val="00F27E9F"/>
    <w:rsid w:val="00F30BD6"/>
    <w:rsid w:val="00F3126A"/>
    <w:rsid w:val="00F31349"/>
    <w:rsid w:val="00F31E63"/>
    <w:rsid w:val="00F32C00"/>
    <w:rsid w:val="00F54A50"/>
    <w:rsid w:val="00F642A3"/>
    <w:rsid w:val="00F75A95"/>
    <w:rsid w:val="00F95BE0"/>
    <w:rsid w:val="00F96282"/>
    <w:rsid w:val="00FB5A8C"/>
    <w:rsid w:val="00FC152B"/>
    <w:rsid w:val="00FC6069"/>
    <w:rsid w:val="00FF2D05"/>
    <w:rsid w:val="00FF3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footer" Target="footer1.xml"/><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5.bin"/><Relationship Id="rId170" Type="http://schemas.openxmlformats.org/officeDocument/2006/relationships/oleObject" Target="embeddings/oleObject84.bin"/><Relationship Id="rId226" Type="http://schemas.openxmlformats.org/officeDocument/2006/relationships/oleObject" Target="embeddings/oleObject117.bin"/><Relationship Id="rId268" Type="http://schemas.openxmlformats.org/officeDocument/2006/relationships/image" Target="media/image123.wmf"/><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oleObject" Target="embeddings/oleObject122.bin"/><Relationship Id="rId279" Type="http://schemas.openxmlformats.org/officeDocument/2006/relationships/image" Target="media/image129.wmf"/><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image" Target="media/image134.wmf"/><Relationship Id="rId304" Type="http://schemas.openxmlformats.org/officeDocument/2006/relationships/theme" Target="theme/theme1.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image" Target="media/image87.wmf"/><Relationship Id="rId206" Type="http://schemas.openxmlformats.org/officeDocument/2006/relationships/oleObject" Target="embeddings/oleObject107.bin"/><Relationship Id="rId248" Type="http://schemas.openxmlformats.org/officeDocument/2006/relationships/image" Target="media/image113.wmf"/><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7.bin"/><Relationship Id="rId217" Type="http://schemas.openxmlformats.org/officeDocument/2006/relationships/image" Target="media/image97.wmf"/><Relationship Id="rId6" Type="http://schemas.openxmlformats.org/officeDocument/2006/relationships/webSettings" Target="webSettings.xml"/><Relationship Id="rId238" Type="http://schemas.openxmlformats.org/officeDocument/2006/relationships/image" Target="media/image108.wmf"/><Relationship Id="rId259" Type="http://schemas.openxmlformats.org/officeDocument/2006/relationships/oleObject" Target="embeddings/oleObject133.bin"/><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image" Target="media/image124.wmf"/><Relationship Id="rId291" Type="http://schemas.openxmlformats.org/officeDocument/2006/relationships/oleObject" Target="embeddings/oleObject149.bin"/><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oleObject" Target="embeddings/oleObject67.bin"/><Relationship Id="rId172" Type="http://schemas.openxmlformats.org/officeDocument/2006/relationships/image" Target="media/image79.wmf"/><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3.wmf"/><Relationship Id="rId249" Type="http://schemas.openxmlformats.org/officeDocument/2006/relationships/oleObject" Target="embeddings/oleObject128.bin"/><Relationship Id="rId13" Type="http://schemas.openxmlformats.org/officeDocument/2006/relationships/image" Target="media/image3.wmf"/><Relationship Id="rId109" Type="http://schemas.openxmlformats.org/officeDocument/2006/relationships/image" Target="media/image55.wmf"/><Relationship Id="rId260" Type="http://schemas.openxmlformats.org/officeDocument/2006/relationships/image" Target="media/image119.wmf"/><Relationship Id="rId281" Type="http://schemas.openxmlformats.org/officeDocument/2006/relationships/image" Target="media/image130.wmf"/><Relationship Id="rId34" Type="http://schemas.openxmlformats.org/officeDocument/2006/relationships/image" Target="media/image15.png"/><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8.bin"/><Relationship Id="rId183" Type="http://schemas.openxmlformats.org/officeDocument/2006/relationships/oleObject" Target="embeddings/oleObject92.bin"/><Relationship Id="rId218" Type="http://schemas.openxmlformats.org/officeDocument/2006/relationships/oleObject" Target="embeddings/oleObject113.bin"/><Relationship Id="rId239" Type="http://schemas.openxmlformats.org/officeDocument/2006/relationships/oleObject" Target="embeddings/oleObject123.bin"/><Relationship Id="rId250" Type="http://schemas.openxmlformats.org/officeDocument/2006/relationships/image" Target="media/image114.wmf"/><Relationship Id="rId271" Type="http://schemas.openxmlformats.org/officeDocument/2006/relationships/oleObject" Target="embeddings/oleObject139.bin"/><Relationship Id="rId292" Type="http://schemas.openxmlformats.org/officeDocument/2006/relationships/image" Target="media/image135.wmf"/><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6.wmf"/><Relationship Id="rId131" Type="http://schemas.openxmlformats.org/officeDocument/2006/relationships/oleObject" Target="embeddings/oleObject55.bin"/><Relationship Id="rId152" Type="http://schemas.openxmlformats.org/officeDocument/2006/relationships/oleObject" Target="embeddings/oleObject68.bin"/><Relationship Id="rId173" Type="http://schemas.openxmlformats.org/officeDocument/2006/relationships/oleObject" Target="embeddings/oleObject86.bin"/><Relationship Id="rId194" Type="http://schemas.openxmlformats.org/officeDocument/2006/relationships/oleObject" Target="embeddings/oleObject99.bin"/><Relationship Id="rId208" Type="http://schemas.openxmlformats.org/officeDocument/2006/relationships/oleObject" Target="embeddings/oleObject108.bin"/><Relationship Id="rId229" Type="http://schemas.openxmlformats.org/officeDocument/2006/relationships/oleObject" Target="embeddings/oleObject118.bin"/><Relationship Id="rId240" Type="http://schemas.openxmlformats.org/officeDocument/2006/relationships/image" Target="media/image109.wmf"/><Relationship Id="rId261" Type="http://schemas.openxmlformats.org/officeDocument/2006/relationships/oleObject" Target="embeddings/oleObject134.bin"/><Relationship Id="rId14" Type="http://schemas.openxmlformats.org/officeDocument/2006/relationships/oleObject" Target="embeddings/oleObject3.bin"/><Relationship Id="rId35" Type="http://schemas.openxmlformats.org/officeDocument/2006/relationships/image" Target="media/image16.gif"/><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44.bin"/><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9.bin"/><Relationship Id="rId184" Type="http://schemas.openxmlformats.org/officeDocument/2006/relationships/image" Target="media/image84.wmf"/><Relationship Id="rId219" Type="http://schemas.openxmlformats.org/officeDocument/2006/relationships/image" Target="media/image98.wmf"/><Relationship Id="rId230" Type="http://schemas.openxmlformats.org/officeDocument/2006/relationships/image" Target="media/image104.wmf"/><Relationship Id="rId251" Type="http://schemas.openxmlformats.org/officeDocument/2006/relationships/oleObject" Target="embeddings/oleObject129.bin"/><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image" Target="media/image125.wmf"/><Relationship Id="rId293" Type="http://schemas.openxmlformats.org/officeDocument/2006/relationships/oleObject" Target="embeddings/oleObject150.bin"/><Relationship Id="rId88" Type="http://schemas.openxmlformats.org/officeDocument/2006/relationships/oleObject" Target="embeddings/oleObject37.bin"/><Relationship Id="rId111" Type="http://schemas.openxmlformats.org/officeDocument/2006/relationships/image" Target="media/image57.wmf"/><Relationship Id="rId132" Type="http://schemas.openxmlformats.org/officeDocument/2006/relationships/oleObject" Target="embeddings/oleObject56.bin"/><Relationship Id="rId153" Type="http://schemas.openxmlformats.org/officeDocument/2006/relationships/oleObject" Target="embeddings/oleObject69.bin"/><Relationship Id="rId174" Type="http://schemas.openxmlformats.org/officeDocument/2006/relationships/image" Target="media/image80.wmf"/><Relationship Id="rId195" Type="http://schemas.openxmlformats.org/officeDocument/2006/relationships/image" Target="media/image88.wmf"/><Relationship Id="rId209" Type="http://schemas.openxmlformats.org/officeDocument/2006/relationships/image" Target="media/image93.wmf"/><Relationship Id="rId220" Type="http://schemas.openxmlformats.org/officeDocument/2006/relationships/oleObject" Target="embeddings/oleObject114.bin"/><Relationship Id="rId241" Type="http://schemas.openxmlformats.org/officeDocument/2006/relationships/oleObject" Target="embeddings/oleObject124.bin"/><Relationship Id="rId15" Type="http://schemas.openxmlformats.org/officeDocument/2006/relationships/image" Target="media/image4.wmf"/><Relationship Id="rId36" Type="http://schemas.openxmlformats.org/officeDocument/2006/relationships/image" Target="media/image17.wmf"/><Relationship Id="rId57" Type="http://schemas.openxmlformats.org/officeDocument/2006/relationships/image" Target="media/image28.wmf"/><Relationship Id="rId262" Type="http://schemas.openxmlformats.org/officeDocument/2006/relationships/image" Target="media/image120.wmf"/><Relationship Id="rId283" Type="http://schemas.openxmlformats.org/officeDocument/2006/relationships/image" Target="media/image131.wmf"/><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80.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oleObject" Target="embeddings/oleObject119.bin"/><Relationship Id="rId252" Type="http://schemas.openxmlformats.org/officeDocument/2006/relationships/image" Target="media/image115.wmf"/><Relationship Id="rId273" Type="http://schemas.openxmlformats.org/officeDocument/2006/relationships/oleObject" Target="embeddings/oleObject140.bin"/><Relationship Id="rId294" Type="http://schemas.openxmlformats.org/officeDocument/2006/relationships/image" Target="media/image136.png"/><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8.wmf"/><Relationship Id="rId133" Type="http://schemas.openxmlformats.org/officeDocument/2006/relationships/image" Target="media/image69.wmf"/><Relationship Id="rId154" Type="http://schemas.openxmlformats.org/officeDocument/2006/relationships/oleObject" Target="embeddings/oleObject70.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image" Target="media/image99.wmf"/><Relationship Id="rId242" Type="http://schemas.openxmlformats.org/officeDocument/2006/relationships/image" Target="media/image110.wmf"/><Relationship Id="rId263" Type="http://schemas.openxmlformats.org/officeDocument/2006/relationships/oleObject" Target="embeddings/oleObject135.bin"/><Relationship Id="rId284" Type="http://schemas.openxmlformats.org/officeDocument/2006/relationships/oleObject" Target="embeddings/oleObject145.bin"/><Relationship Id="rId37" Type="http://schemas.openxmlformats.org/officeDocument/2006/relationships/oleObject" Target="embeddings/oleObject12.bin"/><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1.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image" Target="media/image105.wmf"/><Relationship Id="rId253" Type="http://schemas.openxmlformats.org/officeDocument/2006/relationships/oleObject" Target="embeddings/oleObject130.bin"/><Relationship Id="rId274" Type="http://schemas.openxmlformats.org/officeDocument/2006/relationships/image" Target="media/image126.png"/><Relationship Id="rId295" Type="http://schemas.openxmlformats.org/officeDocument/2006/relationships/image" Target="media/image137.wmf"/><Relationship Id="rId27" Type="http://schemas.openxmlformats.org/officeDocument/2006/relationships/image" Target="media/image10.png"/><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9.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81.wmf"/><Relationship Id="rId197" Type="http://schemas.openxmlformats.org/officeDocument/2006/relationships/oleObject" Target="embeddings/oleObject101.bin"/><Relationship Id="rId201" Type="http://schemas.openxmlformats.org/officeDocument/2006/relationships/oleObject" Target="embeddings/oleObject104.bin"/><Relationship Id="rId222" Type="http://schemas.openxmlformats.org/officeDocument/2006/relationships/oleObject" Target="embeddings/oleObject115.bin"/><Relationship Id="rId243" Type="http://schemas.openxmlformats.org/officeDocument/2006/relationships/oleObject" Target="embeddings/oleObject125.bin"/><Relationship Id="rId264" Type="http://schemas.openxmlformats.org/officeDocument/2006/relationships/image" Target="media/image121.wmf"/><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png"/><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oleObject" Target="embeddings/oleObject63.bin"/><Relationship Id="rId166" Type="http://schemas.openxmlformats.org/officeDocument/2006/relationships/oleObject" Target="embeddings/oleObject82.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oleObject" Target="embeddings/oleObject120.bin"/><Relationship Id="rId254" Type="http://schemas.openxmlformats.org/officeDocument/2006/relationships/image" Target="media/image116.wmf"/><Relationship Id="rId28" Type="http://schemas.openxmlformats.org/officeDocument/2006/relationships/image" Target="media/image11.jpeg"/><Relationship Id="rId49" Type="http://schemas.openxmlformats.org/officeDocument/2006/relationships/image" Target="media/image24.wmf"/><Relationship Id="rId114" Type="http://schemas.openxmlformats.org/officeDocument/2006/relationships/image" Target="media/image60.wmf"/><Relationship Id="rId275" Type="http://schemas.openxmlformats.org/officeDocument/2006/relationships/image" Target="media/image127.wmf"/><Relationship Id="rId296" Type="http://schemas.openxmlformats.org/officeDocument/2006/relationships/oleObject" Target="embeddings/oleObject151.bin"/><Relationship Id="rId300" Type="http://schemas.openxmlformats.org/officeDocument/2006/relationships/footer" Target="footer2.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2.bin"/><Relationship Id="rId177" Type="http://schemas.openxmlformats.org/officeDocument/2006/relationships/oleObject" Target="embeddings/oleObject88.bin"/><Relationship Id="rId198" Type="http://schemas.openxmlformats.org/officeDocument/2006/relationships/oleObject" Target="embeddings/oleObject102.bin"/><Relationship Id="rId202" Type="http://schemas.openxmlformats.org/officeDocument/2006/relationships/oleObject" Target="embeddings/oleObject105.bin"/><Relationship Id="rId223" Type="http://schemas.openxmlformats.org/officeDocument/2006/relationships/image" Target="media/image100.wmf"/><Relationship Id="rId244" Type="http://schemas.openxmlformats.org/officeDocument/2006/relationships/image" Target="media/image111.wmf"/><Relationship Id="rId18" Type="http://schemas.openxmlformats.org/officeDocument/2006/relationships/oleObject" Target="embeddings/oleObject5.bin"/><Relationship Id="rId39" Type="http://schemas.openxmlformats.org/officeDocument/2006/relationships/image" Target="media/image19.wmf"/><Relationship Id="rId265" Type="http://schemas.openxmlformats.org/officeDocument/2006/relationships/oleObject" Target="embeddings/oleObject136.bin"/><Relationship Id="rId286" Type="http://schemas.openxmlformats.org/officeDocument/2006/relationships/image" Target="media/image132.wmf"/><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image" Target="media/image75.wmf"/><Relationship Id="rId167" Type="http://schemas.openxmlformats.org/officeDocument/2006/relationships/image" Target="media/image77.wmf"/><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image" Target="media/image95.wmf"/><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12.jpeg"/><Relationship Id="rId255" Type="http://schemas.openxmlformats.org/officeDocument/2006/relationships/oleObject" Target="embeddings/oleObject131.bin"/><Relationship Id="rId276" Type="http://schemas.openxmlformats.org/officeDocument/2006/relationships/oleObject" Target="embeddings/oleObject141.bin"/><Relationship Id="rId297" Type="http://schemas.openxmlformats.org/officeDocument/2006/relationships/oleObject" Target="embeddings/oleObject152.bin"/><Relationship Id="rId40" Type="http://schemas.openxmlformats.org/officeDocument/2006/relationships/oleObject" Target="embeddings/oleObject13.bin"/><Relationship Id="rId115" Type="http://schemas.openxmlformats.org/officeDocument/2006/relationships/image" Target="media/image61.wmf"/><Relationship Id="rId136" Type="http://schemas.openxmlformats.org/officeDocument/2006/relationships/oleObject" Target="embeddings/oleObject58.bin"/><Relationship Id="rId157" Type="http://schemas.openxmlformats.org/officeDocument/2006/relationships/oleObject" Target="embeddings/oleObject73.bin"/><Relationship Id="rId178" Type="http://schemas.openxmlformats.org/officeDocument/2006/relationships/oleObject" Target="embeddings/oleObject89.bin"/><Relationship Id="rId301" Type="http://schemas.openxmlformats.org/officeDocument/2006/relationships/hyperlink" Target="https://www.uspto.gov/" TargetMode="Externa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image" Target="media/image89.wmf"/><Relationship Id="rId203" Type="http://schemas.openxmlformats.org/officeDocument/2006/relationships/image" Target="media/image90.wmf"/><Relationship Id="rId19" Type="http://schemas.openxmlformats.org/officeDocument/2006/relationships/image" Target="media/image6.wmf"/><Relationship Id="rId224" Type="http://schemas.openxmlformats.org/officeDocument/2006/relationships/oleObject" Target="embeddings/oleObject116.bin"/><Relationship Id="rId245" Type="http://schemas.openxmlformats.org/officeDocument/2006/relationships/oleObject" Target="embeddings/oleObject126.bin"/><Relationship Id="rId266" Type="http://schemas.openxmlformats.org/officeDocument/2006/relationships/image" Target="media/image122.wmf"/><Relationship Id="rId287" Type="http://schemas.openxmlformats.org/officeDocument/2006/relationships/oleObject" Target="embeddings/oleObject147.bin"/><Relationship Id="rId30" Type="http://schemas.openxmlformats.org/officeDocument/2006/relationships/image" Target="media/image13.wmf"/><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png"/><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oleObject" Target="embeddings/oleObject111.bin"/><Relationship Id="rId235" Type="http://schemas.openxmlformats.org/officeDocument/2006/relationships/oleObject" Target="embeddings/oleObject121.bin"/><Relationship Id="rId256" Type="http://schemas.openxmlformats.org/officeDocument/2006/relationships/image" Target="media/image117.wmf"/><Relationship Id="rId277" Type="http://schemas.openxmlformats.org/officeDocument/2006/relationships/image" Target="media/image128.wmf"/><Relationship Id="rId298" Type="http://schemas.openxmlformats.org/officeDocument/2006/relationships/oleObject" Target="embeddings/oleObject153.bin"/><Relationship Id="rId116" Type="http://schemas.openxmlformats.org/officeDocument/2006/relationships/oleObject" Target="embeddings/oleObject47.bin"/><Relationship Id="rId137" Type="http://schemas.openxmlformats.org/officeDocument/2006/relationships/image" Target="media/image71.wmf"/><Relationship Id="rId158" Type="http://schemas.openxmlformats.org/officeDocument/2006/relationships/oleObject" Target="embeddings/oleObject74.bin"/><Relationship Id="rId302" Type="http://schemas.openxmlformats.org/officeDocument/2006/relationships/footer" Target="footer3.xm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90.bin"/><Relationship Id="rId190" Type="http://schemas.openxmlformats.org/officeDocument/2006/relationships/oleObject" Target="embeddings/oleObject96.bin"/><Relationship Id="rId204" Type="http://schemas.openxmlformats.org/officeDocument/2006/relationships/oleObject" Target="embeddings/oleObject106.bin"/><Relationship Id="rId225" Type="http://schemas.openxmlformats.org/officeDocument/2006/relationships/image" Target="media/image101.wmf"/><Relationship Id="rId246" Type="http://schemas.openxmlformats.org/officeDocument/2006/relationships/image" Target="media/image112.wmf"/><Relationship Id="rId267" Type="http://schemas.openxmlformats.org/officeDocument/2006/relationships/oleObject" Target="embeddings/oleObject137.bin"/><Relationship Id="rId288" Type="http://schemas.openxmlformats.org/officeDocument/2006/relationships/image" Target="media/image133.wmf"/><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image" Target="media/image47.wmf"/><Relationship Id="rId148" Type="http://schemas.openxmlformats.org/officeDocument/2006/relationships/oleObject" Target="embeddings/oleObject65.bin"/><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image" Target="media/image82.wmf"/><Relationship Id="rId215" Type="http://schemas.openxmlformats.org/officeDocument/2006/relationships/image" Target="media/image96.wmf"/><Relationship Id="rId236" Type="http://schemas.openxmlformats.org/officeDocument/2006/relationships/image" Target="media/image107.wmf"/><Relationship Id="rId257" Type="http://schemas.openxmlformats.org/officeDocument/2006/relationships/oleObject" Target="embeddings/oleObject132.bin"/><Relationship Id="rId278" Type="http://schemas.openxmlformats.org/officeDocument/2006/relationships/oleObject" Target="embeddings/oleObject142.bin"/><Relationship Id="rId303" Type="http://schemas.openxmlformats.org/officeDocument/2006/relationships/fontTable" Target="fontTable.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7.bin"/><Relationship Id="rId205" Type="http://schemas.openxmlformats.org/officeDocument/2006/relationships/image" Target="media/image91.wmf"/><Relationship Id="rId247" Type="http://schemas.openxmlformats.org/officeDocument/2006/relationships/oleObject" Target="embeddings/oleObject127.bin"/><Relationship Id="rId107" Type="http://schemas.openxmlformats.org/officeDocument/2006/relationships/oleObject" Target="embeddings/oleObject46.bin"/><Relationship Id="rId289" Type="http://schemas.openxmlformats.org/officeDocument/2006/relationships/oleObject" Target="embeddings/oleObject148.bin"/><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image" Target="media/image76.wmf"/><Relationship Id="rId95" Type="http://schemas.openxmlformats.org/officeDocument/2006/relationships/oleObject" Target="embeddings/oleObject40.bin"/><Relationship Id="rId160" Type="http://schemas.openxmlformats.org/officeDocument/2006/relationships/oleObject" Target="embeddings/oleObject76.bin"/><Relationship Id="rId216" Type="http://schemas.openxmlformats.org/officeDocument/2006/relationships/oleObject" Target="embeddings/oleObject112.bin"/><Relationship Id="rId258" Type="http://schemas.openxmlformats.org/officeDocument/2006/relationships/image" Target="media/image118.wmf"/><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oleObject" Target="embeddings/oleObject85.bin"/><Relationship Id="rId227" Type="http://schemas.openxmlformats.org/officeDocument/2006/relationships/image" Target="media/image102.png"/><Relationship Id="rId269" Type="http://schemas.openxmlformats.org/officeDocument/2006/relationships/oleObject" Target="embeddings/oleObject138.bin"/><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oleObject" Target="embeddings/oleObject143.bin"/><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9BAB1-361A-4A4C-9649-80CAACFC5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47</Pages>
  <Words>9968</Words>
  <Characters>56824</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66659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15</cp:revision>
  <cp:lastPrinted>2018-05-27T05:44:00Z</cp:lastPrinted>
  <dcterms:created xsi:type="dcterms:W3CDTF">2018-05-25T09:22:00Z</dcterms:created>
  <dcterms:modified xsi:type="dcterms:W3CDTF">2018-05-30T11:39:00Z</dcterms:modified>
</cp:coreProperties>
</file>