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д-р физ.-мат.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_____________ В.П.</w:t>
            </w:r>
            <w:r w:rsidRPr="004B5120">
              <w:rPr>
                <w:bCs/>
                <w:szCs w:val="28"/>
              </w:rPr>
              <w:t xml:space="preserve"> </w:t>
            </w:r>
            <w:r>
              <w:rPr>
                <w:bCs/>
                <w:szCs w:val="28"/>
              </w:rPr>
              <w:t>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Pr>
                <w:bCs/>
                <w:szCs w:val="28"/>
                <w:lang w:val="en-US"/>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rPr>
          <w:rFonts w:ascii="Times New Roman" w:eastAsiaTheme="minorHAnsi" w:hAnsi="Times New Roman" w:cstheme="minorBidi"/>
          <w:b w:val="0"/>
          <w:bCs w:val="0"/>
          <w:color w:val="auto"/>
          <w:szCs w:val="22"/>
          <w:lang w:eastAsia="en-US"/>
        </w:rPr>
        <w:id w:val="-1721828270"/>
        <w:docPartObj>
          <w:docPartGallery w:val="Table of Contents"/>
          <w:docPartUnique/>
        </w:docPartObj>
      </w:sdtPr>
      <w:sdtContent>
        <w:p w:rsidR="008C3BAC" w:rsidRDefault="008C3BAC" w:rsidP="00564223">
          <w:pPr>
            <w:pStyle w:val="a4"/>
            <w:ind w:right="-1"/>
          </w:pPr>
          <w:r>
            <w:t>Оглавление</w:t>
          </w:r>
        </w:p>
        <w:p w:rsidR="004E69E1"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015208" w:history="1">
            <w:r w:rsidR="004E69E1" w:rsidRPr="000D2DD6">
              <w:rPr>
                <w:rStyle w:val="a5"/>
                <w:noProof/>
              </w:rPr>
              <w:t>Введение</w:t>
            </w:r>
            <w:r w:rsidR="004E69E1">
              <w:rPr>
                <w:noProof/>
                <w:webHidden/>
              </w:rPr>
              <w:tab/>
            </w:r>
            <w:r w:rsidR="004E69E1">
              <w:rPr>
                <w:noProof/>
                <w:webHidden/>
              </w:rPr>
              <w:fldChar w:fldCharType="begin"/>
            </w:r>
            <w:r w:rsidR="004E69E1">
              <w:rPr>
                <w:noProof/>
                <w:webHidden/>
              </w:rPr>
              <w:instrText xml:space="preserve"> PAGEREF _Toc515015208 \h </w:instrText>
            </w:r>
            <w:r w:rsidR="004E69E1">
              <w:rPr>
                <w:noProof/>
                <w:webHidden/>
              </w:rPr>
            </w:r>
            <w:r w:rsidR="004E69E1">
              <w:rPr>
                <w:noProof/>
                <w:webHidden/>
              </w:rPr>
              <w:fldChar w:fldCharType="separate"/>
            </w:r>
            <w:r w:rsidR="004E69E1">
              <w:rPr>
                <w:noProof/>
                <w:webHidden/>
              </w:rPr>
              <w:t>3</w:t>
            </w:r>
            <w:r w:rsidR="004E69E1">
              <w:rPr>
                <w:noProof/>
                <w:webHidden/>
              </w:rPr>
              <w:fldChar w:fldCharType="end"/>
            </w:r>
          </w:hyperlink>
        </w:p>
        <w:p w:rsidR="004E69E1" w:rsidRDefault="004E69E1">
          <w:pPr>
            <w:pStyle w:val="11"/>
            <w:rPr>
              <w:rFonts w:asciiTheme="minorHAnsi" w:eastAsiaTheme="minorEastAsia" w:hAnsiTheme="minorHAnsi"/>
              <w:noProof/>
              <w:sz w:val="22"/>
              <w:lang w:eastAsia="ru-RU"/>
            </w:rPr>
          </w:pPr>
          <w:hyperlink w:anchor="_Toc515015209" w:history="1">
            <w:r w:rsidRPr="000D2DD6">
              <w:rPr>
                <w:rStyle w:val="a5"/>
                <w:noProof/>
              </w:rPr>
              <w:t>1 Особенности систем связи с расширением спектра</w:t>
            </w:r>
            <w:r>
              <w:rPr>
                <w:noProof/>
                <w:webHidden/>
              </w:rPr>
              <w:tab/>
            </w:r>
            <w:r>
              <w:rPr>
                <w:noProof/>
                <w:webHidden/>
              </w:rPr>
              <w:fldChar w:fldCharType="begin"/>
            </w:r>
            <w:r>
              <w:rPr>
                <w:noProof/>
                <w:webHidden/>
              </w:rPr>
              <w:instrText xml:space="preserve"> PAGEREF _Toc515015209 \h </w:instrText>
            </w:r>
            <w:r>
              <w:rPr>
                <w:noProof/>
                <w:webHidden/>
              </w:rPr>
            </w:r>
            <w:r>
              <w:rPr>
                <w:noProof/>
                <w:webHidden/>
              </w:rPr>
              <w:fldChar w:fldCharType="separate"/>
            </w:r>
            <w:r>
              <w:rPr>
                <w:noProof/>
                <w:webHidden/>
              </w:rPr>
              <w:t>5</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10" w:history="1">
            <w:r w:rsidRPr="000D2DD6">
              <w:rPr>
                <w:rStyle w:val="a5"/>
                <w:noProof/>
              </w:rPr>
              <w:t>1.1 Метод случайной перестройки рабочей частоты</w:t>
            </w:r>
            <w:r>
              <w:rPr>
                <w:noProof/>
                <w:webHidden/>
              </w:rPr>
              <w:tab/>
            </w:r>
            <w:r>
              <w:rPr>
                <w:noProof/>
                <w:webHidden/>
              </w:rPr>
              <w:fldChar w:fldCharType="begin"/>
            </w:r>
            <w:r>
              <w:rPr>
                <w:noProof/>
                <w:webHidden/>
              </w:rPr>
              <w:instrText xml:space="preserve"> PAGEREF _Toc515015210 \h </w:instrText>
            </w:r>
            <w:r>
              <w:rPr>
                <w:noProof/>
                <w:webHidden/>
              </w:rPr>
            </w:r>
            <w:r>
              <w:rPr>
                <w:noProof/>
                <w:webHidden/>
              </w:rPr>
              <w:fldChar w:fldCharType="separate"/>
            </w:r>
            <w:r>
              <w:rPr>
                <w:noProof/>
                <w:webHidden/>
              </w:rPr>
              <w:t>7</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11" w:history="1">
            <w:r w:rsidRPr="000D2DD6">
              <w:rPr>
                <w:rStyle w:val="a5"/>
                <w:noProof/>
              </w:rPr>
              <w:t>1.2 Метод прямого последовательного расширения спектра</w:t>
            </w:r>
            <w:r>
              <w:rPr>
                <w:noProof/>
                <w:webHidden/>
              </w:rPr>
              <w:tab/>
            </w:r>
            <w:r>
              <w:rPr>
                <w:noProof/>
                <w:webHidden/>
              </w:rPr>
              <w:fldChar w:fldCharType="begin"/>
            </w:r>
            <w:r>
              <w:rPr>
                <w:noProof/>
                <w:webHidden/>
              </w:rPr>
              <w:instrText xml:space="preserve"> PAGEREF _Toc515015211 \h </w:instrText>
            </w:r>
            <w:r>
              <w:rPr>
                <w:noProof/>
                <w:webHidden/>
              </w:rPr>
            </w:r>
            <w:r>
              <w:rPr>
                <w:noProof/>
                <w:webHidden/>
              </w:rPr>
              <w:fldChar w:fldCharType="separate"/>
            </w:r>
            <w:r>
              <w:rPr>
                <w:noProof/>
                <w:webHidden/>
              </w:rPr>
              <w:t>8</w:t>
            </w:r>
            <w:r>
              <w:rPr>
                <w:noProof/>
                <w:webHidden/>
              </w:rPr>
              <w:fldChar w:fldCharType="end"/>
            </w:r>
          </w:hyperlink>
        </w:p>
        <w:p w:rsidR="004E69E1" w:rsidRDefault="004E69E1">
          <w:pPr>
            <w:pStyle w:val="11"/>
            <w:rPr>
              <w:rFonts w:asciiTheme="minorHAnsi" w:eastAsiaTheme="minorEastAsia" w:hAnsiTheme="minorHAnsi"/>
              <w:noProof/>
              <w:sz w:val="22"/>
              <w:lang w:eastAsia="ru-RU"/>
            </w:rPr>
          </w:pPr>
          <w:hyperlink w:anchor="_Toc515015212" w:history="1">
            <w:r w:rsidRPr="000D2DD6">
              <w:rPr>
                <w:rStyle w:val="a5"/>
                <w:noProof/>
              </w:rPr>
              <w:t>2 Выбор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_Toc515015212 \h </w:instrText>
            </w:r>
            <w:r>
              <w:rPr>
                <w:noProof/>
                <w:webHidden/>
              </w:rPr>
            </w:r>
            <w:r>
              <w:rPr>
                <w:noProof/>
                <w:webHidden/>
              </w:rPr>
              <w:fldChar w:fldCharType="separate"/>
            </w:r>
            <w:r>
              <w:rPr>
                <w:noProof/>
                <w:webHidden/>
              </w:rPr>
              <w:t>11</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13" w:history="1">
            <w:r w:rsidRPr="000D2DD6">
              <w:rPr>
                <w:rStyle w:val="a5"/>
                <w:noProof/>
              </w:rPr>
              <w:t>2.1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_Toc515015213 \h </w:instrText>
            </w:r>
            <w:r>
              <w:rPr>
                <w:noProof/>
                <w:webHidden/>
              </w:rPr>
            </w:r>
            <w:r>
              <w:rPr>
                <w:noProof/>
                <w:webHidden/>
              </w:rPr>
              <w:fldChar w:fldCharType="separate"/>
            </w:r>
            <w:r>
              <w:rPr>
                <w:noProof/>
                <w:webHidden/>
              </w:rPr>
              <w:t>14</w:t>
            </w:r>
            <w:r>
              <w:rPr>
                <w:noProof/>
                <w:webHidden/>
              </w:rPr>
              <w:fldChar w:fldCharType="end"/>
            </w:r>
          </w:hyperlink>
        </w:p>
        <w:p w:rsidR="004E69E1" w:rsidRDefault="004E69E1">
          <w:pPr>
            <w:pStyle w:val="11"/>
            <w:rPr>
              <w:rFonts w:asciiTheme="minorHAnsi" w:eastAsiaTheme="minorEastAsia" w:hAnsiTheme="minorHAnsi"/>
              <w:noProof/>
              <w:sz w:val="22"/>
              <w:lang w:eastAsia="ru-RU"/>
            </w:rPr>
          </w:pPr>
          <w:hyperlink w:anchor="_Toc515015214" w:history="1">
            <w:r w:rsidRPr="000D2DD6">
              <w:rPr>
                <w:rStyle w:val="a5"/>
                <w:noProof/>
              </w:rPr>
              <w:t>3 Разработка алгоритмов работы модулятора и демодулятора</w:t>
            </w:r>
            <w:r>
              <w:rPr>
                <w:noProof/>
                <w:webHidden/>
              </w:rPr>
              <w:tab/>
            </w:r>
            <w:r>
              <w:rPr>
                <w:noProof/>
                <w:webHidden/>
              </w:rPr>
              <w:fldChar w:fldCharType="begin"/>
            </w:r>
            <w:r>
              <w:rPr>
                <w:noProof/>
                <w:webHidden/>
              </w:rPr>
              <w:instrText xml:space="preserve"> PAGEREF _Toc515015214 \h </w:instrText>
            </w:r>
            <w:r>
              <w:rPr>
                <w:noProof/>
                <w:webHidden/>
              </w:rPr>
            </w:r>
            <w:r>
              <w:rPr>
                <w:noProof/>
                <w:webHidden/>
              </w:rPr>
              <w:fldChar w:fldCharType="separate"/>
            </w:r>
            <w:r>
              <w:rPr>
                <w:noProof/>
                <w:webHidden/>
              </w:rPr>
              <w:t>20</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15" w:history="1">
            <w:r w:rsidRPr="000D2DD6">
              <w:rPr>
                <w:rStyle w:val="a5"/>
                <w:noProof/>
              </w:rPr>
              <w:t>3.1 Двоичная фазовая манипуляция сигналов (</w:t>
            </w:r>
            <w:r w:rsidRPr="000D2DD6">
              <w:rPr>
                <w:rStyle w:val="a5"/>
                <w:noProof/>
                <w:lang w:val="en-US"/>
              </w:rPr>
              <w:t>BPSK</w:t>
            </w:r>
            <w:r w:rsidRPr="000D2DD6">
              <w:rPr>
                <w:rStyle w:val="a5"/>
                <w:noProof/>
              </w:rPr>
              <w:t>)</w:t>
            </w:r>
            <w:r>
              <w:rPr>
                <w:noProof/>
                <w:webHidden/>
              </w:rPr>
              <w:tab/>
            </w:r>
            <w:r>
              <w:rPr>
                <w:noProof/>
                <w:webHidden/>
              </w:rPr>
              <w:fldChar w:fldCharType="begin"/>
            </w:r>
            <w:r>
              <w:rPr>
                <w:noProof/>
                <w:webHidden/>
              </w:rPr>
              <w:instrText xml:space="preserve"> PAGEREF _Toc515015215 \h </w:instrText>
            </w:r>
            <w:r>
              <w:rPr>
                <w:noProof/>
                <w:webHidden/>
              </w:rPr>
            </w:r>
            <w:r>
              <w:rPr>
                <w:noProof/>
                <w:webHidden/>
              </w:rPr>
              <w:fldChar w:fldCharType="separate"/>
            </w:r>
            <w:r>
              <w:rPr>
                <w:noProof/>
                <w:webHidden/>
              </w:rPr>
              <w:t>20</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16" w:history="1">
            <w:r w:rsidRPr="000D2DD6">
              <w:rPr>
                <w:rStyle w:val="a5"/>
                <w:noProof/>
              </w:rPr>
              <w:t>3.2 Квадратурная фазовая манипуляция сигналов (QPSK)</w:t>
            </w:r>
            <w:r>
              <w:rPr>
                <w:noProof/>
                <w:webHidden/>
              </w:rPr>
              <w:tab/>
            </w:r>
            <w:r>
              <w:rPr>
                <w:noProof/>
                <w:webHidden/>
              </w:rPr>
              <w:fldChar w:fldCharType="begin"/>
            </w:r>
            <w:r>
              <w:rPr>
                <w:noProof/>
                <w:webHidden/>
              </w:rPr>
              <w:instrText xml:space="preserve"> PAGEREF _Toc515015216 \h </w:instrText>
            </w:r>
            <w:r>
              <w:rPr>
                <w:noProof/>
                <w:webHidden/>
              </w:rPr>
            </w:r>
            <w:r>
              <w:rPr>
                <w:noProof/>
                <w:webHidden/>
              </w:rPr>
              <w:fldChar w:fldCharType="separate"/>
            </w:r>
            <w:r>
              <w:rPr>
                <w:noProof/>
                <w:webHidden/>
              </w:rPr>
              <w:t>20</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17" w:history="1">
            <w:r w:rsidRPr="000D2DD6">
              <w:rPr>
                <w:rStyle w:val="a5"/>
                <w:noProof/>
              </w:rPr>
              <w:t>3.3 Алгоритмы работы модулятора и демодулятора псевдослучайной цифровой последовательности</w:t>
            </w:r>
            <w:r>
              <w:rPr>
                <w:noProof/>
                <w:webHidden/>
              </w:rPr>
              <w:tab/>
            </w:r>
            <w:r>
              <w:rPr>
                <w:noProof/>
                <w:webHidden/>
              </w:rPr>
              <w:fldChar w:fldCharType="begin"/>
            </w:r>
            <w:r>
              <w:rPr>
                <w:noProof/>
                <w:webHidden/>
              </w:rPr>
              <w:instrText xml:space="preserve"> PAGEREF _Toc515015217 \h </w:instrText>
            </w:r>
            <w:r>
              <w:rPr>
                <w:noProof/>
                <w:webHidden/>
              </w:rPr>
            </w:r>
            <w:r>
              <w:rPr>
                <w:noProof/>
                <w:webHidden/>
              </w:rPr>
              <w:fldChar w:fldCharType="separate"/>
            </w:r>
            <w:r>
              <w:rPr>
                <w:noProof/>
                <w:webHidden/>
              </w:rPr>
              <w:t>25</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18" w:history="1">
            <w:r w:rsidRPr="000D2DD6">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_Toc515015218 \h </w:instrText>
            </w:r>
            <w:r>
              <w:rPr>
                <w:noProof/>
                <w:webHidden/>
              </w:rPr>
            </w:r>
            <w:r>
              <w:rPr>
                <w:noProof/>
                <w:webHidden/>
              </w:rPr>
              <w:fldChar w:fldCharType="separate"/>
            </w:r>
            <w:r>
              <w:rPr>
                <w:noProof/>
                <w:webHidden/>
              </w:rPr>
              <w:t>27</w:t>
            </w:r>
            <w:r>
              <w:rPr>
                <w:noProof/>
                <w:webHidden/>
              </w:rPr>
              <w:fldChar w:fldCharType="end"/>
            </w:r>
          </w:hyperlink>
        </w:p>
        <w:p w:rsidR="004E69E1" w:rsidRDefault="004E69E1">
          <w:pPr>
            <w:pStyle w:val="11"/>
            <w:rPr>
              <w:rFonts w:asciiTheme="minorHAnsi" w:eastAsiaTheme="minorEastAsia" w:hAnsiTheme="minorHAnsi"/>
              <w:noProof/>
              <w:sz w:val="22"/>
              <w:lang w:eastAsia="ru-RU"/>
            </w:rPr>
          </w:pPr>
          <w:hyperlink w:anchor="_Toc515015219" w:history="1">
            <w:r w:rsidRPr="000D2DD6">
              <w:rPr>
                <w:rStyle w:val="a5"/>
                <w:noProof/>
              </w:rPr>
              <w:t>4 Система связи с псевдослучайной цифровой модуляцией</w:t>
            </w:r>
            <w:r>
              <w:rPr>
                <w:noProof/>
                <w:webHidden/>
              </w:rPr>
              <w:tab/>
            </w:r>
            <w:r>
              <w:rPr>
                <w:noProof/>
                <w:webHidden/>
              </w:rPr>
              <w:fldChar w:fldCharType="begin"/>
            </w:r>
            <w:r>
              <w:rPr>
                <w:noProof/>
                <w:webHidden/>
              </w:rPr>
              <w:instrText xml:space="preserve"> PAGEREF _Toc515015219 \h </w:instrText>
            </w:r>
            <w:r>
              <w:rPr>
                <w:noProof/>
                <w:webHidden/>
              </w:rPr>
            </w:r>
            <w:r>
              <w:rPr>
                <w:noProof/>
                <w:webHidden/>
              </w:rPr>
              <w:fldChar w:fldCharType="separate"/>
            </w:r>
            <w:r>
              <w:rPr>
                <w:noProof/>
                <w:webHidden/>
              </w:rPr>
              <w:t>30</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20" w:history="1">
            <w:r w:rsidRPr="000D2DD6">
              <w:rPr>
                <w:rStyle w:val="a5"/>
                <w:noProof/>
              </w:rPr>
              <w:t>4.1 Функциональная схема передающего устройства</w:t>
            </w:r>
            <w:r>
              <w:rPr>
                <w:noProof/>
                <w:webHidden/>
              </w:rPr>
              <w:tab/>
            </w:r>
            <w:r>
              <w:rPr>
                <w:noProof/>
                <w:webHidden/>
              </w:rPr>
              <w:fldChar w:fldCharType="begin"/>
            </w:r>
            <w:r>
              <w:rPr>
                <w:noProof/>
                <w:webHidden/>
              </w:rPr>
              <w:instrText xml:space="preserve"> PAGEREF _Toc515015220 \h </w:instrText>
            </w:r>
            <w:r>
              <w:rPr>
                <w:noProof/>
                <w:webHidden/>
              </w:rPr>
            </w:r>
            <w:r>
              <w:rPr>
                <w:noProof/>
                <w:webHidden/>
              </w:rPr>
              <w:fldChar w:fldCharType="separate"/>
            </w:r>
            <w:r>
              <w:rPr>
                <w:noProof/>
                <w:webHidden/>
              </w:rPr>
              <w:t>31</w:t>
            </w:r>
            <w:r>
              <w:rPr>
                <w:noProof/>
                <w:webHidden/>
              </w:rPr>
              <w:fldChar w:fldCharType="end"/>
            </w:r>
          </w:hyperlink>
        </w:p>
        <w:p w:rsidR="004E69E1" w:rsidRDefault="004E69E1">
          <w:pPr>
            <w:pStyle w:val="21"/>
            <w:rPr>
              <w:rFonts w:asciiTheme="minorHAnsi" w:eastAsiaTheme="minorEastAsia" w:hAnsiTheme="minorHAnsi"/>
              <w:noProof/>
              <w:sz w:val="22"/>
              <w:lang w:eastAsia="ru-RU"/>
            </w:rPr>
          </w:pPr>
          <w:hyperlink w:anchor="_Toc515015221" w:history="1">
            <w:r w:rsidRPr="000D2DD6">
              <w:rPr>
                <w:rStyle w:val="a5"/>
                <w:noProof/>
              </w:rPr>
              <w:t>4.2 Функциональная схема приемного устройства</w:t>
            </w:r>
            <w:r>
              <w:rPr>
                <w:noProof/>
                <w:webHidden/>
              </w:rPr>
              <w:tab/>
            </w:r>
            <w:r>
              <w:rPr>
                <w:noProof/>
                <w:webHidden/>
              </w:rPr>
              <w:fldChar w:fldCharType="begin"/>
            </w:r>
            <w:r>
              <w:rPr>
                <w:noProof/>
                <w:webHidden/>
              </w:rPr>
              <w:instrText xml:space="preserve"> PAGEREF _Toc515015221 \h </w:instrText>
            </w:r>
            <w:r>
              <w:rPr>
                <w:noProof/>
                <w:webHidden/>
              </w:rPr>
            </w:r>
            <w:r>
              <w:rPr>
                <w:noProof/>
                <w:webHidden/>
              </w:rPr>
              <w:fldChar w:fldCharType="separate"/>
            </w:r>
            <w:r>
              <w:rPr>
                <w:noProof/>
                <w:webHidden/>
              </w:rPr>
              <w:t>33</w:t>
            </w:r>
            <w:r>
              <w:rPr>
                <w:noProof/>
                <w:webHidden/>
              </w:rPr>
              <w:fldChar w:fldCharType="end"/>
            </w:r>
          </w:hyperlink>
        </w:p>
        <w:p w:rsidR="004E69E1" w:rsidRDefault="004E69E1">
          <w:pPr>
            <w:pStyle w:val="11"/>
            <w:rPr>
              <w:rFonts w:asciiTheme="minorHAnsi" w:eastAsiaTheme="minorEastAsia" w:hAnsiTheme="minorHAnsi"/>
              <w:noProof/>
              <w:sz w:val="22"/>
              <w:lang w:eastAsia="ru-RU"/>
            </w:rPr>
          </w:pPr>
          <w:hyperlink w:anchor="_Toc515015222" w:history="1">
            <w:r w:rsidRPr="000D2DD6">
              <w:rPr>
                <w:rStyle w:val="a5"/>
                <w:noProof/>
              </w:rPr>
              <w:t>Заключение</w:t>
            </w:r>
            <w:r>
              <w:rPr>
                <w:noProof/>
                <w:webHidden/>
              </w:rPr>
              <w:tab/>
            </w:r>
            <w:r>
              <w:rPr>
                <w:noProof/>
                <w:webHidden/>
              </w:rPr>
              <w:fldChar w:fldCharType="begin"/>
            </w:r>
            <w:r>
              <w:rPr>
                <w:noProof/>
                <w:webHidden/>
              </w:rPr>
              <w:instrText xml:space="preserve"> PAGEREF _Toc515015222 \h </w:instrText>
            </w:r>
            <w:r>
              <w:rPr>
                <w:noProof/>
                <w:webHidden/>
              </w:rPr>
            </w:r>
            <w:r>
              <w:rPr>
                <w:noProof/>
                <w:webHidden/>
              </w:rPr>
              <w:fldChar w:fldCharType="separate"/>
            </w:r>
            <w:r>
              <w:rPr>
                <w:noProof/>
                <w:webHidden/>
              </w:rPr>
              <w:t>38</w:t>
            </w:r>
            <w:r>
              <w:rPr>
                <w:noProof/>
                <w:webHidden/>
              </w:rPr>
              <w:fldChar w:fldCharType="end"/>
            </w:r>
          </w:hyperlink>
        </w:p>
        <w:p w:rsidR="004E69E1" w:rsidRDefault="004E69E1">
          <w:pPr>
            <w:pStyle w:val="11"/>
            <w:rPr>
              <w:rFonts w:asciiTheme="minorHAnsi" w:eastAsiaTheme="minorEastAsia" w:hAnsiTheme="minorHAnsi"/>
              <w:noProof/>
              <w:sz w:val="22"/>
              <w:lang w:eastAsia="ru-RU"/>
            </w:rPr>
          </w:pPr>
          <w:hyperlink w:anchor="_Toc515015223" w:history="1">
            <w:r w:rsidRPr="000D2DD6">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_Toc515015223 \h </w:instrText>
            </w:r>
            <w:r>
              <w:rPr>
                <w:noProof/>
                <w:webHidden/>
              </w:rPr>
            </w:r>
            <w:r>
              <w:rPr>
                <w:noProof/>
                <w:webHidden/>
              </w:rPr>
              <w:fldChar w:fldCharType="separate"/>
            </w:r>
            <w:r>
              <w:rPr>
                <w:noProof/>
                <w:webHidden/>
              </w:rPr>
              <w:t>39</w:t>
            </w:r>
            <w:r>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5015208"/>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 xml:space="preserve">как </w:t>
      </w:r>
      <w:proofErr w:type="spellStart"/>
      <w:r w:rsidR="00731BBE">
        <w:rPr>
          <w:rFonts w:cs="Times New Roman"/>
          <w:szCs w:val="28"/>
        </w:rPr>
        <w:t>теоритичес</w:t>
      </w:r>
      <w:r w:rsidR="00B07C09">
        <w:rPr>
          <w:rFonts w:cs="Times New Roman"/>
          <w:szCs w:val="28"/>
        </w:rPr>
        <w:t>кая</w:t>
      </w:r>
      <w:proofErr w:type="spellEnd"/>
      <w:r w:rsidR="00B07C09">
        <w:rPr>
          <w:rFonts w:cs="Times New Roman"/>
          <w:szCs w:val="28"/>
        </w:rPr>
        <w:t xml:space="preserve">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 xml:space="preserve">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w:t>
      </w:r>
      <w:r w:rsidR="00180E9B">
        <w:rPr>
          <w:rFonts w:cs="Times New Roman"/>
          <w:szCs w:val="28"/>
        </w:rPr>
        <w:lastRenderedPageBreak/>
        <w:t>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564223">
      <w:pPr>
        <w:ind w:right="-1" w:firstLine="708"/>
        <w:contextualSpacing/>
        <w:rPr>
          <w:rFonts w:cs="Times New Roman"/>
          <w:szCs w:val="28"/>
        </w:rPr>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015209"/>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4.4pt;height:14.4pt" o:ole="">
            <v:imagedata r:id="rId9" o:title=""/>
          </v:shape>
          <o:OLEObject Type="Embed" ProgID="Equation.3" ShapeID="_x0000_i1165" DrawAspect="Content" ObjectID="_1588766765" r:id="rId10"/>
        </w:object>
      </w:r>
      <w:r>
        <w:t xml:space="preserve"> на длительность </w:t>
      </w:r>
      <w:r w:rsidRPr="00942B0B">
        <w:rPr>
          <w:position w:val="-4"/>
        </w:rPr>
        <w:object w:dxaOrig="240" w:dyaOrig="279">
          <v:shape id="_x0000_i1166" type="#_x0000_t75" style="width:12pt;height:14.4pt" o:ole="">
            <v:imagedata r:id="rId11" o:title=""/>
          </v:shape>
          <o:OLEObject Type="Embed" ProgID="Equation.3" ShapeID="_x0000_i1166" DrawAspect="Content" ObjectID="_1588766766" r:id="rId12"/>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167" type="#_x0000_t75" style="width:13.2pt;height:14.4pt" o:ole="">
            <v:imagedata r:id="rId13" o:title=""/>
          </v:shape>
          <o:OLEObject Type="Embed" ProgID="Equation.3" ShapeID="_x0000_i1167" DrawAspect="Content" ObjectID="_1588766767" r:id="rId14"/>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168" type="#_x0000_t75" style="width:45.6pt;height:14.4pt" o:ole="">
                  <v:imagedata r:id="rId15" o:title=""/>
                </v:shape>
                <o:OLEObject Type="Embed" ProgID="Equation.3" ShapeID="_x0000_i1168" DrawAspect="Content" ObjectID="_1588766768" r:id="rId16"/>
              </w:object>
            </w:r>
          </w:p>
        </w:tc>
        <w:tc>
          <w:tcPr>
            <w:tcW w:w="958" w:type="dxa"/>
            <w:vAlign w:val="center"/>
          </w:tcPr>
          <w:p w:rsidR="00A17C07" w:rsidRDefault="00A17C07" w:rsidP="002A2CE0">
            <w:pPr>
              <w:ind w:right="-1"/>
              <w:jc w:val="center"/>
            </w:pPr>
            <w:r>
              <w:t>(1)</w:t>
            </w:r>
          </w:p>
        </w:tc>
      </w:tr>
    </w:tbl>
    <w:p w:rsidR="00A17C07" w:rsidRDefault="00A17C07" w:rsidP="00A17C07">
      <w:pPr>
        <w:ind w:right="-1" w:firstLine="708"/>
      </w:pPr>
      <w:r>
        <w:t xml:space="preserve">В цифровых системах связи, информация представлена в виде последовательности двоичных символов, длительность </w:t>
      </w:r>
      <w:proofErr w:type="spellStart"/>
      <w:r>
        <w:t>шумоподобного</w:t>
      </w:r>
      <w:proofErr w:type="spellEnd"/>
      <w:r>
        <w:t xml:space="preserve"> сигнала </w:t>
      </w:r>
      <w:r w:rsidRPr="008C49C6">
        <w:rPr>
          <w:position w:val="-4"/>
        </w:rPr>
        <w:object w:dxaOrig="240" w:dyaOrig="279">
          <v:shape id="_x0000_i1169" type="#_x0000_t75" style="width:12pt;height:14.4pt" o:ole="">
            <v:imagedata r:id="rId17" o:title=""/>
          </v:shape>
          <o:OLEObject Type="Embed" ProgID="Equation.3" ShapeID="_x0000_i1169" DrawAspect="Content" ObjectID="_1588766769" r:id="rId18"/>
        </w:object>
      </w:r>
      <w:r>
        <w:t xml:space="preserve">в таких системах обратно пропорциональна скорости передачи </w:t>
      </w:r>
      <w:r w:rsidRPr="00E53CF8">
        <w:rPr>
          <w:position w:val="-4"/>
        </w:rPr>
        <w:object w:dxaOrig="260" w:dyaOrig="279">
          <v:shape id="_x0000_i1170" type="#_x0000_t75" style="width:13.2pt;height:14.4pt" o:ole="">
            <v:imagedata r:id="rId19" o:title=""/>
          </v:shape>
          <o:OLEObject Type="Embed" ProgID="Equation.3" ShapeID="_x0000_i1170" DrawAspect="Content" ObjectID="_1588766770" r:id="rId20"/>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171" type="#_x0000_t75" style="width:40.8pt;height:35.4pt" o:ole="">
                  <v:imagedata r:id="rId21" o:title=""/>
                </v:shape>
                <o:OLEObject Type="Embed" ProgID="Equation.3" ShapeID="_x0000_i1171" DrawAspect="Content" ObjectID="_1588766771" r:id="rId22"/>
              </w:object>
            </w:r>
          </w:p>
        </w:tc>
        <w:tc>
          <w:tcPr>
            <w:tcW w:w="958" w:type="dxa"/>
            <w:vAlign w:val="center"/>
          </w:tcPr>
          <w:p w:rsidR="00A17C07" w:rsidRDefault="00A17C07" w:rsidP="002A2CE0">
            <w:pPr>
              <w:ind w:right="-1"/>
              <w:jc w:val="center"/>
            </w:pPr>
            <w:r>
              <w:t>(2)</w:t>
            </w:r>
          </w:p>
        </w:tc>
      </w:tr>
    </w:tbl>
    <w:p w:rsidR="00A17C07" w:rsidRDefault="00A17C07" w:rsidP="002B6145">
      <w:pPr>
        <w:ind w:right="-1"/>
      </w:pPr>
      <w:r>
        <w:tab/>
        <w:t xml:space="preserve">Если </w:t>
      </w:r>
      <w:r w:rsidRPr="008C49C6">
        <w:rPr>
          <w:position w:val="-4"/>
        </w:rPr>
        <w:object w:dxaOrig="800" w:dyaOrig="279">
          <v:shape id="_x0000_i1172" type="#_x0000_t75" style="width:40.8pt;height:14.4pt" o:ole="">
            <v:imagedata r:id="rId23" o:title=""/>
          </v:shape>
          <o:OLEObject Type="Embed" ProgID="Equation.3" ShapeID="_x0000_i1172" DrawAspect="Content" ObjectID="_1588766772" r:id="rId24"/>
        </w:object>
      </w:r>
      <w:r>
        <w:t xml:space="preserve">, то </w:t>
      </w:r>
      <w:r w:rsidRPr="008C49C6">
        <w:rPr>
          <w:position w:val="-4"/>
        </w:rPr>
        <w:object w:dxaOrig="920" w:dyaOrig="279">
          <v:shape id="_x0000_i1173" type="#_x0000_t75" style="width:45.6pt;height:14.4pt" o:ole="">
            <v:imagedata r:id="rId25" o:title=""/>
          </v:shape>
          <o:OLEObject Type="Embed" ProgID="Equation.3" ShapeID="_x0000_i1173" DrawAspect="Content" ObjectID="_1588766773" r:id="rId26"/>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сигнала.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 xml:space="preserve">На рис. 1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 Соотношение уровней мощности исходного узкополосного и расширенного сигналов</w:t>
      </w:r>
      <w:r>
        <w:t>.</w:t>
      </w:r>
    </w:p>
    <w:p w:rsidR="00205864" w:rsidRDefault="00E34E67" w:rsidP="00E34E67">
      <w:pPr>
        <w:pStyle w:val="2"/>
      </w:pPr>
      <w:bookmarkStart w:id="4" w:name="_Toc513055792"/>
      <w:bookmarkStart w:id="5" w:name="_Toc515015210"/>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6865A6" w:rsidRDefault="006865A6" w:rsidP="00C85E39">
      <w:pPr>
        <w:ind w:right="-1"/>
      </w:pPr>
      <w:r>
        <w:rPr>
          <w:noProof/>
          <w:lang w:eastAsia="ru-RU"/>
        </w:rPr>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C85E39" w:rsidP="00C85E39">
      <w:pPr>
        <w:ind w:right="-1" w:firstLine="705"/>
      </w:pPr>
      <w:r>
        <w:lastRenderedPageBreak/>
        <w:t xml:space="preserve">На рис. 2 изображена функциональная модель системы связи с псевдослучайной перестройкой рабочей  частоты. </w:t>
      </w:r>
      <w:r w:rsidR="006865A6">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015211"/>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lastRenderedPageBreak/>
        <w:t>Ниже</w:t>
      </w:r>
      <w:r w:rsidR="00CF2448">
        <w:t xml:space="preserve"> на рис.</w:t>
      </w:r>
      <w:r w:rsidR="00993D40">
        <w:t>1</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F33F0" w:rsidRPr="003934A1" w:rsidRDefault="00026571" w:rsidP="00564223">
      <w:pPr>
        <w:pStyle w:val="1"/>
        <w:ind w:right="-1"/>
      </w:pPr>
      <w:bookmarkStart w:id="7" w:name="_Toc515015212"/>
      <w:r>
        <w:lastRenderedPageBreak/>
        <w:t>2</w:t>
      </w:r>
      <w:r w:rsidR="003934A1">
        <w:t xml:space="preserve"> </w:t>
      </w:r>
      <w:r w:rsidR="0078374A">
        <w:t xml:space="preserve">Выбор </w:t>
      </w:r>
      <w:r w:rsidR="003934A1">
        <w:t xml:space="preserve"> программной среды для моделирования работы системы связи</w:t>
      </w:r>
      <w:r w:rsidR="00756594">
        <w:t xml:space="preserve"> с псевдослучайной цифровой модуляцией</w:t>
      </w:r>
      <w:bookmarkEnd w:id="7"/>
    </w:p>
    <w:p w:rsidR="00996199" w:rsidRPr="008B384E" w:rsidRDefault="00225AE9" w:rsidP="00564223">
      <w:pPr>
        <w:ind w:right="-1" w:firstLine="708"/>
      </w:pPr>
      <w:r>
        <w:t>Система</w:t>
      </w:r>
      <w:r w:rsidR="00F30BD6">
        <w:t xml:space="preserve"> проектирования</w:t>
      </w:r>
      <w:r>
        <w:t xml:space="preserve"> оптимально ориентированная под решаемую задачу значительно упрощает процесс исследования и позволяет получить</w:t>
      </w:r>
      <w:r w:rsidR="00AD794A">
        <w:t xml:space="preserve"> необходимые расчеты в</w:t>
      </w:r>
      <w:r>
        <w:t xml:space="preserve"> максимально короткие сроки. За десятки лет существования ЭВМ разработано огромное количество численных </w:t>
      </w:r>
      <w:r w:rsidR="00874250">
        <w:t>методов, применяемых для</w:t>
      </w:r>
      <w:r>
        <w:t xml:space="preserve"> </w:t>
      </w:r>
      <w:r w:rsidR="00874250">
        <w:t>решения</w:t>
      </w:r>
      <w:r>
        <w:t xml:space="preserve"> проблем разных при</w:t>
      </w:r>
      <w:r w:rsidR="00831DEC">
        <w:t xml:space="preserve">кладных областей. Для </w:t>
      </w:r>
      <w:r w:rsidR="00586AF2">
        <w:t>каждой такой</w:t>
      </w:r>
      <w:r w:rsidR="00831DEC">
        <w:t xml:space="preserve"> области созданы системы автоматизированного проектирования, которые объединяют в себе </w:t>
      </w:r>
      <w:r w:rsidR="00586AF2">
        <w:t>весь</w:t>
      </w:r>
      <w:r w:rsidR="00831DEC">
        <w:t xml:space="preserve"> необходимый набор методов и решений</w:t>
      </w:r>
      <w:r w:rsidR="00586AF2">
        <w:t>,</w:t>
      </w:r>
      <w:r w:rsidR="00831DEC">
        <w:t xml:space="preserve"> </w:t>
      </w:r>
      <w:r w:rsidR="00586AF2">
        <w:t>а так же</w:t>
      </w:r>
      <w:r w:rsidR="00831DEC">
        <w:t xml:space="preserve"> </w:t>
      </w:r>
      <w:r w:rsidR="00586AF2">
        <w:t>предоставляют</w:t>
      </w:r>
      <w:r w:rsidR="00831DEC">
        <w:t xml:space="preserve"> удобный и понятный </w:t>
      </w:r>
      <w:r w:rsidR="00586AF2">
        <w:t>интерфейс.</w:t>
      </w:r>
    </w:p>
    <w:p w:rsidR="001F33F0" w:rsidRDefault="00996199" w:rsidP="00564223">
      <w:pPr>
        <w:ind w:right="-1"/>
      </w:pPr>
      <w:r>
        <w:t>Настоящая магистерская работа направлена на проектирование цифровых приемного и передающего устройств.</w:t>
      </w:r>
      <w:r w:rsidR="004A681F">
        <w:t xml:space="preserve"> Основным результатом работы является о</w:t>
      </w:r>
      <w:r>
        <w:t>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004A681F" w:rsidRPr="004A681F">
        <w:t xml:space="preserve"> (англ. </w:t>
      </w:r>
      <w:r w:rsidR="004A681F" w:rsidRPr="004A681F">
        <w:rPr>
          <w:lang w:val="en-US"/>
        </w:rPr>
        <w:t>VHSIC</w:t>
      </w:r>
      <w:r w:rsidR="004A681F" w:rsidRPr="008B384E">
        <w:t xml:space="preserve"> (</w:t>
      </w:r>
      <w:r w:rsidR="004A681F" w:rsidRPr="004A681F">
        <w:rPr>
          <w:lang w:val="en-US"/>
        </w:rPr>
        <w:t>Very</w:t>
      </w:r>
      <w:r w:rsidR="004A681F" w:rsidRPr="008B384E">
        <w:t xml:space="preserve"> </w:t>
      </w:r>
      <w:r w:rsidR="004A681F" w:rsidRPr="004A681F">
        <w:rPr>
          <w:lang w:val="en-US"/>
        </w:rPr>
        <w:t>high</w:t>
      </w:r>
      <w:r w:rsidR="004A681F" w:rsidRPr="008B384E">
        <w:t xml:space="preserve"> </w:t>
      </w:r>
      <w:r w:rsidR="004A681F" w:rsidRPr="004A681F">
        <w:rPr>
          <w:lang w:val="en-US"/>
        </w:rPr>
        <w:t>speed</w:t>
      </w:r>
      <w:r w:rsidR="004A681F" w:rsidRPr="008B384E">
        <w:t xml:space="preserve"> </w:t>
      </w:r>
      <w:r w:rsidR="004A681F" w:rsidRPr="004A681F">
        <w:rPr>
          <w:lang w:val="en-US"/>
        </w:rPr>
        <w:t>integrated</w:t>
      </w:r>
      <w:r w:rsidR="004A681F" w:rsidRPr="008B384E">
        <w:t xml:space="preserve"> </w:t>
      </w:r>
      <w:r w:rsidR="004A681F" w:rsidRPr="004A681F">
        <w:rPr>
          <w:lang w:val="en-US"/>
        </w:rPr>
        <w:t>circuits</w:t>
      </w:r>
      <w:r w:rsidR="004A681F" w:rsidRPr="008B384E">
        <w:t xml:space="preserve">) </w:t>
      </w:r>
      <w:r w:rsidR="004A681F" w:rsidRPr="004A681F">
        <w:rPr>
          <w:lang w:val="en-US"/>
        </w:rPr>
        <w:t>Hardware</w:t>
      </w:r>
      <w:r w:rsidR="004A681F" w:rsidRPr="008B384E">
        <w:t xml:space="preserve"> </w:t>
      </w:r>
      <w:r w:rsidR="004A681F" w:rsidRPr="004A681F">
        <w:rPr>
          <w:lang w:val="en-US"/>
        </w:rPr>
        <w:t>Description</w:t>
      </w:r>
      <w:r w:rsidR="004A681F" w:rsidRPr="008B384E">
        <w:t xml:space="preserve"> </w:t>
      </w:r>
      <w:r w:rsidR="004A681F" w:rsidRPr="004A681F">
        <w:rPr>
          <w:lang w:val="en-US"/>
        </w:rPr>
        <w:t>Language</w:t>
      </w:r>
      <w:r w:rsidR="004A681F" w:rsidRPr="008B384E">
        <w:t>)</w:t>
      </w:r>
      <w:r w:rsidR="00F642A3" w:rsidRPr="008B384E">
        <w:t xml:space="preserve">. </w:t>
      </w:r>
      <w:r w:rsidR="00F642A3">
        <w:t>Однако для</w:t>
      </w:r>
      <w:r w:rsidR="001E3318">
        <w:t xml:space="preserve"> описания</w:t>
      </w:r>
      <w:r>
        <w:t xml:space="preserve"> устройства стандартным способом, т.е. написанием текста с соблюдением</w:t>
      </w:r>
      <w:r w:rsidR="00F642A3">
        <w:t xml:space="preserve"> всех</w:t>
      </w:r>
      <w:r>
        <w:t xml:space="preserve"> синта</w:t>
      </w:r>
      <w:r w:rsidR="00F642A3">
        <w:t>ксических требований</w:t>
      </w:r>
      <w:r>
        <w:t xml:space="preserve"> языка</w:t>
      </w:r>
      <w:r w:rsidR="004A681F">
        <w:t xml:space="preserve"> </w:t>
      </w:r>
      <w:r w:rsidR="004A681F">
        <w:rPr>
          <w:lang w:val="en-US"/>
        </w:rPr>
        <w:t>VHDL</w:t>
      </w:r>
      <w:r>
        <w:t>, требуе</w:t>
      </w:r>
      <w:r w:rsidR="00F642A3">
        <w:t>тся огромное количество времени. Учитывая человеческий фактор, в</w:t>
      </w:r>
      <w:r w:rsidR="0076277C">
        <w:t>ероятность</w:t>
      </w:r>
      <w:r w:rsidR="00F642A3">
        <w:t xml:space="preserve"> появления ошибок и опечаток при наборе текста</w:t>
      </w:r>
      <w:r w:rsidR="0076277C">
        <w:t xml:space="preserve"> крайне высока, что,</w:t>
      </w:r>
      <w:r>
        <w:t xml:space="preserve"> в свою очередь</w:t>
      </w:r>
      <w:r w:rsidR="0076277C">
        <w:t>,</w:t>
      </w:r>
      <w:r>
        <w:t xml:space="preserve"> </w:t>
      </w:r>
      <w:r w:rsidR="0076277C">
        <w:t>так же приводит к затрате</w:t>
      </w:r>
      <w:r>
        <w:t xml:space="preserve"> времени при отладке. </w:t>
      </w:r>
    </w:p>
    <w:p w:rsidR="00874250" w:rsidRDefault="00874250" w:rsidP="00564223">
      <w:pPr>
        <w:ind w:right="-1" w:firstLine="708"/>
      </w:pPr>
      <w:r>
        <w:t>Принимая во внимание</w:t>
      </w:r>
      <w:r w:rsidR="00F642A3">
        <w:t xml:space="preserve"> особенности работы и для уменьшения времени разработки системы связи</w:t>
      </w:r>
      <w:r w:rsidR="0076277C">
        <w:t>,</w:t>
      </w:r>
      <w:r w:rsidR="00F642A3">
        <w:t xml:space="preserve"> </w:t>
      </w:r>
      <w:r w:rsidR="0076277C">
        <w:t xml:space="preserve">произведен поиск автоматизированного программного продукта, который значительно упрощает процесс </w:t>
      </w:r>
      <w:r>
        <w:t>моделирования и тестирования</w:t>
      </w:r>
      <w:r w:rsidR="009236A8">
        <w:t xml:space="preserve"> динамических систем</w:t>
      </w:r>
      <w:r>
        <w:t>, т.е. систем, состояние которых меняется во времени.</w:t>
      </w:r>
      <w:r w:rsidR="0076277C">
        <w:t xml:space="preserve"> </w:t>
      </w:r>
      <w:r>
        <w:t xml:space="preserve">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874250" w:rsidRDefault="00874250" w:rsidP="00564223">
      <w:pPr>
        <w:ind w:right="-1" w:firstLine="708"/>
      </w:pPr>
      <w:r>
        <w:lastRenderedPageBreak/>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874250" w:rsidRDefault="00874250" w:rsidP="00564223">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586AF2" w:rsidRDefault="00874250" w:rsidP="00564223">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w:t>
      </w:r>
      <w:r>
        <w:lastRenderedPageBreak/>
        <w:t xml:space="preserve">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w:t>
      </w:r>
      <w:r w:rsidR="00544FEF">
        <w:t xml:space="preserve"> </w:t>
      </w:r>
      <w:r w:rsidR="00A74153">
        <w:t xml:space="preserve">Основным </w:t>
      </w:r>
      <w:r w:rsidR="003E3A02">
        <w:t xml:space="preserve">языком программирования является одноименный высокоуровневый язык, включающий основанные на матрицах структуры данных. </w:t>
      </w:r>
      <w:r w:rsidR="004A681F">
        <w:t>Среда</w:t>
      </w:r>
      <w:r w:rsidR="00586AF2" w:rsidRPr="00586AF2">
        <w:t xml:space="preserve"> </w:t>
      </w:r>
      <w:r w:rsidR="00586AF2">
        <w:t>широко используется в таких областях, как:</w:t>
      </w:r>
    </w:p>
    <w:p w:rsidR="00586AF2" w:rsidRDefault="00586AF2" w:rsidP="00564223">
      <w:pPr>
        <w:pStyle w:val="a3"/>
        <w:numPr>
          <w:ilvl w:val="0"/>
          <w:numId w:val="5"/>
        </w:numPr>
        <w:ind w:right="-1"/>
      </w:pPr>
      <w:r>
        <w:t>Цифровая обработка сигналов и радиосвязь</w:t>
      </w:r>
    </w:p>
    <w:p w:rsidR="00A74153" w:rsidRDefault="00586AF2" w:rsidP="00564223">
      <w:pPr>
        <w:pStyle w:val="a3"/>
        <w:numPr>
          <w:ilvl w:val="0"/>
          <w:numId w:val="5"/>
        </w:numPr>
        <w:ind w:right="-1"/>
      </w:pPr>
      <w:r>
        <w:t>Обработка видеоизображений</w:t>
      </w:r>
    </w:p>
    <w:p w:rsidR="003E3A02" w:rsidRDefault="00A74153" w:rsidP="00564223">
      <w:pPr>
        <w:pStyle w:val="a3"/>
        <w:numPr>
          <w:ilvl w:val="0"/>
          <w:numId w:val="5"/>
        </w:numPr>
        <w:ind w:right="-1"/>
      </w:pPr>
      <w:r>
        <w:t>Автоматизация тестирования и измерений и т.п.</w:t>
      </w:r>
    </w:p>
    <w:p w:rsidR="001E3318" w:rsidRPr="001E3318" w:rsidRDefault="00544FEF" w:rsidP="00564223">
      <w:pPr>
        <w:ind w:right="-1" w:firstLine="708"/>
      </w:pPr>
      <w:r>
        <w:t xml:space="preserve">Программный пакет </w:t>
      </w:r>
      <w:proofErr w:type="spellStart"/>
      <w:r w:rsidR="00507152">
        <w:rPr>
          <w:lang w:val="en-US"/>
        </w:rPr>
        <w:t>MatLab</w:t>
      </w:r>
      <w:proofErr w:type="spellEnd"/>
      <w:r>
        <w:t>/</w:t>
      </w:r>
      <w:r>
        <w:rPr>
          <w:lang w:val="en-US"/>
        </w:rPr>
        <w:t>Simulink</w:t>
      </w:r>
      <w:r w:rsidR="00507152" w:rsidRPr="00507152">
        <w:t xml:space="preserve"> </w:t>
      </w:r>
      <w:r w:rsidR="00507152">
        <w:t xml:space="preserve">обладает </w:t>
      </w:r>
      <w:r>
        <w:t xml:space="preserve">огромным набором расширений </w:t>
      </w:r>
      <w:r>
        <w:rPr>
          <w:lang w:val="en-US"/>
        </w:rPr>
        <w:t>Toolbox</w:t>
      </w:r>
      <w:r w:rsidR="00AD6073" w:rsidRPr="00AD6073">
        <w:t xml:space="preserve"> </w:t>
      </w:r>
      <w:r w:rsidR="00AD6073">
        <w:t>для работы с различными внешними устройствами</w:t>
      </w:r>
      <w:r>
        <w:t>. Это</w:t>
      </w:r>
      <w:r w:rsidR="00507152">
        <w:t xml:space="preserve"> позволяет </w:t>
      </w:r>
      <w:r>
        <w:t xml:space="preserve">пользователю получить доступ к </w:t>
      </w:r>
      <w:r w:rsidR="00AD6073">
        <w:t xml:space="preserve">сторонним </w:t>
      </w:r>
      <w:r>
        <w:t>данным</w:t>
      </w:r>
      <w:r w:rsidR="00AD6073">
        <w:t>,</w:t>
      </w:r>
      <w:r>
        <w:t xml:space="preserve"> </w:t>
      </w:r>
      <w:r w:rsidR="00AD6073">
        <w:t>не покидая привычной программной среды</w:t>
      </w:r>
      <w:r w:rsidR="00AD6073" w:rsidRPr="00AD6073">
        <w:t xml:space="preserve">. </w:t>
      </w:r>
      <w:r w:rsidR="00AD6073">
        <w:t>Так же имеется возможность наладить процесс обмена данными с</w:t>
      </w:r>
      <w:r w:rsidR="00CE0F3C">
        <w:t xml:space="preserve"> программной средой</w:t>
      </w:r>
      <w:r w:rsidR="00AD6073">
        <w:t xml:space="preserve"> </w:t>
      </w:r>
      <w:proofErr w:type="spellStart"/>
      <w:r w:rsidR="00507152">
        <w:rPr>
          <w:lang w:val="en-US"/>
        </w:rPr>
        <w:t>LabView</w:t>
      </w:r>
      <w:proofErr w:type="spellEnd"/>
      <w:r w:rsidRPr="00544FEF">
        <w:t>.</w:t>
      </w:r>
      <w:r w:rsidR="00507152">
        <w:t xml:space="preserve"> </w:t>
      </w:r>
      <w:r w:rsidR="00444C09">
        <w:t xml:space="preserve">Такой набор возможностей превращает </w:t>
      </w:r>
      <w:proofErr w:type="spellStart"/>
      <w:r w:rsidR="00444C09">
        <w:rPr>
          <w:lang w:val="en-US"/>
        </w:rPr>
        <w:t>MatLab</w:t>
      </w:r>
      <w:proofErr w:type="spellEnd"/>
      <w:r w:rsidR="00AD6073">
        <w:t>/</w:t>
      </w:r>
      <w:r w:rsidR="00AD6073">
        <w:rPr>
          <w:lang w:val="en-US"/>
        </w:rPr>
        <w:t>Simulink</w:t>
      </w:r>
      <w:r w:rsidR="00444C09">
        <w:t xml:space="preserve"> в</w:t>
      </w:r>
      <w:r w:rsidR="00444C09" w:rsidRPr="00444C09">
        <w:t xml:space="preserve"> </w:t>
      </w:r>
      <w:r w:rsidR="00444C09">
        <w:t xml:space="preserve">главный инструмент для решения широкого спектра научных и прикладных задач в таких областях, как </w:t>
      </w:r>
      <w:r w:rsidR="00B07163">
        <w:t>разработка систем управления и</w:t>
      </w:r>
      <w:r w:rsidR="00444C09">
        <w:t xml:space="preserve"> проектирование коммуникационных систем</w:t>
      </w:r>
      <w:r w:rsidR="009F69E4" w:rsidRPr="009F69E4">
        <w:t>[3]</w:t>
      </w:r>
      <w:r w:rsidR="00B07163">
        <w:t>.</w:t>
      </w:r>
      <w:r w:rsidR="001E3318">
        <w:t xml:space="preserve"> Однако самой важной особенностью</w:t>
      </w:r>
      <w:r w:rsidR="00AD6073">
        <w:t xml:space="preserve">, которая </w:t>
      </w:r>
      <w:r w:rsidR="000B4545">
        <w:t>значительно упрощает процесс разработки и моделирования динамических систем,</w:t>
      </w:r>
      <w:r w:rsidR="001E3318">
        <w:t xml:space="preserve"> является встроенная подсистема </w:t>
      </w:r>
      <w:r w:rsidR="001E3318">
        <w:rPr>
          <w:lang w:val="en-US"/>
        </w:rPr>
        <w:t>Simulink</w:t>
      </w:r>
      <w:r w:rsidR="001E3318" w:rsidRPr="001E3318">
        <w:t>.</w:t>
      </w:r>
    </w:p>
    <w:p w:rsidR="003934A1" w:rsidRPr="00EB539D" w:rsidRDefault="008C03B7" w:rsidP="00564223">
      <w:pPr>
        <w:ind w:right="-1"/>
      </w:pPr>
      <w:r>
        <w:tab/>
      </w:r>
      <w:r w:rsidR="000B4545">
        <w:t xml:space="preserve">К несомненным достоинствам среды разработки </w:t>
      </w:r>
      <w:proofErr w:type="spellStart"/>
      <w:r w:rsidR="000B4545">
        <w:rPr>
          <w:lang w:val="en-US"/>
        </w:rPr>
        <w:t>MatLab</w:t>
      </w:r>
      <w:proofErr w:type="spellEnd"/>
      <w:r w:rsidR="000B4545">
        <w:t>, с точки зрения выполнения задач НИР,</w:t>
      </w:r>
      <w:r w:rsidR="000B4545" w:rsidRPr="00EB539D">
        <w:t xml:space="preserve"> </w:t>
      </w:r>
      <w:r w:rsidR="000B4545">
        <w:t>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w:t>
      </w:r>
      <w:r w:rsidR="003934A1">
        <w:t>ывного и дискретного времени. К</w:t>
      </w:r>
      <w:r w:rsidR="00EA0284">
        <w:t xml:space="preserve"> тому же, полученные при моделировании данные могут использоваться в среде </w:t>
      </w:r>
      <w:proofErr w:type="spellStart"/>
      <w:r w:rsidR="00EA0284">
        <w:rPr>
          <w:lang w:val="en-US"/>
        </w:rPr>
        <w:t>LabView</w:t>
      </w:r>
      <w:proofErr w:type="spellEnd"/>
      <w:r w:rsidR="00EA0284">
        <w:t>, что способствует проведению дальнейших экспериментов,</w:t>
      </w:r>
      <w:r w:rsidR="00F1186E">
        <w:t xml:space="preserve"> связанных с </w:t>
      </w:r>
      <w:r w:rsidR="00F1186E">
        <w:lastRenderedPageBreak/>
        <w:t>передачей модулированного сигнала по каналу связи</w:t>
      </w:r>
      <w:r w:rsidR="00EA0284">
        <w:t>.</w:t>
      </w:r>
      <w:r w:rsidR="003934A1">
        <w:t xml:space="preserve"> С учетом этих моментов выбор </w:t>
      </w:r>
      <w:proofErr w:type="spellStart"/>
      <w:r w:rsidR="003934A1">
        <w:rPr>
          <w:lang w:val="en-US"/>
        </w:rPr>
        <w:t>Mathworks</w:t>
      </w:r>
      <w:proofErr w:type="spellEnd"/>
      <w:r w:rsidR="003934A1" w:rsidRPr="004A01A9">
        <w:t xml:space="preserve"> </w:t>
      </w:r>
      <w:proofErr w:type="spellStart"/>
      <w:r w:rsidR="003934A1">
        <w:rPr>
          <w:lang w:val="en-US"/>
        </w:rPr>
        <w:t>MatLab</w:t>
      </w:r>
      <w:proofErr w:type="spellEnd"/>
      <w:r w:rsidR="003934A1" w:rsidRPr="004A01A9">
        <w:t>/</w:t>
      </w:r>
      <w:r w:rsidR="003934A1">
        <w:rPr>
          <w:lang w:val="en-US"/>
        </w:rPr>
        <w:t>Simulink</w:t>
      </w:r>
      <w:r w:rsidR="003934A1">
        <w:t xml:space="preserve"> в качестве основного инструмента для моделирования и </w:t>
      </w:r>
      <w:proofErr w:type="spellStart"/>
      <w:r w:rsidR="003934A1">
        <w:t>прототипирования</w:t>
      </w:r>
      <w:proofErr w:type="spellEnd"/>
      <w:r w:rsidR="003934A1">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sidR="003934A1">
        <w:rPr>
          <w:lang w:val="en-US"/>
        </w:rPr>
        <w:t>MatLab</w:t>
      </w:r>
      <w:proofErr w:type="spellEnd"/>
      <w:r w:rsidR="003934A1" w:rsidRPr="004A01A9">
        <w:t>/</w:t>
      </w:r>
      <w:r w:rsidR="003934A1">
        <w:rPr>
          <w:lang w:val="en-US"/>
        </w:rPr>
        <w:t>Simulink</w:t>
      </w:r>
      <w:r w:rsidR="003934A1">
        <w:t>.</w:t>
      </w:r>
    </w:p>
    <w:p w:rsidR="00556220" w:rsidRDefault="00026571" w:rsidP="00E34E67">
      <w:pPr>
        <w:pStyle w:val="2"/>
      </w:pPr>
      <w:bookmarkStart w:id="8" w:name="_Toc515015213"/>
      <w:r>
        <w:t>2.1</w:t>
      </w:r>
      <w:r w:rsidR="00A271DC">
        <w:t xml:space="preserve"> </w:t>
      </w:r>
      <w:r w:rsidR="00556220">
        <w:t>Описание выбранной среды для разработки численной модели системы связи с псевдослучайной цифровой модуляцией</w:t>
      </w:r>
      <w:bookmarkEnd w:id="8"/>
    </w:p>
    <w:p w:rsidR="00556220" w:rsidRDefault="00556220" w:rsidP="00564223">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rsidR="009A1855">
        <w:t xml:space="preserve"> – принцип визуального программирования</w:t>
      </w:r>
      <w:r w:rsidRPr="001E3318">
        <w:t>.</w:t>
      </w:r>
      <w:r>
        <w:t xml:space="preserve"> </w:t>
      </w:r>
      <w:r w:rsidR="009A1855">
        <w:t>Это дает</w:t>
      </w:r>
      <w:r>
        <w:t xml:space="preserve">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1A330E" w:rsidRPr="00556220" w:rsidRDefault="00556220" w:rsidP="00564223">
      <w:pPr>
        <w:ind w:right="-1"/>
      </w:pPr>
      <w:r>
        <w:tab/>
        <w:t>На начальном этапе моделирования</w:t>
      </w:r>
      <w:r w:rsidR="009A1855">
        <w:t>, используя специальную библиотеку, пользователь на экране монитора с помощью готовых блоков</w:t>
      </w:r>
      <w:r>
        <w:t xml:space="preserve"> </w:t>
      </w:r>
      <w:r w:rsidR="009A1855">
        <w:t>создает</w:t>
      </w:r>
      <w:r>
        <w:t xml:space="preserve"> в редакторе </w:t>
      </w:r>
      <w:r>
        <w:rPr>
          <w:lang w:val="en-US"/>
        </w:rPr>
        <w:t>Simulink</w:t>
      </w:r>
      <w:r w:rsidRPr="00556220">
        <w:t xml:space="preserve"> </w:t>
      </w:r>
      <w:r w:rsidR="001A330E">
        <w:t xml:space="preserve">модельную диаграмму </w:t>
      </w:r>
      <w:r w:rsidR="009A1855">
        <w:t xml:space="preserve">(блок-схему) исследуемой системы. </w:t>
      </w:r>
      <w:r w:rsidR="001A330E">
        <w:t>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w:t>
      </w:r>
      <w:r w:rsidR="009A1855">
        <w:t>лок схема отображает временные математические зависимости между значениями входных и выходных параметров системы и ее состоянием</w:t>
      </w:r>
      <w:r w:rsidR="001A330E">
        <w:t xml:space="preserve">. На следующем этапе необходимо выбрать временной </w:t>
      </w:r>
      <w:r w:rsidR="001A330E">
        <w:lastRenderedPageBreak/>
        <w:t>интервал работы и запустить моделирование системы, представленной диаграммой.</w:t>
      </w:r>
    </w:p>
    <w:p w:rsidR="00247091" w:rsidRPr="00247091" w:rsidRDefault="00247091" w:rsidP="00564223">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sidR="009A1022">
        <w:t>(</w:t>
      </w:r>
      <w:r w:rsidR="009A1022">
        <w:rPr>
          <w:lang w:val="en-US"/>
        </w:rPr>
        <w:t>state</w:t>
      </w:r>
      <w:r w:rsidR="009A1022" w:rsidRPr="009A1022">
        <w:t xml:space="preserve">) </w:t>
      </w:r>
      <w:r w:rsidR="009A1022">
        <w:t>и зависит от значений входных портов.</w:t>
      </w:r>
      <w:r>
        <w:t xml:space="preserve"> </w:t>
      </w:r>
    </w:p>
    <w:p w:rsidR="009A1022" w:rsidRDefault="00556220" w:rsidP="00564223">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556220" w:rsidRPr="008E37C1" w:rsidRDefault="00E87D33" w:rsidP="00564223">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w:t>
      </w:r>
      <w:r w:rsidR="00E07C13">
        <w:t>,</w:t>
      </w:r>
      <w:r>
        <w:t xml:space="preserve"> все переменные сис</w:t>
      </w:r>
      <w:r w:rsidR="00E07C13">
        <w:t>т</w:t>
      </w:r>
      <w:r>
        <w:t xml:space="preserve">емы изменяются не непрерывно, а </w:t>
      </w:r>
      <w:r w:rsidR="00E07C13">
        <w:t xml:space="preserve">только </w:t>
      </w:r>
      <w:r>
        <w:t xml:space="preserve">в некоторые </w:t>
      </w:r>
      <w:r w:rsidR="00E07C13">
        <w:t xml:space="preserve">дискретные </w:t>
      </w:r>
      <w:r>
        <w:t xml:space="preserve">моменты времени, </w:t>
      </w:r>
      <w:r w:rsidR="00E07C13">
        <w:t>когда приходит синхронизирующий сигнал от тактового источника. Заданный пользователем временной интервал разбиваетс</w:t>
      </w:r>
      <w:r w:rsidR="00A271DC">
        <w:t>я на отдельные тактовые моменты</w:t>
      </w:r>
      <w:r w:rsidR="001A50BC">
        <w:t xml:space="preserve">. На каждом тактовом моменте для всех блоков </w:t>
      </w:r>
      <w:r w:rsidR="002E6A00">
        <w:t xml:space="preserve">системы </w:t>
      </w:r>
      <w:r w:rsidR="001A50BC">
        <w:t xml:space="preserve">находится численное решение уравнения, значения сигнала на выходе </w:t>
      </w:r>
      <w:r w:rsidR="002E6A00">
        <w:t xml:space="preserve">блока </w:t>
      </w:r>
      <w:r w:rsidR="001A50BC">
        <w:t xml:space="preserve">определено во все </w:t>
      </w:r>
      <w:r w:rsidR="002E6A00">
        <w:t>промежутки</w:t>
      </w:r>
      <w:r w:rsidR="001A50BC">
        <w:t xml:space="preserve"> времени</w:t>
      </w:r>
      <w:r w:rsidR="002F3E34">
        <w:t xml:space="preserve">. </w:t>
      </w:r>
      <w:r w:rsidR="008E37C1">
        <w:t>От выбора  временного шага (</w:t>
      </w:r>
      <w:r w:rsidR="008E37C1">
        <w:rPr>
          <w:lang w:val="en-US"/>
        </w:rPr>
        <w:t>time</w:t>
      </w:r>
      <w:r w:rsidR="008E37C1" w:rsidRPr="008E37C1">
        <w:t xml:space="preserve"> </w:t>
      </w:r>
      <w:r w:rsidR="008E37C1">
        <w:rPr>
          <w:lang w:val="en-US"/>
        </w:rPr>
        <w:t>step</w:t>
      </w:r>
      <w:r w:rsidR="008E37C1" w:rsidRPr="008E37C1">
        <w:t xml:space="preserve">) </w:t>
      </w:r>
      <w:r w:rsidR="008E37C1">
        <w:t>зависит точность получаемого решени</w:t>
      </w:r>
      <w:r w:rsidR="00D45EA1">
        <w:t xml:space="preserve">я. </w:t>
      </w:r>
      <w:r w:rsidR="002F3E34">
        <w:t xml:space="preserve">В пакете </w:t>
      </w:r>
      <w:r w:rsidR="002F3E34">
        <w:rPr>
          <w:lang w:val="en-US"/>
        </w:rPr>
        <w:t>Simulink</w:t>
      </w:r>
      <w:r w:rsidR="002F3E34">
        <w:t xml:space="preserve"> </w:t>
      </w:r>
      <w:r w:rsidR="008E37C1">
        <w:t xml:space="preserve">предусмотрено несколько </w:t>
      </w:r>
      <w:r w:rsidR="002F3E34">
        <w:t>алгоритм</w:t>
      </w:r>
      <w:r w:rsidR="008E37C1">
        <w:t>ов</w:t>
      </w:r>
      <w:r w:rsidR="002F3E34">
        <w:t xml:space="preserve"> интегрирования</w:t>
      </w:r>
      <w:r w:rsidR="008E37C1">
        <w:t xml:space="preserve"> (</w:t>
      </w:r>
      <w:r w:rsidR="008E37C1">
        <w:rPr>
          <w:lang w:val="en-US"/>
        </w:rPr>
        <w:t>solver</w:t>
      </w:r>
      <w:r w:rsidR="008E37C1">
        <w:t>)</w:t>
      </w:r>
      <w:r w:rsidR="002F3E34">
        <w:t xml:space="preserve"> </w:t>
      </w:r>
      <w:r w:rsidR="008E37C1">
        <w:t>для численного решения уравнений. Одни алгоритмы подстраивают величину временных интервалов под скорость изменения состояния системы (</w:t>
      </w:r>
      <w:r w:rsidR="008E37C1">
        <w:rPr>
          <w:lang w:val="en-US"/>
        </w:rPr>
        <w:t>variable</w:t>
      </w:r>
      <w:r w:rsidR="008E37C1" w:rsidRPr="008E37C1">
        <w:t xml:space="preserve"> </w:t>
      </w:r>
      <w:r w:rsidR="008E37C1">
        <w:rPr>
          <w:lang w:val="en-US"/>
        </w:rPr>
        <w:t>step</w:t>
      </w:r>
      <w:r w:rsidR="008E37C1" w:rsidRPr="008E37C1">
        <w:t xml:space="preserve"> </w:t>
      </w:r>
      <w:r w:rsidR="008E37C1">
        <w:rPr>
          <w:lang w:val="en-US"/>
        </w:rPr>
        <w:t>solver</w:t>
      </w:r>
      <w:r w:rsidR="008E37C1">
        <w:t>), другие используют постоянный размер временных интервалов (</w:t>
      </w:r>
      <w:r w:rsidR="008E37C1">
        <w:rPr>
          <w:lang w:val="en-US"/>
        </w:rPr>
        <w:t>fixed</w:t>
      </w:r>
      <w:r w:rsidR="008E37C1" w:rsidRPr="008E37C1">
        <w:t xml:space="preserve"> </w:t>
      </w:r>
      <w:r w:rsidR="008E37C1">
        <w:rPr>
          <w:lang w:val="en-US"/>
        </w:rPr>
        <w:t>step</w:t>
      </w:r>
      <w:r w:rsidR="008E37C1" w:rsidRPr="008E37C1">
        <w:t xml:space="preserve"> </w:t>
      </w:r>
      <w:r w:rsidR="008E37C1">
        <w:rPr>
          <w:lang w:val="en-US"/>
        </w:rPr>
        <w:t>solver</w:t>
      </w:r>
      <w:r w:rsidR="008E37C1" w:rsidRPr="008E37C1">
        <w:t>)</w:t>
      </w:r>
      <w:r w:rsidR="008E37C1">
        <w:t>,</w:t>
      </w:r>
      <w:r w:rsidR="008E37C1" w:rsidRPr="008E37C1">
        <w:t xml:space="preserve"> </w:t>
      </w:r>
      <w:r w:rsidR="008E37C1">
        <w:t xml:space="preserve">который задается пользователем при настройке системы. </w:t>
      </w:r>
    </w:p>
    <w:p w:rsidR="008F1D14" w:rsidRDefault="008E37C1" w:rsidP="00564223">
      <w:pPr>
        <w:ind w:right="-1" w:firstLine="708"/>
      </w:pPr>
      <w:r>
        <w:t xml:space="preserve">Практически все блоки доступные </w:t>
      </w:r>
      <w:r w:rsidR="008F1D14">
        <w:t xml:space="preserve">из библиотеки </w:t>
      </w:r>
      <w:r w:rsidR="008F1D14">
        <w:rPr>
          <w:lang w:val="en-US"/>
        </w:rPr>
        <w:t>Simulink</w:t>
      </w:r>
      <w:r w:rsidR="008F1D14">
        <w:t xml:space="preserve"> параметризированы. Параметры каждого блока задаются в открывающемся диалоговом окне, который вызывается при двойном клике манипулятором </w:t>
      </w:r>
      <w:r w:rsidR="008F1D14">
        <w:lastRenderedPageBreak/>
        <w:t>«мышь».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1E69F6" w:rsidRDefault="00F96282" w:rsidP="00564223">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w:t>
      </w:r>
      <w:r w:rsidR="00F11334">
        <w:t xml:space="preserve">несколькими способами. Первый способ – </w:t>
      </w:r>
      <w:r>
        <w:t>г</w:t>
      </w:r>
      <w:r w:rsidR="00F11334">
        <w:t>рафическая диаграмма</w:t>
      </w:r>
      <w:r>
        <w:t xml:space="preserve">, соединяя между собой проводниками стандартные блоки </w:t>
      </w:r>
      <w:r>
        <w:rPr>
          <w:lang w:val="en-US"/>
        </w:rPr>
        <w:t>Simulink</w:t>
      </w:r>
      <w:r>
        <w:t xml:space="preserve"> </w:t>
      </w:r>
      <w:r w:rsidR="007671CD">
        <w:t>и объединив получившуюся диаграмму в один специальный блок (</w:t>
      </w:r>
      <w:r w:rsidR="007671CD">
        <w:rPr>
          <w:lang w:val="en-US"/>
        </w:rPr>
        <w:t>subsystem</w:t>
      </w:r>
      <w:r w:rsidR="007671CD">
        <w:t xml:space="preserve">), при необходимости, для этого блока можно задать параметры. Следующие способы создания </w:t>
      </w:r>
      <w:r w:rsidR="007671CD">
        <w:rPr>
          <w:lang w:val="en-US"/>
        </w:rPr>
        <w:t>custom</w:t>
      </w:r>
      <w:r w:rsidR="007671CD" w:rsidRPr="007671CD">
        <w:t>-</w:t>
      </w:r>
      <w:r w:rsidR="007671CD">
        <w:t>блока</w:t>
      </w:r>
      <w:r w:rsidR="007671CD" w:rsidRPr="007671CD">
        <w:t xml:space="preserve"> </w:t>
      </w:r>
      <w:r w:rsidR="007671CD">
        <w:t>заключаются в программном описании его поведения</w:t>
      </w:r>
      <w:r w:rsidR="00F31349">
        <w:t>. Для этого можно использовать</w:t>
      </w:r>
      <w:r w:rsidR="007671CD">
        <w:t xml:space="preserve"> </w:t>
      </w:r>
      <w:r w:rsidR="007671CD">
        <w:rPr>
          <w:lang w:val="en-US"/>
        </w:rPr>
        <w:t>Embedded</w:t>
      </w:r>
      <w:r w:rsidR="007671CD" w:rsidRPr="00F31349">
        <w:t xml:space="preserve"> </w:t>
      </w:r>
      <w:proofErr w:type="spellStart"/>
      <w:r w:rsidR="007671CD">
        <w:rPr>
          <w:lang w:val="en-US"/>
        </w:rPr>
        <w:t>MatLab</w:t>
      </w:r>
      <w:proofErr w:type="spellEnd"/>
      <w:r w:rsidR="007671CD" w:rsidRPr="00F31349">
        <w:t xml:space="preserve"> </w:t>
      </w:r>
      <w:r w:rsidR="007671CD">
        <w:rPr>
          <w:lang w:val="en-US"/>
        </w:rPr>
        <w:t>Function</w:t>
      </w:r>
      <w:r w:rsidR="00F31349">
        <w:t xml:space="preserve"> блок, в котором применяется урезанная версия языка программирования </w:t>
      </w:r>
      <w:proofErr w:type="spellStart"/>
      <w:r w:rsidR="00F31349">
        <w:rPr>
          <w:lang w:val="en-US"/>
        </w:rPr>
        <w:t>MatLab</w:t>
      </w:r>
      <w:proofErr w:type="spellEnd"/>
      <w:r w:rsidR="00F31349">
        <w:t xml:space="preserve">, либо </w:t>
      </w:r>
      <w:r w:rsidR="00F31349">
        <w:rPr>
          <w:lang w:val="en-US"/>
        </w:rPr>
        <w:t>S</w:t>
      </w:r>
      <w:r w:rsidR="00F31349" w:rsidRPr="00F31349">
        <w:t>-</w:t>
      </w:r>
      <w:r w:rsidR="00F31349">
        <w:rPr>
          <w:lang w:val="en-US"/>
        </w:rPr>
        <w:t>function</w:t>
      </w:r>
      <w:r w:rsidR="00F31349">
        <w:t xml:space="preserve"> с</w:t>
      </w:r>
      <w:r w:rsidR="004538F9">
        <w:t xml:space="preserve"> существенно бо</w:t>
      </w:r>
      <w:r w:rsidR="00F31349">
        <w:t xml:space="preserve">лее богатыми возможностями. </w:t>
      </w:r>
      <w:r w:rsidR="001E69F6">
        <w:t xml:space="preserve">Для упрощения процедуры построения </w:t>
      </w:r>
      <w:r w:rsidR="001E69F6">
        <w:rPr>
          <w:lang w:val="en-US"/>
        </w:rPr>
        <w:t>S</w:t>
      </w:r>
      <w:r w:rsidR="001E69F6" w:rsidRPr="001E69F6">
        <w:t>-</w:t>
      </w:r>
      <w:r w:rsidR="001E69F6">
        <w:rPr>
          <w:lang w:val="en-US"/>
        </w:rPr>
        <w:t>function</w:t>
      </w:r>
      <w:r w:rsidR="001E69F6" w:rsidRPr="001E69F6">
        <w:t xml:space="preserve"> </w:t>
      </w:r>
      <w:r w:rsidR="001E69F6">
        <w:t xml:space="preserve">в </w:t>
      </w:r>
      <w:r w:rsidR="001E69F6">
        <w:rPr>
          <w:lang w:val="en-US"/>
        </w:rPr>
        <w:t>Simulink</w:t>
      </w:r>
      <w:r w:rsidR="001E69F6">
        <w:t xml:space="preserve"> используется </w:t>
      </w:r>
      <w:r w:rsidR="001E69F6">
        <w:rPr>
          <w:lang w:val="en-US"/>
        </w:rPr>
        <w:t>S</w:t>
      </w:r>
      <w:r w:rsidR="001E69F6" w:rsidRPr="001E69F6">
        <w:t>-</w:t>
      </w:r>
      <w:r w:rsidR="001E69F6">
        <w:rPr>
          <w:lang w:val="en-US"/>
        </w:rPr>
        <w:t>function</w:t>
      </w:r>
      <w:r w:rsidR="001E69F6" w:rsidRPr="001E69F6">
        <w:t xml:space="preserve"> </w:t>
      </w:r>
      <w:r w:rsidR="001E69F6">
        <w:rPr>
          <w:lang w:val="en-US"/>
        </w:rPr>
        <w:t>Builder</w:t>
      </w:r>
      <w:r w:rsidR="001E69F6" w:rsidRPr="001E69F6">
        <w:t xml:space="preserve">, </w:t>
      </w:r>
      <w:proofErr w:type="gramStart"/>
      <w:r w:rsidR="001E69F6">
        <w:t>который</w:t>
      </w:r>
      <w:proofErr w:type="gramEnd"/>
      <w:r w:rsidR="001E69F6">
        <w:t xml:space="preserve"> позволяет автоматизировать работу по написанию нужного блока.</w:t>
      </w:r>
    </w:p>
    <w:p w:rsidR="001E69F6" w:rsidRDefault="001E69F6" w:rsidP="00564223">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w:t>
      </w:r>
      <w:r w:rsidR="00AD3AC2">
        <w:t xml:space="preserve"> Различают </w:t>
      </w:r>
      <w:proofErr w:type="spellStart"/>
      <w:r w:rsidR="00AD3AC2">
        <w:t>virtual</w:t>
      </w:r>
      <w:proofErr w:type="spellEnd"/>
      <w:r w:rsidR="00AD3AC2">
        <w:t xml:space="preserve"> и </w:t>
      </w:r>
      <w:proofErr w:type="spellStart"/>
      <w:r w:rsidR="00AD3AC2">
        <w:t>atomic</w:t>
      </w:r>
      <w:proofErr w:type="spellEnd"/>
      <w:r w:rsidR="00AD3AC2">
        <w:t xml:space="preserve"> подсистемы, по умолчанию для всех подсистем устанавливается значение </w:t>
      </w:r>
      <w:r w:rsidR="00AD3AC2">
        <w:rPr>
          <w:lang w:val="en-US"/>
        </w:rPr>
        <w:t>virtual</w:t>
      </w:r>
      <w:r w:rsidR="00AD3AC2">
        <w:t>, такие подсистемы используются в основном для упрощения графического представления функциональной модели.</w:t>
      </w:r>
      <w:r w:rsidR="00DA37BA">
        <w:t xml:space="preserve"> В том случае, когда</w:t>
      </w:r>
      <w:r w:rsidR="00AD3AC2">
        <w:t xml:space="preserve"> подсистема определена как  </w:t>
      </w:r>
      <w:proofErr w:type="spellStart"/>
      <w:r w:rsidR="00AD3AC2">
        <w:t>atomic</w:t>
      </w:r>
      <w:proofErr w:type="spellEnd"/>
      <w:r w:rsidR="00DA37BA">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rsidR="00DA37BA">
        <w:t>virtual</w:t>
      </w:r>
      <w:proofErr w:type="spellEnd"/>
      <w:r w:rsidR="00DA37BA">
        <w:t xml:space="preserve"> на </w:t>
      </w:r>
      <w:proofErr w:type="spellStart"/>
      <w:r w:rsidR="00DA37BA">
        <w:t>atomic</w:t>
      </w:r>
      <w:proofErr w:type="spellEnd"/>
      <w:r w:rsidR="00DA37BA">
        <w:t>.</w:t>
      </w:r>
    </w:p>
    <w:p w:rsidR="00DA37BA" w:rsidRPr="00DA37BA" w:rsidRDefault="0008781D" w:rsidP="00564223">
      <w:pPr>
        <w:ind w:right="-1" w:firstLine="708"/>
      </w:pPr>
      <w:r>
        <w:lastRenderedPageBreak/>
        <w:t xml:space="preserve">Сигнал </w:t>
      </w:r>
      <w:r w:rsidR="00DA37BA">
        <w:t xml:space="preserve">в </w:t>
      </w:r>
      <w:r w:rsidR="00DA37BA">
        <w:rPr>
          <w:lang w:val="en-US"/>
        </w:rPr>
        <w:t>Simulink</w:t>
      </w:r>
      <w:r w:rsidR="00DA37BA">
        <w:t xml:space="preserve"> используются для соединения блоков в диаграмму</w:t>
      </w:r>
      <w:r>
        <w:t xml:space="preserve">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w:t>
      </w:r>
      <w:r w:rsidR="00B25358">
        <w:t xml:space="preserve"> </w:t>
      </w:r>
      <w:r>
        <w:t>(</w:t>
      </w:r>
      <w:r w:rsidR="00B25358">
        <w:t xml:space="preserve">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2F3E34" w:rsidRDefault="004D586F" w:rsidP="00564223">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rsidR="00E034A2">
        <w:t xml:space="preserve">целый </w:t>
      </w:r>
      <w:r>
        <w:t>набор таких инструментов – от простых измерителей типа вольтметра или амперметра до многофункциональных осциллографов</w:t>
      </w:r>
      <w:r w:rsidR="00E034A2">
        <w:t>,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w:t>
      </w:r>
      <w:r w:rsidR="008F6937">
        <w:t xml:space="preserve"> Результаты моделирования доступны пользователю в виде графиков или таблиц.</w:t>
      </w:r>
    </w:p>
    <w:p w:rsidR="0025371F" w:rsidRDefault="0025371F" w:rsidP="00564223">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xml:space="preserve">, каждая итерация которого представляет состояние моделируемой системы </w:t>
      </w:r>
      <w:r w:rsidR="00525D4D">
        <w:t>в соответствующий момент времени.</w:t>
      </w:r>
    </w:p>
    <w:p w:rsidR="00C96373" w:rsidRDefault="00C96373" w:rsidP="00564223">
      <w:pPr>
        <w:ind w:right="-1" w:firstLine="708"/>
      </w:pPr>
      <w:r>
        <w:t>Можно выделить три наиболее общих типа методов блоков:</w:t>
      </w:r>
    </w:p>
    <w:p w:rsidR="00C96373" w:rsidRDefault="00C96373" w:rsidP="00564223">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lastRenderedPageBreak/>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C96373" w:rsidRDefault="00C96373" w:rsidP="00564223">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C96373" w:rsidRDefault="00C96373" w:rsidP="00564223">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C96373" w:rsidRDefault="00C96373" w:rsidP="00564223">
      <w:pPr>
        <w:ind w:right="-1" w:firstLine="708"/>
      </w:pPr>
      <w:r>
        <w:lastRenderedPageBreak/>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B00C3F" w:rsidRDefault="00B00C3F" w:rsidP="00564223">
      <w:pPr>
        <w:ind w:right="-1"/>
      </w:pPr>
    </w:p>
    <w:p w:rsidR="00B00C3F" w:rsidRDefault="00B00C3F" w:rsidP="00564223">
      <w:pPr>
        <w:spacing w:after="200" w:line="276" w:lineRule="auto"/>
        <w:ind w:right="-1"/>
        <w:jc w:val="left"/>
      </w:pPr>
      <w:r>
        <w:br w:type="page"/>
      </w:r>
    </w:p>
    <w:p w:rsidR="001E17BF" w:rsidRPr="001E17BF" w:rsidRDefault="00C04E7B" w:rsidP="00C04E7B">
      <w:pPr>
        <w:pStyle w:val="1"/>
      </w:pPr>
      <w:bookmarkStart w:id="9" w:name="_Toc495849506"/>
      <w:bookmarkStart w:id="10" w:name="_Toc515015214"/>
      <w:r>
        <w:lastRenderedPageBreak/>
        <w:t>3</w:t>
      </w:r>
      <w:r w:rsidR="005E03B8">
        <w:t xml:space="preserve"> </w:t>
      </w:r>
      <w:r w:rsidR="002036FF">
        <w:t>Разработка алгоритмов работы модулятора и демодулятора</w:t>
      </w:r>
      <w:bookmarkEnd w:id="9"/>
      <w:bookmarkEnd w:id="10"/>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w:t>
      </w:r>
      <w:r>
        <w:lastRenderedPageBreak/>
        <w:t>сигнала. Исходя из этого факта, при разработке алгоритмов работы 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C04E7B" w:rsidP="00E34E67">
      <w:pPr>
        <w:pStyle w:val="2"/>
      </w:pPr>
      <w:bookmarkStart w:id="11" w:name="_Toc515015215"/>
      <w:r>
        <w:t>3</w:t>
      </w:r>
      <w:r w:rsidR="00405B61">
        <w:t xml:space="preserve">.1 </w:t>
      </w:r>
      <w:r w:rsidR="00516C6C">
        <w:t>Двоичная фазовая манипуляция сигналов (</w:t>
      </w:r>
      <w:r w:rsidR="00516C6C">
        <w:rPr>
          <w:lang w:val="en-US"/>
        </w:rPr>
        <w:t>BPSK</w:t>
      </w:r>
      <w:r w:rsidR="00516C6C">
        <w:t>)</w:t>
      </w:r>
      <w:bookmarkEnd w:id="11"/>
    </w:p>
    <w:p w:rsidR="002A2CE0" w:rsidRPr="002A2CE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 Для реализации необходимо последовательность бит информационного сообщения перевести в биполярную форму и умножить на высокочастотный сигнал</w:t>
      </w:r>
      <w:r w:rsidR="002A2CE0">
        <w:t>. На рис. представлена последовательность битов</w:t>
      </w:r>
      <w:proofErr w:type="gramStart"/>
      <w:r w:rsidR="002A2CE0">
        <w:t xml:space="preserve"> </w:t>
      </w:r>
      <m:oMath>
        <m:r>
          <w:rPr>
            <w:rFonts w:ascii="Cambria Math" w:hAnsi="Cambria Math"/>
          </w:rPr>
          <m:t>b(t)</m:t>
        </m:r>
      </m:oMath>
      <w:r w:rsidR="002A2CE0">
        <w:t xml:space="preserve"> </w:t>
      </w:r>
      <w:proofErr w:type="gramEnd"/>
      <w:r w:rsidR="002A2CE0">
        <w:t>и соответствующая этой последовательности биполярная форма</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2A2CE0" w:rsidRPr="002A2CE0">
        <w:rPr>
          <w:rFonts w:eastAsiaTheme="minorEastAsia"/>
        </w:rPr>
        <w:t>.</w:t>
      </w:r>
    </w:p>
    <w:p w:rsidR="002A2CE0" w:rsidRDefault="002A2CE0" w:rsidP="002A2CE0">
      <w:pPr>
        <w:ind w:right="-1" w:firstLine="705"/>
        <w:jc w:val="center"/>
        <w:rPr>
          <w:lang w:val="en-US"/>
        </w:rPr>
      </w:pPr>
      <w:r>
        <w:rPr>
          <w:noProof/>
          <w:lang w:eastAsia="ru-RU"/>
        </w:rPr>
        <w:drawing>
          <wp:inline distT="0" distB="0" distL="0" distR="0" wp14:anchorId="7F1FC1DB" wp14:editId="005CEC5E">
            <wp:extent cx="5509260" cy="2567931"/>
            <wp:effectExtent l="0" t="0" r="0" b="4445"/>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9260" cy="2567931"/>
                    </a:xfrm>
                    <a:prstGeom prst="rect">
                      <a:avLst/>
                    </a:prstGeom>
                    <a:noFill/>
                    <a:ln>
                      <a:noFill/>
                    </a:ln>
                  </pic:spPr>
                </pic:pic>
              </a:graphicData>
            </a:graphic>
          </wp:inline>
        </w:drawing>
      </w:r>
      <w:bookmarkStart w:id="12" w:name="_Toc515015216"/>
    </w:p>
    <w:p w:rsidR="002A2CE0" w:rsidRPr="008960E2" w:rsidRDefault="002A2CE0" w:rsidP="002A2CE0">
      <w:pPr>
        <w:ind w:right="-1" w:firstLine="705"/>
        <w:jc w:val="center"/>
        <w:rPr>
          <w:sz w:val="24"/>
          <w:szCs w:val="24"/>
        </w:rPr>
      </w:pPr>
      <w:r w:rsidRPr="008960E2">
        <w:rPr>
          <w:sz w:val="24"/>
          <w:szCs w:val="24"/>
        </w:rPr>
        <w:t>Рис. Униполярный и биполярный цифровой сигнал</w:t>
      </w:r>
    </w:p>
    <w:p w:rsidR="002A2CE0" w:rsidRDefault="002A2CE0" w:rsidP="002A2CE0">
      <w:pPr>
        <w:ind w:right="-1" w:firstLine="705"/>
        <w:jc w:val="center"/>
      </w:pPr>
      <w:r>
        <w:rPr>
          <w:noProof/>
          <w:lang w:eastAsia="ru-RU"/>
        </w:rPr>
        <w:drawing>
          <wp:inline distT="0" distB="0" distL="0" distR="0" wp14:anchorId="0368B654" wp14:editId="6327594E">
            <wp:extent cx="3535680" cy="1234440"/>
            <wp:effectExtent l="0" t="0" r="7620" b="3810"/>
            <wp:docPr id="11" name="Рисунок 11" descr="http://www.dsplib.ru/content/bpsk/bpsk_html_m3bfd410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http://www.dsplib.ru/content/bpsk/bpsk_html_m3bfd410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1234440"/>
                    </a:xfrm>
                    <a:prstGeom prst="rect">
                      <a:avLst/>
                    </a:prstGeom>
                    <a:noFill/>
                    <a:ln>
                      <a:noFill/>
                    </a:ln>
                  </pic:spPr>
                </pic:pic>
              </a:graphicData>
            </a:graphic>
          </wp:inline>
        </w:drawing>
      </w:r>
    </w:p>
    <w:p w:rsidR="002A2CE0" w:rsidRPr="008960E2" w:rsidRDefault="002A2CE0" w:rsidP="002A2CE0">
      <w:pPr>
        <w:ind w:right="-1" w:firstLine="705"/>
        <w:jc w:val="center"/>
        <w:rPr>
          <w:sz w:val="24"/>
          <w:szCs w:val="24"/>
        </w:rPr>
      </w:pPr>
      <w:r w:rsidRPr="008960E2">
        <w:rPr>
          <w:sz w:val="24"/>
          <w:szCs w:val="24"/>
        </w:rPr>
        <w:t xml:space="preserve">Рис. Упрощенная структурная схема </w:t>
      </w:r>
      <w:r w:rsidRPr="008960E2">
        <w:rPr>
          <w:sz w:val="24"/>
          <w:szCs w:val="24"/>
          <w:lang w:val="en-US"/>
        </w:rPr>
        <w:t>BPSK</w:t>
      </w:r>
      <w:r w:rsidRPr="008960E2">
        <w:rPr>
          <w:sz w:val="24"/>
          <w:szCs w:val="24"/>
        </w:rPr>
        <w:t xml:space="preserve"> модулятора </w:t>
      </w:r>
    </w:p>
    <w:p w:rsidR="002A2CE0" w:rsidRDefault="002A2CE0" w:rsidP="002A2CE0">
      <w:pPr>
        <w:ind w:right="-1" w:firstLine="705"/>
        <w:jc w:val="center"/>
      </w:pPr>
      <w:r>
        <w:rPr>
          <w:noProof/>
          <w:lang w:eastAsia="ru-RU"/>
        </w:rPr>
        <w:lastRenderedPageBreak/>
        <w:drawing>
          <wp:inline distT="0" distB="0" distL="0" distR="0">
            <wp:extent cx="2156460" cy="2057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6460" cy="2057400"/>
                    </a:xfrm>
                    <a:prstGeom prst="rect">
                      <a:avLst/>
                    </a:prstGeom>
                    <a:noFill/>
                    <a:ln>
                      <a:noFill/>
                    </a:ln>
                  </pic:spPr>
                </pic:pic>
              </a:graphicData>
            </a:graphic>
          </wp:inline>
        </w:drawing>
      </w:r>
    </w:p>
    <w:p w:rsidR="002A2CE0" w:rsidRPr="008960E2" w:rsidRDefault="008960E2" w:rsidP="002A2CE0">
      <w:pPr>
        <w:ind w:right="-1" w:firstLine="705"/>
        <w:jc w:val="center"/>
        <w:rPr>
          <w:sz w:val="24"/>
          <w:szCs w:val="24"/>
        </w:rPr>
      </w:pPr>
      <w:r>
        <w:rPr>
          <w:sz w:val="24"/>
          <w:szCs w:val="24"/>
        </w:rPr>
        <w:t xml:space="preserve">Рис. </w:t>
      </w:r>
      <w:r w:rsidR="002A2CE0" w:rsidRPr="008960E2">
        <w:rPr>
          <w:sz w:val="24"/>
          <w:szCs w:val="24"/>
        </w:rPr>
        <w:t xml:space="preserve">Векторная диаграмма </w:t>
      </w:r>
      <w:r w:rsidR="002A2CE0" w:rsidRPr="008960E2">
        <w:rPr>
          <w:sz w:val="24"/>
          <w:szCs w:val="24"/>
          <w:lang w:val="en-US"/>
        </w:rPr>
        <w:t>BPSK</w:t>
      </w:r>
      <w:r w:rsidR="002A2CE0" w:rsidRPr="008960E2">
        <w:rPr>
          <w:sz w:val="24"/>
          <w:szCs w:val="24"/>
        </w:rPr>
        <w:t xml:space="preserve"> сигналов</w:t>
      </w:r>
    </w:p>
    <w:p w:rsidR="002A2CE0" w:rsidRDefault="002A2CE0" w:rsidP="00E34E67">
      <w:pPr>
        <w:pStyle w:val="2"/>
      </w:pPr>
      <w:r>
        <w:rPr>
          <w:noProof/>
          <w:lang w:eastAsia="ru-RU"/>
        </w:rPr>
        <w:drawing>
          <wp:inline distT="0" distB="0" distL="0" distR="0">
            <wp:extent cx="4785360" cy="4887782"/>
            <wp:effectExtent l="0" t="0" r="0" b="8255"/>
            <wp:docPr id="12" name="Рисунок 12" descr="http://www.dsplib.ru/content/bpsk/bpsk_html_m45266b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www.dsplib.ru/content/bpsk/bpsk_html_m45266b8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0610" cy="4882930"/>
                    </a:xfrm>
                    <a:prstGeom prst="rect">
                      <a:avLst/>
                    </a:prstGeom>
                    <a:noFill/>
                    <a:ln>
                      <a:noFill/>
                    </a:ln>
                  </pic:spPr>
                </pic:pic>
              </a:graphicData>
            </a:graphic>
          </wp:inline>
        </w:drawing>
      </w:r>
    </w:p>
    <w:p w:rsidR="008960E2" w:rsidRPr="008960E2" w:rsidRDefault="008960E2" w:rsidP="008960E2">
      <w:pPr>
        <w:jc w:val="center"/>
      </w:pPr>
      <w:bookmarkStart w:id="13" w:name="_GoBack"/>
      <w:bookmarkEnd w:id="13"/>
    </w:p>
    <w:p w:rsidR="002036FF" w:rsidRDefault="00C04E7B" w:rsidP="00E34E67">
      <w:pPr>
        <w:pStyle w:val="2"/>
      </w:pPr>
      <w:r>
        <w:t>3</w:t>
      </w:r>
      <w:r w:rsidR="00516C6C">
        <w:t>.</w:t>
      </w:r>
      <w:r w:rsidR="00516C6C" w:rsidRPr="00516C6C">
        <w:t>2</w:t>
      </w:r>
      <w:r w:rsidR="002036FF">
        <w:t xml:space="preserve"> </w:t>
      </w:r>
      <w:bookmarkStart w:id="14"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2"/>
      <w:bookmarkEnd w:id="14"/>
    </w:p>
    <w:p w:rsidR="002036FF"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p w:rsidR="002036FF" w:rsidRDefault="002036FF" w:rsidP="00564223">
      <w:pPr>
        <w:ind w:right="-1"/>
        <w:jc w:val="center"/>
      </w:pPr>
      <w:r w:rsidRPr="000D3F0E">
        <w:rPr>
          <w:position w:val="-12"/>
        </w:rPr>
        <w:object w:dxaOrig="3980" w:dyaOrig="440">
          <v:shape id="_x0000_i1025" type="#_x0000_t75" style="width:199.8pt;height:22.8pt" o:ole="">
            <v:imagedata r:id="rId34" o:title=""/>
          </v:shape>
          <o:OLEObject Type="Embed" ProgID="Equation.3" ShapeID="_x0000_i1025" DrawAspect="Content" ObjectID="_1588766774" r:id="rId35"/>
        </w:object>
      </w:r>
    </w:p>
    <w:p w:rsidR="002036FF" w:rsidRDefault="002036FF" w:rsidP="00564223">
      <w:pPr>
        <w:ind w:right="-1"/>
        <w:jc w:val="center"/>
      </w:pPr>
      <w:r w:rsidRPr="000D3F0E">
        <w:rPr>
          <w:position w:val="-26"/>
        </w:rPr>
        <w:object w:dxaOrig="3320" w:dyaOrig="700">
          <v:shape id="_x0000_i1026" type="#_x0000_t75" style="width:166.2pt;height:34.8pt" o:ole="">
            <v:imagedata r:id="rId36" o:title=""/>
          </v:shape>
          <o:OLEObject Type="Embed" ProgID="Equation.3" ShapeID="_x0000_i1026" DrawAspect="Content" ObjectID="_1588766775" r:id="rId37"/>
        </w:object>
      </w:r>
    </w:p>
    <w:p w:rsidR="002036FF" w:rsidRDefault="002036FF" w:rsidP="00564223">
      <w:pPr>
        <w:ind w:right="-1"/>
        <w:jc w:val="center"/>
      </w:pPr>
      <w:r w:rsidRPr="000D3F0E">
        <w:rPr>
          <w:position w:val="-26"/>
        </w:rPr>
        <w:object w:dxaOrig="6640" w:dyaOrig="700">
          <v:shape id="_x0000_i1027" type="#_x0000_t75" style="width:332.4pt;height:34.8pt" o:ole="">
            <v:imagedata r:id="rId38" o:title=""/>
          </v:shape>
          <o:OLEObject Type="Embed" ProgID="Equation.3" ShapeID="_x0000_i1027" DrawAspect="Content" ObjectID="_1588766776" r:id="rId39"/>
        </w:object>
      </w:r>
      <w:r>
        <w:t>,</w:t>
      </w:r>
      <w:r>
        <w:tab/>
        <w:t>(1)</w:t>
      </w:r>
    </w:p>
    <w:p w:rsidR="002036FF" w:rsidRDefault="002036FF" w:rsidP="00564223">
      <w:pPr>
        <w:ind w:right="-1"/>
        <w:jc w:val="center"/>
      </w:pPr>
      <w:r w:rsidRPr="000D3F0E">
        <w:rPr>
          <w:position w:val="-12"/>
        </w:rPr>
        <w:object w:dxaOrig="1020" w:dyaOrig="380">
          <v:shape id="_x0000_i1028" type="#_x0000_t75" style="width:51pt;height:19.2pt" o:ole="">
            <v:imagedata r:id="rId40" o:title=""/>
          </v:shape>
          <o:OLEObject Type="Embed" ProgID="Equation.3" ShapeID="_x0000_i1028" DrawAspect="Content" ObjectID="_1588766777" r:id="rId41"/>
        </w:object>
      </w:r>
      <w:r>
        <w:t>,</w:t>
      </w:r>
    </w:p>
    <w:p w:rsidR="002036FF" w:rsidRPr="000F6FB6" w:rsidRDefault="002036FF" w:rsidP="00564223">
      <w:pPr>
        <w:ind w:right="-1"/>
      </w:pPr>
      <w:r>
        <w:t xml:space="preserve">где </w:t>
      </w:r>
      <w:r w:rsidR="00516C6C" w:rsidRPr="000D3F0E">
        <w:rPr>
          <w:position w:val="-12"/>
        </w:rPr>
        <w:object w:dxaOrig="540" w:dyaOrig="360">
          <v:shape id="_x0000_i1029" type="#_x0000_t75" style="width:27pt;height:18.6pt" o:ole="">
            <v:imagedata r:id="rId42" o:title=""/>
          </v:shape>
          <o:OLEObject Type="Embed" ProgID="Equation.3" ShapeID="_x0000_i1029" DrawAspect="Content" ObjectID="_1588766778" r:id="rId43"/>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30" type="#_x0000_t75" style="width:88.2pt;height:34.8pt" o:ole="">
            <v:imagedata r:id="rId44" o:title=""/>
          </v:shape>
          <o:OLEObject Type="Embed" ProgID="Equation.3" ShapeID="_x0000_i1030" DrawAspect="Content" ObjectID="_1588766779" r:id="rId45"/>
        </w:object>
      </w:r>
      <w:r>
        <w:t xml:space="preserve">, </w:t>
      </w:r>
      <w:r w:rsidRPr="000D3F0E">
        <w:rPr>
          <w:position w:val="-12"/>
        </w:rPr>
        <w:object w:dxaOrig="1719" w:dyaOrig="360">
          <v:shape id="_x0000_i1031" type="#_x0000_t75" style="width:85.8pt;height:18.6pt" o:ole="">
            <v:imagedata r:id="rId46" o:title=""/>
          </v:shape>
          <o:OLEObject Type="Embed" ProgID="Equation.3" ShapeID="_x0000_i1031" DrawAspect="Content" ObjectID="_1588766780" r:id="rId47"/>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Default="002036FF" w:rsidP="00564223">
      <w:pPr>
        <w:ind w:right="-1"/>
      </w:pPr>
      <w:r>
        <w:t xml:space="preserve">Все сигналы </w:t>
      </w:r>
      <w:r w:rsidR="00516C6C" w:rsidRPr="00516C6C">
        <w:rPr>
          <w:position w:val="-12"/>
        </w:rPr>
        <w:object w:dxaOrig="700" w:dyaOrig="380">
          <v:shape id="_x0000_i1032" type="#_x0000_t75" style="width:35.4pt;height:19.2pt" o:ole="">
            <v:imagedata r:id="rId48" o:title=""/>
          </v:shape>
          <o:OLEObject Type="Embed" ProgID="Equation.3" ShapeID="_x0000_i1032" DrawAspect="Content" ObjectID="_1588766781" r:id="rId49"/>
        </w:object>
      </w:r>
      <w:r>
        <w:t xml:space="preserve"> имеют одинаковую энергию:</w:t>
      </w:r>
    </w:p>
    <w:p w:rsidR="002036FF" w:rsidRDefault="002036FF" w:rsidP="00564223">
      <w:pPr>
        <w:ind w:right="-1"/>
        <w:jc w:val="center"/>
      </w:pPr>
      <w:r w:rsidRPr="000D3F0E">
        <w:rPr>
          <w:position w:val="-32"/>
        </w:rPr>
        <w:object w:dxaOrig="3879" w:dyaOrig="780">
          <v:shape id="_x0000_i1033" type="#_x0000_t75" style="width:193.8pt;height:39pt" o:ole="">
            <v:imagedata r:id="rId50" o:title=""/>
          </v:shape>
          <o:OLEObject Type="Embed" ProgID="Equation.3" ShapeID="_x0000_i1033" DrawAspect="Content" ObjectID="_1588766782" r:id="rId51"/>
        </w:object>
      </w:r>
      <w:r>
        <w:t>,</w:t>
      </w:r>
    </w:p>
    <w:p w:rsidR="002036FF" w:rsidRDefault="002036FF" w:rsidP="00564223">
      <w:pPr>
        <w:ind w:right="-1"/>
      </w:pPr>
      <w:r>
        <w:t xml:space="preserve">где </w:t>
      </w:r>
      <w:r w:rsidRPr="000D3F0E">
        <w:rPr>
          <w:position w:val="-16"/>
        </w:rPr>
        <w:object w:dxaOrig="380" w:dyaOrig="420">
          <v:shape id="_x0000_i1034" type="#_x0000_t75" style="width:19.2pt;height:21pt" o:ole="">
            <v:imagedata r:id="rId52" o:title=""/>
          </v:shape>
          <o:OLEObject Type="Embed" ProgID="Equation.3" ShapeID="_x0000_i1034" DrawAspect="Content" ObjectID="_1588766783" r:id="rId53"/>
        </w:object>
      </w:r>
      <w:r>
        <w:t xml:space="preserve"> – энергия импульса </w:t>
      </w:r>
      <w:r w:rsidRPr="000D3F0E">
        <w:rPr>
          <w:position w:val="-12"/>
        </w:rPr>
        <w:object w:dxaOrig="540" w:dyaOrig="360">
          <v:shape id="_x0000_i1035" type="#_x0000_t75" style="width:27pt;height:18.6pt" o:ole="">
            <v:imagedata r:id="rId54" o:title=""/>
          </v:shape>
          <o:OLEObject Type="Embed" ProgID="Equation.3" ShapeID="_x0000_i1035" DrawAspect="Content" ObjectID="_1588766784" r:id="rId55"/>
        </w:object>
      </w:r>
      <w:r>
        <w:t>.</w:t>
      </w:r>
    </w:p>
    <w:p w:rsidR="002036FF"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36" type="#_x0000_t75" style="width:30pt;height:19.2pt" o:ole="">
            <v:imagedata r:id="rId56" o:title=""/>
          </v:shape>
          <o:OLEObject Type="Embed" ProgID="Equation.3" ShapeID="_x0000_i1036" DrawAspect="Content" ObjectID="_1588766785" r:id="rId57"/>
        </w:object>
      </w:r>
      <w:r>
        <w:t xml:space="preserve"> и </w:t>
      </w:r>
      <w:r w:rsidRPr="000D3F0E">
        <w:rPr>
          <w:position w:val="-12"/>
        </w:rPr>
        <w:object w:dxaOrig="639" w:dyaOrig="380">
          <v:shape id="_x0000_i1037" type="#_x0000_t75" style="width:31.8pt;height:19.2pt" o:ole="">
            <v:imagedata r:id="rId58" o:title=""/>
          </v:shape>
          <o:OLEObject Type="Embed" ProgID="Equation.3" ShapeID="_x0000_i1037" DrawAspect="Content" ObjectID="_1588766786" r:id="rId59"/>
        </w:object>
      </w:r>
      <w:r>
        <w:t>:</w:t>
      </w:r>
    </w:p>
    <w:p w:rsidR="002036FF" w:rsidRDefault="002036FF" w:rsidP="00564223">
      <w:pPr>
        <w:ind w:right="-1"/>
        <w:jc w:val="center"/>
      </w:pPr>
      <w:r w:rsidRPr="000D3F0E">
        <w:rPr>
          <w:position w:val="-12"/>
        </w:rPr>
        <w:object w:dxaOrig="3660" w:dyaOrig="380">
          <v:shape id="_x0000_i1038" type="#_x0000_t75" style="width:183pt;height:19.2pt" o:ole="">
            <v:imagedata r:id="rId60" o:title=""/>
          </v:shape>
          <o:OLEObject Type="Embed" ProgID="Equation.3" ShapeID="_x0000_i1038" DrawAspect="Content" ObjectID="_1588766787" r:id="rId61"/>
        </w:object>
      </w:r>
      <w:r>
        <w:t>,</w:t>
      </w:r>
    </w:p>
    <w:p w:rsidR="002036FF" w:rsidRDefault="002036FF" w:rsidP="00564223">
      <w:pPr>
        <w:ind w:right="-1"/>
      </w:pPr>
      <w:r>
        <w:t>где</w:t>
      </w:r>
    </w:p>
    <w:p w:rsidR="002036FF" w:rsidRDefault="002036FF" w:rsidP="00564223">
      <w:pPr>
        <w:ind w:right="-1"/>
        <w:jc w:val="center"/>
      </w:pPr>
      <w:r w:rsidRPr="000D3F0E">
        <w:rPr>
          <w:position w:val="-40"/>
        </w:rPr>
        <w:object w:dxaOrig="2960" w:dyaOrig="880">
          <v:shape id="_x0000_i1039" type="#_x0000_t75" style="width:148.2pt;height:43.8pt" o:ole="">
            <v:imagedata r:id="rId62" o:title=""/>
          </v:shape>
          <o:OLEObject Type="Embed" ProgID="Equation.3" ShapeID="_x0000_i1039" DrawAspect="Content" ObjectID="_1588766788" r:id="rId63"/>
        </w:object>
      </w:r>
      <w:r>
        <w:t>,</w:t>
      </w:r>
    </w:p>
    <w:p w:rsidR="002036FF" w:rsidRDefault="002036FF" w:rsidP="00564223">
      <w:pPr>
        <w:ind w:right="-1"/>
        <w:jc w:val="center"/>
      </w:pPr>
      <w:r w:rsidRPr="000D3F0E">
        <w:rPr>
          <w:position w:val="-40"/>
        </w:rPr>
        <w:object w:dxaOrig="3120" w:dyaOrig="880">
          <v:shape id="_x0000_i1040" type="#_x0000_t75" style="width:156pt;height:43.8pt" o:ole="">
            <v:imagedata r:id="rId64" o:title=""/>
          </v:shape>
          <o:OLEObject Type="Embed" ProgID="Equation.3" ShapeID="_x0000_i1040" DrawAspect="Content" ObjectID="_1588766789" r:id="rId65"/>
        </w:object>
      </w:r>
      <w:r>
        <w:t>,</w:t>
      </w:r>
    </w:p>
    <w:p w:rsidR="002036FF" w:rsidRDefault="002036FF" w:rsidP="00564223">
      <w:pPr>
        <w:ind w:right="-1"/>
      </w:pPr>
      <w:r>
        <w:t xml:space="preserve">а координаты двумерного вектора </w:t>
      </w:r>
      <w:r w:rsidRPr="000D3F0E">
        <w:rPr>
          <w:position w:val="-12"/>
        </w:rPr>
        <w:object w:dxaOrig="1719" w:dyaOrig="380">
          <v:shape id="_x0000_i1041" type="#_x0000_t75" style="width:85.8pt;height:19.2pt" o:ole="">
            <v:imagedata r:id="rId66" o:title=""/>
          </v:shape>
          <o:OLEObject Type="Embed" ProgID="Equation.3" ShapeID="_x0000_i1041" DrawAspect="Content" ObjectID="_1588766790" r:id="rId67"/>
        </w:object>
      </w:r>
      <w:r>
        <w:t xml:space="preserve"> определяются выражением:</w:t>
      </w:r>
    </w:p>
    <w:p w:rsidR="002036FF" w:rsidRDefault="002036FF" w:rsidP="00564223">
      <w:pPr>
        <w:ind w:right="-1"/>
      </w:pPr>
      <w:r>
        <w:tab/>
      </w:r>
      <w:r w:rsidRPr="000D3F0E">
        <w:rPr>
          <w:position w:val="-42"/>
        </w:rPr>
        <w:object w:dxaOrig="5460" w:dyaOrig="980">
          <v:shape id="_x0000_i1042" type="#_x0000_t75" style="width:273pt;height:49.2pt" o:ole="">
            <v:imagedata r:id="rId68" o:title=""/>
          </v:shape>
          <o:OLEObject Type="Embed" ProgID="Equation.3" ShapeID="_x0000_i1042" DrawAspect="Content" ObjectID="_1588766791" r:id="rId69"/>
        </w:object>
      </w:r>
      <w:r>
        <w:t xml:space="preserve">, </w:t>
      </w:r>
      <w:r w:rsidRPr="000D3F0E">
        <w:rPr>
          <w:position w:val="-12"/>
        </w:rPr>
        <w:object w:dxaOrig="1719" w:dyaOrig="360">
          <v:shape id="_x0000_i1043" type="#_x0000_t75" style="width:85.8pt;height:18.6pt" o:ole="">
            <v:imagedata r:id="rId70" o:title=""/>
          </v:shape>
          <o:OLEObject Type="Embed" ProgID="Equation.3" ShapeID="_x0000_i1043" DrawAspect="Content" ObjectID="_1588766792" r:id="rId71"/>
        </w:object>
      </w:r>
      <w:r>
        <w:t>.</w:t>
      </w:r>
    </w:p>
    <w:p w:rsidR="002036FF" w:rsidRPr="001C7C31" w:rsidRDefault="002036FF" w:rsidP="00564223">
      <w:pPr>
        <w:ind w:right="-1" w:firstLine="708"/>
      </w:pPr>
      <w:r>
        <w:lastRenderedPageBreak/>
        <w:t xml:space="preserve">Выражение для полосового сигнала с QPSK модуляцией можно получить, положив в (1) </w:t>
      </w:r>
      <w:r w:rsidRPr="007010C6">
        <w:rPr>
          <w:i/>
        </w:rPr>
        <w:t>M</w:t>
      </w:r>
      <w:r>
        <w:t>=4</w:t>
      </w:r>
      <w:r w:rsidRPr="001C7C31">
        <w:t xml:space="preserve"> и добавив начальный сдвиг фазы</w:t>
      </w:r>
      <w:r w:rsidRPr="000D3F0E">
        <w:rPr>
          <w:position w:val="-26"/>
        </w:rPr>
        <w:object w:dxaOrig="260" w:dyaOrig="700">
          <v:shape id="_x0000_i1044" type="#_x0000_t75" style="width:13.2pt;height:34.8pt" o:ole="">
            <v:imagedata r:id="rId72" o:title=""/>
          </v:shape>
          <o:OLEObject Type="Embed" ProgID="Equation.3" ShapeID="_x0000_i1044" DrawAspect="Content" ObjectID="_1588766793" r:id="rId73"/>
        </w:object>
      </w:r>
      <w:r w:rsidRPr="001C7C31">
        <w:t xml:space="preserve"> модулирующим сигналам</w:t>
      </w:r>
      <w:r>
        <w:t>:</w:t>
      </w:r>
    </w:p>
    <w:p w:rsidR="002036FF" w:rsidRDefault="002036FF" w:rsidP="00564223">
      <w:pPr>
        <w:ind w:right="-1"/>
        <w:jc w:val="center"/>
      </w:pPr>
      <w:r w:rsidRPr="000D3F0E">
        <w:rPr>
          <w:position w:val="-32"/>
        </w:rPr>
        <w:object w:dxaOrig="4700" w:dyaOrig="780">
          <v:shape id="_x0000_i1045" type="#_x0000_t75" style="width:235.2pt;height:39pt" o:ole="">
            <v:imagedata r:id="rId74" o:title=""/>
          </v:shape>
          <o:OLEObject Type="Embed" ProgID="Equation.3" ShapeID="_x0000_i1045" DrawAspect="Content" ObjectID="_1588766794" r:id="rId75"/>
        </w:object>
      </w:r>
    </w:p>
    <w:p w:rsidR="002036FF" w:rsidRPr="003D4180" w:rsidRDefault="002036FF" w:rsidP="00564223">
      <w:pPr>
        <w:ind w:right="-1"/>
        <w:jc w:val="right"/>
      </w:pPr>
      <w:r w:rsidRPr="000D3F0E">
        <w:rPr>
          <w:position w:val="-32"/>
        </w:rPr>
        <w:object w:dxaOrig="3879" w:dyaOrig="780">
          <v:shape id="_x0000_i1046" type="#_x0000_t75" style="width:193.8pt;height:39pt" o:ole="">
            <v:imagedata r:id="rId76" o:title=""/>
          </v:shape>
          <o:OLEObject Type="Embed" ProgID="Equation.3" ShapeID="_x0000_i1046" DrawAspect="Content" ObjectID="_1588766795" r:id="rId77"/>
        </w:object>
      </w:r>
      <w:r w:rsidRPr="003D4180">
        <w:t>,</w:t>
      </w:r>
      <w:r>
        <w:tab/>
        <w:t xml:space="preserve"> </w:t>
      </w:r>
      <w:r>
        <w:tab/>
      </w:r>
      <w:r>
        <w:tab/>
      </w:r>
      <w:r>
        <w:tab/>
        <w:t>(2)</w:t>
      </w:r>
    </w:p>
    <w:p w:rsidR="002036FF" w:rsidRPr="003D4180" w:rsidRDefault="002036FF" w:rsidP="00564223">
      <w:pPr>
        <w:ind w:right="-1"/>
        <w:jc w:val="center"/>
      </w:pPr>
      <w:r w:rsidRPr="000D3F0E">
        <w:rPr>
          <w:position w:val="-12"/>
        </w:rPr>
        <w:object w:dxaOrig="1020" w:dyaOrig="380">
          <v:shape id="_x0000_i1047" type="#_x0000_t75" style="width:51pt;height:19.2pt" o:ole="">
            <v:imagedata r:id="rId78" o:title=""/>
          </v:shape>
          <o:OLEObject Type="Embed" ProgID="Equation.3" ShapeID="_x0000_i1047" DrawAspect="Content" ObjectID="_1588766796" r:id="rId79"/>
        </w:object>
      </w:r>
      <w:r w:rsidRPr="003D4180">
        <w:t xml:space="preserve">, </w:t>
      </w:r>
      <w:r w:rsidRPr="000D3F0E">
        <w:rPr>
          <w:position w:val="-12"/>
        </w:rPr>
        <w:object w:dxaOrig="1460" w:dyaOrig="360">
          <v:shape id="_x0000_i1048" type="#_x0000_t75" style="width:73.8pt;height:18.6pt" o:ole="">
            <v:imagedata r:id="rId80" o:title=""/>
          </v:shape>
          <o:OLEObject Type="Embed" ProgID="Equation.3" ShapeID="_x0000_i1048" DrawAspect="Content" ObjectID="_1588766797" r:id="rId81"/>
        </w:object>
      </w:r>
      <w:r w:rsidRPr="003D4180">
        <w:t>.</w:t>
      </w:r>
    </w:p>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Pr="003D4180">
        <w:rPr>
          <w:position w:val="-4"/>
        </w:rPr>
        <w:object w:dxaOrig="200" w:dyaOrig="220">
          <v:shape id="_x0000_i1049" type="#_x0000_t75" style="width:9.6pt;height:11.4pt" o:ole="">
            <v:imagedata r:id="rId82" o:title=""/>
          </v:shape>
          <o:OLEObject Type="Embed" ProgID="Equation.3" ShapeID="_x0000_i1049" DrawAspect="Content" ObjectID="_1588766798" r:id="rId83"/>
        </w:object>
      </w:r>
      <w:r>
        <w:t xml:space="preserve">, который в два раза длиннее битового интервала </w:t>
      </w:r>
      <w:r w:rsidRPr="00417844">
        <w:rPr>
          <w:position w:val="-10"/>
        </w:rPr>
        <w:object w:dxaOrig="240" w:dyaOrig="300">
          <v:shape id="_x0000_i1050" type="#_x0000_t75" style="width:12pt;height:15pt" o:ole="">
            <v:imagedata r:id="rId84" o:title=""/>
          </v:shape>
          <o:OLEObject Type="Embed" ProgID="Equation.3" ShapeID="_x0000_i1050" DrawAspect="Content" ObjectID="_1588766799" r:id="rId85"/>
        </w:object>
      </w:r>
      <w:r>
        <w:t xml:space="preserve">, т.е. </w:t>
      </w:r>
      <w:r w:rsidRPr="00417844">
        <w:rPr>
          <w:position w:val="-10"/>
        </w:rPr>
        <w:object w:dxaOrig="680" w:dyaOrig="300">
          <v:shape id="_x0000_i1051" type="#_x0000_t75" style="width:34.8pt;height:15pt" o:ole="">
            <v:imagedata r:id="rId86" o:title=""/>
          </v:shape>
          <o:OLEObject Type="Embed" ProgID="Equation.3" ShapeID="_x0000_i1051" DrawAspect="Content" ObjectID="_1588766800" r:id="rId87"/>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созвездии серыми цифрами (рисунок 1).</w:t>
      </w:r>
    </w:p>
    <w:p w:rsidR="00516C6C" w:rsidRDefault="00516C6C" w:rsidP="00564223">
      <w:pPr>
        <w:ind w:right="-1"/>
        <w:jc w:val="center"/>
        <w:rPr>
          <w:sz w:val="26"/>
          <w:lang w:val="en-US"/>
        </w:rPr>
      </w:pPr>
      <w:r>
        <w:rPr>
          <w:noProof/>
          <w:lang w:eastAsia="ru-RU"/>
        </w:rPr>
        <w:drawing>
          <wp:inline distT="0" distB="0" distL="0" distR="0" wp14:anchorId="63C0FE3F" wp14:editId="7DE6966B">
            <wp:extent cx="2700655" cy="261556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0655" cy="2615565"/>
                    </a:xfrm>
                    <a:prstGeom prst="rect">
                      <a:avLst/>
                    </a:prstGeom>
                    <a:noFill/>
                    <a:ln>
                      <a:noFill/>
                    </a:ln>
                  </pic:spPr>
                </pic:pic>
              </a:graphicData>
            </a:graphic>
          </wp:inline>
        </w:drawing>
      </w:r>
    </w:p>
    <w:p w:rsidR="002036FF" w:rsidRPr="000D3F0E" w:rsidRDefault="002036FF" w:rsidP="00564223">
      <w:pPr>
        <w:ind w:right="-1"/>
        <w:jc w:val="center"/>
        <w:rPr>
          <w:sz w:val="26"/>
        </w:rPr>
      </w:pPr>
      <w:r w:rsidRPr="003E5100">
        <w:rPr>
          <w:sz w:val="26"/>
        </w:rPr>
        <w:t xml:space="preserve">Рисунок </w:t>
      </w:r>
      <w:r>
        <w:rPr>
          <w:sz w:val="26"/>
        </w:rPr>
        <w:t xml:space="preserve">1 </w:t>
      </w:r>
      <w:r w:rsidRPr="003E5100">
        <w:rPr>
          <w:sz w:val="26"/>
        </w:rPr>
        <w:t>–</w:t>
      </w:r>
      <w:r>
        <w:rPr>
          <w:sz w:val="26"/>
        </w:rPr>
        <w:t xml:space="preserve"> </w:t>
      </w:r>
      <w:r w:rsidRPr="000D3F0E">
        <w:rPr>
          <w:sz w:val="26"/>
        </w:rPr>
        <w:t>Сигнальное созвездие при QPSK модуляции</w:t>
      </w:r>
    </w:p>
    <w:p w:rsidR="002036FF" w:rsidRDefault="002036FF" w:rsidP="00564223">
      <w:pPr>
        <w:ind w:right="-1" w:firstLine="708"/>
      </w:pPr>
      <w:r>
        <w:t xml:space="preserve">Формирование QPSK сигнала производится обычно в соответствии с выражением (2). Битовый поток цифрового сообщения разделяется на два </w:t>
      </w:r>
      <w:r>
        <w:lastRenderedPageBreak/>
        <w:t xml:space="preserve">отдельных потока. Один поток </w:t>
      </w:r>
      <w:r w:rsidRPr="000D3F0E">
        <w:rPr>
          <w:position w:val="-12"/>
        </w:rPr>
        <w:object w:dxaOrig="499" w:dyaOrig="360">
          <v:shape id="_x0000_i1052" type="#_x0000_t75" style="width:24.6pt;height:18.6pt" o:ole="">
            <v:imagedata r:id="rId89" o:title=""/>
          </v:shape>
          <o:OLEObject Type="Embed" ProgID="Equation.3" ShapeID="_x0000_i1052" DrawAspect="Content" ObjectID="_1588766801" r:id="rId90"/>
        </w:object>
      </w:r>
      <w:r>
        <w:t xml:space="preserve"> – синфазный, а другой </w:t>
      </w:r>
      <w:r w:rsidRPr="000D3F0E">
        <w:rPr>
          <w:position w:val="-12"/>
        </w:rPr>
        <w:object w:dxaOrig="560" w:dyaOrig="360">
          <v:shape id="_x0000_i1053" type="#_x0000_t75" style="width:28.8pt;height:18.6pt" o:ole="">
            <v:imagedata r:id="rId91" o:title=""/>
          </v:shape>
          <o:OLEObject Type="Embed" ProgID="Equation.3" ShapeID="_x0000_i1053" DrawAspect="Content" ObjectID="_1588766802" r:id="rId92"/>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Pr="000D3F0E">
        <w:rPr>
          <w:position w:val="-12"/>
        </w:rPr>
        <w:object w:dxaOrig="1060" w:dyaOrig="380">
          <v:shape id="_x0000_i1054" type="#_x0000_t75" style="width:52.8pt;height:19.2pt" o:ole="">
            <v:imagedata r:id="rId93" o:title=""/>
          </v:shape>
          <o:OLEObject Type="Embed" ProgID="Equation.3" ShapeID="_x0000_i1054" DrawAspect="Content" ObjectID="_1588766803" r:id="rId94"/>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Pr="000D3F0E">
        <w:rPr>
          <w:position w:val="-12"/>
        </w:rPr>
        <w:object w:dxaOrig="1020" w:dyaOrig="380">
          <v:shape id="_x0000_i1055" type="#_x0000_t75" style="width:51pt;height:19.2pt" o:ole="">
            <v:imagedata r:id="rId95" o:title=""/>
          </v:shape>
          <o:OLEObject Type="Embed" ProgID="Equation.3" ShapeID="_x0000_i1055" DrawAspect="Content" ObjectID="_1588766804" r:id="rId96"/>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56" type="#_x0000_t75" style="width:11.4pt;height:12pt" o:ole="">
            <v:imagedata r:id="rId97" o:title=""/>
          </v:shape>
          <o:OLEObject Type="Embed" ProgID="Equation.3" ShapeID="_x0000_i1056" DrawAspect="Content" ObjectID="_1588766805" r:id="rId98"/>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Pr="000D3F0E">
        <w:rPr>
          <w:position w:val="-26"/>
        </w:rPr>
        <w:object w:dxaOrig="260" w:dyaOrig="700">
          <v:shape id="_x0000_i1057" type="#_x0000_t75" style="width:13.2pt;height:34.8pt" o:ole="">
            <v:imagedata r:id="rId99" o:title=""/>
          </v:shape>
          <o:OLEObject Type="Embed" ProgID="Equation.3" ShapeID="_x0000_i1057" DrawAspect="Content" ObjectID="_1588766806" r:id="rId100"/>
        </w:object>
      </w:r>
      <w:r w:rsidRPr="00D865E8">
        <w:t xml:space="preserve"> или </w:t>
      </w:r>
      <w:r w:rsidRPr="000D3F0E">
        <w:rPr>
          <w:position w:val="-26"/>
          <w:lang w:val="en-US"/>
        </w:rPr>
        <w:object w:dxaOrig="400" w:dyaOrig="700">
          <v:shape id="_x0000_i1058" type="#_x0000_t75" style="width:20.4pt;height:34.8pt" o:ole="">
            <v:imagedata r:id="rId101" o:title=""/>
          </v:shape>
          <o:OLEObject Type="Embed" ProgID="Equation.3" ShapeID="_x0000_i1058" DrawAspect="Content" ObjectID="_1588766807" r:id="rId102"/>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3E5100">
        <w:rPr>
          <w:sz w:val="26"/>
        </w:rPr>
        <w:t>Рисунок 2</w:t>
      </w:r>
      <w:r>
        <w:rPr>
          <w:sz w:val="26"/>
        </w:rPr>
        <w:t xml:space="preserve"> </w:t>
      </w:r>
      <w:r w:rsidRPr="003E5100">
        <w:rPr>
          <w:sz w:val="26"/>
        </w:rPr>
        <w:t>–</w:t>
      </w:r>
      <w:r>
        <w:rPr>
          <w:sz w:val="26"/>
        </w:rPr>
        <w:t xml:space="preserve"> </w:t>
      </w:r>
      <w:r w:rsidRPr="000D3F0E">
        <w:rPr>
          <w:sz w:val="26"/>
        </w:rPr>
        <w:t>Структурная схема QPSK модулятора</w:t>
      </w:r>
    </w:p>
    <w:p w:rsidR="002036FF" w:rsidRDefault="002036FF" w:rsidP="00564223">
      <w:pPr>
        <w:ind w:right="-1"/>
      </w:pPr>
      <w:r>
        <w:lastRenderedPageBreak/>
        <w:t xml:space="preserve">На рисунках 3-8 приведены временные диаграммы потока данных исходного информационного сообщения «111000011100», </w:t>
      </w:r>
      <w:r w:rsidRPr="007B149B">
        <w:t>видео</w:t>
      </w:r>
      <w:r>
        <w:t xml:space="preserve">потоков </w:t>
      </w:r>
      <w:r w:rsidRPr="00F6012B">
        <w:rPr>
          <w:i/>
        </w:rPr>
        <w:t>I</w:t>
      </w:r>
      <w:r>
        <w:t xml:space="preserve"> и </w:t>
      </w:r>
      <w:r w:rsidRPr="00F6012B">
        <w:rPr>
          <w:i/>
        </w:rPr>
        <w:t>Q</w:t>
      </w:r>
      <w:r>
        <w:t xml:space="preserve">, результат модуляции в каналах </w:t>
      </w:r>
      <w:r w:rsidRPr="00F6012B">
        <w:rPr>
          <w:i/>
        </w:rPr>
        <w:t>I</w:t>
      </w:r>
      <w:r>
        <w:t xml:space="preserve"> и</w:t>
      </w:r>
      <w:r w:rsidRPr="007B149B">
        <w:t xml:space="preserve"> </w:t>
      </w:r>
      <w:r w:rsidRPr="00F6012B">
        <w:rPr>
          <w:i/>
        </w:rPr>
        <w:t>Q</w:t>
      </w:r>
      <w:r>
        <w:t xml:space="preserve"> </w:t>
      </w:r>
      <w:r w:rsidRPr="007B149B">
        <w:t xml:space="preserve">и, наконец, результирующий полосовой </w:t>
      </w:r>
      <w:r>
        <w:rPr>
          <w:lang w:val="en-US"/>
        </w:rPr>
        <w:t>QPSK</w:t>
      </w:r>
      <w:r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3 </w:t>
      </w:r>
      <w:r w:rsidRPr="003E5100">
        <w:rPr>
          <w:sz w:val="26"/>
        </w:rPr>
        <w:t>–</w:t>
      </w:r>
      <w:r>
        <w:rPr>
          <w:sz w:val="26"/>
        </w:rPr>
        <w:t xml:space="preserve"> </w:t>
      </w:r>
      <w:r w:rsidRPr="000D3F0E">
        <w:rPr>
          <w:sz w:val="26"/>
        </w:rPr>
        <w:t>Временная диаграмма информационного цифрового сигнала</w:t>
      </w:r>
    </w:p>
    <w:p w:rsidR="002036FF" w:rsidRDefault="002036FF" w:rsidP="00564223">
      <w:pPr>
        <w:ind w:right="-1"/>
        <w:rPr>
          <w:lang w:eastAsia="ko-KR"/>
        </w:rPr>
      </w:pPr>
    </w:p>
    <w:p w:rsidR="002036FF" w:rsidRPr="00DF17E3" w:rsidRDefault="002036FF" w:rsidP="00564223">
      <w:pPr>
        <w:ind w:right="-1"/>
        <w:rPr>
          <w:lang w:eastAsia="ko-KR"/>
        </w:rPr>
      </w:pP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4 </w:t>
      </w:r>
      <w:r w:rsidRPr="003E5100">
        <w:rPr>
          <w:sz w:val="26"/>
        </w:rPr>
        <w:t>–</w:t>
      </w:r>
      <w:r>
        <w:rPr>
          <w:sz w:val="26"/>
        </w:rPr>
        <w:t xml:space="preserve"> </w:t>
      </w:r>
      <w:r w:rsidRPr="000D3F0E">
        <w:rPr>
          <w:sz w:val="26"/>
        </w:rPr>
        <w:t>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5 </w:t>
      </w:r>
      <w:r w:rsidRPr="003E5100">
        <w:rPr>
          <w:sz w:val="26"/>
        </w:rPr>
        <w:t>–</w:t>
      </w:r>
      <w:r>
        <w:rPr>
          <w:sz w:val="26"/>
        </w:rPr>
        <w:t xml:space="preserve"> </w:t>
      </w:r>
      <w:r w:rsidRPr="000D3F0E">
        <w:rPr>
          <w:sz w:val="26"/>
        </w:rPr>
        <w:t xml:space="preserve">Временная диаграмма модулирующего сигнала </w:t>
      </w:r>
      <w:proofErr w:type="gramStart"/>
      <w:r w:rsidRPr="000D3F0E">
        <w:rPr>
          <w:sz w:val="26"/>
        </w:rPr>
        <w:t>в</w:t>
      </w:r>
      <w:proofErr w:type="gramEnd"/>
      <w:r w:rsidRPr="000D3F0E">
        <w:rPr>
          <w:sz w:val="26"/>
        </w:rPr>
        <w:t xml:space="preserve"> </w:t>
      </w:r>
    </w:p>
    <w:p w:rsidR="002036FF" w:rsidRPr="000D3F0E" w:rsidRDefault="002036FF" w:rsidP="00564223">
      <w:pPr>
        <w:pStyle w:val="PicCaption"/>
        <w:spacing w:line="360" w:lineRule="auto"/>
        <w:ind w:right="-1"/>
        <w:rPr>
          <w:sz w:val="26"/>
        </w:rPr>
      </w:pPr>
      <w:r w:rsidRPr="000D3F0E">
        <w:rPr>
          <w:sz w:val="26"/>
        </w:rPr>
        <w:t xml:space="preserve">квадратурном </w:t>
      </w:r>
      <w:proofErr w:type="gramStart"/>
      <w:r w:rsidRPr="000D3F0E">
        <w:rPr>
          <w:sz w:val="26"/>
        </w:rPr>
        <w:t>канале</w:t>
      </w:r>
      <w:proofErr w:type="gramEnd"/>
      <w:r w:rsidRPr="000D3F0E">
        <w:rPr>
          <w:sz w:val="26"/>
        </w:rPr>
        <w:t xml:space="preserve"> </w:t>
      </w:r>
      <w:r w:rsidRPr="000D3F0E">
        <w:rPr>
          <w:sz w:val="26"/>
          <w:lang w:val="en-US"/>
        </w:rPr>
        <w:t>Q</w:t>
      </w:r>
    </w:p>
    <w:p w:rsidR="002036FF" w:rsidRDefault="002036FF" w:rsidP="00564223">
      <w:pPr>
        <w:ind w:right="-1"/>
        <w:jc w:val="center"/>
        <w:rPr>
          <w:lang w:val="en-US"/>
        </w:rPr>
      </w:pPr>
      <w:r>
        <w:rPr>
          <w:noProof/>
          <w:lang w:eastAsia="ru-RU"/>
        </w:rPr>
        <w:lastRenderedPageBreak/>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6 </w:t>
      </w:r>
      <w:r w:rsidRPr="003E5100">
        <w:rPr>
          <w:sz w:val="26"/>
        </w:rPr>
        <w:t>–</w:t>
      </w:r>
      <w:r>
        <w:rPr>
          <w:sz w:val="26"/>
        </w:rPr>
        <w:t xml:space="preserve"> </w:t>
      </w:r>
      <w:r w:rsidRPr="000D3F0E">
        <w:rPr>
          <w:sz w:val="26"/>
        </w:rPr>
        <w:t>Результат модуляции в синфазном канале I</w:t>
      </w:r>
    </w:p>
    <w:p w:rsidR="002036FF" w:rsidRDefault="002036FF" w:rsidP="00564223">
      <w:pPr>
        <w:ind w:right="-1"/>
        <w:jc w:val="center"/>
      </w:pPr>
      <w:r>
        <w:rPr>
          <w:noProof/>
          <w:lang w:eastAsia="ru-RU"/>
        </w:rPr>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7 </w:t>
      </w:r>
      <w:r w:rsidRPr="003E5100">
        <w:rPr>
          <w:sz w:val="26"/>
        </w:rPr>
        <w:t>–</w:t>
      </w:r>
      <w:r>
        <w:rPr>
          <w:sz w:val="26"/>
        </w:rPr>
        <w:t xml:space="preserve"> </w:t>
      </w:r>
      <w:r w:rsidRPr="000D3F0E">
        <w:rPr>
          <w:sz w:val="26"/>
        </w:rPr>
        <w:t>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8 </w:t>
      </w:r>
      <w:r w:rsidRPr="003E5100">
        <w:rPr>
          <w:sz w:val="26"/>
        </w:rPr>
        <w:t>–</w:t>
      </w:r>
      <w:r>
        <w:rPr>
          <w:sz w:val="26"/>
        </w:rPr>
        <w:t xml:space="preserve"> </w:t>
      </w:r>
      <w:r w:rsidRPr="000D3F0E">
        <w:rPr>
          <w:sz w:val="26"/>
        </w:rPr>
        <w:t>Результирующий полосовой сигнал QPSK</w:t>
      </w:r>
      <w:r>
        <w:rPr>
          <w:sz w:val="26"/>
        </w:rPr>
        <w:t>,</w:t>
      </w:r>
      <w:r>
        <w:rPr>
          <w:sz w:val="26"/>
        </w:rPr>
        <w:br/>
      </w:r>
      <w:r w:rsidRPr="000D3F0E">
        <w:rPr>
          <w:sz w:val="26"/>
        </w:rPr>
        <w:t>нормированн</w:t>
      </w:r>
      <w:r>
        <w:rPr>
          <w:sz w:val="26"/>
        </w:rPr>
        <w:t xml:space="preserve">ый по амплитуде </w:t>
      </w:r>
      <w:r w:rsidRPr="000D3F0E">
        <w:rPr>
          <w:sz w:val="26"/>
        </w:rPr>
        <w:t>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C04E7B" w:rsidP="00E34E67">
      <w:pPr>
        <w:pStyle w:val="2"/>
      </w:pPr>
      <w:bookmarkStart w:id="15" w:name="_Toc495849508"/>
      <w:bookmarkStart w:id="16" w:name="_Toc515015217"/>
      <w:r>
        <w:t>3</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5"/>
      <w:bookmarkEnd w:id="16"/>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xml:space="preserve">. Входная </w:t>
      </w:r>
      <w:r>
        <w:lastRenderedPageBreak/>
        <w:t>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59" type="#_x0000_t75" style="width:52.8pt;height:19.2pt" o:ole="">
            <v:imagedata r:id="rId110" o:title=""/>
          </v:shape>
          <o:OLEObject Type="Embed" ProgID="Equation.3" ShapeID="_x0000_i1059" DrawAspect="Content" ObjectID="_1588766808" r:id="rId111"/>
        </w:object>
      </w:r>
      <w:r w:rsidRPr="007D7A8F">
        <w:t xml:space="preserve"> </w:t>
      </w:r>
      <w:r>
        <w:t xml:space="preserve">и </w:t>
      </w:r>
      <w:r w:rsidRPr="007D7A8F">
        <w:rPr>
          <w:position w:val="-12"/>
        </w:rPr>
        <w:object w:dxaOrig="1020" w:dyaOrig="380">
          <v:shape id="_x0000_i1060" type="#_x0000_t75" style="width:51pt;height:19.2pt" o:ole="">
            <v:imagedata r:id="rId112" o:title=""/>
          </v:shape>
          <o:OLEObject Type="Embed" ProgID="Equation.3" ShapeID="_x0000_i1060" DrawAspect="Content" ObjectID="_1588766809" r:id="rId113"/>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61" type="#_x0000_t75" style="width:36pt;height:19.2pt" o:ole="">
            <v:imagedata r:id="rId114" o:title=""/>
          </v:shape>
          <o:OLEObject Type="Embed" ProgID="Equation.3" ShapeID="_x0000_i1061" DrawAspect="Content" ObjectID="_1588766810" r:id="rId115"/>
        </w:object>
      </w:r>
      <w:r w:rsidRPr="007D7A8F">
        <w:t>.</w:t>
      </w:r>
      <w:r>
        <w:t xml:space="preserve"> Если обозначить за </w:t>
      </w:r>
      <w:r w:rsidRPr="00014941">
        <w:rPr>
          <w:position w:val="-12"/>
        </w:rPr>
        <w:object w:dxaOrig="499" w:dyaOrig="360">
          <v:shape id="_x0000_i1062" type="#_x0000_t75" style="width:24.6pt;height:18.6pt" o:ole="">
            <v:imagedata r:id="rId116" o:title=""/>
          </v:shape>
          <o:OLEObject Type="Embed" ProgID="Equation.3" ShapeID="_x0000_i1062" DrawAspect="Content" ObjectID="_1588766811" r:id="rId117"/>
        </w:object>
      </w:r>
      <w:r>
        <w:t xml:space="preserve"> и </w:t>
      </w:r>
      <w:r w:rsidRPr="00014941">
        <w:rPr>
          <w:position w:val="-12"/>
        </w:rPr>
        <w:object w:dxaOrig="520" w:dyaOrig="360">
          <v:shape id="_x0000_i1063" type="#_x0000_t75" style="width:26.4pt;height:18.6pt" o:ole="">
            <v:imagedata r:id="rId118" o:title=""/>
          </v:shape>
          <o:OLEObject Type="Embed" ProgID="Equation.3" ShapeID="_x0000_i1063" DrawAspect="Content" ObjectID="_1588766812" r:id="rId119"/>
        </w:object>
      </w:r>
      <w:r>
        <w:t xml:space="preserve"> генерируемые последовательности, а за </w:t>
      </w:r>
      <w:r w:rsidRPr="00014941">
        <w:rPr>
          <w:position w:val="-12"/>
        </w:rPr>
        <w:object w:dxaOrig="499" w:dyaOrig="360">
          <v:shape id="_x0000_i1064" type="#_x0000_t75" style="width:24.6pt;height:18.6pt" o:ole="">
            <v:imagedata r:id="rId120" o:title=""/>
          </v:shape>
          <o:OLEObject Type="Embed" ProgID="Equation.3" ShapeID="_x0000_i1064" DrawAspect="Content" ObjectID="_1588766813" r:id="rId121"/>
        </w:object>
      </w:r>
      <w:r w:rsidRPr="00014941">
        <w:t xml:space="preserve"> </w:t>
      </w:r>
      <w:r>
        <w:t xml:space="preserve">и </w:t>
      </w:r>
      <w:r w:rsidRPr="00014941">
        <w:rPr>
          <w:position w:val="-12"/>
        </w:rPr>
        <w:object w:dxaOrig="560" w:dyaOrig="360">
          <v:shape id="_x0000_i1065" type="#_x0000_t75" style="width:28.8pt;height:18.6pt" o:ole="">
            <v:imagedata r:id="rId122" o:title=""/>
          </v:shape>
          <o:OLEObject Type="Embed" ProgID="Equation.3" ShapeID="_x0000_i1065" DrawAspect="Content" ObjectID="_1588766814" r:id="rId123"/>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p w:rsidR="002036FF" w:rsidRPr="00345C85" w:rsidRDefault="002036FF" w:rsidP="00564223">
      <w:pPr>
        <w:ind w:right="-1"/>
        <w:jc w:val="center"/>
      </w:pPr>
      <w:r w:rsidRPr="00014941">
        <w:rPr>
          <w:position w:val="-12"/>
        </w:rPr>
        <w:object w:dxaOrig="3680" w:dyaOrig="380">
          <v:shape id="_x0000_i1066" type="#_x0000_t75" style="width:184.8pt;height:19.2pt" o:ole="">
            <v:imagedata r:id="rId124" o:title=""/>
          </v:shape>
          <o:OLEObject Type="Embed" ProgID="Equation.3" ShapeID="_x0000_i1066" DrawAspect="Content" ObjectID="_1588766815" r:id="rId125"/>
        </w:object>
      </w:r>
      <w:r w:rsidRPr="00345C85">
        <w:t>.</w:t>
      </w:r>
    </w:p>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67" type="#_x0000_t75" style="width:24.6pt;height:18.6pt" o:ole="">
            <v:imagedata r:id="rId116" o:title=""/>
          </v:shape>
          <o:OLEObject Type="Embed" ProgID="Equation.3" ShapeID="_x0000_i1067" DrawAspect="Content" ObjectID="_1588766816" r:id="rId126"/>
        </w:object>
      </w:r>
      <w:r>
        <w:t xml:space="preserve"> и </w:t>
      </w:r>
      <w:r w:rsidRPr="00014941">
        <w:rPr>
          <w:position w:val="-12"/>
        </w:rPr>
        <w:object w:dxaOrig="520" w:dyaOrig="360">
          <v:shape id="_x0000_i1068" type="#_x0000_t75" style="width:26.4pt;height:18.6pt" o:ole="">
            <v:imagedata r:id="rId118" o:title=""/>
          </v:shape>
          <o:OLEObject Type="Embed" ProgID="Equation.3" ShapeID="_x0000_i1068" DrawAspect="Content" ObjectID="_1588766817" r:id="rId127"/>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69" type="#_x0000_t75" style="width:24pt;height:18.6pt" o:ole="">
            <v:imagedata r:id="rId128" o:title=""/>
          </v:shape>
          <o:OLEObject Type="Embed" ProgID="Equation.3" ShapeID="_x0000_i1069" DrawAspect="Content" ObjectID="_1588766818" r:id="rId129"/>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70" type="#_x0000_t75" style="width:63pt;height:18.6pt" o:ole="">
            <v:imagedata r:id="rId130" o:title=""/>
          </v:shape>
          <o:OLEObject Type="Embed" ProgID="Equation.3" ShapeID="_x0000_i1070" DrawAspect="Content" ObjectID="_1588766819" r:id="rId131"/>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71" type="#_x0000_t75" style="width:13.8pt;height:19.2pt" o:ole="">
            <v:imagedata r:id="rId132" o:title=""/>
          </v:shape>
          <o:OLEObject Type="Embed" ProgID="Equation.3" ShapeID="_x0000_i1071" DrawAspect="Content" ObjectID="_1588766820" r:id="rId133"/>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72" type="#_x0000_t75" style="width:66pt;height:18.6pt" o:ole="">
            <v:imagedata r:id="rId134" o:title=""/>
          </v:shape>
          <o:OLEObject Type="Embed" ProgID="Equation.3" ShapeID="_x0000_i1072" DrawAspect="Content" ObjectID="_1588766821" r:id="rId135"/>
        </w:object>
      </w:r>
      <w:r w:rsidRPr="00E778E2">
        <w:t xml:space="preserve">. </w:t>
      </w:r>
      <w:r>
        <w:t>Действительно</w:t>
      </w:r>
      <w:proofErr w:type="gramStart"/>
      <w:r>
        <w:t>:</w:t>
      </w:r>
      <w:proofErr w:type="gramEnd"/>
    </w:p>
    <w:p w:rsidR="002036FF" w:rsidRPr="007047FF" w:rsidRDefault="002036FF" w:rsidP="00564223">
      <w:pPr>
        <w:ind w:right="-1"/>
        <w:jc w:val="center"/>
      </w:pPr>
      <w:r w:rsidRPr="00E778E2">
        <w:rPr>
          <w:position w:val="-20"/>
        </w:rPr>
        <w:object w:dxaOrig="6640" w:dyaOrig="540">
          <v:shape id="_x0000_i1073" type="#_x0000_t75" style="width:332.4pt;height:27pt" o:ole="">
            <v:imagedata r:id="rId136" o:title=""/>
          </v:shape>
          <o:OLEObject Type="Embed" ProgID="Equation.3" ShapeID="_x0000_i1073" DrawAspect="Content" ObjectID="_1588766822" r:id="rId137"/>
        </w:object>
      </w:r>
      <w:r w:rsidRPr="007047FF">
        <w:t>,</w:t>
      </w:r>
    </w:p>
    <w:p w:rsidR="002036FF" w:rsidRDefault="002036FF" w:rsidP="00564223">
      <w:pPr>
        <w:ind w:right="-1"/>
      </w:pPr>
      <w:r>
        <w:t xml:space="preserve">где за </w:t>
      </w:r>
      <w:r w:rsidRPr="007047FF">
        <w:rPr>
          <w:position w:val="-14"/>
        </w:rPr>
        <w:object w:dxaOrig="499" w:dyaOrig="420">
          <v:shape id="_x0000_i1074" type="#_x0000_t75" style="width:24.6pt;height:21pt" o:ole="">
            <v:imagedata r:id="rId138" o:title=""/>
          </v:shape>
          <o:OLEObject Type="Embed" ProgID="Equation.3" ShapeID="_x0000_i1074" DrawAspect="Content" ObjectID="_1588766823" r:id="rId139"/>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75" type="#_x0000_t75" style="width:13.8pt;height:19.2pt" o:ole="">
            <v:imagedata r:id="rId132" o:title=""/>
          </v:shape>
          <o:OLEObject Type="Embed" ProgID="Equation.3" ShapeID="_x0000_i1075" DrawAspect="Content" ObjectID="_1588766824" r:id="rId140"/>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76" type="#_x0000_t75" style="width:28.8pt;height:18.6pt" o:ole="">
            <v:imagedata r:id="rId141" o:title=""/>
          </v:shape>
          <o:OLEObject Type="Embed" ProgID="Equation.3" ShapeID="_x0000_i1076" DrawAspect="Content" ObjectID="_1588766825" r:id="rId142"/>
        </w:object>
      </w:r>
      <w:r w:rsidRPr="00BB3901">
        <w:t xml:space="preserve">, </w:t>
      </w:r>
      <w:r>
        <w:t xml:space="preserve">таким образом, полностью определяется знаками </w:t>
      </w:r>
      <w:r>
        <w:lastRenderedPageBreak/>
        <w:t xml:space="preserve">вещественной и мнимой частей сигнала </w:t>
      </w:r>
      <w:r w:rsidRPr="00E778E2">
        <w:rPr>
          <w:position w:val="-12"/>
        </w:rPr>
        <w:object w:dxaOrig="1320" w:dyaOrig="360">
          <v:shape id="_x0000_i1077" type="#_x0000_t75" style="width:66pt;height:18.6pt" o:ole="">
            <v:imagedata r:id="rId134" o:title=""/>
          </v:shape>
          <o:OLEObject Type="Embed" ProgID="Equation.3" ShapeID="_x0000_i1077" DrawAspect="Content" ObjectID="_1588766826" r:id="rId143"/>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78" type="#_x0000_t75" style="width:15.6pt;height:19.2pt" o:ole="">
            <v:imagedata r:id="rId144" o:title=""/>
          </v:shape>
          <o:OLEObject Type="Embed" ProgID="Equation.3" ShapeID="_x0000_i1078" DrawAspect="Content" ObjectID="_1588766827" r:id="rId145"/>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79" type="#_x0000_t75" style="width:52.8pt;height:19.2pt" o:ole="">
            <v:imagedata r:id="rId110" o:title=""/>
          </v:shape>
          <o:OLEObject Type="Embed" ProgID="Equation.3" ShapeID="_x0000_i1079" DrawAspect="Content" ObjectID="_1588766828" r:id="rId146"/>
        </w:object>
      </w:r>
      <w:r>
        <w:t>,</w:t>
      </w:r>
      <w:r w:rsidRPr="007D7A8F">
        <w:t xml:space="preserve"> </w:t>
      </w:r>
      <w:r>
        <w:t xml:space="preserve">а мнимая – на квадратурную составляющую </w:t>
      </w:r>
      <w:r w:rsidRPr="007D7A8F">
        <w:rPr>
          <w:position w:val="-12"/>
        </w:rPr>
        <w:object w:dxaOrig="1020" w:dyaOrig="380">
          <v:shape id="_x0000_i1080" type="#_x0000_t75" style="width:51pt;height:19.2pt" o:ole="">
            <v:imagedata r:id="rId112" o:title=""/>
          </v:shape>
          <o:OLEObject Type="Embed" ProgID="Equation.3" ShapeID="_x0000_i1080" DrawAspect="Content" ObjectID="_1588766829" r:id="rId147"/>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81" type="#_x0000_t75" style="width:52.8pt;height:19.2pt" o:ole="">
            <v:imagedata r:id="rId110" o:title=""/>
          </v:shape>
          <o:OLEObject Type="Embed" ProgID="Equation.3" ShapeID="_x0000_i1081" DrawAspect="Content" ObjectID="_1588766830" r:id="rId148"/>
        </w:object>
      </w:r>
      <w:r w:rsidRPr="007D7A8F">
        <w:t xml:space="preserve"> </w:t>
      </w:r>
      <w:r>
        <w:t xml:space="preserve">и </w:t>
      </w:r>
      <w:r w:rsidRPr="007D7A8F">
        <w:rPr>
          <w:position w:val="-12"/>
        </w:rPr>
        <w:object w:dxaOrig="1020" w:dyaOrig="380">
          <v:shape id="_x0000_i1082" type="#_x0000_t75" style="width:51pt;height:19.2pt" o:ole="">
            <v:imagedata r:id="rId112" o:title=""/>
          </v:shape>
          <o:OLEObject Type="Embed" ProgID="Equation.3" ShapeID="_x0000_i1082" DrawAspect="Content" ObjectID="_1588766831" r:id="rId149"/>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83" type="#_x0000_t75" style="width:52.8pt;height:19.2pt" o:ole="">
            <v:imagedata r:id="rId110" o:title=""/>
          </v:shape>
          <o:OLEObject Type="Embed" ProgID="Equation.3" ShapeID="_x0000_i1083" DrawAspect="Content" ObjectID="_1588766832" r:id="rId150"/>
        </w:object>
      </w:r>
      <w:r w:rsidRPr="007D7A8F">
        <w:t xml:space="preserve"> </w:t>
      </w:r>
      <w:r>
        <w:t xml:space="preserve">и </w:t>
      </w:r>
      <w:r w:rsidRPr="007D7A8F">
        <w:rPr>
          <w:position w:val="-12"/>
        </w:rPr>
        <w:object w:dxaOrig="1020" w:dyaOrig="380">
          <v:shape id="_x0000_i1084" type="#_x0000_t75" style="width:51pt;height:19.2pt" o:ole="">
            <v:imagedata r:id="rId112" o:title=""/>
          </v:shape>
          <o:OLEObject Type="Embed" ProgID="Equation.3" ShapeID="_x0000_i1084" DrawAspect="Content" ObjectID="_1588766833" r:id="rId151"/>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85" type="#_x0000_t75" style="width:24.6pt;height:18.6pt" o:ole="">
            <v:imagedata r:id="rId116" o:title=""/>
          </v:shape>
          <o:OLEObject Type="Embed" ProgID="Equation.3" ShapeID="_x0000_i1085" DrawAspect="Content" ObjectID="_1588766834" r:id="rId152"/>
        </w:object>
      </w:r>
      <w:r>
        <w:t xml:space="preserve"> и </w:t>
      </w:r>
      <w:r w:rsidRPr="00014941">
        <w:rPr>
          <w:position w:val="-12"/>
        </w:rPr>
        <w:object w:dxaOrig="520" w:dyaOrig="360">
          <v:shape id="_x0000_i1086" type="#_x0000_t75" style="width:26.4pt;height:18.6pt" o:ole="">
            <v:imagedata r:id="rId118" o:title=""/>
          </v:shape>
          <o:OLEObject Type="Embed" ProgID="Equation.3" ShapeID="_x0000_i1086" DrawAspect="Content" ObjectID="_1588766835" r:id="rId153"/>
        </w:object>
      </w:r>
      <w:r>
        <w:t xml:space="preserve"> взаимно </w:t>
      </w:r>
      <w:proofErr w:type="spellStart"/>
      <w:r>
        <w:t>некоррелированы</w:t>
      </w:r>
      <w:proofErr w:type="spellEnd"/>
      <w:r>
        <w:t xml:space="preserve">, то в приемном тракте необходимо все, например, четные </w:t>
      </w:r>
      <w:r>
        <w:lastRenderedPageBreak/>
        <w:t xml:space="preserve">отсчеты коррелировать со значениями </w:t>
      </w:r>
      <w:r w:rsidRPr="00014941">
        <w:rPr>
          <w:position w:val="-12"/>
        </w:rPr>
        <w:object w:dxaOrig="499" w:dyaOrig="360">
          <v:shape id="_x0000_i1087" type="#_x0000_t75" style="width:24.6pt;height:18.6pt" o:ole="">
            <v:imagedata r:id="rId116" o:title=""/>
          </v:shape>
          <o:OLEObject Type="Embed" ProgID="Equation.3" ShapeID="_x0000_i1087" DrawAspect="Content" ObjectID="_1588766836" r:id="rId154"/>
        </w:object>
      </w:r>
      <w:r>
        <w:t xml:space="preserve"> и их же коррелировать со значениями </w:t>
      </w:r>
      <w:r w:rsidRPr="00014941">
        <w:rPr>
          <w:position w:val="-12"/>
        </w:rPr>
        <w:object w:dxaOrig="520" w:dyaOrig="360">
          <v:shape id="_x0000_i1088" type="#_x0000_t75" style="width:26.4pt;height:18.6pt" o:ole="">
            <v:imagedata r:id="rId118" o:title=""/>
          </v:shape>
          <o:OLEObject Type="Embed" ProgID="Equation.3" ShapeID="_x0000_i1088" DrawAspect="Content" ObjectID="_1588766837" r:id="rId155"/>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089" type="#_x0000_t75" style="width:24.6pt;height:18.6pt" o:ole="">
            <v:imagedata r:id="rId116" o:title=""/>
          </v:shape>
          <o:OLEObject Type="Embed" ProgID="Equation.3" ShapeID="_x0000_i1089" DrawAspect="Content" ObjectID="_1588766838" r:id="rId156"/>
        </w:object>
      </w:r>
      <w:r>
        <w:t xml:space="preserve"> и </w:t>
      </w:r>
      <w:r w:rsidRPr="00014941">
        <w:rPr>
          <w:position w:val="-12"/>
        </w:rPr>
        <w:object w:dxaOrig="520" w:dyaOrig="360">
          <v:shape id="_x0000_i1090" type="#_x0000_t75" style="width:26.4pt;height:18.6pt" o:ole="">
            <v:imagedata r:id="rId118" o:title=""/>
          </v:shape>
          <o:OLEObject Type="Embed" ProgID="Equation.3" ShapeID="_x0000_i1090" DrawAspect="Content" ObjectID="_1588766839" r:id="rId157"/>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C04E7B" w:rsidP="00E34E67">
      <w:pPr>
        <w:pStyle w:val="2"/>
      </w:pPr>
      <w:bookmarkStart w:id="17" w:name="_Toc495849509"/>
      <w:bookmarkStart w:id="18" w:name="_Toc515015218"/>
      <w:r>
        <w:t>3</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7"/>
      <w:bookmarkEnd w:id="18"/>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091" type="#_x0000_t75" style="width:24.6pt;height:18.6pt" o:ole="">
            <v:imagedata r:id="rId116" o:title=""/>
          </v:shape>
          <o:OLEObject Type="Embed" ProgID="Equation.3" ShapeID="_x0000_i1091" DrawAspect="Content" ObjectID="_1588766840" r:id="rId158"/>
        </w:object>
      </w:r>
      <w:r>
        <w:t xml:space="preserve"> и </w:t>
      </w:r>
      <w:r w:rsidRPr="00014941">
        <w:rPr>
          <w:position w:val="-12"/>
        </w:rPr>
        <w:object w:dxaOrig="520" w:dyaOrig="360">
          <v:shape id="_x0000_i1092" type="#_x0000_t75" style="width:26.4pt;height:18.6pt" o:ole="">
            <v:imagedata r:id="rId118" o:title=""/>
          </v:shape>
          <o:OLEObject Type="Embed" ProgID="Equation.3" ShapeID="_x0000_i1092" DrawAspect="Content" ObjectID="_1588766841" r:id="rId159"/>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093" type="#_x0000_t75" style="width:24.6pt;height:18.6pt" o:ole="">
            <v:imagedata r:id="rId116" o:title=""/>
          </v:shape>
          <o:OLEObject Type="Embed" ProgID="Equation.3" ShapeID="_x0000_i1093" DrawAspect="Content" ObjectID="_1588766842" r:id="rId160"/>
        </w:object>
      </w:r>
      <w:r>
        <w:t xml:space="preserve"> и </w:t>
      </w:r>
      <w:r w:rsidRPr="00014941">
        <w:rPr>
          <w:position w:val="-12"/>
        </w:rPr>
        <w:object w:dxaOrig="520" w:dyaOrig="360">
          <v:shape id="_x0000_i1094" type="#_x0000_t75" style="width:26.4pt;height:18.6pt" o:ole="">
            <v:imagedata r:id="rId118" o:title=""/>
          </v:shape>
          <o:OLEObject Type="Embed" ProgID="Equation.3" ShapeID="_x0000_i1094" DrawAspect="Content" ObjectID="_1588766843" r:id="rId161"/>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095" type="#_x0000_t75" style="width:26.4pt;height:18.6pt" o:ole="">
            <v:imagedata r:id="rId162" o:title=""/>
          </v:shape>
          <o:OLEObject Type="Embed" ProgID="Equation.3" ShapeID="_x0000_i1095" DrawAspect="Content" ObjectID="_1588766844" r:id="rId163"/>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w:t>
      </w:r>
      <w:r>
        <w:lastRenderedPageBreak/>
        <w:t xml:space="preserve">модулятора на передающей стороне системы связи формируется комплексный сигнал </w:t>
      </w:r>
      <w:r w:rsidRPr="00E0187C">
        <w:rPr>
          <w:position w:val="-12"/>
        </w:rPr>
        <w:object w:dxaOrig="560" w:dyaOrig="380">
          <v:shape id="_x0000_i1096" type="#_x0000_t75" style="width:28.8pt;height:19.2pt" o:ole="">
            <v:imagedata r:id="rId164" o:title=""/>
          </v:shape>
          <o:OLEObject Type="Embed" ProgID="Equation.3" ShapeID="_x0000_i1096" DrawAspect="Content" ObjectID="_1588766845" r:id="rId165"/>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097" type="#_x0000_t75" style="width:26.4pt;height:18.6pt" o:ole="">
            <v:imagedata r:id="rId162" o:title=""/>
          </v:shape>
          <o:OLEObject Type="Embed" ProgID="Equation.3" ShapeID="_x0000_i1097" DrawAspect="Content" ObjectID="_1588766846" r:id="rId166"/>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098" type="#_x0000_t75" style="width:88.2pt;height:18.6pt" o:ole="">
            <v:imagedata r:id="rId167" o:title=""/>
          </v:shape>
          <o:OLEObject Type="Embed" ProgID="Equation.3" ShapeID="_x0000_i1098" DrawAspect="Content" ObjectID="_1588766847" r:id="rId168"/>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099" type="#_x0000_t75" style="width:24.6pt;height:18.6pt" o:ole="">
            <v:imagedata r:id="rId169" o:title=""/>
          </v:shape>
          <o:OLEObject Type="Embed" ProgID="Equation.3" ShapeID="_x0000_i1099" DrawAspect="Content" ObjectID="_1588766848" r:id="rId170"/>
        </w:object>
      </w:r>
      <w:r w:rsidRPr="00873E22">
        <w:t xml:space="preserve"> </w:t>
      </w:r>
      <w:r>
        <w:t>является белым шумом (</w:t>
      </w:r>
      <w:r w:rsidRPr="00873E22">
        <w:rPr>
          <w:position w:val="-6"/>
        </w:rPr>
        <w:object w:dxaOrig="200" w:dyaOrig="300">
          <v:shape id="_x0000_i1100" type="#_x0000_t75" style="width:9.6pt;height:15pt" o:ole="">
            <v:imagedata r:id="rId171" o:title=""/>
          </v:shape>
          <o:OLEObject Type="Embed" ProgID="Equation.3" ShapeID="_x0000_i1100" DrawAspect="Content" ObjectID="_1588766849" r:id="rId172"/>
        </w:object>
      </w:r>
      <w:r>
        <w:t xml:space="preserve">-коррелирована) статистически независимой от последовательностей </w:t>
      </w:r>
      <w:r w:rsidRPr="00014941">
        <w:rPr>
          <w:position w:val="-12"/>
        </w:rPr>
        <w:object w:dxaOrig="499" w:dyaOrig="360">
          <v:shape id="_x0000_i1101" type="#_x0000_t75" style="width:24.6pt;height:18.6pt" o:ole="">
            <v:imagedata r:id="rId116" o:title=""/>
          </v:shape>
          <o:OLEObject Type="Embed" ProgID="Equation.3" ShapeID="_x0000_i1101" DrawAspect="Content" ObjectID="_1588766850" r:id="rId173"/>
        </w:object>
      </w:r>
      <w:r>
        <w:t xml:space="preserve"> и </w:t>
      </w:r>
      <w:r w:rsidRPr="00014941">
        <w:rPr>
          <w:position w:val="-12"/>
        </w:rPr>
        <w:object w:dxaOrig="520" w:dyaOrig="360">
          <v:shape id="_x0000_i1102" type="#_x0000_t75" style="width:26.4pt;height:18.6pt" o:ole="">
            <v:imagedata r:id="rId118" o:title=""/>
          </v:shape>
          <o:OLEObject Type="Embed" ProgID="Equation.3" ShapeID="_x0000_i1102" DrawAspect="Content" ObjectID="_1588766851" r:id="rId174"/>
        </w:object>
      </w:r>
      <w:r>
        <w:t xml:space="preserve">. Величина задержки </w:t>
      </w:r>
      <w:r w:rsidRPr="00112445">
        <w:rPr>
          <w:position w:val="-6"/>
        </w:rPr>
        <w:object w:dxaOrig="340" w:dyaOrig="300">
          <v:shape id="_x0000_i1103" type="#_x0000_t75" style="width:16.8pt;height:15pt" o:ole="">
            <v:imagedata r:id="rId175" o:title=""/>
          </v:shape>
          <o:OLEObject Type="Embed" ProgID="Equation.3" ShapeID="_x0000_i1103" DrawAspect="Content" ObjectID="_1588766852" r:id="rId176"/>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04" type="#_x0000_t75" style="width:28.8pt;height:19.2pt" o:ole="">
            <v:imagedata r:id="rId177" o:title=""/>
          </v:shape>
          <o:OLEObject Type="Embed" ProgID="Equation.3" ShapeID="_x0000_i1104" DrawAspect="Content" ObjectID="_1588766853" r:id="rId178"/>
        </w:object>
      </w:r>
      <w:r>
        <w:t>:</w:t>
      </w:r>
    </w:p>
    <w:p w:rsidR="002036FF" w:rsidRPr="00E62450" w:rsidRDefault="002036FF" w:rsidP="00564223">
      <w:pPr>
        <w:ind w:right="-1"/>
        <w:jc w:val="center"/>
      </w:pPr>
      <w:r w:rsidRPr="009D1073">
        <w:rPr>
          <w:position w:val="-12"/>
        </w:rPr>
        <w:object w:dxaOrig="3000" w:dyaOrig="380">
          <v:shape id="_x0000_i1105" type="#_x0000_t75" style="width:150pt;height:19.2pt" o:ole="">
            <v:imagedata r:id="rId179" o:title=""/>
          </v:shape>
          <o:OLEObject Type="Embed" ProgID="Equation.3" ShapeID="_x0000_i1105" DrawAspect="Content" ObjectID="_1588766854" r:id="rId180"/>
        </w:object>
      </w:r>
      <w:r w:rsidRPr="00E62450">
        <w:t>.</w:t>
      </w:r>
    </w:p>
    <w:p w:rsidR="002036FF" w:rsidRPr="00345C85"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06" type="#_x0000_t75" style="width:24pt;height:18.6pt" o:ole="">
            <v:imagedata r:id="rId181" o:title=""/>
          </v:shape>
          <o:OLEObject Type="Embed" ProgID="Equation.3" ShapeID="_x0000_i1106" DrawAspect="Content" ObjectID="_1588766855" r:id="rId182"/>
        </w:object>
      </w:r>
      <w:r w:rsidRPr="00E62450">
        <w:t xml:space="preserve">. </w:t>
      </w:r>
      <w:r>
        <w:t xml:space="preserve">Суммарный сигнал </w:t>
      </w:r>
      <w:r w:rsidRPr="00E62450">
        <w:rPr>
          <w:position w:val="-12"/>
        </w:rPr>
        <w:object w:dxaOrig="1219" w:dyaOrig="380">
          <v:shape id="_x0000_i1107" type="#_x0000_t75" style="width:60.6pt;height:19.2pt" o:ole="">
            <v:imagedata r:id="rId183" o:title=""/>
          </v:shape>
          <o:OLEObject Type="Embed" ProgID="Equation.3" ShapeID="_x0000_i1107" DrawAspect="Content" ObjectID="_1588766856" r:id="rId184"/>
        </w:object>
      </w:r>
      <w:r w:rsidRPr="00E62450">
        <w:t xml:space="preserve"> </w:t>
      </w:r>
      <w:r>
        <w:t xml:space="preserve">подается в канал связи. В то же время, сигнал </w:t>
      </w:r>
      <w:r w:rsidRPr="009D1073">
        <w:rPr>
          <w:position w:val="-12"/>
        </w:rPr>
        <w:object w:dxaOrig="560" w:dyaOrig="380">
          <v:shape id="_x0000_i1108" type="#_x0000_t75" style="width:28.8pt;height:19.2pt" o:ole="">
            <v:imagedata r:id="rId177" o:title=""/>
          </v:shape>
          <o:OLEObject Type="Embed" ProgID="Equation.3" ShapeID="_x0000_i1108" DrawAspect="Content" ObjectID="_1588766857" r:id="rId185"/>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09" type="#_x0000_t75" style="width:28.8pt;height:19.2pt" o:ole="">
            <v:imagedata r:id="rId177" o:title=""/>
          </v:shape>
          <o:OLEObject Type="Embed" ProgID="Equation.3" ShapeID="_x0000_i1109" DrawAspect="Content" ObjectID="_1588766858" r:id="rId186"/>
        </w:object>
      </w:r>
      <w:r>
        <w:t xml:space="preserve"> задерживается на время </w:t>
      </w:r>
      <w:r w:rsidRPr="00112445">
        <w:rPr>
          <w:position w:val="-6"/>
        </w:rPr>
        <w:object w:dxaOrig="340" w:dyaOrig="300">
          <v:shape id="_x0000_i1110" type="#_x0000_t75" style="width:16.8pt;height:15pt" o:ole="">
            <v:imagedata r:id="rId187" o:title=""/>
          </v:shape>
          <o:OLEObject Type="Embed" ProgID="Equation.3" ShapeID="_x0000_i1110" DrawAspect="Content" ObjectID="_1588766859" r:id="rId188"/>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11" type="#_x0000_t75" style="width:28.8pt;height:19.2pt" o:ole="">
            <v:imagedata r:id="rId177" o:title=""/>
          </v:shape>
          <o:OLEObject Type="Embed" ProgID="Equation.3" ShapeID="_x0000_i1111" DrawAspect="Content" ObjectID="_1588766860" r:id="rId189"/>
        </w:object>
      </w:r>
      <w:r>
        <w:t xml:space="preserve"> и его мнимой части позволяет однозначно определить знак (больше или меньше нуля) центрированной сигнальной последовательности</w:t>
      </w:r>
      <w:proofErr w:type="gramStart"/>
      <w:r>
        <w:t>:</w:t>
      </w:r>
      <w:proofErr w:type="gramEnd"/>
    </w:p>
    <w:p w:rsidR="002036FF" w:rsidRPr="00943AFA" w:rsidRDefault="002036FF" w:rsidP="00564223">
      <w:pPr>
        <w:ind w:right="-1"/>
        <w:jc w:val="center"/>
      </w:pPr>
      <w:r w:rsidRPr="00943AFA">
        <w:rPr>
          <w:position w:val="-20"/>
          <w:lang w:val="en-US"/>
        </w:rPr>
        <w:object w:dxaOrig="5820" w:dyaOrig="540">
          <v:shape id="_x0000_i1112" type="#_x0000_t75" style="width:291pt;height:27pt" o:ole="">
            <v:imagedata r:id="rId190" o:title=""/>
          </v:shape>
          <o:OLEObject Type="Embed" ProgID="Equation.3" ShapeID="_x0000_i1112" DrawAspect="Content" ObjectID="_1588766861" r:id="rId191"/>
        </w:object>
      </w:r>
      <w:r w:rsidRPr="00943AFA">
        <w:t>.</w:t>
      </w:r>
    </w:p>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13" type="#_x0000_t75" style="width:24.6pt;height:18.6pt" o:ole="">
            <v:imagedata r:id="rId116" o:title=""/>
          </v:shape>
          <o:OLEObject Type="Embed" ProgID="Equation.3" ShapeID="_x0000_i1113" DrawAspect="Content" ObjectID="_1588766862" r:id="rId192"/>
        </w:object>
      </w:r>
      <w:r>
        <w:t xml:space="preserve"> и </w:t>
      </w:r>
      <w:r w:rsidRPr="00014941">
        <w:rPr>
          <w:position w:val="-12"/>
        </w:rPr>
        <w:object w:dxaOrig="520" w:dyaOrig="360">
          <v:shape id="_x0000_i1114" type="#_x0000_t75" style="width:26.4pt;height:18.6pt" o:ole="">
            <v:imagedata r:id="rId118" o:title=""/>
          </v:shape>
          <o:OLEObject Type="Embed" ProgID="Equation.3" ShapeID="_x0000_i1114" DrawAspect="Content" ObjectID="_1588766863" r:id="rId193"/>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15" type="#_x0000_t75" style="width:60.6pt;height:19.2pt" o:ole="">
            <v:imagedata r:id="rId194" o:title=""/>
          </v:shape>
          <o:OLEObject Type="Embed" ProgID="Equation.3" ShapeID="_x0000_i1115" DrawAspect="Content" ObjectID="_1588766864" r:id="rId195"/>
        </w:object>
      </w:r>
      <w:r w:rsidRPr="00E44551">
        <w:t xml:space="preserve"> </w:t>
      </w:r>
      <w:r>
        <w:t xml:space="preserve">сигнальное сообщение. По окончании приема сигнального сообщения </w:t>
      </w:r>
      <w:r>
        <w:lastRenderedPageBreak/>
        <w:t xml:space="preserve">производится перезапуск генераторов псевдослучайных последовательностей </w:t>
      </w:r>
      <w:r w:rsidRPr="00014941">
        <w:rPr>
          <w:position w:val="-12"/>
        </w:rPr>
        <w:object w:dxaOrig="499" w:dyaOrig="360">
          <v:shape id="_x0000_i1116" type="#_x0000_t75" style="width:24.6pt;height:18.6pt" o:ole="">
            <v:imagedata r:id="rId116" o:title=""/>
          </v:shape>
          <o:OLEObject Type="Embed" ProgID="Equation.3" ShapeID="_x0000_i1116" DrawAspect="Content" ObjectID="_1588766865" r:id="rId196"/>
        </w:object>
      </w:r>
      <w:r>
        <w:t xml:space="preserve"> и </w:t>
      </w:r>
      <w:r w:rsidRPr="00014941">
        <w:rPr>
          <w:position w:val="-12"/>
        </w:rPr>
        <w:object w:dxaOrig="520" w:dyaOrig="360">
          <v:shape id="_x0000_i1117" type="#_x0000_t75" style="width:26.4pt;height:18.6pt" o:ole="">
            <v:imagedata r:id="rId118" o:title=""/>
          </v:shape>
          <o:OLEObject Type="Embed" ProgID="Equation.3" ShapeID="_x0000_i1117" DrawAspect="Content" ObjectID="_1588766866" r:id="rId197"/>
        </w:object>
      </w:r>
      <w:r>
        <w:t xml:space="preserve"> на </w:t>
      </w:r>
      <w:proofErr w:type="spellStart"/>
      <w:r>
        <w:t>применой</w:t>
      </w:r>
      <w:proofErr w:type="spellEnd"/>
      <w:r>
        <w:t xml:space="preserve">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9" w:name="_Toc504682208"/>
      <w:bookmarkStart w:id="20" w:name="_Toc513055794"/>
      <w:r>
        <w:br w:type="page"/>
      </w:r>
    </w:p>
    <w:p w:rsidR="00AF66B8" w:rsidRPr="00D77D3F" w:rsidRDefault="00C04E7B" w:rsidP="00564223">
      <w:pPr>
        <w:pStyle w:val="1"/>
        <w:ind w:right="-1"/>
      </w:pPr>
      <w:bookmarkStart w:id="21" w:name="_Toc515015219"/>
      <w:r>
        <w:lastRenderedPageBreak/>
        <w:t>4</w:t>
      </w:r>
      <w:r w:rsidR="00026571">
        <w:t xml:space="preserve"> </w:t>
      </w:r>
      <w:r w:rsidR="00AF66B8" w:rsidRPr="00AF66B8">
        <w:t>Система</w:t>
      </w:r>
      <w:r w:rsidR="00AF66B8">
        <w:t xml:space="preserve"> связи с псевдослучайной цифровой модуляцией</w:t>
      </w:r>
      <w:bookmarkEnd w:id="19"/>
      <w:bookmarkEnd w:id="20"/>
      <w:bookmarkEnd w:id="21"/>
    </w:p>
    <w:p w:rsidR="00AF66B8" w:rsidRPr="003A5CC0" w:rsidRDefault="00AF66B8" w:rsidP="00564223">
      <w:pPr>
        <w:ind w:right="-1"/>
      </w:pPr>
      <w:r>
        <w:tab/>
      </w:r>
      <w:r w:rsidRPr="003A5CC0">
        <w:t>В предыдущих</w:t>
      </w:r>
      <w:r>
        <w:t xml:space="preserve"> параграфах были представлены свойства и способы генерации псевдослучайных последовательностей и основным достоинством, которое относится к устройствам, использующим в качестве модулированного сигнала отсчеты случайных последовательностей,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 абоненту соответствует псевдослучайная последовательность с отличным распределением, поэтому при вычислении корреляции влияние других абонентов отсутствует.</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 Потому как такой способ модуляции является базовым и широко используется при создании современных цифровых телекоммуникационных устройств, то применение его в качестве функционального блока позволяет организовать эффективное и достаточно простое устройство. Основным оценочным фактором при создании системы связи является простота алгоритмов, используемых для реализации разработанных решений. Создание портативного устройства работающего в  широкой полосе частот и при этом недорогого в плане реализации должно привлекать внимание потребителя.</w:t>
      </w:r>
      <w:r>
        <w:rPr>
          <w:szCs w:val="28"/>
        </w:rPr>
        <w:tab/>
      </w:r>
    </w:p>
    <w:p w:rsidR="00AF66B8" w:rsidRDefault="00AF66B8" w:rsidP="00564223">
      <w:pPr>
        <w:ind w:right="-1" w:firstLine="708"/>
        <w:contextualSpacing/>
        <w:rPr>
          <w:szCs w:val="28"/>
        </w:rPr>
      </w:pPr>
      <w:r>
        <w:rPr>
          <w:szCs w:val="28"/>
        </w:rPr>
        <w:t xml:space="preserve">Основной проблемой в плане практической реализации устройств подобного класса является проблема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w:t>
      </w:r>
      <w:r>
        <w:rPr>
          <w:szCs w:val="28"/>
        </w:rPr>
        <w:lastRenderedPageBreak/>
        <w:t xml:space="preserve">ограничена за счет 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схем при создании готового устройства </w:t>
      </w:r>
      <w:r w:rsidRPr="00714D43">
        <w:rPr>
          <w:szCs w:val="28"/>
        </w:rPr>
        <w:t>[4]</w:t>
      </w:r>
      <w:r>
        <w:rPr>
          <w:szCs w:val="28"/>
        </w:rPr>
        <w:t>. В настоящей работе синхронизация достигается за счет добавления к результату квадратурной фазовой модуляции (</w:t>
      </w:r>
      <w:r>
        <w:rPr>
          <w:szCs w:val="28"/>
          <w:lang w:val="en-US"/>
        </w:rPr>
        <w:t>QPSK</w:t>
      </w:r>
      <w:r w:rsidRPr="002A38E7">
        <w:rPr>
          <w:szCs w:val="28"/>
        </w:rPr>
        <w:t>)</w:t>
      </w:r>
      <w:r>
        <w:rPr>
          <w:szCs w:val="28"/>
        </w:rPr>
        <w:t xml:space="preserve"> псевдослучайной последовательности информационным сообщением, результат двоичной фазовой модуляции (</w:t>
      </w:r>
      <w:r>
        <w:rPr>
          <w:szCs w:val="28"/>
          <w:lang w:val="en-US"/>
        </w:rPr>
        <w:t>BPSK</w:t>
      </w:r>
      <w:r w:rsidRPr="002A38E7">
        <w:rPr>
          <w:szCs w:val="28"/>
        </w:rPr>
        <w:t xml:space="preserve"> </w:t>
      </w:r>
      <w:r>
        <w:rPr>
          <w:szCs w:val="28"/>
        </w:rPr>
        <w:t>от англ</w:t>
      </w:r>
      <w:r w:rsidRPr="002A38E7">
        <w:rPr>
          <w:szCs w:val="28"/>
        </w:rPr>
        <w:t xml:space="preserve">. </w:t>
      </w:r>
      <w:proofErr w:type="spellStart"/>
      <w:r w:rsidRPr="002A38E7">
        <w:rPr>
          <w:szCs w:val="28"/>
        </w:rPr>
        <w:t>Binary</w:t>
      </w:r>
      <w:proofErr w:type="spellEnd"/>
      <w:r w:rsidRPr="002A38E7">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другой случайной последовательности заранее известными значениями некоторой управляющей последовательности. В результате суммирования двух таких </w:t>
      </w:r>
      <w:proofErr w:type="spellStart"/>
      <w:r>
        <w:rPr>
          <w:szCs w:val="28"/>
        </w:rPr>
        <w:t>шумоподобных</w:t>
      </w:r>
      <w:proofErr w:type="spellEnd"/>
      <w:r>
        <w:rPr>
          <w:szCs w:val="28"/>
        </w:rPr>
        <w:t xml:space="preserve"> сигнала они не оказывают влияния друг на друга и могут безошибочно детектироваться в приемном тракте.</w:t>
      </w:r>
    </w:p>
    <w:p w:rsidR="00AF66B8" w:rsidRDefault="00AF66B8" w:rsidP="00564223">
      <w:pPr>
        <w:ind w:right="-1" w:firstLine="708"/>
        <w:contextualSpacing/>
        <w:rPr>
          <w:szCs w:val="28"/>
        </w:rPr>
      </w:pPr>
      <w:r>
        <w:rPr>
          <w:szCs w:val="28"/>
        </w:rPr>
        <w:t xml:space="preserve">Предложенные решения были реализованы, в процессе выполнения магистерской работы, и в результате разработана программная модель для среды </w:t>
      </w:r>
      <w:proofErr w:type="spellStart"/>
      <w:r>
        <w:rPr>
          <w:szCs w:val="28"/>
          <w:lang w:val="en-US"/>
        </w:rPr>
        <w:t>MatLab</w:t>
      </w:r>
      <w:proofErr w:type="spellEnd"/>
      <w:r w:rsidRPr="009463E8">
        <w:rPr>
          <w:szCs w:val="28"/>
        </w:rPr>
        <w:t>/</w:t>
      </w:r>
      <w:r>
        <w:rPr>
          <w:szCs w:val="28"/>
          <w:lang w:val="en-US"/>
        </w:rPr>
        <w:t>Simulink</w:t>
      </w:r>
      <w:r w:rsidRPr="009463E8">
        <w:rPr>
          <w:szCs w:val="28"/>
        </w:rPr>
        <w:t xml:space="preserve">. </w:t>
      </w:r>
      <w:r>
        <w:rPr>
          <w:szCs w:val="28"/>
        </w:rPr>
        <w:t xml:space="preserve">Модель демонстрирует работоспособность системы связи с псевдослучайной цифровой модуляцией. </w:t>
      </w:r>
    </w:p>
    <w:p w:rsidR="00AF66B8" w:rsidRPr="00F53C32" w:rsidRDefault="00C04E7B" w:rsidP="00E34E67">
      <w:pPr>
        <w:pStyle w:val="2"/>
      </w:pPr>
      <w:bookmarkStart w:id="22" w:name="_Toc504682209"/>
      <w:bookmarkStart w:id="23" w:name="_Toc513055795"/>
      <w:bookmarkStart w:id="24" w:name="_Toc515015220"/>
      <w:r>
        <w:t>4</w:t>
      </w:r>
      <w:r w:rsidR="00026571">
        <w:t xml:space="preserve">.1 </w:t>
      </w:r>
      <w:r w:rsidR="00AF66B8" w:rsidRPr="00AF66B8">
        <w:t>Функциональная</w:t>
      </w:r>
      <w:r w:rsidR="00AF66B8" w:rsidRPr="00F53C32">
        <w:t xml:space="preserve"> схема передающего устройства</w:t>
      </w:r>
      <w:bookmarkEnd w:id="22"/>
      <w:bookmarkEnd w:id="23"/>
      <w:bookmarkEnd w:id="24"/>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18" type="#_x0000_t75" style="width:36.6pt;height:18.6pt" o:ole="">
            <v:imagedata r:id="rId198" o:title=""/>
          </v:shape>
          <o:OLEObject Type="Embed" ProgID="Equation.3" ShapeID="_x0000_i1118" DrawAspect="Content" ObjectID="_1588766867" r:id="rId199"/>
        </w:object>
      </w:r>
      <w:r w:rsidRPr="006B282D">
        <w:rPr>
          <w:szCs w:val="28"/>
        </w:rPr>
        <w:t xml:space="preserve"> умножаются на комплексные отсчеты </w:t>
      </w:r>
      <w:r w:rsidRPr="006B282D">
        <w:rPr>
          <w:position w:val="-10"/>
          <w:szCs w:val="28"/>
        </w:rPr>
        <w:object w:dxaOrig="740" w:dyaOrig="340">
          <v:shape id="_x0000_i1119" type="#_x0000_t75" style="width:36.6pt;height:16.8pt" o:ole="">
            <v:imagedata r:id="rId200" o:title=""/>
          </v:shape>
          <o:OLEObject Type="Embed" ProgID="Equation.3" ShapeID="_x0000_i1119" DrawAspect="Content" ObjectID="_1588766868" r:id="rId201"/>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20" type="#_x0000_t75" style="width:11.4pt;height:16.8pt" o:ole="">
            <v:imagedata r:id="rId202" o:title=""/>
          </v:shape>
          <o:OLEObject Type="Embed" ProgID="Equation.3" ShapeID="_x0000_i1120" DrawAspect="Content" ObjectID="_1588766869" r:id="rId203"/>
        </w:object>
      </w:r>
      <w:r w:rsidRPr="006B282D">
        <w:rPr>
          <w:szCs w:val="28"/>
        </w:rPr>
        <w:t xml:space="preserve"> и </w:t>
      </w:r>
      <w:r w:rsidRPr="006B282D">
        <w:rPr>
          <w:position w:val="-10"/>
          <w:szCs w:val="28"/>
        </w:rPr>
        <w:object w:dxaOrig="220" w:dyaOrig="279">
          <v:shape id="_x0000_i1121" type="#_x0000_t75" style="width:11.4pt;height:14.4pt" o:ole="">
            <v:imagedata r:id="rId204" o:title=""/>
          </v:shape>
          <o:OLEObject Type="Embed" ProgID="Equation.3" ShapeID="_x0000_i1121" DrawAspect="Content" ObjectID="_1588766870" r:id="rId205"/>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22" type="#_x0000_t75" style="width:19.2pt;height:19.2pt" o:ole="">
            <v:imagedata r:id="rId206" o:title=""/>
          </v:shape>
          <o:OLEObject Type="Embed" ProgID="Equation.3" ShapeID="_x0000_i1122" DrawAspect="Content" ObjectID="_1588766871" r:id="rId207"/>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23" type="#_x0000_t75" style="width:15pt;height:19.2pt" o:ole="">
            <v:imagedata r:id="rId208" o:title=""/>
          </v:shape>
          <o:OLEObject Type="Embed" ProgID="Equation.3" ShapeID="_x0000_i1123" DrawAspect="Content" ObjectID="_1588766872" r:id="rId209"/>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24" type="#_x0000_t75" style="width:15pt;height:19.2pt" o:ole="">
            <v:imagedata r:id="rId210" o:title=""/>
          </v:shape>
          <o:OLEObject Type="Embed" ProgID="Equation.3" ShapeID="_x0000_i1124" DrawAspect="Content" ObjectID="_1588766873" r:id="rId211"/>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25" type="#_x0000_t75" style="width:36.6pt;height:18.6pt" o:ole="">
            <v:imagedata r:id="rId212" o:title=""/>
          </v:shape>
          <o:OLEObject Type="Embed" ProgID="Equation.3" ShapeID="_x0000_i1125" DrawAspect="Content" ObjectID="_1588766874" r:id="rId213"/>
        </w:object>
      </w:r>
      <w:r w:rsidRPr="006B282D">
        <w:rPr>
          <w:szCs w:val="28"/>
        </w:rPr>
        <w:t xml:space="preserve">, составляет </w:t>
      </w:r>
      <w:r w:rsidRPr="0054113D">
        <w:rPr>
          <w:position w:val="-12"/>
          <w:szCs w:val="28"/>
        </w:rPr>
        <w:object w:dxaOrig="999" w:dyaOrig="380">
          <v:shape id="_x0000_i1126" type="#_x0000_t75" style="width:50.4pt;height:19.2pt" o:ole="">
            <v:imagedata r:id="rId214" o:title=""/>
          </v:shape>
          <o:OLEObject Type="Embed" ProgID="Equation.3" ShapeID="_x0000_i1126" DrawAspect="Content" ObjectID="_1588766875" r:id="rId215"/>
        </w:object>
      </w:r>
      <w:r w:rsidRPr="006B282D">
        <w:rPr>
          <w:szCs w:val="28"/>
        </w:rPr>
        <w:t xml:space="preserve">. </w:t>
      </w:r>
      <w:r w:rsidRPr="006B282D">
        <w:rPr>
          <w:szCs w:val="28"/>
        </w:rPr>
        <w:lastRenderedPageBreak/>
        <w:t xml:space="preserve">Временной интервал </w:t>
      </w:r>
      <w:r w:rsidRPr="0054113D">
        <w:rPr>
          <w:position w:val="-12"/>
          <w:szCs w:val="28"/>
        </w:rPr>
        <w:object w:dxaOrig="320" w:dyaOrig="380">
          <v:shape id="_x0000_i1127" type="#_x0000_t75" style="width:15.6pt;height:19.2pt" o:ole="">
            <v:imagedata r:id="rId216" o:title=""/>
          </v:shape>
          <o:OLEObject Type="Embed" ProgID="Equation.3" ShapeID="_x0000_i1127" DrawAspect="Content" ObjectID="_1588766876" r:id="rId217"/>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28" type="#_x0000_t75" style="width:36.6pt;height:16.8pt" o:ole="">
            <v:imagedata r:id="rId218" o:title=""/>
          </v:shape>
          <o:OLEObject Type="Embed" ProgID="Equation.3" ShapeID="_x0000_i1128" DrawAspect="Content" ObjectID="_1588766877" r:id="rId219"/>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29" type="#_x0000_t75" style="width:15pt;height:19.2pt" o:ole="">
            <v:imagedata r:id="rId220" o:title=""/>
          </v:shape>
          <o:OLEObject Type="Embed" ProgID="Equation.3" ShapeID="_x0000_i1129" DrawAspect="Content" ObjectID="_1588766878" r:id="rId221"/>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t xml:space="preserve">Рис. </w:t>
      </w:r>
      <w:r>
        <w:t>4.</w:t>
      </w:r>
      <w:r w:rsidRPr="0054113D">
        <w:t xml:space="preserve">1. Функциональная схема передающей </w:t>
      </w:r>
      <w:r w:rsidRPr="0054113D">
        <w:rPr>
          <w:rStyle w:val="ac"/>
          <w:sz w:val="24"/>
        </w:rPr>
        <w:t>системы</w:t>
      </w:r>
      <w:r w:rsidRPr="0054113D">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30" type="#_x0000_t75" style="width:13.2pt;height:16.8pt" o:ole="">
            <v:imagedata r:id="rId223" o:title=""/>
          </v:shape>
          <o:OLEObject Type="Embed" ProgID="Equation.3" ShapeID="_x0000_i1130" DrawAspect="Content" ObjectID="_1588766879" r:id="rId224"/>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31" type="#_x0000_t75" style="width:20.4pt;height:19.2pt" o:ole="">
            <v:imagedata r:id="rId225" o:title=""/>
          </v:shape>
          <o:OLEObject Type="Embed" ProgID="Equation.3" ShapeID="_x0000_i1131" DrawAspect="Content" ObjectID="_1588766880" r:id="rId226"/>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32" type="#_x0000_t75" style="width:15pt;height:19.2pt" o:ole="">
            <v:imagedata r:id="rId227" o:title=""/>
          </v:shape>
          <o:OLEObject Type="Embed" ProgID="Equation.3" ShapeID="_x0000_i1132" DrawAspect="Content" ObjectID="_1588766881" r:id="rId228"/>
        </w:object>
      </w:r>
      <w:r w:rsidRPr="006B282D">
        <w:rPr>
          <w:szCs w:val="28"/>
        </w:rPr>
        <w:t xml:space="preserve">. Скорость генерации отсчетов </w:t>
      </w:r>
      <w:r w:rsidRPr="006B282D">
        <w:rPr>
          <w:position w:val="-10"/>
          <w:szCs w:val="28"/>
        </w:rPr>
        <w:object w:dxaOrig="260" w:dyaOrig="340">
          <v:shape id="_x0000_i1133" type="#_x0000_t75" style="width:13.2pt;height:16.8pt" o:ole="">
            <v:imagedata r:id="rId229" o:title=""/>
          </v:shape>
          <o:OLEObject Type="Embed" ProgID="Equation.3" ShapeID="_x0000_i1133" DrawAspect="Content" ObjectID="_1588766882" r:id="rId230"/>
        </w:object>
      </w:r>
      <w:r w:rsidRPr="006B282D">
        <w:rPr>
          <w:szCs w:val="28"/>
        </w:rPr>
        <w:t xml:space="preserve"> задается временным интервалом </w:t>
      </w:r>
      <w:r w:rsidRPr="0054113D">
        <w:rPr>
          <w:position w:val="-12"/>
          <w:szCs w:val="28"/>
        </w:rPr>
        <w:object w:dxaOrig="320" w:dyaOrig="380">
          <v:shape id="_x0000_i1134" type="#_x0000_t75" style="width:15.6pt;height:19.2pt" o:ole="">
            <v:imagedata r:id="rId231" o:title=""/>
          </v:shape>
          <o:OLEObject Type="Embed" ProgID="Equation.3" ShapeID="_x0000_i1134" DrawAspect="Content" ObjectID="_1588766883" r:id="rId232"/>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35" type="#_x0000_t75" style="width:13.2pt;height:16.8pt" o:ole="">
            <v:imagedata r:id="rId233" o:title=""/>
          </v:shape>
          <o:OLEObject Type="Embed" ProgID="Equation.3" ShapeID="_x0000_i1135" DrawAspect="Content" ObjectID="_1588766884" r:id="rId234"/>
        </w:object>
      </w:r>
      <w:r w:rsidRPr="006B282D">
        <w:rPr>
          <w:szCs w:val="28"/>
        </w:rPr>
        <w:t xml:space="preserve">, а мнимая – </w:t>
      </w:r>
      <w:r w:rsidRPr="006B282D">
        <w:rPr>
          <w:szCs w:val="28"/>
        </w:rPr>
        <w:lastRenderedPageBreak/>
        <w:t xml:space="preserve">немодулированные отсчеты </w:t>
      </w:r>
      <w:r w:rsidRPr="006B282D">
        <w:rPr>
          <w:position w:val="-10"/>
          <w:szCs w:val="28"/>
        </w:rPr>
        <w:object w:dxaOrig="260" w:dyaOrig="340">
          <v:shape id="_x0000_i1136" type="#_x0000_t75" style="width:13.2pt;height:16.8pt" o:ole="">
            <v:imagedata r:id="rId235" o:title=""/>
          </v:shape>
          <o:OLEObject Type="Embed" ProgID="Equation.3" ShapeID="_x0000_i1136" DrawAspect="Content" ObjectID="_1588766885" r:id="rId236"/>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37" type="#_x0000_t75" style="width:15.6pt;height:19.2pt" o:ole="">
            <v:imagedata r:id="rId237" o:title=""/>
          </v:shape>
          <o:OLEObject Type="Embed" ProgID="Equation.3" ShapeID="_x0000_i1137" DrawAspect="Content" ObjectID="_1588766886" r:id="rId238"/>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38" type="#_x0000_t75" style="width:36.6pt;height:16.8pt" o:ole="">
            <v:imagedata r:id="rId239" o:title=""/>
          </v:shape>
          <o:OLEObject Type="Embed" ProgID="Equation.3" ShapeID="_x0000_i1138" DrawAspect="Content" ObjectID="_1588766887" r:id="rId240"/>
        </w:object>
      </w:r>
      <w:r w:rsidRPr="006B282D">
        <w:rPr>
          <w:szCs w:val="28"/>
        </w:rPr>
        <w:t xml:space="preserve"> модуляционными символами </w:t>
      </w:r>
      <w:r w:rsidRPr="0054113D">
        <w:rPr>
          <w:position w:val="-12"/>
          <w:szCs w:val="28"/>
        </w:rPr>
        <w:object w:dxaOrig="780" w:dyaOrig="360">
          <v:shape id="_x0000_i1139" type="#_x0000_t75" style="width:39pt;height:18.6pt" o:ole="">
            <v:imagedata r:id="rId241" o:title=""/>
          </v:shape>
          <o:OLEObject Type="Embed" ProgID="Equation.3" ShapeID="_x0000_i1139" DrawAspect="Content" ObjectID="_1588766888" r:id="rId242"/>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40" type="#_x0000_t75" style="width:18.6pt;height:19.2pt" o:ole="">
            <v:imagedata r:id="rId243" o:title=""/>
          </v:shape>
          <o:OLEObject Type="Embed" ProgID="Equation.3" ShapeID="_x0000_i1140" DrawAspect="Content" ObjectID="_1588766889" r:id="rId244"/>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1" type="#_x0000_t75" style="width:15.6pt;height:19.2pt" o:ole="">
            <v:imagedata r:id="rId245" o:title=""/>
          </v:shape>
          <o:OLEObject Type="Embed" ProgID="Equation.3" ShapeID="_x0000_i1141" DrawAspect="Content" ObjectID="_1588766890" r:id="rId246"/>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42" type="#_x0000_t75" style="width:15pt;height:19.2pt" o:ole="">
            <v:imagedata r:id="rId247" o:title=""/>
          </v:shape>
          <o:OLEObject Type="Embed" ProgID="Equation.3" ShapeID="_x0000_i1142" DrawAspect="Content" ObjectID="_1588766891" r:id="rId248"/>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43" type="#_x0000_t75" style="width:11.4pt;height:16.8pt" o:ole="">
            <v:imagedata r:id="rId249" o:title=""/>
          </v:shape>
          <o:OLEObject Type="Embed" ProgID="Equation.3" ShapeID="_x0000_i1143" DrawAspect="Content" ObjectID="_1588766892" r:id="rId250"/>
        </w:object>
      </w:r>
      <w:r w:rsidRPr="006B282D">
        <w:rPr>
          <w:szCs w:val="28"/>
        </w:rPr>
        <w:t xml:space="preserve"> и </w:t>
      </w:r>
      <w:r w:rsidRPr="006B282D">
        <w:rPr>
          <w:position w:val="-10"/>
          <w:szCs w:val="28"/>
        </w:rPr>
        <w:object w:dxaOrig="220" w:dyaOrig="279">
          <v:shape id="_x0000_i1144" type="#_x0000_t75" style="width:11.4pt;height:14.4pt" o:ole="">
            <v:imagedata r:id="rId251" o:title=""/>
          </v:shape>
          <o:OLEObject Type="Embed" ProgID="Equation.3" ShapeID="_x0000_i1144" DrawAspect="Content" ObjectID="_1588766893" r:id="rId252"/>
        </w:object>
      </w:r>
      <w:r w:rsidRPr="006B282D">
        <w:rPr>
          <w:szCs w:val="28"/>
        </w:rPr>
        <w:t>.</w:t>
      </w:r>
    </w:p>
    <w:p w:rsidR="00AF66B8" w:rsidRPr="0066088D" w:rsidRDefault="00C04E7B" w:rsidP="00E34E67">
      <w:pPr>
        <w:pStyle w:val="2"/>
      </w:pPr>
      <w:bookmarkStart w:id="25" w:name="_Toc504682210"/>
      <w:bookmarkStart w:id="26" w:name="_Toc513055796"/>
      <w:bookmarkStart w:id="27" w:name="_Toc515015221"/>
      <w:r>
        <w:t>4</w:t>
      </w:r>
      <w:r w:rsidR="00026571">
        <w:t xml:space="preserve">.2 </w:t>
      </w:r>
      <w:r w:rsidR="00AF66B8" w:rsidRPr="0066088D">
        <w:t>Функциональная схема приемного устройства</w:t>
      </w:r>
      <w:bookmarkEnd w:id="25"/>
      <w:bookmarkEnd w:id="26"/>
      <w:bookmarkEnd w:id="27"/>
    </w:p>
    <w:p w:rsidR="00AF66B8" w:rsidRPr="006B282D" w:rsidRDefault="002B194F" w:rsidP="00564223">
      <w:pPr>
        <w:tabs>
          <w:tab w:val="left" w:pos="1072"/>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45" type="#_x0000_t75" style="width:18.6pt;height:19.2pt" o:ole="">
            <v:imagedata r:id="rId253" o:title=""/>
          </v:shape>
          <o:OLEObject Type="Embed" ProgID="Equation.3" ShapeID="_x0000_i1145" DrawAspect="Content" ObjectID="_1588766894" r:id="rId254"/>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46" type="#_x0000_t75" style="width:15.6pt;height:19.2pt" o:ole="">
            <v:imagedata r:id="rId255" o:title=""/>
          </v:shape>
          <o:OLEObject Type="Embed" ProgID="Equation.3" ShapeID="_x0000_i1146" DrawAspect="Content" ObjectID="_1588766895" r:id="rId256"/>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47" type="#_x0000_t75" style="width:15pt;height:19.2pt" o:ole="">
            <v:imagedata r:id="rId257" o:title=""/>
          </v:shape>
          <o:OLEObject Type="Embed" ProgID="Equation.3" ShapeID="_x0000_i1147" DrawAspect="Content" ObjectID="_1588766896" r:id="rId258"/>
        </w:object>
      </w:r>
      <w:r w:rsidR="00AF66B8" w:rsidRPr="006B282D">
        <w:rPr>
          <w:szCs w:val="28"/>
        </w:rPr>
        <w:t xml:space="preserve">. В силу взаимной </w:t>
      </w:r>
      <w:r w:rsidR="00AF66B8" w:rsidRPr="006B282D">
        <w:rPr>
          <w:szCs w:val="28"/>
        </w:rPr>
        <w:lastRenderedPageBreak/>
        <w:t xml:space="preserve">некоррелированности отсчетов псевдослучайной последовательности </w:t>
      </w:r>
      <w:r w:rsidR="00AF66B8" w:rsidRPr="006B282D">
        <w:rPr>
          <w:position w:val="-10"/>
          <w:szCs w:val="28"/>
        </w:rPr>
        <w:object w:dxaOrig="260" w:dyaOrig="340">
          <v:shape id="_x0000_i1148" type="#_x0000_t75" style="width:13.2pt;height:16.8pt" o:ole="">
            <v:imagedata r:id="rId259" o:title=""/>
          </v:shape>
          <o:OLEObject Type="Embed" ProgID="Equation.3" ShapeID="_x0000_i1148" DrawAspect="Content" ObjectID="_1588766897" r:id="rId260"/>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49" type="#_x0000_t75" style="width:11.4pt;height:16.8pt" o:ole="">
            <v:imagedata r:id="rId261" o:title=""/>
          </v:shape>
          <o:OLEObject Type="Embed" ProgID="Equation.3" ShapeID="_x0000_i1149" DrawAspect="Content" ObjectID="_1588766898" r:id="rId262"/>
        </w:object>
      </w:r>
      <w:r w:rsidR="00AF66B8" w:rsidRPr="006B282D">
        <w:rPr>
          <w:szCs w:val="28"/>
        </w:rPr>
        <w:t xml:space="preserve"> и </w:t>
      </w:r>
      <w:r w:rsidR="00AF66B8" w:rsidRPr="006B282D">
        <w:rPr>
          <w:position w:val="-10"/>
          <w:szCs w:val="28"/>
        </w:rPr>
        <w:object w:dxaOrig="220" w:dyaOrig="279">
          <v:shape id="_x0000_i1150" type="#_x0000_t75" style="width:11.4pt;height:14.4pt" o:ole="">
            <v:imagedata r:id="rId263" o:title=""/>
          </v:shape>
          <o:OLEObject Type="Embed" ProgID="Equation.3" ShapeID="_x0000_i1150" DrawAspect="Content" ObjectID="_1588766899" r:id="rId264"/>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51" type="#_x0000_t75" style="width:11.4pt;height:16.8pt" o:ole="">
            <v:imagedata r:id="rId265" o:title=""/>
          </v:shape>
          <o:OLEObject Type="Embed" ProgID="Equation.3" ShapeID="_x0000_i1151" DrawAspect="Content" ObjectID="_1588766900" r:id="rId266"/>
        </w:object>
      </w:r>
      <w:r w:rsidR="00AF66B8" w:rsidRPr="006B282D">
        <w:rPr>
          <w:szCs w:val="28"/>
        </w:rPr>
        <w:t xml:space="preserve"> и </w:t>
      </w:r>
      <w:r w:rsidR="00AF66B8" w:rsidRPr="006B282D">
        <w:rPr>
          <w:position w:val="-10"/>
          <w:szCs w:val="28"/>
        </w:rPr>
        <w:object w:dxaOrig="220" w:dyaOrig="279">
          <v:shape id="_x0000_i1152" type="#_x0000_t75" style="width:11.4pt;height:14.4pt" o:ole="">
            <v:imagedata r:id="rId267" o:title=""/>
          </v:shape>
          <o:OLEObject Type="Embed" ProgID="Equation.3" ShapeID="_x0000_i1152" DrawAspect="Content" ObjectID="_1588766901" r:id="rId268"/>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Pr="006B282D"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53" type="#_x0000_t75" style="width:36.6pt;height:16.8pt" o:ole="">
            <v:imagedata r:id="rId270" o:title=""/>
          </v:shape>
          <o:OLEObject Type="Embed" ProgID="Equation.3" ShapeID="_x0000_i1153" DrawAspect="Content" ObjectID="_1588766902" r:id="rId271"/>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54" type="#_x0000_t75" style="width:15pt;height:19.2pt" o:ole="">
            <v:imagedata r:id="rId272" o:title=""/>
          </v:shape>
          <o:OLEObject Type="Embed" ProgID="Equation.3" ShapeID="_x0000_i1154" DrawAspect="Content" ObjectID="_1588766903" r:id="rId273"/>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55" type="#_x0000_t75" style="width:39pt;height:18.6pt" o:ole="">
            <v:imagedata r:id="rId274" o:title=""/>
          </v:shape>
          <o:OLEObject Type="Embed" ProgID="Equation.3" ShapeID="_x0000_i1155" DrawAspect="Content" ObjectID="_1588766904" r:id="rId275"/>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AF66B8" w:rsidRPr="006B282D" w:rsidRDefault="00AF66B8" w:rsidP="00564223">
      <w:pPr>
        <w:ind w:right="-1" w:firstLine="708"/>
        <w:rPr>
          <w:szCs w:val="28"/>
        </w:rPr>
      </w:pPr>
      <w:r w:rsidRPr="006B282D">
        <w:rPr>
          <w:szCs w:val="28"/>
        </w:rPr>
        <w:t xml:space="preserve">Численная модель рассмотренной приемо-передающей системы была реализована в среде для моделирования динамических систем </w:t>
      </w:r>
      <w:proofErr w:type="spellStart"/>
      <w:r w:rsidRPr="006B282D">
        <w:rPr>
          <w:szCs w:val="28"/>
          <w:lang w:val="en-US"/>
        </w:rPr>
        <w:t>Mathworks</w:t>
      </w:r>
      <w:proofErr w:type="spellEnd"/>
      <w:r w:rsidRPr="006B282D">
        <w:rPr>
          <w:szCs w:val="28"/>
        </w:rPr>
        <w:t xml:space="preserve"> </w:t>
      </w:r>
      <w:proofErr w:type="spellStart"/>
      <w:r w:rsidRPr="006B282D">
        <w:rPr>
          <w:szCs w:val="28"/>
          <w:lang w:val="en-US"/>
        </w:rPr>
        <w:t>MatLab</w:t>
      </w:r>
      <w:proofErr w:type="spellEnd"/>
      <w:r w:rsidRPr="006B282D">
        <w:rPr>
          <w:szCs w:val="28"/>
        </w:rPr>
        <w:t>\</w:t>
      </w:r>
      <w:r w:rsidRPr="006B282D">
        <w:rPr>
          <w:szCs w:val="28"/>
          <w:lang w:val="en-US"/>
        </w:rPr>
        <w:t>Simulink</w:t>
      </w:r>
      <w:r w:rsidRPr="006B282D">
        <w:rPr>
          <w:szCs w:val="28"/>
        </w:rPr>
        <w:t xml:space="preserve">. При моделировании использовались следующие параметры </w:t>
      </w:r>
      <w:r w:rsidRPr="006B282D">
        <w:rPr>
          <w:szCs w:val="28"/>
        </w:rPr>
        <w:lastRenderedPageBreak/>
        <w:t xml:space="preserve">системы. Дисперсия гауссовых псевдослучайных последовательностей </w:t>
      </w:r>
      <w:r w:rsidRPr="006B282D">
        <w:rPr>
          <w:position w:val="-10"/>
          <w:szCs w:val="28"/>
        </w:rPr>
        <w:object w:dxaOrig="220" w:dyaOrig="340">
          <v:shape id="_x0000_i1156" type="#_x0000_t75" style="width:11.4pt;height:16.8pt" o:ole="">
            <v:imagedata r:id="rId276" o:title=""/>
          </v:shape>
          <o:OLEObject Type="Embed" ProgID="Equation.3" ShapeID="_x0000_i1156" DrawAspect="Content" ObjectID="_1588766905" r:id="rId277"/>
        </w:object>
      </w:r>
      <w:r w:rsidRPr="006B282D">
        <w:rPr>
          <w:szCs w:val="28"/>
        </w:rPr>
        <w:t xml:space="preserve">, </w:t>
      </w:r>
      <w:r w:rsidRPr="006B282D">
        <w:rPr>
          <w:position w:val="-10"/>
          <w:szCs w:val="28"/>
        </w:rPr>
        <w:object w:dxaOrig="220" w:dyaOrig="279">
          <v:shape id="_x0000_i1157" type="#_x0000_t75" style="width:11.4pt;height:14.4pt" o:ole="">
            <v:imagedata r:id="rId278" o:title=""/>
          </v:shape>
          <o:OLEObject Type="Embed" ProgID="Equation.3" ShapeID="_x0000_i1157" DrawAspect="Content" ObjectID="_1588766906" r:id="rId279"/>
        </w:object>
      </w:r>
      <w:r w:rsidRPr="006B282D">
        <w:rPr>
          <w:szCs w:val="28"/>
        </w:rPr>
        <w:t xml:space="preserve"> и </w:t>
      </w:r>
      <w:r w:rsidRPr="006B282D">
        <w:rPr>
          <w:position w:val="-10"/>
          <w:szCs w:val="28"/>
        </w:rPr>
        <w:object w:dxaOrig="260" w:dyaOrig="340">
          <v:shape id="_x0000_i1158" type="#_x0000_t75" style="width:13.2pt;height:16.8pt" o:ole="">
            <v:imagedata r:id="rId280" o:title=""/>
          </v:shape>
          <o:OLEObject Type="Embed" ProgID="Equation.3" ShapeID="_x0000_i1158" DrawAspect="Content" ObjectID="_1588766907" r:id="rId281"/>
        </w:object>
      </w:r>
      <w:r w:rsidRPr="006B282D">
        <w:rPr>
          <w:szCs w:val="28"/>
        </w:rPr>
        <w:t xml:space="preserve"> устанавливалась равной </w:t>
      </w:r>
      <w:r w:rsidRPr="006B282D">
        <w:rPr>
          <w:position w:val="-6"/>
          <w:szCs w:val="28"/>
        </w:rPr>
        <w:object w:dxaOrig="800" w:dyaOrig="380">
          <v:shape id="_x0000_i1159" type="#_x0000_t75" style="width:40.8pt;height:19.2pt" o:ole="">
            <v:imagedata r:id="rId282" o:title=""/>
          </v:shape>
          <o:OLEObject Type="Embed" ProgID="Equation.3" ShapeID="_x0000_i1159" DrawAspect="Content" ObjectID="_1588766908" r:id="rId283"/>
        </w:object>
      </w:r>
      <w:r w:rsidRPr="006B282D">
        <w:rPr>
          <w:szCs w:val="28"/>
        </w:rPr>
        <w:t xml:space="preserve">. Задержка </w:t>
      </w:r>
      <w:r w:rsidRPr="006B282D">
        <w:rPr>
          <w:i/>
          <w:szCs w:val="28"/>
          <w:lang w:val="en-US"/>
        </w:rPr>
        <w:t>n</w:t>
      </w:r>
      <w:r w:rsidRPr="006B282D">
        <w:rPr>
          <w:szCs w:val="28"/>
        </w:rPr>
        <w:t xml:space="preserve"> при формировании псевдослучайного комплексного сигнала, содержащего сигнальное сообщение, была равна </w:t>
      </w:r>
      <w:r w:rsidRPr="0054113D">
        <w:rPr>
          <w:position w:val="-12"/>
          <w:szCs w:val="28"/>
        </w:rPr>
        <w:object w:dxaOrig="999" w:dyaOrig="380">
          <v:shape id="_x0000_i1160" type="#_x0000_t75" style="width:50.4pt;height:19.2pt" o:ole="">
            <v:imagedata r:id="rId284" o:title=""/>
          </v:shape>
          <o:OLEObject Type="Embed" ProgID="Equation.3" ShapeID="_x0000_i1160" DrawAspect="Content" ObjectID="_1588766909" r:id="rId285"/>
        </w:object>
      </w:r>
      <w:r w:rsidRPr="006B282D">
        <w:rPr>
          <w:szCs w:val="28"/>
        </w:rPr>
        <w:t xml:space="preserve">. Символьный временной интервал был равен </w:t>
      </w:r>
      <w:r w:rsidRPr="0054113D">
        <w:rPr>
          <w:position w:val="-12"/>
          <w:szCs w:val="28"/>
        </w:rPr>
        <w:object w:dxaOrig="1160" w:dyaOrig="380">
          <v:shape id="_x0000_i1161" type="#_x0000_t75" style="width:57.6pt;height:19.2pt" o:ole="">
            <v:imagedata r:id="rId286" o:title=""/>
          </v:shape>
          <o:OLEObject Type="Embed" ProgID="Equation.3" ShapeID="_x0000_i1161" DrawAspect="Content" ObjectID="_1588766910" r:id="rId287"/>
        </w:object>
      </w:r>
      <w:r w:rsidRPr="006B282D">
        <w:rPr>
          <w:szCs w:val="28"/>
        </w:rPr>
        <w:t xml:space="preserve">. 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62" type="#_x0000_t75" style="width:11.4pt;height:16.8pt" o:ole="">
            <v:imagedata r:id="rId288" o:title=""/>
          </v:shape>
          <o:OLEObject Type="Embed" ProgID="Equation.3" ShapeID="_x0000_i1162" DrawAspect="Content" ObjectID="_1588766911" r:id="rId289"/>
        </w:object>
      </w:r>
      <w:r w:rsidRPr="006B282D">
        <w:rPr>
          <w:szCs w:val="28"/>
        </w:rPr>
        <w:t xml:space="preserve"> и </w:t>
      </w:r>
      <w:r w:rsidRPr="006B282D">
        <w:rPr>
          <w:position w:val="-10"/>
          <w:szCs w:val="28"/>
        </w:rPr>
        <w:object w:dxaOrig="220" w:dyaOrig="279">
          <v:shape id="_x0000_i1163" type="#_x0000_t75" style="width:11.4pt;height:14.4pt" o:ole="">
            <v:imagedata r:id="rId290" o:title=""/>
          </v:shape>
          <o:OLEObject Type="Embed" ProgID="Equation.3" ShapeID="_x0000_i1163" DrawAspect="Content" ObjectID="_1588766912" r:id="rId291"/>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представлен пример осциллограммы, полученной при моделировании </w:t>
      </w:r>
      <w:proofErr w:type="spellStart"/>
      <w:r w:rsidRPr="006B282D">
        <w:rPr>
          <w:szCs w:val="28"/>
        </w:rPr>
        <w:t>сиситемы</w:t>
      </w:r>
      <w:proofErr w:type="spellEnd"/>
      <w:r w:rsidRPr="006B282D">
        <w:rPr>
          <w:szCs w:val="28"/>
        </w:rPr>
        <w:t xml:space="preserve">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64" type="#_x0000_t75" style="width:19.2pt;height:39pt" o:ole="">
            <v:imagedata r:id="rId293" o:title=""/>
          </v:shape>
          <o:OLEObject Type="Embed" ProgID="Equation.3" ShapeID="_x0000_i1164" DrawAspect="Content" ObjectID="_1588766913" r:id="rId294"/>
        </w:object>
      </w:r>
      <w:r w:rsidRPr="006B282D">
        <w:rPr>
          <w:szCs w:val="28"/>
        </w:rPr>
        <w:t xml:space="preserve"> и может меняться в широких пределах при задании параметров системы связи.</w:t>
      </w:r>
    </w:p>
    <w:p w:rsidR="00AF66B8" w:rsidRDefault="00AF66B8" w:rsidP="00564223">
      <w:pPr>
        <w:ind w:right="-1" w:firstLine="708"/>
        <w:rPr>
          <w:szCs w:val="28"/>
        </w:rPr>
      </w:pPr>
      <w:r w:rsidRPr="00A31C40">
        <w:rPr>
          <w:szCs w:val="28"/>
        </w:rPr>
        <w:t>По результатам проделанной работы были сформулированы следующие научные положения:</w:t>
      </w:r>
    </w:p>
    <w:p w:rsidR="00AF66B8" w:rsidRDefault="00AF66B8" w:rsidP="00564223">
      <w:pPr>
        <w:numPr>
          <w:ilvl w:val="0"/>
          <w:numId w:val="3"/>
        </w:numPr>
        <w:ind w:right="-1"/>
        <w:rPr>
          <w:szCs w:val="28"/>
        </w:rPr>
      </w:pPr>
      <w:r w:rsidRPr="00A31C40">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AF66B8" w:rsidRPr="00A31C40" w:rsidRDefault="00AF66B8" w:rsidP="00564223">
      <w:pPr>
        <w:numPr>
          <w:ilvl w:val="0"/>
          <w:numId w:val="3"/>
        </w:numPr>
        <w:ind w:right="-1"/>
        <w:rPr>
          <w:szCs w:val="28"/>
        </w:rPr>
      </w:pPr>
      <w:proofErr w:type="gramStart"/>
      <w:r w:rsidRPr="00A31C40">
        <w:rPr>
          <w:szCs w:val="28"/>
        </w:rPr>
        <w:t>Синхронизация приемного и передающего устройств в системе связи с псевдослучайной цифровой модуляцией возможна за счет взаимной некоррелированности разных псев</w:t>
      </w:r>
      <w:r w:rsidR="00CD0B9A">
        <w:rPr>
          <w:szCs w:val="28"/>
        </w:rPr>
        <w:t>дослучайных последовательностей,</w:t>
      </w:r>
      <w:r w:rsidRPr="00A31C40">
        <w:rPr>
          <w:szCs w:val="28"/>
        </w:rPr>
        <w:t xml:space="preserve"> что позволяет реализовать одновременную передачу по каналу связи сигнального (синхронизирующего) и информационного с</w:t>
      </w:r>
      <w:r>
        <w:rPr>
          <w:szCs w:val="28"/>
        </w:rPr>
        <w:t>ообщений, без взаимного влияния.</w:t>
      </w:r>
      <w:proofErr w:type="gramEnd"/>
    </w:p>
    <w:p w:rsidR="00AF66B8" w:rsidRPr="001A7BF0" w:rsidRDefault="00AF66B8" w:rsidP="00564223">
      <w:pPr>
        <w:pStyle w:val="1"/>
        <w:ind w:right="-1"/>
      </w:pPr>
      <w:r w:rsidRPr="006B282D">
        <w:br w:type="page"/>
      </w:r>
      <w:bookmarkStart w:id="28" w:name="_Toc504682211"/>
      <w:bookmarkStart w:id="29" w:name="_Toc513055797"/>
      <w:bookmarkStart w:id="30" w:name="_Toc515015222"/>
      <w:r>
        <w:rPr>
          <w:rStyle w:val="ac"/>
          <w:sz w:val="28"/>
        </w:rPr>
        <w:lastRenderedPageBreak/>
        <w:t>Заключение</w:t>
      </w:r>
      <w:bookmarkEnd w:id="28"/>
      <w:bookmarkEnd w:id="29"/>
      <w:bookmarkEnd w:id="30"/>
    </w:p>
    <w:p w:rsidR="00AF66B8" w:rsidRPr="00890B3F" w:rsidRDefault="00AF66B8" w:rsidP="00564223">
      <w:pPr>
        <w:ind w:right="-1"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Pr>
          <w:szCs w:val="28"/>
        </w:rPr>
        <w:t xml:space="preserve">модуляцию.  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proofErr w:type="spellStart"/>
      <w:r>
        <w:rPr>
          <w:szCs w:val="28"/>
          <w:lang w:val="en-US"/>
        </w:rPr>
        <w:t>MatLab</w:t>
      </w:r>
      <w:proofErr w:type="spellEnd"/>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564223">
      <w:pPr>
        <w:ind w:right="-1"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564223">
      <w:pPr>
        <w:ind w:right="-1"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564223">
      <w:pPr>
        <w:ind w:right="-1" w:firstLine="708"/>
        <w:rPr>
          <w:rFonts w:cs="Times New Roman"/>
          <w:b/>
        </w:rPr>
      </w:pPr>
      <w:r>
        <w:t xml:space="preserve">По результатам численного эксперимента в среде </w:t>
      </w:r>
      <w:proofErr w:type="spellStart"/>
      <w:r>
        <w:rPr>
          <w:lang w:val="en-US"/>
        </w:rPr>
        <w:t>MatLab</w:t>
      </w:r>
      <w:proofErr w:type="spellEnd"/>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D25BA1">
      <w:pPr>
        <w:pStyle w:val="1"/>
      </w:pPr>
      <w:r>
        <w:rPr>
          <w:rFonts w:cs="Times New Roman"/>
        </w:rPr>
        <w:br w:type="page"/>
      </w:r>
      <w:bookmarkStart w:id="31" w:name="_Toc515015223"/>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2671F8" w:rsidRPr="002671F8"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sectPr w:rsidR="002671F8" w:rsidRPr="002671F8" w:rsidSect="002B194F">
      <w:footerReference w:type="default" r:id="rId295"/>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427" w:rsidRDefault="00613427" w:rsidP="00EA0284">
      <w:pPr>
        <w:spacing w:line="240" w:lineRule="auto"/>
      </w:pPr>
      <w:r>
        <w:separator/>
      </w:r>
    </w:p>
  </w:endnote>
  <w:endnote w:type="continuationSeparator" w:id="0">
    <w:p w:rsidR="00613427" w:rsidRDefault="00613427"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2A2CE0" w:rsidRDefault="002A2CE0">
        <w:pPr>
          <w:pStyle w:val="aa"/>
          <w:jc w:val="center"/>
        </w:pPr>
        <w:r>
          <w:fldChar w:fldCharType="begin"/>
        </w:r>
        <w:r>
          <w:instrText>PAGE   \* MERGEFORMAT</w:instrText>
        </w:r>
        <w:r>
          <w:fldChar w:fldCharType="separate"/>
        </w:r>
        <w:r w:rsidR="008960E2">
          <w:rPr>
            <w:noProof/>
          </w:rPr>
          <w:t>21</w:t>
        </w:r>
        <w:r>
          <w:fldChar w:fldCharType="end"/>
        </w:r>
      </w:p>
    </w:sdtContent>
  </w:sdt>
  <w:p w:rsidR="002A2CE0" w:rsidRDefault="002A2CE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427" w:rsidRDefault="00613427" w:rsidP="00EA0284">
      <w:pPr>
        <w:spacing w:line="240" w:lineRule="auto"/>
      </w:pPr>
      <w:r>
        <w:separator/>
      </w:r>
    </w:p>
  </w:footnote>
  <w:footnote w:type="continuationSeparator" w:id="0">
    <w:p w:rsidR="00613427" w:rsidRDefault="00613427"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F26E1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24798"/>
    <w:rsid w:val="00026571"/>
    <w:rsid w:val="0004766A"/>
    <w:rsid w:val="00050089"/>
    <w:rsid w:val="00064745"/>
    <w:rsid w:val="000708D4"/>
    <w:rsid w:val="00076420"/>
    <w:rsid w:val="0008781D"/>
    <w:rsid w:val="000B4545"/>
    <w:rsid w:val="00140290"/>
    <w:rsid w:val="00180E9B"/>
    <w:rsid w:val="00192E59"/>
    <w:rsid w:val="001A330E"/>
    <w:rsid w:val="001A50BC"/>
    <w:rsid w:val="001A6159"/>
    <w:rsid w:val="001D5F18"/>
    <w:rsid w:val="001E17BF"/>
    <w:rsid w:val="001E3318"/>
    <w:rsid w:val="001E6462"/>
    <w:rsid w:val="001E69F6"/>
    <w:rsid w:val="001F33F0"/>
    <w:rsid w:val="002036FF"/>
    <w:rsid w:val="00205864"/>
    <w:rsid w:val="00225287"/>
    <w:rsid w:val="00225AE9"/>
    <w:rsid w:val="00247091"/>
    <w:rsid w:val="00250805"/>
    <w:rsid w:val="0025371F"/>
    <w:rsid w:val="002671F8"/>
    <w:rsid w:val="002A2CE0"/>
    <w:rsid w:val="002A3FBA"/>
    <w:rsid w:val="002B194F"/>
    <w:rsid w:val="002B6145"/>
    <w:rsid w:val="002D17E6"/>
    <w:rsid w:val="002D68A8"/>
    <w:rsid w:val="002E6A00"/>
    <w:rsid w:val="002F3E34"/>
    <w:rsid w:val="002F6AAB"/>
    <w:rsid w:val="00306515"/>
    <w:rsid w:val="00367E63"/>
    <w:rsid w:val="003934A1"/>
    <w:rsid w:val="003D1886"/>
    <w:rsid w:val="003E3A02"/>
    <w:rsid w:val="003E3ACB"/>
    <w:rsid w:val="00405B61"/>
    <w:rsid w:val="004204D2"/>
    <w:rsid w:val="00423F6E"/>
    <w:rsid w:val="00444C09"/>
    <w:rsid w:val="00446D7A"/>
    <w:rsid w:val="004538F9"/>
    <w:rsid w:val="00476FFD"/>
    <w:rsid w:val="00493327"/>
    <w:rsid w:val="004A681F"/>
    <w:rsid w:val="004B7783"/>
    <w:rsid w:val="004D586F"/>
    <w:rsid w:val="004E69E1"/>
    <w:rsid w:val="004F4263"/>
    <w:rsid w:val="00507152"/>
    <w:rsid w:val="00516C6C"/>
    <w:rsid w:val="00524A40"/>
    <w:rsid w:val="00525D4D"/>
    <w:rsid w:val="00544FEF"/>
    <w:rsid w:val="0055580A"/>
    <w:rsid w:val="00556220"/>
    <w:rsid w:val="005610E8"/>
    <w:rsid w:val="00564223"/>
    <w:rsid w:val="00586AF2"/>
    <w:rsid w:val="00597884"/>
    <w:rsid w:val="005C4FB2"/>
    <w:rsid w:val="005C614D"/>
    <w:rsid w:val="005E03B8"/>
    <w:rsid w:val="005E3CB7"/>
    <w:rsid w:val="005E7C72"/>
    <w:rsid w:val="0060339E"/>
    <w:rsid w:val="00613427"/>
    <w:rsid w:val="00626C63"/>
    <w:rsid w:val="0063050E"/>
    <w:rsid w:val="00650AF4"/>
    <w:rsid w:val="0066088D"/>
    <w:rsid w:val="006804A1"/>
    <w:rsid w:val="006865A6"/>
    <w:rsid w:val="00694E98"/>
    <w:rsid w:val="006B0143"/>
    <w:rsid w:val="006B2D42"/>
    <w:rsid w:val="006B3808"/>
    <w:rsid w:val="00731BBE"/>
    <w:rsid w:val="00742222"/>
    <w:rsid w:val="00754B92"/>
    <w:rsid w:val="00756594"/>
    <w:rsid w:val="0076277C"/>
    <w:rsid w:val="007671CD"/>
    <w:rsid w:val="00782ACA"/>
    <w:rsid w:val="0078374A"/>
    <w:rsid w:val="007A2C7B"/>
    <w:rsid w:val="007B6287"/>
    <w:rsid w:val="007F2269"/>
    <w:rsid w:val="00817F3B"/>
    <w:rsid w:val="00830A92"/>
    <w:rsid w:val="00831DEC"/>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55B83"/>
    <w:rsid w:val="009601F5"/>
    <w:rsid w:val="00993D40"/>
    <w:rsid w:val="00996199"/>
    <w:rsid w:val="009A1022"/>
    <w:rsid w:val="009A1855"/>
    <w:rsid w:val="009D0B07"/>
    <w:rsid w:val="009D1672"/>
    <w:rsid w:val="009F69E4"/>
    <w:rsid w:val="00A110AF"/>
    <w:rsid w:val="00A17C07"/>
    <w:rsid w:val="00A271DC"/>
    <w:rsid w:val="00A57581"/>
    <w:rsid w:val="00A6220F"/>
    <w:rsid w:val="00A6304C"/>
    <w:rsid w:val="00A63510"/>
    <w:rsid w:val="00A6718F"/>
    <w:rsid w:val="00A74153"/>
    <w:rsid w:val="00AA3D9D"/>
    <w:rsid w:val="00AD0A42"/>
    <w:rsid w:val="00AD3AC2"/>
    <w:rsid w:val="00AD6073"/>
    <w:rsid w:val="00AD794A"/>
    <w:rsid w:val="00AF1BD1"/>
    <w:rsid w:val="00AF66B8"/>
    <w:rsid w:val="00B00C3F"/>
    <w:rsid w:val="00B03D26"/>
    <w:rsid w:val="00B07163"/>
    <w:rsid w:val="00B07C09"/>
    <w:rsid w:val="00B25358"/>
    <w:rsid w:val="00BA7988"/>
    <w:rsid w:val="00BB3588"/>
    <w:rsid w:val="00BC50ED"/>
    <w:rsid w:val="00BC722E"/>
    <w:rsid w:val="00BD0581"/>
    <w:rsid w:val="00BF6646"/>
    <w:rsid w:val="00C04E7B"/>
    <w:rsid w:val="00C05FB3"/>
    <w:rsid w:val="00C23999"/>
    <w:rsid w:val="00C31B41"/>
    <w:rsid w:val="00C325A7"/>
    <w:rsid w:val="00C35091"/>
    <w:rsid w:val="00C76319"/>
    <w:rsid w:val="00C85E39"/>
    <w:rsid w:val="00C96373"/>
    <w:rsid w:val="00CA474B"/>
    <w:rsid w:val="00CC2229"/>
    <w:rsid w:val="00CD0B9A"/>
    <w:rsid w:val="00CD47D5"/>
    <w:rsid w:val="00CE0F3C"/>
    <w:rsid w:val="00CF173F"/>
    <w:rsid w:val="00CF2448"/>
    <w:rsid w:val="00D25BA1"/>
    <w:rsid w:val="00D42B81"/>
    <w:rsid w:val="00D45EA1"/>
    <w:rsid w:val="00D47489"/>
    <w:rsid w:val="00D8050B"/>
    <w:rsid w:val="00D92F92"/>
    <w:rsid w:val="00DA37BA"/>
    <w:rsid w:val="00DB1C37"/>
    <w:rsid w:val="00DC245F"/>
    <w:rsid w:val="00E034A2"/>
    <w:rsid w:val="00E07C13"/>
    <w:rsid w:val="00E30119"/>
    <w:rsid w:val="00E34E67"/>
    <w:rsid w:val="00E53CF8"/>
    <w:rsid w:val="00E75646"/>
    <w:rsid w:val="00E87D33"/>
    <w:rsid w:val="00E96EFD"/>
    <w:rsid w:val="00EA0284"/>
    <w:rsid w:val="00EA2D17"/>
    <w:rsid w:val="00EF7C47"/>
    <w:rsid w:val="00F11334"/>
    <w:rsid w:val="00F1186E"/>
    <w:rsid w:val="00F30BD6"/>
    <w:rsid w:val="00F3126A"/>
    <w:rsid w:val="00F31349"/>
    <w:rsid w:val="00F31E63"/>
    <w:rsid w:val="00F32C00"/>
    <w:rsid w:val="00F54A50"/>
    <w:rsid w:val="00F642A3"/>
    <w:rsid w:val="00F75A95"/>
    <w:rsid w:val="00F95BE0"/>
    <w:rsid w:val="00F96282"/>
    <w:rsid w:val="00FB5A8C"/>
    <w:rsid w:val="00FC152B"/>
    <w:rsid w:val="00FC6069"/>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7.wmf"/><Relationship Id="rId63" Type="http://schemas.openxmlformats.org/officeDocument/2006/relationships/oleObject" Target="embeddings/oleObject24.bin"/><Relationship Id="rId159" Type="http://schemas.openxmlformats.org/officeDocument/2006/relationships/oleObject" Target="embeddings/oleObject77.bin"/><Relationship Id="rId170" Type="http://schemas.openxmlformats.org/officeDocument/2006/relationships/oleObject" Target="embeddings/oleObject84.bin"/><Relationship Id="rId226" Type="http://schemas.openxmlformats.org/officeDocument/2006/relationships/oleObject" Target="embeddings/oleObject116.bin"/><Relationship Id="rId268" Type="http://schemas.openxmlformats.org/officeDocument/2006/relationships/oleObject" Target="embeddings/oleObject137.bin"/><Relationship Id="rId32" Type="http://schemas.openxmlformats.org/officeDocument/2006/relationships/image" Target="media/image15.png"/><Relationship Id="rId74" Type="http://schemas.openxmlformats.org/officeDocument/2006/relationships/image" Target="media/image37.wmf"/><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image" Target="media/image108.wmf"/><Relationship Id="rId279" Type="http://schemas.openxmlformats.org/officeDocument/2006/relationships/oleObject" Target="embeddings/oleObject142.bin"/><Relationship Id="rId43" Type="http://schemas.openxmlformats.org/officeDocument/2006/relationships/oleObject" Target="embeddings/oleObject14.bin"/><Relationship Id="rId139" Type="http://schemas.openxmlformats.org/officeDocument/2006/relationships/oleObject" Target="embeddings/oleObject59.bin"/><Relationship Id="rId290" Type="http://schemas.openxmlformats.org/officeDocument/2006/relationships/image" Target="media/image135.wmf"/><Relationship Id="rId85" Type="http://schemas.openxmlformats.org/officeDocument/2006/relationships/oleObject" Target="embeddings/oleObject35.bin"/><Relationship Id="rId150" Type="http://schemas.openxmlformats.org/officeDocument/2006/relationships/oleObject" Target="embeddings/oleObject68.bin"/><Relationship Id="rId192" Type="http://schemas.openxmlformats.org/officeDocument/2006/relationships/oleObject" Target="embeddings/oleObject98.bin"/><Relationship Id="rId206" Type="http://schemas.openxmlformats.org/officeDocument/2006/relationships/image" Target="media/image92.wmf"/><Relationship Id="rId248" Type="http://schemas.openxmlformats.org/officeDocument/2006/relationships/oleObject" Target="embeddings/oleObject127.bin"/><Relationship Id="rId12" Type="http://schemas.openxmlformats.org/officeDocument/2006/relationships/oleObject" Target="embeddings/oleObject2.bin"/><Relationship Id="rId108" Type="http://schemas.openxmlformats.org/officeDocument/2006/relationships/image" Target="media/image57.wmf"/><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0.bin"/><Relationship Id="rId161" Type="http://schemas.openxmlformats.org/officeDocument/2006/relationships/oleObject" Target="embeddings/oleObject79.bin"/><Relationship Id="rId182" Type="http://schemas.openxmlformats.org/officeDocument/2006/relationships/oleObject" Target="embeddings/oleObject91.bin"/><Relationship Id="rId217" Type="http://schemas.openxmlformats.org/officeDocument/2006/relationships/oleObject" Target="embeddings/oleObject112.bin"/><Relationship Id="rId6" Type="http://schemas.openxmlformats.org/officeDocument/2006/relationships/webSettings" Target="webSettings.xml"/><Relationship Id="rId238" Type="http://schemas.openxmlformats.org/officeDocument/2006/relationships/oleObject" Target="embeddings/oleObject122.bin"/><Relationship Id="rId259" Type="http://schemas.openxmlformats.org/officeDocument/2006/relationships/image" Target="media/image119.wmf"/><Relationship Id="rId23" Type="http://schemas.openxmlformats.org/officeDocument/2006/relationships/image" Target="media/image8.wmf"/><Relationship Id="rId119" Type="http://schemas.openxmlformats.org/officeDocument/2006/relationships/oleObject" Target="embeddings/oleObject48.bin"/><Relationship Id="rId270" Type="http://schemas.openxmlformats.org/officeDocument/2006/relationships/image" Target="media/image125.wmf"/><Relationship Id="rId291" Type="http://schemas.openxmlformats.org/officeDocument/2006/relationships/oleObject" Target="embeddings/oleObject148.bin"/><Relationship Id="rId44" Type="http://schemas.openxmlformats.org/officeDocument/2006/relationships/image" Target="media/image22.wmf"/><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8.wmf"/><Relationship Id="rId151" Type="http://schemas.openxmlformats.org/officeDocument/2006/relationships/oleObject" Target="embeddings/oleObject69.bin"/><Relationship Id="rId172" Type="http://schemas.openxmlformats.org/officeDocument/2006/relationships/oleObject" Target="embeddings/oleObject85.bin"/><Relationship Id="rId193" Type="http://schemas.openxmlformats.org/officeDocument/2006/relationships/oleObject" Target="embeddings/oleObject99.bin"/><Relationship Id="rId207" Type="http://schemas.openxmlformats.org/officeDocument/2006/relationships/oleObject" Target="embeddings/oleObject107.bin"/><Relationship Id="rId228" Type="http://schemas.openxmlformats.org/officeDocument/2006/relationships/oleObject" Target="embeddings/oleObject117.bin"/><Relationship Id="rId249" Type="http://schemas.openxmlformats.org/officeDocument/2006/relationships/image" Target="media/image114.wmf"/><Relationship Id="rId13" Type="http://schemas.openxmlformats.org/officeDocument/2006/relationships/image" Target="media/image3.wmf"/><Relationship Id="rId109" Type="http://schemas.openxmlformats.org/officeDocument/2006/relationships/image" Target="media/image58.wmf"/><Relationship Id="rId260" Type="http://schemas.openxmlformats.org/officeDocument/2006/relationships/oleObject" Target="embeddings/oleObject133.bin"/><Relationship Id="rId281" Type="http://schemas.openxmlformats.org/officeDocument/2006/relationships/oleObject" Target="embeddings/oleObject143.bin"/><Relationship Id="rId34" Type="http://schemas.openxmlformats.org/officeDocument/2006/relationships/image" Target="media/image17.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image" Target="media/image49.wmf"/><Relationship Id="rId120" Type="http://schemas.openxmlformats.org/officeDocument/2006/relationships/image" Target="media/image64.wmf"/><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image" Target="media/image75.wmf"/><Relationship Id="rId183" Type="http://schemas.openxmlformats.org/officeDocument/2006/relationships/image" Target="media/image84.wmf"/><Relationship Id="rId218" Type="http://schemas.openxmlformats.org/officeDocument/2006/relationships/image" Target="media/image98.wmf"/><Relationship Id="rId239" Type="http://schemas.openxmlformats.org/officeDocument/2006/relationships/image" Target="media/image109.wmf"/><Relationship Id="rId250" Type="http://schemas.openxmlformats.org/officeDocument/2006/relationships/oleObject" Target="embeddings/oleObject128.bin"/><Relationship Id="rId271" Type="http://schemas.openxmlformats.org/officeDocument/2006/relationships/oleObject" Target="embeddings/oleObject138.bin"/><Relationship Id="rId292" Type="http://schemas.openxmlformats.org/officeDocument/2006/relationships/image" Target="media/image136.png"/><Relationship Id="rId24" Type="http://schemas.openxmlformats.org/officeDocument/2006/relationships/oleObject" Target="embeddings/oleObject8.bin"/><Relationship Id="rId45" Type="http://schemas.openxmlformats.org/officeDocument/2006/relationships/oleObject" Target="embeddings/oleObject15.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9.wmf"/><Relationship Id="rId131" Type="http://schemas.openxmlformats.org/officeDocument/2006/relationships/oleObject" Target="embeddings/oleObject55.bin"/><Relationship Id="rId152" Type="http://schemas.openxmlformats.org/officeDocument/2006/relationships/oleObject" Target="embeddings/oleObject70.bin"/><Relationship Id="rId173" Type="http://schemas.openxmlformats.org/officeDocument/2006/relationships/oleObject" Target="embeddings/oleObject86.bin"/><Relationship Id="rId194" Type="http://schemas.openxmlformats.org/officeDocument/2006/relationships/image" Target="media/image87.wmf"/><Relationship Id="rId208" Type="http://schemas.openxmlformats.org/officeDocument/2006/relationships/image" Target="media/image93.wmf"/><Relationship Id="rId229" Type="http://schemas.openxmlformats.org/officeDocument/2006/relationships/image" Target="media/image104.wmf"/><Relationship Id="rId240" Type="http://schemas.openxmlformats.org/officeDocument/2006/relationships/oleObject" Target="embeddings/oleObject123.bin"/><Relationship Id="rId261" Type="http://schemas.openxmlformats.org/officeDocument/2006/relationships/image" Target="media/image120.wmf"/><Relationship Id="rId14" Type="http://schemas.openxmlformats.org/officeDocument/2006/relationships/oleObject" Target="embeddings/oleObject3.bin"/><Relationship Id="rId35" Type="http://schemas.openxmlformats.org/officeDocument/2006/relationships/oleObject" Target="embeddings/oleObject10.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image" Target="media/image131.wmf"/><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oleObject" Target="embeddings/oleObject49.bin"/><Relationship Id="rId142" Type="http://schemas.openxmlformats.org/officeDocument/2006/relationships/oleObject" Target="embeddings/oleObject61.bin"/><Relationship Id="rId163" Type="http://schemas.openxmlformats.org/officeDocument/2006/relationships/oleObject" Target="embeddings/oleObject80.bin"/><Relationship Id="rId184" Type="http://schemas.openxmlformats.org/officeDocument/2006/relationships/oleObject" Target="embeddings/oleObject92.bin"/><Relationship Id="rId219" Type="http://schemas.openxmlformats.org/officeDocument/2006/relationships/oleObject" Target="embeddings/oleObject113.bin"/><Relationship Id="rId230" Type="http://schemas.openxmlformats.org/officeDocument/2006/relationships/oleObject" Target="embeddings/oleObject118.bin"/><Relationship Id="rId251" Type="http://schemas.openxmlformats.org/officeDocument/2006/relationships/image" Target="media/image115.wmf"/><Relationship Id="rId25" Type="http://schemas.openxmlformats.org/officeDocument/2006/relationships/image" Target="media/image9.wmf"/><Relationship Id="rId46" Type="http://schemas.openxmlformats.org/officeDocument/2006/relationships/image" Target="media/image23.wmf"/><Relationship Id="rId67" Type="http://schemas.openxmlformats.org/officeDocument/2006/relationships/oleObject" Target="embeddings/oleObject26.bin"/><Relationship Id="rId272" Type="http://schemas.openxmlformats.org/officeDocument/2006/relationships/image" Target="media/image126.wmf"/><Relationship Id="rId293" Type="http://schemas.openxmlformats.org/officeDocument/2006/relationships/image" Target="media/image137.wmf"/><Relationship Id="rId88" Type="http://schemas.openxmlformats.org/officeDocument/2006/relationships/image" Target="media/image44.png"/><Relationship Id="rId111" Type="http://schemas.openxmlformats.org/officeDocument/2006/relationships/oleObject" Target="embeddings/oleObject44.bin"/><Relationship Id="rId132" Type="http://schemas.openxmlformats.org/officeDocument/2006/relationships/image" Target="media/image69.wmf"/><Relationship Id="rId153" Type="http://schemas.openxmlformats.org/officeDocument/2006/relationships/oleObject" Target="embeddings/oleObject71.bin"/><Relationship Id="rId174" Type="http://schemas.openxmlformats.org/officeDocument/2006/relationships/oleObject" Target="embeddings/oleObject87.bin"/><Relationship Id="rId195" Type="http://schemas.openxmlformats.org/officeDocument/2006/relationships/oleObject" Target="embeddings/oleObject100.bin"/><Relationship Id="rId209" Type="http://schemas.openxmlformats.org/officeDocument/2006/relationships/oleObject" Target="embeddings/oleObject108.bin"/><Relationship Id="rId220" Type="http://schemas.openxmlformats.org/officeDocument/2006/relationships/image" Target="media/image99.wmf"/><Relationship Id="rId241" Type="http://schemas.openxmlformats.org/officeDocument/2006/relationships/image" Target="media/image110.wmf"/><Relationship Id="rId15" Type="http://schemas.openxmlformats.org/officeDocument/2006/relationships/image" Target="media/image4.wmf"/><Relationship Id="rId36" Type="http://schemas.openxmlformats.org/officeDocument/2006/relationships/image" Target="media/image18.wmf"/><Relationship Id="rId57" Type="http://schemas.openxmlformats.org/officeDocument/2006/relationships/oleObject" Target="embeddings/oleObject21.bin"/><Relationship Id="rId262" Type="http://schemas.openxmlformats.org/officeDocument/2006/relationships/oleObject" Target="embeddings/oleObject134.bin"/><Relationship Id="rId283" Type="http://schemas.openxmlformats.org/officeDocument/2006/relationships/oleObject" Target="embeddings/oleObject144.bin"/><Relationship Id="rId78" Type="http://schemas.openxmlformats.org/officeDocument/2006/relationships/image" Target="media/image39.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5.wmf"/><Relationship Id="rId143" Type="http://schemas.openxmlformats.org/officeDocument/2006/relationships/oleObject" Target="embeddings/oleObject62.bin"/><Relationship Id="rId164" Type="http://schemas.openxmlformats.org/officeDocument/2006/relationships/image" Target="media/image76.wmf"/><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image" Target="media/image94.wmf"/><Relationship Id="rId26" Type="http://schemas.openxmlformats.org/officeDocument/2006/relationships/oleObject" Target="embeddings/oleObject9.bin"/><Relationship Id="rId231" Type="http://schemas.openxmlformats.org/officeDocument/2006/relationships/image" Target="media/image105.wmf"/><Relationship Id="rId252" Type="http://schemas.openxmlformats.org/officeDocument/2006/relationships/oleObject" Target="embeddings/oleObject129.bin"/><Relationship Id="rId273" Type="http://schemas.openxmlformats.org/officeDocument/2006/relationships/oleObject" Target="embeddings/oleObject139.bin"/><Relationship Id="rId294" Type="http://schemas.openxmlformats.org/officeDocument/2006/relationships/oleObject" Target="embeddings/oleObject149.bin"/><Relationship Id="rId47" Type="http://schemas.openxmlformats.org/officeDocument/2006/relationships/oleObject" Target="embeddings/oleObject16.bin"/><Relationship Id="rId68" Type="http://schemas.openxmlformats.org/officeDocument/2006/relationships/image" Target="media/image34.wmf"/><Relationship Id="rId89" Type="http://schemas.openxmlformats.org/officeDocument/2006/relationships/image" Target="media/image45.wmf"/><Relationship Id="rId112" Type="http://schemas.openxmlformats.org/officeDocument/2006/relationships/image" Target="media/image60.wmf"/><Relationship Id="rId133" Type="http://schemas.openxmlformats.org/officeDocument/2006/relationships/oleObject" Target="embeddings/oleObject56.bin"/><Relationship Id="rId154" Type="http://schemas.openxmlformats.org/officeDocument/2006/relationships/oleObject" Target="embeddings/oleObject72.bin"/><Relationship Id="rId175" Type="http://schemas.openxmlformats.org/officeDocument/2006/relationships/image" Target="media/image80.wmf"/><Relationship Id="rId196" Type="http://schemas.openxmlformats.org/officeDocument/2006/relationships/oleObject" Target="embeddings/oleObject101.bin"/><Relationship Id="rId200" Type="http://schemas.openxmlformats.org/officeDocument/2006/relationships/image" Target="media/image89.wmf"/><Relationship Id="rId16" Type="http://schemas.openxmlformats.org/officeDocument/2006/relationships/oleObject" Target="embeddings/oleObject4.bin"/><Relationship Id="rId221" Type="http://schemas.openxmlformats.org/officeDocument/2006/relationships/oleObject" Target="embeddings/oleObject114.bin"/><Relationship Id="rId242" Type="http://schemas.openxmlformats.org/officeDocument/2006/relationships/oleObject" Target="embeddings/oleObject124.bin"/><Relationship Id="rId263" Type="http://schemas.openxmlformats.org/officeDocument/2006/relationships/image" Target="media/image121.wmf"/><Relationship Id="rId284" Type="http://schemas.openxmlformats.org/officeDocument/2006/relationships/image" Target="media/image132.wmf"/><Relationship Id="rId37" Type="http://schemas.openxmlformats.org/officeDocument/2006/relationships/oleObject" Target="embeddings/oleObject11.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0.bin"/><Relationship Id="rId144" Type="http://schemas.openxmlformats.org/officeDocument/2006/relationships/image" Target="media/image74.wmf"/><Relationship Id="rId90" Type="http://schemas.openxmlformats.org/officeDocument/2006/relationships/oleObject" Target="embeddings/oleObject37.bin"/><Relationship Id="rId165" Type="http://schemas.openxmlformats.org/officeDocument/2006/relationships/oleObject" Target="embeddings/oleObject81.bin"/><Relationship Id="rId186" Type="http://schemas.openxmlformats.org/officeDocument/2006/relationships/oleObject" Target="embeddings/oleObject94.bin"/><Relationship Id="rId211" Type="http://schemas.openxmlformats.org/officeDocument/2006/relationships/oleObject" Target="embeddings/oleObject109.bin"/><Relationship Id="rId232" Type="http://schemas.openxmlformats.org/officeDocument/2006/relationships/oleObject" Target="embeddings/oleObject119.bin"/><Relationship Id="rId253" Type="http://schemas.openxmlformats.org/officeDocument/2006/relationships/image" Target="media/image116.wmf"/><Relationship Id="rId274" Type="http://schemas.openxmlformats.org/officeDocument/2006/relationships/image" Target="media/image127.wmf"/><Relationship Id="rId295" Type="http://schemas.openxmlformats.org/officeDocument/2006/relationships/footer" Target="footer1.xml"/><Relationship Id="rId27" Type="http://schemas.openxmlformats.org/officeDocument/2006/relationships/image" Target="media/image10.png"/><Relationship Id="rId48" Type="http://schemas.openxmlformats.org/officeDocument/2006/relationships/image" Target="media/image24.wmf"/><Relationship Id="rId69" Type="http://schemas.openxmlformats.org/officeDocument/2006/relationships/oleObject" Target="embeddings/oleObject27.bin"/><Relationship Id="rId113" Type="http://schemas.openxmlformats.org/officeDocument/2006/relationships/oleObject" Target="embeddings/oleObject45.bin"/><Relationship Id="rId134" Type="http://schemas.openxmlformats.org/officeDocument/2006/relationships/image" Target="media/image70.wmf"/><Relationship Id="rId80" Type="http://schemas.openxmlformats.org/officeDocument/2006/relationships/image" Target="media/image40.wmf"/><Relationship Id="rId155" Type="http://schemas.openxmlformats.org/officeDocument/2006/relationships/oleObject" Target="embeddings/oleObject73.bin"/><Relationship Id="rId176" Type="http://schemas.openxmlformats.org/officeDocument/2006/relationships/oleObject" Target="embeddings/oleObject88.bin"/><Relationship Id="rId197" Type="http://schemas.openxmlformats.org/officeDocument/2006/relationships/oleObject" Target="embeddings/oleObject102.bin"/><Relationship Id="rId201" Type="http://schemas.openxmlformats.org/officeDocument/2006/relationships/oleObject" Target="embeddings/oleObject104.bin"/><Relationship Id="rId222" Type="http://schemas.openxmlformats.org/officeDocument/2006/relationships/image" Target="media/image100.png"/><Relationship Id="rId243" Type="http://schemas.openxmlformats.org/officeDocument/2006/relationships/image" Target="media/image111.wmf"/><Relationship Id="rId264" Type="http://schemas.openxmlformats.org/officeDocument/2006/relationships/oleObject" Target="embeddings/oleObject135.bin"/><Relationship Id="rId285" Type="http://schemas.openxmlformats.org/officeDocument/2006/relationships/oleObject" Target="embeddings/oleObject145.bin"/><Relationship Id="rId17" Type="http://schemas.openxmlformats.org/officeDocument/2006/relationships/image" Target="media/image5.wmf"/><Relationship Id="rId38" Type="http://schemas.openxmlformats.org/officeDocument/2006/relationships/image" Target="media/image19.wmf"/><Relationship Id="rId59" Type="http://schemas.openxmlformats.org/officeDocument/2006/relationships/oleObject" Target="embeddings/oleObject22.bin"/><Relationship Id="rId103" Type="http://schemas.openxmlformats.org/officeDocument/2006/relationships/image" Target="media/image52.wmf"/><Relationship Id="rId124" Type="http://schemas.openxmlformats.org/officeDocument/2006/relationships/image" Target="media/image66.wmf"/><Relationship Id="rId70" Type="http://schemas.openxmlformats.org/officeDocument/2006/relationships/image" Target="media/image35.wmf"/><Relationship Id="rId91" Type="http://schemas.openxmlformats.org/officeDocument/2006/relationships/image" Target="media/image46.wmf"/><Relationship Id="rId145" Type="http://schemas.openxmlformats.org/officeDocument/2006/relationships/oleObject" Target="embeddings/oleObject63.bin"/><Relationship Id="rId166" Type="http://schemas.openxmlformats.org/officeDocument/2006/relationships/oleObject" Target="embeddings/oleObject82.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image" Target="media/image106.wmf"/><Relationship Id="rId254" Type="http://schemas.openxmlformats.org/officeDocument/2006/relationships/oleObject" Target="embeddings/oleObject130.bin"/><Relationship Id="rId28" Type="http://schemas.openxmlformats.org/officeDocument/2006/relationships/image" Target="media/image11.jpeg"/><Relationship Id="rId49" Type="http://schemas.openxmlformats.org/officeDocument/2006/relationships/oleObject" Target="embeddings/oleObject17.bin"/><Relationship Id="rId114" Type="http://schemas.openxmlformats.org/officeDocument/2006/relationships/image" Target="media/image61.wmf"/><Relationship Id="rId275" Type="http://schemas.openxmlformats.org/officeDocument/2006/relationships/oleObject" Target="embeddings/oleObject140.bin"/><Relationship Id="rId296" Type="http://schemas.openxmlformats.org/officeDocument/2006/relationships/fontTable" Target="fontTable.xml"/><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7.bin"/><Relationship Id="rId156" Type="http://schemas.openxmlformats.org/officeDocument/2006/relationships/oleObject" Target="embeddings/oleObject74.bin"/><Relationship Id="rId177" Type="http://schemas.openxmlformats.org/officeDocument/2006/relationships/image" Target="media/image81.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1.wmf"/><Relationship Id="rId244" Type="http://schemas.openxmlformats.org/officeDocument/2006/relationships/oleObject" Target="embeddings/oleObject125.bin"/><Relationship Id="rId18" Type="http://schemas.openxmlformats.org/officeDocument/2006/relationships/oleObject" Target="embeddings/oleObject5.bin"/><Relationship Id="rId39" Type="http://schemas.openxmlformats.org/officeDocument/2006/relationships/oleObject" Target="embeddings/oleObject12.bin"/><Relationship Id="rId265" Type="http://schemas.openxmlformats.org/officeDocument/2006/relationships/image" Target="media/image122.wmf"/><Relationship Id="rId286" Type="http://schemas.openxmlformats.org/officeDocument/2006/relationships/image" Target="media/image133.wmf"/><Relationship Id="rId50" Type="http://schemas.openxmlformats.org/officeDocument/2006/relationships/image" Target="media/image25.wmf"/><Relationship Id="rId104" Type="http://schemas.openxmlformats.org/officeDocument/2006/relationships/image" Target="media/image53.wmf"/><Relationship Id="rId125" Type="http://schemas.openxmlformats.org/officeDocument/2006/relationships/oleObject" Target="embeddings/oleObject51.bin"/><Relationship Id="rId146" Type="http://schemas.openxmlformats.org/officeDocument/2006/relationships/oleObject" Target="embeddings/oleObject64.bin"/><Relationship Id="rId167" Type="http://schemas.openxmlformats.org/officeDocument/2006/relationships/image" Target="media/image77.wmf"/><Relationship Id="rId188" Type="http://schemas.openxmlformats.org/officeDocument/2006/relationships/oleObject" Target="embeddings/oleObject95.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oleObject" Target="embeddings/oleObject110.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image" Target="media/image117.wmf"/><Relationship Id="rId276" Type="http://schemas.openxmlformats.org/officeDocument/2006/relationships/image" Target="media/image128.wmf"/><Relationship Id="rId297" Type="http://schemas.openxmlformats.org/officeDocument/2006/relationships/glossaryDocument" Target="glossary/document.xml"/><Relationship Id="rId40" Type="http://schemas.openxmlformats.org/officeDocument/2006/relationships/image" Target="media/image20.wmf"/><Relationship Id="rId115" Type="http://schemas.openxmlformats.org/officeDocument/2006/relationships/oleObject" Target="embeddings/oleObject46.bin"/><Relationship Id="rId136" Type="http://schemas.openxmlformats.org/officeDocument/2006/relationships/image" Target="media/image71.wmf"/><Relationship Id="rId157" Type="http://schemas.openxmlformats.org/officeDocument/2006/relationships/oleObject" Target="embeddings/oleObject75.bin"/><Relationship Id="rId178" Type="http://schemas.openxmlformats.org/officeDocument/2006/relationships/oleObject" Target="embeddings/oleObject89.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103.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oleObject" Target="embeddings/oleObject115.bin"/><Relationship Id="rId245" Type="http://schemas.openxmlformats.org/officeDocument/2006/relationships/image" Target="media/image112.wmf"/><Relationship Id="rId266" Type="http://schemas.openxmlformats.org/officeDocument/2006/relationships/oleObject" Target="embeddings/oleObject136.bin"/><Relationship Id="rId287" Type="http://schemas.openxmlformats.org/officeDocument/2006/relationships/oleObject" Target="embeddings/oleObject146.bin"/><Relationship Id="rId30" Type="http://schemas.openxmlformats.org/officeDocument/2006/relationships/image" Target="media/image13.gif"/><Relationship Id="rId105" Type="http://schemas.openxmlformats.org/officeDocument/2006/relationships/image" Target="media/image54.wmf"/><Relationship Id="rId126" Type="http://schemas.openxmlformats.org/officeDocument/2006/relationships/oleObject" Target="embeddings/oleObject52.bin"/><Relationship Id="rId147" Type="http://schemas.openxmlformats.org/officeDocument/2006/relationships/oleObject" Target="embeddings/oleObject65.bin"/><Relationship Id="rId168" Type="http://schemas.openxmlformats.org/officeDocument/2006/relationships/oleObject" Target="embeddings/oleObject83.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image" Target="media/image47.wmf"/><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image" Target="media/image107.wmf"/><Relationship Id="rId256" Type="http://schemas.openxmlformats.org/officeDocument/2006/relationships/oleObject" Target="embeddings/oleObject131.bin"/><Relationship Id="rId277" Type="http://schemas.openxmlformats.org/officeDocument/2006/relationships/oleObject" Target="embeddings/oleObject141.bin"/><Relationship Id="rId298" Type="http://schemas.openxmlformats.org/officeDocument/2006/relationships/theme" Target="theme/theme1.xml"/><Relationship Id="rId116" Type="http://schemas.openxmlformats.org/officeDocument/2006/relationships/image" Target="media/image62.wmf"/><Relationship Id="rId137" Type="http://schemas.openxmlformats.org/officeDocument/2006/relationships/oleObject" Target="embeddings/oleObject58.bin"/><Relationship Id="rId158" Type="http://schemas.openxmlformats.org/officeDocument/2006/relationships/oleObject" Target="embeddings/oleObject76.bin"/><Relationship Id="rId20" Type="http://schemas.openxmlformats.org/officeDocument/2006/relationships/oleObject" Target="embeddings/oleObject6.bin"/><Relationship Id="rId41" Type="http://schemas.openxmlformats.org/officeDocument/2006/relationships/oleObject" Target="embeddings/oleObject13.bin"/><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82.wmf"/><Relationship Id="rId190" Type="http://schemas.openxmlformats.org/officeDocument/2006/relationships/image" Target="media/image86.wmf"/><Relationship Id="rId204" Type="http://schemas.openxmlformats.org/officeDocument/2006/relationships/image" Target="media/image91.wmf"/><Relationship Id="rId225" Type="http://schemas.openxmlformats.org/officeDocument/2006/relationships/image" Target="media/image102.wmf"/><Relationship Id="rId246" Type="http://schemas.openxmlformats.org/officeDocument/2006/relationships/oleObject" Target="embeddings/oleObject126.bin"/><Relationship Id="rId267" Type="http://schemas.openxmlformats.org/officeDocument/2006/relationships/image" Target="media/image123.wmf"/><Relationship Id="rId288" Type="http://schemas.openxmlformats.org/officeDocument/2006/relationships/image" Target="media/image134.wmf"/><Relationship Id="rId106" Type="http://schemas.openxmlformats.org/officeDocument/2006/relationships/image" Target="media/image55.wmf"/><Relationship Id="rId127" Type="http://schemas.openxmlformats.org/officeDocument/2006/relationships/oleObject" Target="embeddings/oleObject53.bin"/><Relationship Id="rId10" Type="http://schemas.openxmlformats.org/officeDocument/2006/relationships/oleObject" Target="embeddings/oleObject1.bin"/><Relationship Id="rId31" Type="http://schemas.openxmlformats.org/officeDocument/2006/relationships/image" Target="media/image14.gi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1.bin"/><Relationship Id="rId236" Type="http://schemas.openxmlformats.org/officeDocument/2006/relationships/oleObject" Target="embeddings/oleObject121.bin"/><Relationship Id="rId257" Type="http://schemas.openxmlformats.org/officeDocument/2006/relationships/image" Target="media/image118.wmf"/><Relationship Id="rId278" Type="http://schemas.openxmlformats.org/officeDocument/2006/relationships/image" Target="media/image129.wmf"/><Relationship Id="rId42" Type="http://schemas.openxmlformats.org/officeDocument/2006/relationships/image" Target="media/image21.wmf"/><Relationship Id="rId84" Type="http://schemas.openxmlformats.org/officeDocument/2006/relationships/image" Target="media/image42.wmf"/><Relationship Id="rId138" Type="http://schemas.openxmlformats.org/officeDocument/2006/relationships/image" Target="media/image72.wmf"/><Relationship Id="rId191" Type="http://schemas.openxmlformats.org/officeDocument/2006/relationships/oleObject" Target="embeddings/oleObject97.bin"/><Relationship Id="rId205" Type="http://schemas.openxmlformats.org/officeDocument/2006/relationships/oleObject" Target="embeddings/oleObject106.bin"/><Relationship Id="rId247" Type="http://schemas.openxmlformats.org/officeDocument/2006/relationships/image" Target="media/image113.wmf"/><Relationship Id="rId107" Type="http://schemas.openxmlformats.org/officeDocument/2006/relationships/image" Target="media/image56.wmf"/><Relationship Id="rId289" Type="http://schemas.openxmlformats.org/officeDocument/2006/relationships/oleObject" Target="embeddings/oleObject147.bin"/><Relationship Id="rId11" Type="http://schemas.openxmlformats.org/officeDocument/2006/relationships/image" Target="media/image2.wmf"/><Relationship Id="rId53" Type="http://schemas.openxmlformats.org/officeDocument/2006/relationships/oleObject" Target="embeddings/oleObject19.bin"/><Relationship Id="rId149" Type="http://schemas.openxmlformats.org/officeDocument/2006/relationships/oleObject" Target="embeddings/oleObject67.bin"/><Relationship Id="rId95" Type="http://schemas.openxmlformats.org/officeDocument/2006/relationships/image" Target="media/image48.wmf"/><Relationship Id="rId160" Type="http://schemas.openxmlformats.org/officeDocument/2006/relationships/oleObject" Target="embeddings/oleObject78.bin"/><Relationship Id="rId216" Type="http://schemas.openxmlformats.org/officeDocument/2006/relationships/image" Target="media/image97.wmf"/><Relationship Id="rId258" Type="http://schemas.openxmlformats.org/officeDocument/2006/relationships/oleObject" Target="embeddings/oleObject132.bin"/><Relationship Id="rId22" Type="http://schemas.openxmlformats.org/officeDocument/2006/relationships/oleObject" Target="embeddings/oleObject7.bin"/><Relationship Id="rId64" Type="http://schemas.openxmlformats.org/officeDocument/2006/relationships/image" Target="media/image32.wmf"/><Relationship Id="rId118" Type="http://schemas.openxmlformats.org/officeDocument/2006/relationships/image" Target="media/image63.wmf"/><Relationship Id="rId171" Type="http://schemas.openxmlformats.org/officeDocument/2006/relationships/image" Target="media/image79.wmf"/><Relationship Id="rId227" Type="http://schemas.openxmlformats.org/officeDocument/2006/relationships/image" Target="media/image103.wmf"/><Relationship Id="rId269" Type="http://schemas.openxmlformats.org/officeDocument/2006/relationships/image" Target="media/image124.png"/><Relationship Id="rId33" Type="http://schemas.openxmlformats.org/officeDocument/2006/relationships/image" Target="media/image16.gif"/><Relationship Id="rId129" Type="http://schemas.openxmlformats.org/officeDocument/2006/relationships/oleObject" Target="embeddings/oleObject54.bin"/><Relationship Id="rId280" Type="http://schemas.openxmlformats.org/officeDocument/2006/relationships/image" Target="media/image130.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DF1"/>
    <w:rsid w:val="008737E6"/>
    <w:rsid w:val="00EE6D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C67401A3FA6482488342C16DEDD611D">
    <w:name w:val="3C67401A3FA6482488342C16DEDD611D"/>
    <w:rsid w:val="00EE6DF1"/>
  </w:style>
  <w:style w:type="paragraph" w:customStyle="1" w:styleId="714F839E54AB46EB89CD8C17B76C23A5">
    <w:name w:val="714F839E54AB46EB89CD8C17B76C23A5"/>
    <w:rsid w:val="00EE6DF1"/>
  </w:style>
  <w:style w:type="paragraph" w:customStyle="1" w:styleId="AFFBFA44162A427F90AF3CB3A3C17635">
    <w:name w:val="AFFBFA44162A427F90AF3CB3A3C17635"/>
    <w:rsid w:val="00EE6DF1"/>
  </w:style>
  <w:style w:type="paragraph" w:customStyle="1" w:styleId="356124EA91CE4DEBA83CBA417CB45F1D">
    <w:name w:val="356124EA91CE4DEBA83CBA417CB45F1D"/>
    <w:rsid w:val="00EE6DF1"/>
  </w:style>
  <w:style w:type="paragraph" w:customStyle="1" w:styleId="FC079C554A3A43DA8DC2A40B82F17674">
    <w:name w:val="FC079C554A3A43DA8DC2A40B82F17674"/>
    <w:rsid w:val="00EE6DF1"/>
  </w:style>
  <w:style w:type="paragraph" w:customStyle="1" w:styleId="4AC68F77B0104E2A9B20E6DC98A6A4D9">
    <w:name w:val="4AC68F77B0104E2A9B20E6DC98A6A4D9"/>
    <w:rsid w:val="00EE6DF1"/>
  </w:style>
  <w:style w:type="character" w:styleId="a3">
    <w:name w:val="Placeholder Text"/>
    <w:basedOn w:val="a0"/>
    <w:uiPriority w:val="99"/>
    <w:semiHidden/>
    <w:rsid w:val="008737E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C67401A3FA6482488342C16DEDD611D">
    <w:name w:val="3C67401A3FA6482488342C16DEDD611D"/>
    <w:rsid w:val="00EE6DF1"/>
  </w:style>
  <w:style w:type="paragraph" w:customStyle="1" w:styleId="714F839E54AB46EB89CD8C17B76C23A5">
    <w:name w:val="714F839E54AB46EB89CD8C17B76C23A5"/>
    <w:rsid w:val="00EE6DF1"/>
  </w:style>
  <w:style w:type="paragraph" w:customStyle="1" w:styleId="AFFBFA44162A427F90AF3CB3A3C17635">
    <w:name w:val="AFFBFA44162A427F90AF3CB3A3C17635"/>
    <w:rsid w:val="00EE6DF1"/>
  </w:style>
  <w:style w:type="paragraph" w:customStyle="1" w:styleId="356124EA91CE4DEBA83CBA417CB45F1D">
    <w:name w:val="356124EA91CE4DEBA83CBA417CB45F1D"/>
    <w:rsid w:val="00EE6DF1"/>
  </w:style>
  <w:style w:type="paragraph" w:customStyle="1" w:styleId="FC079C554A3A43DA8DC2A40B82F17674">
    <w:name w:val="FC079C554A3A43DA8DC2A40B82F17674"/>
    <w:rsid w:val="00EE6DF1"/>
  </w:style>
  <w:style w:type="paragraph" w:customStyle="1" w:styleId="4AC68F77B0104E2A9B20E6DC98A6A4D9">
    <w:name w:val="4AC68F77B0104E2A9B20E6DC98A6A4D9"/>
    <w:rsid w:val="00EE6DF1"/>
  </w:style>
  <w:style w:type="character" w:styleId="a3">
    <w:name w:val="Placeholder Text"/>
    <w:basedOn w:val="a0"/>
    <w:uiPriority w:val="99"/>
    <w:semiHidden/>
    <w:rsid w:val="008737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67531-5A35-4006-A079-B5C9DCDF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41</Pages>
  <Words>8470</Words>
  <Characters>48280</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63</cp:revision>
  <cp:lastPrinted>2018-05-06T09:53:00Z</cp:lastPrinted>
  <dcterms:created xsi:type="dcterms:W3CDTF">2018-04-19T13:45:00Z</dcterms:created>
  <dcterms:modified xsi:type="dcterms:W3CDTF">2018-05-25T08:05:00Z</dcterms:modified>
</cp:coreProperties>
</file>