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PV du 21/09/2021 – 13:45 – 16:01</w:t>
      </w:r>
    </w:p>
    <w:p w:rsidR="00000000" w:rsidDel="00000000" w:rsidP="00000000" w:rsidRDefault="00000000" w:rsidRPr="00000000" w14:paraId="00000002">
      <w:pPr>
        <w:spacing w:after="0" w:lin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Salle RU330</w:t>
      </w:r>
    </w:p>
    <w:p w:rsidR="00000000" w:rsidDel="00000000" w:rsidP="00000000" w:rsidRDefault="00000000" w:rsidRPr="00000000" w14:paraId="0000000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Personnes présente :</w:t>
      </w:r>
    </w:p>
    <w:p w:rsidR="00000000" w:rsidDel="00000000" w:rsidP="00000000" w:rsidRDefault="00000000" w:rsidRPr="00000000" w14:paraId="0000000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GREP: M. Bayat, M. Vogt</w:t>
      </w:r>
    </w:p>
    <w:p w:rsidR="00000000" w:rsidDel="00000000" w:rsidP="00000000" w:rsidRDefault="00000000" w:rsidRPr="00000000" w14:paraId="0000000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GRET: M. Stojkovic, M. Zumeri, M. Châtelain</w:t>
      </w:r>
    </w:p>
    <w:p w:rsidR="00000000" w:rsidDel="00000000" w:rsidP="00000000" w:rsidRDefault="00000000" w:rsidRPr="00000000" w14:paraId="0000000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Personnes excusées :</w:t>
      </w:r>
    </w:p>
    <w:p w:rsidR="00000000" w:rsidDel="00000000" w:rsidP="00000000" w:rsidRDefault="00000000" w:rsidRPr="00000000" w14:paraId="0000000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GREP : M. Laguerre</w:t>
      </w:r>
    </w:p>
    <w:p w:rsidR="00000000" w:rsidDel="00000000" w:rsidP="00000000" w:rsidRDefault="00000000" w:rsidRPr="00000000" w14:paraId="0000000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pBdr>
          <w:bottom w:color="000000" w:space="1" w:sz="4" w:val="single"/>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Pour tout le GRET :</w:t>
      </w:r>
    </w:p>
    <w:p w:rsidR="00000000" w:rsidDel="00000000" w:rsidP="00000000" w:rsidRDefault="00000000" w:rsidRPr="00000000" w14:paraId="00000011">
      <w:pPr>
        <w:spacing w:after="0" w:line="240" w:lineRule="auto"/>
        <w:rPr>
          <w:rFonts w:ascii="Arial" w:cs="Arial" w:eastAsia="Arial" w:hAnsi="Arial"/>
          <w:i w:val="1"/>
          <w:sz w:val="24"/>
          <w:szCs w:val="24"/>
          <w:u w:val="single"/>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Coordination du groupe pour les maquettes et l’aspect du site.</w:t>
      </w:r>
    </w:p>
    <w:p w:rsidR="00000000" w:rsidDel="00000000" w:rsidP="00000000" w:rsidRDefault="00000000" w:rsidRPr="00000000" w14:paraId="0000001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 on réutilise le code d’un collègue il faut le citer et surtout pas laisser quelqu’un coder à notre place.</w:t>
      </w:r>
    </w:p>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Il faut différencier ce qu’on fait dans C1 et ce qu’on laisse pour C2.</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4"/>
          <w:szCs w:val="24"/>
          <w:highlight w:val="red"/>
        </w:rPr>
      </w:pPr>
      <w:r w:rsidDel="00000000" w:rsidR="00000000" w:rsidRPr="00000000">
        <w:rPr>
          <w:rFonts w:ascii="Arial" w:cs="Arial" w:eastAsia="Arial" w:hAnsi="Arial"/>
          <w:sz w:val="24"/>
          <w:szCs w:val="24"/>
          <w:rtl w:val="0"/>
        </w:rPr>
        <w:t xml:space="preserve">Quand on termine une tâche dans le burndown </w:t>
      </w:r>
      <w:r w:rsidDel="00000000" w:rsidR="00000000" w:rsidRPr="00000000">
        <w:rPr>
          <w:rFonts w:ascii="Arial" w:cs="Arial" w:eastAsia="Arial" w:hAnsi="Arial"/>
          <w:sz w:val="24"/>
          <w:szCs w:val="24"/>
          <w:highlight w:val="red"/>
          <w:rtl w:val="0"/>
        </w:rPr>
        <w:t xml:space="preserve">il faut faire les tests (partie test C1).</w:t>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Application supportée par quel browser + version ? </w:t>
      </w:r>
      <w:r w:rsidDel="00000000" w:rsidR="00000000" w:rsidRPr="00000000">
        <w:rPr>
          <w:rFonts w:ascii="Arial" w:cs="Arial" w:eastAsia="Arial" w:hAnsi="Arial"/>
          <w:sz w:val="24"/>
          <w:szCs w:val="24"/>
          <w:rtl w:val="0"/>
        </w:rPr>
        <w:t xml:space="preserve">A prévoir avant les soutenance.</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 retard ou problème, il faut savoir pourquoi et expliquer clairement toutes les raisons.</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Utiliser source tree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Paiement en ligne simulé pour la soutenance. Lien de M.Bayat (même chose que ce dont on a parlé avec M.Quinlann) (Datatrans).</w:t>
      </w:r>
    </w:p>
    <w:p w:rsidR="00000000" w:rsidDel="00000000" w:rsidP="00000000" w:rsidRDefault="00000000" w:rsidRPr="00000000" w14:paraId="0000002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Attention pour les notes de gestion de projet, si les remarques faites en réunion ne sont pas corrigées pour la réunion suivante, il y aura des répercussions sur la note.</w:t>
      </w:r>
    </w:p>
    <w:p w:rsidR="00000000" w:rsidDel="00000000" w:rsidP="00000000" w:rsidRDefault="00000000" w:rsidRPr="00000000" w14:paraId="0000002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Quand on fait une démo pour montrer l’avancement de la programmation tout doit être fluide et en ligne. </w:t>
      </w:r>
    </w:p>
    <w:p w:rsidR="00000000" w:rsidDel="00000000" w:rsidP="00000000" w:rsidRDefault="00000000" w:rsidRPr="00000000" w14:paraId="0000002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Écrire les versions des logiciels utilisés dans la liste des technologies.</w:t>
      </w:r>
    </w:p>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Pour notre groupe :</w:t>
      </w:r>
    </w:p>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 case :</w:t>
      </w:r>
    </w:p>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Mettre tous les verbes à l’infinitif pour le use case 2e rappel.</w:t>
      </w:r>
    </w:p>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Diagramme de classe :</w:t>
      </w:r>
    </w:p>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Comment savoir quelle était le prix d’une certaine commande ?</w:t>
      </w:r>
    </w:p>
    <w:p w:rsidR="00000000" w:rsidDel="00000000" w:rsidP="00000000" w:rsidRDefault="00000000" w:rsidRPr="00000000" w14:paraId="0000003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Classe d’association quantité commande ajouter un attribut prix (à vérifier avec un professeur de Modélisation).</w:t>
      </w:r>
    </w:p>
    <w:p w:rsidR="00000000" w:rsidDel="00000000" w:rsidP="00000000" w:rsidRDefault="00000000" w:rsidRPr="00000000" w14:paraId="0000003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Tranche horaire ? Voir avec la mandante pour les durées des réservations. A voir comment implémenter cela.</w:t>
      </w:r>
    </w:p>
    <w:p w:rsidR="00000000" w:rsidDel="00000000" w:rsidP="00000000" w:rsidRDefault="00000000" w:rsidRPr="00000000" w14:paraId="0000003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Dans la classe </w:t>
      </w:r>
      <w:r w:rsidDel="00000000" w:rsidR="00000000" w:rsidRPr="00000000">
        <w:rPr>
          <w:rFonts w:ascii="Arial" w:cs="Arial" w:eastAsia="Arial" w:hAnsi="Arial"/>
          <w:sz w:val="24"/>
          <w:szCs w:val="24"/>
          <w:rtl w:val="0"/>
        </w:rPr>
        <w:t xml:space="preserve">icc_réservation</w:t>
      </w:r>
      <w:r w:rsidDel="00000000" w:rsidR="00000000" w:rsidRPr="00000000">
        <w:rPr>
          <w:rFonts w:ascii="Arial" w:cs="Arial" w:eastAsia="Arial" w:hAnsi="Arial"/>
          <w:sz w:val="24"/>
          <w:szCs w:val="24"/>
          <w:rtl w:val="0"/>
        </w:rPr>
        <w:t xml:space="preserve"> mettre un seul attribut pour date et heure.</w:t>
      </w:r>
    </w:p>
    <w:p w:rsidR="00000000" w:rsidDel="00000000" w:rsidP="00000000" w:rsidRDefault="00000000" w:rsidRPr="00000000" w14:paraId="0000003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Dans la classe </w:t>
      </w:r>
      <w:r w:rsidDel="00000000" w:rsidR="00000000" w:rsidRPr="00000000">
        <w:rPr>
          <w:rFonts w:ascii="Arial" w:cs="Arial" w:eastAsia="Arial" w:hAnsi="Arial"/>
          <w:sz w:val="24"/>
          <w:szCs w:val="24"/>
          <w:rtl w:val="0"/>
        </w:rPr>
        <w:t xml:space="preserve">icc_commande</w:t>
      </w:r>
      <w:r w:rsidDel="00000000" w:rsidR="00000000" w:rsidRPr="00000000">
        <w:rPr>
          <w:rFonts w:ascii="Arial" w:cs="Arial" w:eastAsia="Arial" w:hAnsi="Arial"/>
          <w:sz w:val="24"/>
          <w:szCs w:val="24"/>
          <w:rtl w:val="0"/>
        </w:rPr>
        <w:t xml:space="preserve"> mettre un datetime et pas uniquement la date.</w:t>
      </w:r>
    </w:p>
    <w:p w:rsidR="00000000" w:rsidDel="00000000" w:rsidP="00000000" w:rsidRDefault="00000000" w:rsidRPr="00000000" w14:paraId="0000003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Ajouter une table </w:t>
      </w:r>
      <w:r w:rsidDel="00000000" w:rsidR="00000000" w:rsidRPr="00000000">
        <w:rPr>
          <w:rFonts w:ascii="Arial" w:cs="Arial" w:eastAsia="Arial" w:hAnsi="Arial"/>
          <w:sz w:val="24"/>
          <w:szCs w:val="24"/>
          <w:highlight w:val="red"/>
          <w:rtl w:val="0"/>
        </w:rPr>
        <w:t xml:space="preserve">USER,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important.</w:t>
      </w: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GREP pas convaincu de comment on gère nos réservations pour le moment.</w:t>
      </w:r>
    </w:p>
    <w:p w:rsidR="00000000" w:rsidDel="00000000" w:rsidP="00000000" w:rsidRDefault="00000000" w:rsidRPr="00000000" w14:paraId="0000003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Ajouter le champ genre dans l'inscription.</w:t>
      </w:r>
    </w:p>
    <w:p w:rsidR="00000000" w:rsidDel="00000000" w:rsidP="00000000" w:rsidRDefault="00000000" w:rsidRPr="00000000" w14:paraId="0000004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Projet responsive design.</w:t>
      </w:r>
    </w:p>
    <w:p w:rsidR="00000000" w:rsidDel="00000000" w:rsidP="00000000" w:rsidRDefault="00000000" w:rsidRPr="00000000" w14:paraId="0000004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Faire attention aux maquettes non terminées (exemple : bouton enregistrer, déconnexion).</w:t>
      </w:r>
    </w:p>
    <w:p w:rsidR="00000000" w:rsidDel="00000000" w:rsidP="00000000" w:rsidRDefault="00000000" w:rsidRPr="00000000" w14:paraId="0000004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L'Ergonomie prime, choix couleurs.</w:t>
      </w:r>
    </w:p>
    <w:p w:rsidR="00000000" w:rsidDel="00000000" w:rsidP="00000000" w:rsidRDefault="00000000" w:rsidRPr="00000000" w14:paraId="0000004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Ajouter les infos de contact à la table paramètre pour C2 modification numéro, adresse etc.</w:t>
      </w:r>
    </w:p>
    <w:p w:rsidR="00000000" w:rsidDel="00000000" w:rsidP="00000000" w:rsidRDefault="00000000" w:rsidRPr="00000000" w14:paraId="0000004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Enlever l’image dans le footer (elle prend trop de place).</w:t>
      </w:r>
    </w:p>
    <w:p w:rsidR="00000000" w:rsidDel="00000000" w:rsidP="00000000" w:rsidRDefault="00000000" w:rsidRPr="00000000" w14:paraId="0000004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Faire attention à ne pas faire de l’anglais et du français.</w:t>
      </w:r>
    </w:p>
    <w:p w:rsidR="00000000" w:rsidDel="00000000" w:rsidP="00000000" w:rsidRDefault="00000000" w:rsidRPr="00000000" w14:paraId="0000004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Faire vérification email dans la page contact et pas la faire que de coter clients car sinon un client peut modifier avant d’envoyer et faire crasher le serveur.</w:t>
      </w:r>
    </w:p>
    <w:p w:rsidR="00000000" w:rsidDel="00000000" w:rsidP="00000000" w:rsidRDefault="00000000" w:rsidRPr="00000000" w14:paraId="0000004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Attention à tous les champs de saisie et mettre des mesures contre les injections SQL si ce n’est pas mis en place par django. Ou au moins expliquer lors de la soutenance les sécurité mis en place par django.</w:t>
      </w:r>
    </w:p>
    <w:p w:rsidR="00000000" w:rsidDel="00000000" w:rsidP="00000000" w:rsidRDefault="00000000" w:rsidRPr="00000000" w14:paraId="0000005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Être plus proactif sur la gestion de projet et sur ce que l'on souhaite montrer.</w:t>
      </w:r>
    </w:p>
    <w:p w:rsidR="00000000" w:rsidDel="00000000" w:rsidP="00000000" w:rsidRDefault="00000000" w:rsidRPr="00000000" w14:paraId="0000005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Pr>
        <w:drawing>
          <wp:inline distB="114300" distT="114300" distL="114300" distR="114300">
            <wp:extent cx="5760410" cy="4165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410" cy="4165600"/>
                    </a:xfrm>
                    <a:prstGeom prst="rect"/>
                    <a:ln/>
                  </pic:spPr>
                </pic:pic>
              </a:graphicData>
            </a:graphic>
          </wp:inline>
        </w:drawing>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14404"/>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VofyUXcHQ9TBYU8YFW6K1y/oIA==">AMUW2mXcQ7Pwz68OiSUhc041Njcs9a7+GU5XgExqOUlHLt94L7ILGiGfh4A81Q+lOBNJl6uSe7glZMeOBzgOQAByZyzEseSAXa5eXP1rY635E7v8McwXrk8iYJDuu7chOQqI/t+LFH+a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2021-09-07T11:39:00Z</dcterms:created>
  <dc:creator>ZUMERI_FATON-ESIG</dc:creator>
</cp:coreProperties>
</file>