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jhlvbm1zv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_pjhlvbm1zvi2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k0y5gsc7a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_xk0y5gsc7anu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6v44bdg2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_b6v44bdg2w1i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b7rfppfv59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Skladište grafa i GPE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_hb7rfppfv59n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deeif934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Cypher Query Language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_qmdeeif9346m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y2dzzvw9n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Karakteristike modeliranja graf baza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_fy2dzzvw9n24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qe2lass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_g8qe2lasso9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pPr>
          <w:hyperlink w:anchor="_c0emsoa9ojgi">
            <w:r w:rsidDel="00000000" w:rsidR="00000000" w:rsidRPr="00000000">
              <w:rPr>
                <w:rtl w:val="0"/>
              </w:rPr>
              <w:t xml:space="preserve">Osnovne Cypher reprezentacije</w:t>
            </w:r>
          </w:hyperlink>
          <w:r w:rsidDel="00000000" w:rsidR="00000000" w:rsidRPr="00000000">
            <w:rPr>
              <w:rtl w:val="0"/>
            </w:rPr>
            <w:tab/>
          </w:r>
          <w:r w:rsidDel="00000000" w:rsidR="00000000" w:rsidRPr="00000000">
            <w:fldChar w:fldCharType="begin"/>
            <w:instrText xml:space="preserve"> PAGEREF _c0emsoa9ojgi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pPr>
          <w:hyperlink w:anchor="_9w8mz7kum9tb">
            <w:r w:rsidDel="00000000" w:rsidR="00000000" w:rsidRPr="00000000">
              <w:rPr>
                <w:rtl w:val="0"/>
              </w:rPr>
              <w:t xml:space="preserve">Saveti prilikom modeliranja</w:t>
            </w:r>
          </w:hyperlink>
          <w:r w:rsidDel="00000000" w:rsidR="00000000" w:rsidRPr="00000000">
            <w:rPr>
              <w:rtl w:val="0"/>
            </w:rPr>
            <w:tab/>
          </w:r>
          <w:r w:rsidDel="00000000" w:rsidR="00000000" w:rsidRPr="00000000">
            <w:fldChar w:fldCharType="begin"/>
            <w:instrText xml:space="preserve"> PAGEREF _9w8mz7kum9tb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e5ou7lzbh4km">
            <w:r w:rsidDel="00000000" w:rsidR="00000000" w:rsidRPr="00000000">
              <w:rPr>
                <w:b w:val="1"/>
                <w:rtl w:val="0"/>
              </w:rPr>
              <w:t xml:space="preserve">Zaključak</w:t>
            </w:r>
          </w:hyperlink>
          <w:r w:rsidDel="00000000" w:rsidR="00000000" w:rsidRPr="00000000">
            <w:rPr>
              <w:b w:val="1"/>
              <w:rtl w:val="0"/>
            </w:rPr>
            <w:tab/>
          </w:r>
          <w:r w:rsidDel="00000000" w:rsidR="00000000" w:rsidRPr="00000000">
            <w:fldChar w:fldCharType="begin"/>
            <w:instrText xml:space="preserve"> PAGEREF _e5ou7lzbh4km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3nzzrqzq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_z63nzzrqzqw5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pjhlvbm1zvi2" w:id="2"/>
      <w:bookmarkEnd w:id="2"/>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5">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grafovske baze podataka. Uvodni deo odnosi se na uopšteno fizičko projektovanje baza podataka, sa poređenjem relacionih i NoSQL baza podataka, a onda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160" w:line="259" w:lineRule="auto"/>
        <w:rPr>
          <w:sz w:val="24"/>
          <w:szCs w:val="24"/>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w:t>
      </w:r>
      <w:r w:rsidDel="00000000" w:rsidR="00000000" w:rsidRPr="00000000">
        <w:rPr>
          <w:rtl w:val="0"/>
        </w:rPr>
        <w:t xml:space="preserve">EER model predstavlja prošireni (enhanced) ER model. Ovaj model osnovnom ER modelu dodaje koncept klase, podklase, nadklase, nasleđivanja, specijalizacije, generalizacije i kategorije. </w:t>
      </w:r>
      <w:r w:rsidDel="00000000" w:rsidR="00000000" w:rsidRPr="00000000">
        <w:rPr>
          <w:rtl w:val="0"/>
        </w:rPr>
        <w:t xml:space="preserve">Relacione baze podataka su jako fleksibilnije (ali teže za kreiranje i održavanje) od baza poznatih kao Flat-file koje podrazumevaju skladištenje svih podataka u jednu tabelu. Važnost relacione baze podataka ogleda se u stvaranju univerzalnog modela čuvanja podataka na računarima.</w:t>
        <w:br w:type="textWrapping"/>
        <w:br w:type="textWrapping"/>
      </w:r>
      <w:r w:rsidDel="00000000" w:rsidR="00000000" w:rsidRPr="00000000">
        <w:rPr>
          <w:sz w:val="24"/>
          <w:szCs w:val="24"/>
          <w:rtl w:val="0"/>
        </w:rPr>
        <w:t xml:space="preserve">Sa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8">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39">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3A">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3B">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3C">
      <w:pPr>
        <w:pStyle w:val="Heading1"/>
        <w:spacing w:after="160" w:line="259" w:lineRule="auto"/>
        <w:rPr/>
      </w:pPr>
      <w:bookmarkStart w:colFirst="0" w:colLast="0" w:name="_xk0y5gsc7anu" w:id="3"/>
      <w:bookmarkEnd w:id="3"/>
      <w:r w:rsidDel="00000000" w:rsidR="00000000" w:rsidRPr="00000000">
        <w:rPr>
          <w:rtl w:val="0"/>
        </w:rPr>
        <w:t xml:space="preserve">Fizičko p</w:t>
      </w:r>
      <w:r w:rsidDel="00000000" w:rsidR="00000000" w:rsidRPr="00000000">
        <w:rPr>
          <w:rtl w:val="0"/>
        </w:rPr>
        <w:t xml:space="preserve">rojektovanje i optimizacija podataka</w:t>
      </w:r>
    </w:p>
    <w:p w:rsidR="00000000" w:rsidDel="00000000" w:rsidP="00000000" w:rsidRDefault="00000000" w:rsidRPr="00000000" w14:paraId="0000003D">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3E">
      <w:pPr>
        <w:numPr>
          <w:ilvl w:val="0"/>
          <w:numId w:val="11"/>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3F">
      <w:pPr>
        <w:numPr>
          <w:ilvl w:val="0"/>
          <w:numId w:val="11"/>
        </w:numPr>
        <w:ind w:left="720" w:hanging="360"/>
        <w:rPr>
          <w:u w:val="none"/>
        </w:rPr>
      </w:pPr>
      <w:r w:rsidDel="00000000" w:rsidR="00000000" w:rsidRPr="00000000">
        <w:rPr>
          <w:b w:val="1"/>
          <w:rtl w:val="0"/>
        </w:rPr>
        <w:t xml:space="preserve">Konceptualna (logička)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40">
      <w:pPr>
        <w:numPr>
          <w:ilvl w:val="0"/>
          <w:numId w:val="11"/>
        </w:numPr>
        <w:ind w:left="720" w:hanging="360"/>
        <w:rPr>
          <w:u w:val="none"/>
        </w:rPr>
      </w:pPr>
      <w:r w:rsidDel="00000000" w:rsidR="00000000" w:rsidRPr="00000000">
        <w:rPr>
          <w:b w:val="1"/>
          <w:rtl w:val="0"/>
        </w:rPr>
        <w:t xml:space="preserve">Spoljašnja šema</w:t>
      </w:r>
      <w:r w:rsidDel="00000000" w:rsidR="00000000" w:rsidRPr="00000000">
        <w:rPr>
          <w:rtl w:val="0"/>
        </w:rPr>
        <w:br w:type="textWrapping"/>
        <w:t xml:space="preserve">Najviši nivo apstrakcije koji predstavu o podacima iz baze prilagođava potrebama korisnika (grupe korisnika). Ova shema opisuje kako korisnici vide podatke.</w:t>
      </w:r>
    </w:p>
    <w:p w:rsidR="00000000" w:rsidDel="00000000" w:rsidP="00000000" w:rsidRDefault="00000000" w:rsidRPr="00000000" w14:paraId="00000041">
      <w:pPr>
        <w:rPr/>
      </w:pPr>
      <w:r w:rsidDel="00000000" w:rsidR="00000000" w:rsidRPr="00000000">
        <w:rPr>
          <w:rtl w:val="0"/>
        </w:rPr>
        <w:br w:type="textWrapping"/>
        <w:t xml:space="preserve">Struktuiranje i organizacija imaju poseban značaj kada se radi sa bazama podataka, jer je podatke potrebno struktuirati na nivou korisnika, a organizovati za što optimalnije održavanje na fizičkom nivou. R</w:t>
      </w:r>
      <w:r w:rsidDel="00000000" w:rsidR="00000000" w:rsidRPr="00000000">
        <w:rPr>
          <w:rtl w:val="0"/>
        </w:rPr>
        <w:t xml:space="preserve">eprezentacija koja se nalazi na konceptualnom nivou apstrakcije naziva se model podataka. Modelom podataka se predstavlja logička struktura svih podataka u bazi, kao i skup svih operacija koje korisnik može izvršiti nad tim podacima. </w:t>
      </w:r>
      <w:r w:rsidDel="00000000" w:rsidR="00000000" w:rsidRPr="00000000">
        <w:rPr>
          <w:b w:val="1"/>
          <w:rtl w:val="0"/>
        </w:rPr>
        <w:t xml:space="preserve">Fizičko projektovanje</w:t>
      </w:r>
      <w:r w:rsidDel="00000000" w:rsidR="00000000" w:rsidRPr="00000000">
        <w:rPr>
          <w:rtl w:val="0"/>
        </w:rPr>
        <w:t xml:space="preserve"> baze podataka se često naziva i ,,modeliranje podataka“ (engl. </w:t>
      </w:r>
      <w:r w:rsidDel="00000000" w:rsidR="00000000" w:rsidRPr="00000000">
        <w:rPr>
          <w:i w:val="1"/>
          <w:rtl w:val="0"/>
        </w:rPr>
        <w:t xml:space="preserve">Data modeling</w:t>
      </w:r>
      <w:r w:rsidDel="00000000" w:rsidR="00000000" w:rsidRPr="00000000">
        <w:rPr>
          <w:rtl w:val="0"/>
        </w:rPr>
        <w:t xml:space="preserve">). Od značaja je interna (fizička) organizacija podataka (prostori za tabele, kontejneri, stranice, baferi) kao i pomoćne komponente (indeksi). 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Postizanje boljih performansi može se opisati kroz tri široke kategorije:</w:t>
        <w:br w:type="textWrapping"/>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Dok logička organizacija vidi relaciju odnosno tabelu kod RDBMS-a, fizička organizacija podataka ide daje od toga. Tu se primećuje osnovni skladišni prostor za tabele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bafer stranica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Relacione baze podataka imaju mnoge pozitivne strane, medjutim, one imaju svoju cenu: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relativno visoka cena čitanja </w:t>
        <w:br w:type="textWrapping"/>
        <w:t xml:space="preserve">– zbog neredundantnosti i stroge strukture podataka, odnosno, zbog čestog spajanja podataka </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otežano distribuiranje </w:t>
        <w:br w:type="textWrapping"/>
        <w:t xml:space="preserve">– zbog konzistentnosti podataka </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skupa promena strukture </w:t>
        <w:br w:type="textWrapping"/>
        <w:t xml:space="preserve">– zbog povezanosti strukture sa upotrebom i optimizacijama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30333a"/>
          <w:shd w:fill="fefefe" w:val="clea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 Kod grafovske baze podataka, modeliranje se vrši na prvom koraku pri razmišljanju o entitetima i povezivanju nacrtanih primera na tabli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w:t>
      </w:r>
      <w:r w:rsidDel="00000000" w:rsidR="00000000" w:rsidRPr="00000000">
        <w:rPr>
          <w:rtl w:val="0"/>
        </w:rPr>
      </w:r>
    </w:p>
    <w:p w:rsidR="00000000" w:rsidDel="00000000" w:rsidP="00000000" w:rsidRDefault="00000000" w:rsidRPr="00000000" w14:paraId="00000054">
      <w:pPr>
        <w:rPr>
          <w:rFonts w:ascii="Roboto" w:cs="Roboto" w:eastAsia="Roboto" w:hAnsi="Roboto"/>
          <w:color w:val="30333a"/>
          <w:shd w:fill="fefefe" w:val="clear"/>
        </w:rPr>
      </w:pPr>
      <w:r w:rsidDel="00000000" w:rsidR="00000000" w:rsidRPr="00000000">
        <w:rPr>
          <w:rtl w:val="0"/>
        </w:rPr>
      </w:r>
    </w:p>
    <w:p w:rsidR="00000000" w:rsidDel="00000000" w:rsidP="00000000" w:rsidRDefault="00000000" w:rsidRPr="00000000" w14:paraId="00000055">
      <w:pPr>
        <w:pStyle w:val="Heading1"/>
        <w:spacing w:before="240" w:line="259" w:lineRule="auto"/>
        <w:jc w:val="left"/>
        <w:rPr/>
      </w:pPr>
      <w:bookmarkStart w:colFirst="0" w:colLast="0" w:name="_b6v44bdg2w1i" w:id="4"/>
      <w:bookmarkEnd w:id="4"/>
      <w:r w:rsidDel="00000000" w:rsidR="00000000" w:rsidRPr="00000000">
        <w:rPr>
          <w:rtl w:val="0"/>
        </w:rPr>
        <w:t xml:space="preserve">Graf baze podataka i Neo4j</w:t>
      </w:r>
    </w:p>
    <w:p w:rsidR="00000000" w:rsidDel="00000000" w:rsidP="00000000" w:rsidRDefault="00000000" w:rsidRPr="00000000" w14:paraId="00000056">
      <w:pPr>
        <w:spacing w:after="160" w:line="259" w:lineRule="auto"/>
        <w:rPr/>
      </w:pPr>
      <w:r w:rsidDel="00000000" w:rsidR="00000000" w:rsidRPr="00000000">
        <w:rPr>
          <w:rtl w:val="0"/>
        </w:rPr>
        <w:t xml:space="preserve">Graf baze podataka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Pogodne operacije za graf baze podataka su: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57">
      <w:pPr>
        <w:pStyle w:val="Heading2"/>
        <w:spacing w:before="240" w:line="259" w:lineRule="auto"/>
        <w:jc w:val="left"/>
        <w:rPr/>
      </w:pPr>
      <w:bookmarkStart w:colFirst="0" w:colLast="0" w:name="_28sh4vcjyme" w:id="5"/>
      <w:bookmarkEnd w:id="5"/>
      <w:r w:rsidDel="00000000" w:rsidR="00000000" w:rsidRPr="00000000">
        <w:rPr>
          <w:rtl w:val="0"/>
        </w:rPr>
        <w:t xml:space="preserve">Prednosti graf baza u odnosu na relacione</w:t>
      </w:r>
    </w:p>
    <w:p w:rsidR="00000000" w:rsidDel="00000000" w:rsidP="00000000" w:rsidRDefault="00000000" w:rsidRPr="00000000" w14:paraId="00000058">
      <w:pPr>
        <w:spacing w:after="160" w:line="259" w:lineRule="auto"/>
        <w:rPr/>
      </w:pPr>
      <w:r w:rsidDel="00000000" w:rsidR="00000000" w:rsidRPr="00000000">
        <w:rPr>
          <w:rtl w:val="0"/>
        </w:rPr>
        <w:t xml:space="preserve">Osim prethodno pomenutih prednosti i mana relacionih baza podataka u nastavku će biti opisane jače strane kod grafovskih baza podataka. Relaciona baza podataka je tip baze podataka kod koje se organizacija podataka zasniva na relacionom modelu. Podaci su organizovani u skup relacija između kojih se definišu određene veze. Međutim, nedostatak relacionih baza je taj što postaju jako komplikovane kada je u pitanju pristup vezama među podacima. Kada se podaci normalizuju da bi se eliminisali duplikati i inkonzistencije, mnoga polja počnu da referenciraju auto-generisane brojeve i tada čitanje i održavanje podataka postaje komplikovano. 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59">
      <w:pPr>
        <w:numPr>
          <w:ilvl w:val="0"/>
          <w:numId w:val="12"/>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5A">
      <w:pPr>
        <w:numPr>
          <w:ilvl w:val="0"/>
          <w:numId w:val="12"/>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5B">
      <w:pPr>
        <w:numPr>
          <w:ilvl w:val="0"/>
          <w:numId w:val="12"/>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r>
    </w:p>
    <w:p w:rsidR="00000000" w:rsidDel="00000000" w:rsidP="00000000" w:rsidRDefault="00000000" w:rsidRPr="00000000" w14:paraId="0000005C">
      <w:pPr>
        <w:spacing w:after="160" w:line="259" w:lineRule="auto"/>
        <w:jc w:val="center"/>
        <w:rPr/>
      </w:pPr>
      <w:r w:rsidDel="00000000" w:rsidR="00000000" w:rsidRPr="00000000">
        <w:rPr/>
        <w:drawing>
          <wp:inline distB="114300" distT="114300" distL="114300" distR="114300">
            <wp:extent cx="2590800" cy="2442224"/>
            <wp:effectExtent b="0" l="0" r="0" t="0"/>
            <wp:docPr id="1" name="image6.jpg"/>
            <a:graphic>
              <a:graphicData uri="http://schemas.openxmlformats.org/drawingml/2006/picture">
                <pic:pic>
                  <pic:nvPicPr>
                    <pic:cNvPr id="0" name="image6.jpg"/>
                    <pic:cNvPicPr preferRelativeResize="0"/>
                  </pic:nvPicPr>
                  <pic:blipFill>
                    <a:blip r:embed="rId7"/>
                    <a:srcRect b="6250" l="3846" r="3365" t="6730"/>
                    <a:stretch>
                      <a:fillRect/>
                    </a:stretch>
                  </pic:blipFill>
                  <pic:spPr>
                    <a:xfrm>
                      <a:off x="0" y="0"/>
                      <a:ext cx="2590800" cy="244222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259" w:lineRule="auto"/>
        <w:jc w:val="center"/>
        <w:rPr>
          <w:i w:val="1"/>
          <w:sz w:val="20"/>
          <w:szCs w:val="20"/>
        </w:rPr>
      </w:pPr>
      <w:r w:rsidDel="00000000" w:rsidR="00000000" w:rsidRPr="00000000">
        <w:rPr>
          <w:b w:val="1"/>
          <w:i w:val="1"/>
          <w:sz w:val="20"/>
          <w:szCs w:val="20"/>
          <w:rtl w:val="0"/>
        </w:rPr>
        <w:t xml:space="preserve">Slika1</w:t>
      </w:r>
      <w:r w:rsidDel="00000000" w:rsidR="00000000" w:rsidRPr="00000000">
        <w:rPr>
          <w:i w:val="1"/>
          <w:sz w:val="20"/>
          <w:szCs w:val="20"/>
          <w:rtl w:val="0"/>
        </w:rPr>
        <w:t xml:space="preserve">. Prikaz sistema relacione naspram NoSQL baza podataka</w:t>
      </w:r>
    </w:p>
    <w:p w:rsidR="00000000" w:rsidDel="00000000" w:rsidP="00000000" w:rsidRDefault="00000000" w:rsidRPr="00000000" w14:paraId="0000005E">
      <w:pPr>
        <w:spacing w:after="160" w:line="259" w:lineRule="auto"/>
        <w:rPr/>
      </w:pPr>
      <w:r w:rsidDel="00000000" w:rsidR="00000000" w:rsidRPr="00000000">
        <w:rPr>
          <w:rtl w:val="0"/>
        </w:rPr>
        <w:t xml:space="preserve">Kod relacionih baza šema podataka je fiksna. Svaka tabela u bazi podataka je kolekcija fiksnih atributa i njihovih vrednosti. Bilo kakve strukturne promene (dodavanje, ažuriranje, brisanje) zahtevaju puno vremena i novca. Kao što je prethodno pomenuto, kod graf baza šema je fleksibilna i ažuriranje grafa sprovodi se jednostavno, bez velikog utroška resursa. Kod relacionih baza veze između podataka koji su sačuvani u različitim tabelama ostvaruju se pomoću stranih ključeva ili dodatnih tabela. Veze između podataka u graf bazi ostvaruju se direktno povezivanjem čvorova i mogu biti imenovane i sadržati svoje atribute. Performanse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Sa porastom količine podataka u bazi, performanse graf baza su bolje u odnosu na performanse koje pružaju relacione baze podataka.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p>
    <w:tbl>
      <w:tblPr>
        <w:tblStyle w:val="Table1"/>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100"/>
        <w:gridCol w:w="1800"/>
        <w:gridCol w:w="2145"/>
        <w:tblGridChange w:id="0">
          <w:tblGrid>
            <w:gridCol w:w="1185"/>
            <w:gridCol w:w="2100"/>
            <w:gridCol w:w="1800"/>
            <w:gridCol w:w="2145"/>
          </w:tblGrid>
        </w:tblGridChange>
      </w:tblGrid>
      <w:tr>
        <w:trPr>
          <w:trHeight w:val="1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Dubina</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Vreme izvršenja u sekundama [s]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Broj vraćenih redova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RDBMS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Neo4j</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2"/>
                <w:szCs w:val="22"/>
              </w:rPr>
            </w:pPr>
            <w:r w:rsidDel="00000000" w:rsidR="00000000" w:rsidRPr="00000000">
              <w:rPr>
                <w:sz w:val="22"/>
                <w:szCs w:val="22"/>
                <w:rtl w:val="0"/>
              </w:rPr>
              <w:t xml:space="preserve">0.016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2"/>
                <w:szCs w:val="22"/>
              </w:rPr>
            </w:pPr>
            <w:r w:rsidDel="00000000" w:rsidR="00000000" w:rsidRPr="00000000">
              <w:rPr>
                <w:sz w:val="22"/>
                <w:szCs w:val="22"/>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2"/>
                <w:szCs w:val="22"/>
              </w:rPr>
            </w:pPr>
            <w:r w:rsidDel="00000000" w:rsidR="00000000" w:rsidRPr="00000000">
              <w:rPr>
                <w:sz w:val="22"/>
                <w:szCs w:val="22"/>
                <w:rtl w:val="0"/>
              </w:rPr>
              <w:t xml:space="preserve">~ 2 500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22"/>
                <w:szCs w:val="22"/>
              </w:rPr>
            </w:pPr>
            <w:r w:rsidDel="00000000" w:rsidR="00000000" w:rsidRPr="00000000">
              <w:rPr>
                <w:sz w:val="22"/>
                <w:szCs w:val="22"/>
                <w:rtl w:val="0"/>
              </w:rPr>
              <w:t xml:space="preserve">30.267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2"/>
                <w:szCs w:val="22"/>
              </w:rPr>
            </w:pPr>
            <w:r w:rsidDel="00000000" w:rsidR="00000000" w:rsidRPr="00000000">
              <w:rPr>
                <w:sz w:val="22"/>
                <w:szCs w:val="22"/>
                <w:rtl w:val="0"/>
              </w:rPr>
              <w:t xml:space="preserve">0.168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2"/>
                <w:szCs w:val="22"/>
              </w:rPr>
            </w:pPr>
            <w:r w:rsidDel="00000000" w:rsidR="00000000" w:rsidRPr="00000000">
              <w:rPr>
                <w:sz w:val="22"/>
                <w:szCs w:val="22"/>
                <w:rtl w:val="0"/>
              </w:rPr>
              <w:t xml:space="preserve">~ 110 000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sz w:val="22"/>
                <w:szCs w:val="22"/>
              </w:rPr>
            </w:pPr>
            <w:r w:rsidDel="00000000" w:rsidR="00000000" w:rsidRPr="00000000">
              <w:rPr>
                <w:sz w:val="22"/>
                <w:szCs w:val="22"/>
                <w:rtl w:val="0"/>
              </w:rPr>
              <w:t xml:space="preserve">1543.505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2"/>
                <w:szCs w:val="22"/>
              </w:rPr>
            </w:pPr>
            <w:r w:rsidDel="00000000" w:rsidR="00000000" w:rsidRPr="00000000">
              <w:rPr>
                <w:sz w:val="22"/>
                <w:szCs w:val="22"/>
                <w:rtl w:val="0"/>
              </w:rPr>
              <w:t xml:space="preserve">1.359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22"/>
                <w:szCs w:val="22"/>
              </w:rPr>
            </w:pPr>
            <w:r w:rsidDel="00000000" w:rsidR="00000000" w:rsidRPr="00000000">
              <w:rPr>
                <w:sz w:val="22"/>
                <w:szCs w:val="22"/>
                <w:rtl w:val="0"/>
              </w:rPr>
              <w:t xml:space="preserve">2.132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77">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78">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79">
      <w:pPr>
        <w:pStyle w:val="Heading2"/>
        <w:spacing w:before="240" w:line="259" w:lineRule="auto"/>
        <w:jc w:val="left"/>
        <w:rPr/>
      </w:pPr>
      <w:bookmarkStart w:colFirst="0" w:colLast="0" w:name="_7a1nbv1zzfph" w:id="6"/>
      <w:bookmarkEnd w:id="6"/>
      <w:r w:rsidDel="00000000" w:rsidR="00000000" w:rsidRPr="00000000">
        <w:rPr>
          <w:rtl w:val="0"/>
        </w:rPr>
        <w:t xml:space="preserve">Neo4j</w:t>
      </w:r>
    </w:p>
    <w:p w:rsidR="00000000" w:rsidDel="00000000" w:rsidP="00000000" w:rsidRDefault="00000000" w:rsidRPr="00000000" w14:paraId="0000007A">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 Neo4j je od početka rađen kako bi bio graf baza podataka, što znači da je njegova arhitektura dizajnirana tako da zadovolji optimizaciju brzog upravljanja, skladištenja i pronalaska čvorova i veza između njih. 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količina podataka skladištenih u bazi neće uticati na vreme izvršenja upita. Ovakvo posvećeno upravljane memorijom i visoko skalabilne i memorijski efikasne operacije uveliko doprinose performansama. </w:t>
      </w:r>
    </w:p>
    <w:p w:rsidR="00000000" w:rsidDel="00000000" w:rsidP="00000000" w:rsidRDefault="00000000" w:rsidRPr="00000000" w14:paraId="0000007B">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učešće svim partnerima iz domena problema u razvojnom ciklusu. Takođe, moguće je razvijati domenski model neprestano dok se menjaju zahtevi, bez skupih promena šeme i migracija. Za reprezentaciju podataka koji se šalju Neo4j serveru i dobijaju od Neo4j servera koristi se JSON, koji se šalje u delovima.</w:t>
      </w:r>
    </w:p>
    <w:p w:rsidR="00000000" w:rsidDel="00000000" w:rsidP="00000000" w:rsidRDefault="00000000" w:rsidRPr="00000000" w14:paraId="0000007C">
      <w:pPr>
        <w:spacing w:after="160" w:line="259" w:lineRule="auto"/>
        <w:rPr/>
      </w:pPr>
      <w:r w:rsidDel="00000000" w:rsidR="00000000" w:rsidRPr="00000000">
        <w:rPr>
          <w:b w:val="1"/>
          <w:rtl w:val="0"/>
        </w:rPr>
        <w:t xml:space="preserve">Čvorovi (engl. Nodes):</w:t>
      </w:r>
      <w:r w:rsidDel="00000000" w:rsidR="00000000" w:rsidRPr="00000000">
        <w:rPr>
          <w:rtl w:val="0"/>
        </w:rPr>
        <w:t xml:space="preserve">  </w:t>
      </w:r>
    </w:p>
    <w:p w:rsidR="00000000" w:rsidDel="00000000" w:rsidP="00000000" w:rsidRDefault="00000000" w:rsidRPr="00000000" w14:paraId="0000007D">
      <w:pPr>
        <w:numPr>
          <w:ilvl w:val="0"/>
          <w:numId w:val="9"/>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7E">
      <w:pPr>
        <w:numPr>
          <w:ilvl w:val="0"/>
          <w:numId w:val="9"/>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7F">
      <w:pPr>
        <w:numPr>
          <w:ilvl w:val="0"/>
          <w:numId w:val="9"/>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80">
      <w:pPr>
        <w:numPr>
          <w:ilvl w:val="0"/>
          <w:numId w:val="9"/>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81">
      <w:pPr>
        <w:spacing w:after="160" w:line="259" w:lineRule="auto"/>
        <w:rPr/>
      </w:pPr>
      <w:r w:rsidDel="00000000" w:rsidR="00000000" w:rsidRPr="00000000">
        <w:rPr>
          <w:b w:val="1"/>
          <w:rtl w:val="0"/>
        </w:rPr>
        <w:t xml:space="preserve">Veze (engl. Relationships):</w:t>
      </w:r>
      <w:r w:rsidDel="00000000" w:rsidR="00000000" w:rsidRPr="00000000">
        <w:rPr>
          <w:rtl w:val="0"/>
        </w:rPr>
        <w:t xml:space="preserve">  </w:t>
      </w:r>
    </w:p>
    <w:p w:rsidR="00000000" w:rsidDel="00000000" w:rsidP="00000000" w:rsidRDefault="00000000" w:rsidRPr="00000000" w14:paraId="00000082">
      <w:pPr>
        <w:numPr>
          <w:ilvl w:val="0"/>
          <w:numId w:val="4"/>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83">
      <w:pPr>
        <w:numPr>
          <w:ilvl w:val="0"/>
          <w:numId w:val="4"/>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84">
      <w:pPr>
        <w:numPr>
          <w:ilvl w:val="0"/>
          <w:numId w:val="4"/>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85">
      <w:pPr>
        <w:spacing w:after="160" w:line="259" w:lineRule="auto"/>
        <w:rPr/>
      </w:pPr>
      <w:r w:rsidDel="00000000" w:rsidR="00000000" w:rsidRPr="00000000">
        <w:rPr>
          <w:b w:val="1"/>
          <w:rtl w:val="0"/>
        </w:rPr>
        <w:t xml:space="preserve">Svojstva (engl. Properties):</w:t>
      </w:r>
      <w:r w:rsidDel="00000000" w:rsidR="00000000" w:rsidRPr="00000000">
        <w:rPr>
          <w:rtl w:val="0"/>
        </w:rPr>
        <w:t xml:space="preserve">  </w:t>
      </w:r>
    </w:p>
    <w:p w:rsidR="00000000" w:rsidDel="00000000" w:rsidP="00000000" w:rsidRDefault="00000000" w:rsidRPr="00000000" w14:paraId="00000086">
      <w:pPr>
        <w:numPr>
          <w:ilvl w:val="0"/>
          <w:numId w:val="7"/>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87">
      <w:pPr>
        <w:numPr>
          <w:ilvl w:val="0"/>
          <w:numId w:val="7"/>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88">
      <w:pPr>
        <w:spacing w:after="160" w:line="259" w:lineRule="auto"/>
        <w:rPr/>
      </w:pPr>
      <w:r w:rsidDel="00000000" w:rsidR="00000000" w:rsidRPr="00000000">
        <w:rPr>
          <w:b w:val="1"/>
          <w:rtl w:val="0"/>
        </w:rPr>
        <w:t xml:space="preserve">Oznake (engl . Labels): </w:t>
      </w:r>
      <w:r w:rsidDel="00000000" w:rsidR="00000000" w:rsidRPr="00000000">
        <w:rPr>
          <w:rtl w:val="0"/>
        </w:rPr>
        <w:t xml:space="preserve"> </w:t>
      </w:r>
    </w:p>
    <w:p w:rsidR="00000000" w:rsidDel="00000000" w:rsidP="00000000" w:rsidRDefault="00000000" w:rsidRPr="00000000" w14:paraId="00000089">
      <w:pPr>
        <w:numPr>
          <w:ilvl w:val="0"/>
          <w:numId w:val="6"/>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8A">
      <w:pPr>
        <w:numPr>
          <w:ilvl w:val="0"/>
          <w:numId w:val="6"/>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8B">
      <w:pPr>
        <w:spacing w:after="160" w:line="259" w:lineRule="auto"/>
        <w:rPr/>
      </w:pPr>
      <w:r w:rsidDel="00000000" w:rsidR="00000000" w:rsidRPr="00000000">
        <w:rPr>
          <w:rtl w:val="0"/>
        </w:rPr>
        <w:t xml:space="preserve">Neo4j koristi indekse za pretraživanje u cilju pronalaženja čvorova i relacija na koje će se primeniti grafovske operacije. Indeksi se koriste kako bi obezbedili jedinstvenost vrednosti pojedinih svojstava. Podrazumevani indeks je </w:t>
      </w:r>
      <w:r w:rsidDel="00000000" w:rsidR="00000000" w:rsidRPr="00000000">
        <w:rPr>
          <w:i w:val="1"/>
          <w:rtl w:val="0"/>
        </w:rPr>
        <w:t xml:space="preserve">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Na Slika2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8C">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5.jpg"/>
            <a:graphic>
              <a:graphicData uri="http://schemas.openxmlformats.org/drawingml/2006/picture">
                <pic:pic>
                  <pic:nvPicPr>
                    <pic:cNvPr id="0" name="image5.jpg"/>
                    <pic:cNvPicPr preferRelativeResize="0"/>
                  </pic:nvPicPr>
                  <pic:blipFill>
                    <a:blip r:embed="rId8"/>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primera čvorova i veza u Neo4j bazi društvene mreže twitter</w:t>
        <w:br w:type="textWrapping"/>
      </w:r>
    </w:p>
    <w:p w:rsidR="00000000" w:rsidDel="00000000" w:rsidP="00000000" w:rsidRDefault="00000000" w:rsidRPr="00000000" w14:paraId="0000008D">
      <w:pPr>
        <w:spacing w:after="160" w:line="259" w:lineRule="auto"/>
        <w:jc w:val="center"/>
        <w:rPr>
          <w:i w:val="1"/>
          <w:sz w:val="20"/>
          <w:szCs w:val="20"/>
        </w:rPr>
      </w:pPr>
      <w:r w:rsidDel="00000000" w:rsidR="00000000" w:rsidRPr="00000000">
        <w:rPr>
          <w:rtl w:val="0"/>
        </w:rPr>
      </w:r>
    </w:p>
    <w:p w:rsidR="00000000" w:rsidDel="00000000" w:rsidP="00000000" w:rsidRDefault="00000000" w:rsidRPr="00000000" w14:paraId="0000008E">
      <w:pPr>
        <w:pStyle w:val="Heading2"/>
        <w:rPr/>
      </w:pPr>
      <w:bookmarkStart w:colFirst="0" w:colLast="0" w:name="_hb7rfppfv59n" w:id="7"/>
      <w:bookmarkEnd w:id="7"/>
      <w:r w:rsidDel="00000000" w:rsidR="00000000" w:rsidRPr="00000000">
        <w:rPr>
          <w:rtl w:val="0"/>
        </w:rPr>
        <w:t xml:space="preserve">Skladište grafa i GPE</w:t>
      </w:r>
    </w:p>
    <w:p w:rsidR="00000000" w:rsidDel="00000000" w:rsidP="00000000" w:rsidRDefault="00000000" w:rsidRPr="00000000" w14:paraId="0000008F">
      <w:pPr>
        <w:rPr/>
      </w:pPr>
      <w:r w:rsidDel="00000000" w:rsidR="00000000" w:rsidRPr="00000000">
        <w:rPr>
          <w:rtl w:val="0"/>
        </w:rPr>
        <w:t xml:space="preserve">Postoje i dva značajna pozadinska svojstva kod grafovskih baza podataka.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koje može biti posebno dizajnirano za smeštanje i organizaciju grafova ili bazirano na relacionom modelu ili objektno-orijentisanim bazama.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koja 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puteve ili </w:t>
      </w:r>
      <w:r w:rsidDel="00000000" w:rsidR="00000000" w:rsidRPr="00000000">
        <w:rPr>
          <w:i w:val="1"/>
          <w:rtl w:val="0"/>
        </w:rPr>
        <w:t xml:space="preserve">non-native </w:t>
      </w:r>
      <w:r w:rsidDel="00000000" w:rsidR="00000000" w:rsidRPr="00000000">
        <w:rPr>
          <w:rtl w:val="0"/>
        </w:rPr>
        <w:t xml:space="preserve">koja na neki drugi način obrađuje CRUD operacije i nije optimizovana za grafove. </w:t>
      </w:r>
    </w:p>
    <w:p w:rsidR="00000000" w:rsidDel="00000000" w:rsidP="00000000" w:rsidRDefault="00000000" w:rsidRPr="00000000" w14:paraId="00000090">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operaciju čitanja ili upisa. Povezani podaci zahtevaju neobično strogu potrebu za integritetom podataka koji prevazilazi ostale NoSQL modele. Da bismo spremili vezu između dva entiteta, moramo napisati zapis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interne strukture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91">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92">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p>
    <w:p w:rsidR="00000000" w:rsidDel="00000000" w:rsidP="00000000" w:rsidRDefault="00000000" w:rsidRPr="00000000" w14:paraId="00000093">
      <w:pPr>
        <w:pStyle w:val="Heading2"/>
        <w:spacing w:before="240" w:line="259" w:lineRule="auto"/>
        <w:jc w:val="left"/>
        <w:rPr/>
      </w:pPr>
      <w:bookmarkStart w:colFirst="0" w:colLast="0" w:name="_86nt1ppk36fc" w:id="8"/>
      <w:bookmarkEnd w:id="8"/>
      <w:r w:rsidDel="00000000" w:rsidR="00000000" w:rsidRPr="00000000">
        <w:rPr>
          <w:rtl w:val="0"/>
        </w:rPr>
      </w:r>
    </w:p>
    <w:p w:rsidR="00000000" w:rsidDel="00000000" w:rsidP="00000000" w:rsidRDefault="00000000" w:rsidRPr="00000000" w14:paraId="00000094">
      <w:pPr>
        <w:pStyle w:val="Heading2"/>
        <w:spacing w:before="240" w:line="259" w:lineRule="auto"/>
        <w:jc w:val="left"/>
        <w:rPr/>
      </w:pPr>
      <w:bookmarkStart w:colFirst="0" w:colLast="0" w:name="_qmdeeif9346m" w:id="9"/>
      <w:bookmarkEnd w:id="9"/>
      <w:r w:rsidDel="00000000" w:rsidR="00000000" w:rsidRPr="00000000">
        <w:rPr>
          <w:rtl w:val="0"/>
        </w:rPr>
        <w:t xml:space="preserve">Cypher Query Language</w:t>
      </w:r>
    </w:p>
    <w:p w:rsidR="00000000" w:rsidDel="00000000" w:rsidP="00000000" w:rsidRDefault="00000000" w:rsidRPr="00000000" w14:paraId="00000095">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jednostavno izraženi,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Cypher je inspirisan SQL jezikom, što se može videti i po nazivima određenih naredbi i klauzula koje su identične onima u SQL jeziku, ali ima i elemente SPARQL-a</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96">
      <w:pPr>
        <w:spacing w:after="160" w:line="259" w:lineRule="auto"/>
        <w:rPr/>
      </w:pPr>
      <w:r w:rsidDel="00000000" w:rsidR="00000000" w:rsidRPr="00000000">
        <w:rPr>
          <w:rtl w:val="0"/>
        </w:rPr>
      </w:r>
    </w:p>
    <w:p w:rsidR="00000000" w:rsidDel="00000000" w:rsidP="00000000" w:rsidRDefault="00000000" w:rsidRPr="00000000" w14:paraId="00000097">
      <w:pPr>
        <w:spacing w:after="160" w:line="259" w:lineRule="auto"/>
        <w:rPr/>
      </w:pPr>
      <w:r w:rsidDel="00000000" w:rsidR="00000000" w:rsidRPr="00000000">
        <w:rPr>
          <w:rtl w:val="0"/>
        </w:rPr>
        <w:t xml:space="preserve">Konkretan primer SQL upita sa M-N vezom i dva LEFT JOIN-a:</w:t>
      </w:r>
    </w:p>
    <w:p w:rsidR="00000000" w:rsidDel="00000000" w:rsidP="00000000" w:rsidRDefault="00000000" w:rsidRPr="00000000" w14:paraId="00000098">
      <w:pPr>
        <w:spacing w:after="160" w:line="259" w:lineRule="auto"/>
        <w:ind w:left="720" w:firstLine="0"/>
        <w:rPr/>
      </w:pPr>
      <w:r w:rsidDel="00000000" w:rsidR="00000000" w:rsidRPr="00000000">
        <w:rPr>
          <w:rtl w:val="0"/>
        </w:rPr>
        <w:t xml:space="preserve">SELECT ime FROM </w:t>
      </w:r>
      <w:r w:rsidDel="00000000" w:rsidR="00000000" w:rsidRPr="00000000">
        <w:rPr>
          <w:b w:val="1"/>
          <w:rtl w:val="0"/>
        </w:rPr>
        <w:t xml:space="preserve">Alumni</w:t>
      </w:r>
      <w:r w:rsidDel="00000000" w:rsidR="00000000" w:rsidRPr="00000000">
        <w:rPr>
          <w:rtl w:val="0"/>
        </w:rPr>
        <w:br w:type="textWrapping"/>
        <w:t xml:space="preserve">LEFT JOIN </w:t>
      </w:r>
      <w:r w:rsidDel="00000000" w:rsidR="00000000" w:rsidRPr="00000000">
        <w:rPr>
          <w:b w:val="1"/>
          <w:rtl w:val="0"/>
        </w:rPr>
        <w:t xml:space="preserve">Ucestvuje_na</w:t>
        <w:br w:type="textWrapping"/>
      </w:r>
      <w:r w:rsidDel="00000000" w:rsidR="00000000" w:rsidRPr="00000000">
        <w:rPr>
          <w:rtl w:val="0"/>
        </w:rPr>
        <w:t xml:space="preserve">ON </w:t>
      </w:r>
      <w:r w:rsidDel="00000000" w:rsidR="00000000" w:rsidRPr="00000000">
        <w:rPr>
          <w:b w:val="1"/>
          <w:rtl w:val="0"/>
        </w:rPr>
        <w:t xml:space="preserve">Alumni</w:t>
      </w:r>
      <w:r w:rsidDel="00000000" w:rsidR="00000000" w:rsidRPr="00000000">
        <w:rPr>
          <w:rtl w:val="0"/>
        </w:rPr>
        <w:t xml:space="preserve">.alumniID = </w:t>
      </w:r>
      <w:r w:rsidDel="00000000" w:rsidR="00000000" w:rsidRPr="00000000">
        <w:rPr>
          <w:b w:val="1"/>
          <w:rtl w:val="0"/>
        </w:rPr>
        <w:t xml:space="preserve">Ucestvuje_na</w:t>
      </w:r>
      <w:r w:rsidDel="00000000" w:rsidR="00000000" w:rsidRPr="00000000">
        <w:rPr>
          <w:rtl w:val="0"/>
        </w:rPr>
        <w:t xml:space="preserve">.alumniID</w:t>
        <w:br w:type="textWrapping"/>
        <w:t xml:space="preserve">LEFT JOIN </w:t>
      </w:r>
      <w:r w:rsidDel="00000000" w:rsidR="00000000" w:rsidRPr="00000000">
        <w:rPr>
          <w:b w:val="1"/>
          <w:rtl w:val="0"/>
        </w:rPr>
        <w:t xml:space="preserve">Dogadjaj</w:t>
      </w:r>
      <w:r w:rsidDel="00000000" w:rsidR="00000000" w:rsidRPr="00000000">
        <w:rPr>
          <w:rtl w:val="0"/>
        </w:rPr>
        <w:br w:type="textWrapping"/>
        <w:t xml:space="preserve">ON </w:t>
      </w:r>
      <w:r w:rsidDel="00000000" w:rsidR="00000000" w:rsidRPr="00000000">
        <w:rPr>
          <w:b w:val="1"/>
          <w:rtl w:val="0"/>
        </w:rPr>
        <w:t xml:space="preserve">Dogadjaj</w:t>
      </w:r>
      <w:r w:rsidDel="00000000" w:rsidR="00000000" w:rsidRPr="00000000">
        <w:rPr>
          <w:rtl w:val="0"/>
        </w:rPr>
        <w:t xml:space="preserve">.dogadjajID = </w:t>
      </w:r>
      <w:r w:rsidDel="00000000" w:rsidR="00000000" w:rsidRPr="00000000">
        <w:rPr>
          <w:b w:val="1"/>
          <w:rtl w:val="0"/>
        </w:rPr>
        <w:t xml:space="preserve">Ucestvuje_na</w:t>
      </w:r>
      <w:r w:rsidDel="00000000" w:rsidR="00000000" w:rsidRPr="00000000">
        <w:rPr>
          <w:rtl w:val="0"/>
        </w:rPr>
        <w:t xml:space="preserve">.dogadjajID</w:t>
        <w:br w:type="textWrapping"/>
        <w:t xml:space="preserve">WHERE tip = “hakaton”</w:t>
      </w:r>
    </w:p>
    <w:p w:rsidR="00000000" w:rsidDel="00000000" w:rsidP="00000000" w:rsidRDefault="00000000" w:rsidRPr="00000000" w14:paraId="00000099">
      <w:pPr>
        <w:spacing w:after="160" w:line="259" w:lineRule="auto"/>
        <w:rPr/>
      </w:pPr>
      <w:r w:rsidDel="00000000" w:rsidR="00000000" w:rsidRPr="00000000">
        <w:rPr>
          <w:rtl w:val="0"/>
        </w:rPr>
        <w:t xml:space="preserve">Analogni primer u jeziku Cypher:</w:t>
      </w:r>
    </w:p>
    <w:p w:rsidR="00000000" w:rsidDel="00000000" w:rsidP="00000000" w:rsidRDefault="00000000" w:rsidRPr="00000000" w14:paraId="0000009A">
      <w:pPr>
        <w:spacing w:after="160" w:line="259" w:lineRule="auto"/>
        <w:ind w:left="720" w:firstLine="0"/>
        <w:rPr/>
      </w:pPr>
      <w:r w:rsidDel="00000000" w:rsidR="00000000" w:rsidRPr="00000000">
        <w:rPr>
          <w:rtl w:val="0"/>
        </w:rPr>
        <w:t xml:space="preserve">MATCH(a:</w:t>
      </w:r>
      <w:r w:rsidDel="00000000" w:rsidR="00000000" w:rsidRPr="00000000">
        <w:rPr>
          <w:b w:val="1"/>
          <w:rtl w:val="0"/>
        </w:rPr>
        <w:t xml:space="preserve">Alumni</w:t>
      </w:r>
      <w:r w:rsidDel="00000000" w:rsidR="00000000" w:rsidRPr="00000000">
        <w:rPr>
          <w:rtl w:val="0"/>
        </w:rPr>
        <w:t xml:space="preserve">)-[:</w:t>
      </w:r>
      <w:r w:rsidDel="00000000" w:rsidR="00000000" w:rsidRPr="00000000">
        <w:rPr>
          <w:b w:val="1"/>
          <w:rtl w:val="0"/>
        </w:rPr>
        <w:t xml:space="preserve">UCESTVUJE_NA</w:t>
      </w:r>
      <w:r w:rsidDel="00000000" w:rsidR="00000000" w:rsidRPr="00000000">
        <w:rPr>
          <w:rtl w:val="0"/>
        </w:rPr>
        <w:t xml:space="preserve">]-&gt;(d:</w:t>
      </w:r>
      <w:r w:rsidDel="00000000" w:rsidR="00000000" w:rsidRPr="00000000">
        <w:rPr>
          <w:b w:val="1"/>
          <w:rtl w:val="0"/>
        </w:rPr>
        <w:t xml:space="preserve">Dogadjaj</w:t>
      </w:r>
      <w:r w:rsidDel="00000000" w:rsidR="00000000" w:rsidRPr="00000000">
        <w:rPr>
          <w:rtl w:val="0"/>
        </w:rPr>
        <w:t xml:space="preserve">)</w:t>
        <w:br w:type="textWrapping"/>
        <w:t xml:space="preserve">WHERE d.tip = “hakaton”</w:t>
        <w:br w:type="textWrapping"/>
        <w:t xml:space="preserve">RETURN a.ime</w:t>
      </w:r>
    </w:p>
    <w:p w:rsidR="00000000" w:rsidDel="00000000" w:rsidP="00000000" w:rsidRDefault="00000000" w:rsidRPr="00000000" w14:paraId="0000009B">
      <w:pPr>
        <w:spacing w:after="160" w:line="259" w:lineRule="auto"/>
        <w:ind w:left="720" w:firstLine="0"/>
        <w:rPr/>
      </w:pPr>
      <w:r w:rsidDel="00000000" w:rsidR="00000000" w:rsidRPr="00000000">
        <w:rPr>
          <w:rtl w:val="0"/>
        </w:rPr>
      </w:r>
    </w:p>
    <w:p w:rsidR="00000000" w:rsidDel="00000000" w:rsidP="00000000" w:rsidRDefault="00000000" w:rsidRPr="00000000" w14:paraId="0000009C">
      <w:pPr>
        <w:pStyle w:val="Heading1"/>
        <w:rPr/>
      </w:pPr>
      <w:bookmarkStart w:colFirst="0" w:colLast="0" w:name="_fy2dzzvw9n24" w:id="10"/>
      <w:bookmarkEnd w:id="10"/>
      <w:r w:rsidDel="00000000" w:rsidR="00000000" w:rsidRPr="00000000">
        <w:rPr>
          <w:rtl w:val="0"/>
        </w:rPr>
        <w:t xml:space="preserve">Karakteristike modeliranja graf baza</w:t>
      </w:r>
    </w:p>
    <w:p w:rsidR="00000000" w:rsidDel="00000000" w:rsidP="00000000" w:rsidRDefault="00000000" w:rsidRPr="00000000" w14:paraId="0000009D">
      <w:pPr>
        <w:pStyle w:val="Heading2"/>
        <w:rPr/>
      </w:pPr>
      <w:bookmarkStart w:colFirst="0" w:colLast="0" w:name="_g8qe2lasso9" w:id="11"/>
      <w:bookmarkEnd w:id="11"/>
      <w:r w:rsidDel="00000000" w:rsidR="00000000" w:rsidRPr="00000000">
        <w:rPr>
          <w:rtl w:val="0"/>
        </w:rPr>
        <w:t xml:space="preserve">Graf označenih svojstava</w:t>
      </w:r>
    </w:p>
    <w:p w:rsidR="00000000" w:rsidDel="00000000" w:rsidP="00000000" w:rsidRDefault="00000000" w:rsidRPr="00000000" w14:paraId="0000009E">
      <w:pPr>
        <w:rPr/>
      </w:pPr>
      <w:r w:rsidDel="00000000" w:rsidR="00000000" w:rsidRPr="00000000">
        <w:rPr>
          <w:rtl w:val="0"/>
        </w:rPr>
        <w:t xml:space="preserve">Jedan od najpopularnijih formi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čvorovi sadrže svojstva i čine Key-Value parove;</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A4">
      <w:pPr>
        <w:spacing w:line="259" w:lineRule="auto"/>
        <w:rPr/>
      </w:pPr>
      <w:r w:rsidDel="00000000" w:rsidR="00000000" w:rsidRPr="00000000">
        <w:rPr>
          <w:rtl w:val="0"/>
        </w:rPr>
      </w:r>
    </w:p>
    <w:p w:rsidR="00000000" w:rsidDel="00000000" w:rsidP="00000000" w:rsidRDefault="00000000" w:rsidRPr="00000000" w14:paraId="000000A5">
      <w:pPr>
        <w:spacing w:line="259" w:lineRule="auto"/>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w:t>
      </w:r>
    </w:p>
    <w:p w:rsidR="00000000" w:rsidDel="00000000" w:rsidP="00000000" w:rsidRDefault="00000000" w:rsidRPr="00000000" w14:paraId="000000A6">
      <w:pPr>
        <w:ind w:left="0" w:firstLine="0"/>
        <w:rPr/>
      </w:pPr>
      <w:r w:rsidDel="00000000" w:rsidR="00000000" w:rsidRPr="00000000">
        <w:rPr>
          <w:rtl w:val="0"/>
        </w:rPr>
        <w:t xml:space="preserve">Ove karakteristike čine način modeliranja razumljivim i intuitivnim, a ipak dovoljno dobrim da opiše različite slučajeve korišćenja na adekvatan način.</w:t>
      </w:r>
    </w:p>
    <w:p w:rsidR="00000000" w:rsidDel="00000000" w:rsidP="00000000" w:rsidRDefault="00000000" w:rsidRPr="00000000" w14:paraId="000000A7">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0A8">
      <w:pPr>
        <w:spacing w:line="259" w:lineRule="auto"/>
        <w:ind w:left="0" w:firstLine="0"/>
        <w:rPr/>
      </w:pPr>
      <w:r w:rsidDel="00000000" w:rsidR="00000000" w:rsidRPr="00000000">
        <w:rPr>
          <w:rtl w:val="0"/>
        </w:rPr>
      </w:r>
    </w:p>
    <w:p w:rsidR="00000000" w:rsidDel="00000000" w:rsidP="00000000" w:rsidRDefault="00000000" w:rsidRPr="00000000" w14:paraId="000000A9">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denormalizaciju, odnosno uskladiti model za mašinu za procesiranje baze podataka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prioritetne e-mail adrese. Na ovaj način predstavljena je denormalizacija kod relacionih baza.</w:t>
      </w:r>
      <w:r w:rsidDel="00000000" w:rsidR="00000000" w:rsidRPr="00000000">
        <w:rPr>
          <w:rtl w:val="0"/>
        </w:rPr>
      </w:r>
    </w:p>
    <w:p w:rsidR="00000000" w:rsidDel="00000000" w:rsidP="00000000" w:rsidRDefault="00000000" w:rsidRPr="00000000" w14:paraId="000000AA">
      <w:pPr>
        <w:spacing w:after="160" w:line="259" w:lineRule="auto"/>
        <w:rPr/>
      </w:pPr>
      <w:r w:rsidDel="00000000" w:rsidR="00000000" w:rsidRPr="00000000">
        <w:rPr>
          <w:rtl w:val="0"/>
        </w:rPr>
        <w:t xml:space="preserve">Kod grafovskih baza postoje dve tehnike koje pomažu u ovom slučaju. Jednostavnija tehnika je provera čitanja grafa izborom početnog čvora i obilaskom grafa. Obilaskom i čitanjem oznaka i veza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0AB">
      <w:pPr>
        <w:spacing w:after="160" w:line="259" w:lineRule="auto"/>
        <w:rPr/>
      </w:pPr>
      <w:r w:rsidDel="00000000" w:rsidR="00000000" w:rsidRPr="00000000">
        <w:rPr>
          <w:rtl w:val="0"/>
        </w:rPr>
        <w:t xml:space="preserve">Upitni jezik Cypher dozvoljava kreiranje indeksa po kombinaciji oznaka i atributa. Za jedinstvene vrednosti atributa mogu se definisati ograničenja (engl. </w:t>
      </w:r>
      <w:r w:rsidDel="00000000" w:rsidR="00000000" w:rsidRPr="00000000">
        <w:rPr>
          <w:i w:val="1"/>
          <w:rtl w:val="0"/>
        </w:rPr>
        <w:t xml:space="preserve">constraint</w:t>
      </w:r>
      <w:r w:rsidDel="00000000" w:rsidR="00000000" w:rsidRPr="00000000">
        <w:rPr>
          <w:rtl w:val="0"/>
        </w:rPr>
        <w:t xml:space="preserve">). Pretrage ne zahtevaju indekse, ali njihovim dodavanjem mogu biti poboljšane. U nastavku su prikazane komande koje ilustruju prethodno navedene karatkeristike.</w:t>
      </w:r>
    </w:p>
    <w:p w:rsidR="00000000" w:rsidDel="00000000" w:rsidP="00000000" w:rsidRDefault="00000000" w:rsidRPr="00000000" w14:paraId="000000AC">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w:t>
      </w:r>
    </w:p>
    <w:p w:rsidR="00000000" w:rsidDel="00000000" w:rsidP="00000000" w:rsidRDefault="00000000" w:rsidRPr="00000000" w14:paraId="000000AD">
      <w:pPr>
        <w:spacing w:after="160" w:line="259" w:lineRule="auto"/>
        <w:rPr/>
      </w:pPr>
      <w:r w:rsidDel="00000000" w:rsidR="00000000" w:rsidRPr="00000000">
        <w:rPr>
          <w:rtl w:val="0"/>
        </w:rPr>
        <w:t xml:space="preserve">Kreiranje indeksa za Alumni članove, koji se zasniva na njihovom atributu “ime”.</w:t>
      </w:r>
    </w:p>
    <w:p w:rsidR="00000000" w:rsidDel="00000000" w:rsidP="00000000" w:rsidRDefault="00000000" w:rsidRPr="00000000" w14:paraId="000000AE">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CONSTRAINT ON</w:t>
      </w:r>
      <w:r w:rsidDel="00000000" w:rsidR="00000000" w:rsidRPr="00000000">
        <w:rPr>
          <w:rtl w:val="0"/>
        </w:rPr>
        <w:t xml:space="preserve"> (k:Katedra) ASSERT k.naziv IS UNIQUE</w:t>
      </w:r>
    </w:p>
    <w:p w:rsidR="00000000" w:rsidDel="00000000" w:rsidP="00000000" w:rsidRDefault="00000000" w:rsidRPr="00000000" w14:paraId="000000AF">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0B0">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p w:rsidR="00000000" w:rsidDel="00000000" w:rsidP="00000000" w:rsidRDefault="00000000" w:rsidRPr="00000000" w14:paraId="000000B1">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db.constraints;</w:t>
      </w:r>
    </w:p>
    <w:p w:rsidR="00000000" w:rsidDel="00000000" w:rsidP="00000000" w:rsidRDefault="00000000" w:rsidRPr="00000000" w14:paraId="000000B2">
      <w:pPr>
        <w:spacing w:after="160" w:line="259" w:lineRule="auto"/>
        <w:rPr/>
      </w:pPr>
      <w:r w:rsidDel="00000000" w:rsidR="00000000" w:rsidRPr="00000000">
        <w:rPr>
          <w:rtl w:val="0"/>
        </w:rPr>
        <w:t xml:space="preserve">Indeksirane pretrage mogu da funkcionišu u manjim mrežama, ali su skupe za upite kod većih grafova. U prethodnom poglavlju je pomenuto da </w:t>
      </w:r>
      <w:r w:rsidDel="00000000" w:rsidR="00000000" w:rsidRPr="00000000">
        <w:rPr>
          <w:i w:val="1"/>
          <w:rtl w:val="0"/>
        </w:rPr>
        <w:t xml:space="preserve">native </w:t>
      </w:r>
      <w:r w:rsidDel="00000000" w:rsidR="00000000" w:rsidRPr="00000000">
        <w:rPr>
          <w:rtl w:val="0"/>
        </w:rPr>
        <w:t xml:space="preserve">graf baze koriste pridruživanje bez indeksa (engl. </w:t>
      </w:r>
      <w:r w:rsidDel="00000000" w:rsidR="00000000" w:rsidRPr="00000000">
        <w:rPr>
          <w:i w:val="1"/>
          <w:rtl w:val="0"/>
        </w:rPr>
        <w:t xml:space="preserve">index-free adjacency</w:t>
      </w:r>
      <w:r w:rsidDel="00000000" w:rsidR="00000000" w:rsidRPr="00000000">
        <w:rPr>
          <w:rtl w:val="0"/>
        </w:rPr>
        <w:t xml:space="preserve">) umesto indeksiranja.</w:t>
      </w:r>
    </w:p>
    <w:p w:rsidR="00000000" w:rsidDel="00000000" w:rsidP="00000000" w:rsidRDefault="00000000" w:rsidRPr="00000000" w14:paraId="000000B3">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Postoje i složeni indeksi koji obuhvataju više atributa svih čvorova sa određenom oznakom. </w:t>
        <w:br w:type="textWrapping"/>
        <w:t xml:space="preserve">Na primer </w:t>
      </w:r>
    </w:p>
    <w:p w:rsidR="00000000" w:rsidDel="00000000" w:rsidP="00000000" w:rsidRDefault="00000000" w:rsidRPr="00000000" w14:paraId="000000B4">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 email)</w:t>
      </w:r>
    </w:p>
    <w:p w:rsidR="00000000" w:rsidDel="00000000" w:rsidP="00000000" w:rsidRDefault="00000000" w:rsidRPr="00000000" w14:paraId="000000B5">
      <w:pPr>
        <w:spacing w:after="160" w:line="259" w:lineRule="auto"/>
        <w:ind w:left="0" w:firstLine="0"/>
        <w:rPr/>
      </w:pPr>
      <w:r w:rsidDel="00000000" w:rsidR="00000000" w:rsidRPr="00000000">
        <w:rPr>
          <w:rtl w:val="0"/>
        </w:rPr>
        <w:t xml:space="preserve">kreiraće složeni indeks za svaki Alumni čvor koji ima atribute “ime” i “email”. Ukoliko neki čvor ne bude imao jedan od ova dva atributa on neće biti indeksiran. </w:t>
        <w:br w:type="textWrapping"/>
        <w:t xml:space="preserve">Za proveru definisanih indeksa u bazi možemo koristiti ugrađenu proceduru</w:t>
      </w:r>
    </w:p>
    <w:p w:rsidR="00000000" w:rsidDel="00000000" w:rsidP="00000000" w:rsidRDefault="00000000" w:rsidRPr="00000000" w14:paraId="000000B6">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db.indexes</w:t>
        <w:br w:type="textWrapping"/>
      </w:r>
      <w:r w:rsidDel="00000000" w:rsidR="00000000" w:rsidRPr="00000000">
        <w:rPr>
          <w:b w:val="1"/>
          <w:rtl w:val="0"/>
        </w:rPr>
        <w:t xml:space="preserve">YIELD </w:t>
      </w:r>
      <w:r w:rsidDel="00000000" w:rsidR="00000000" w:rsidRPr="00000000">
        <w:rPr>
          <w:rtl w:val="0"/>
        </w:rPr>
        <w:t xml:space="preserve">description, tokenNames, properties, type;</w:t>
      </w:r>
    </w:p>
    <w:p w:rsidR="00000000" w:rsidDel="00000000" w:rsidP="00000000" w:rsidRDefault="00000000" w:rsidRPr="00000000" w14:paraId="000000B7">
      <w:pPr>
        <w:spacing w:after="160" w:line="259" w:lineRule="auto"/>
        <w:rPr/>
      </w:pPr>
      <w:r w:rsidDel="00000000" w:rsidR="00000000" w:rsidRPr="00000000">
        <w:rPr>
          <w:rtl w:val="0"/>
        </w:rPr>
        <w:t xml:space="preserve">U prethodnom poglavlju bilo je reči i o skladištenju podataka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Kod Neo4j graf baze svaki fajl sadrži podatke o nekom delu grafa, odnosno graf se smešta u delovima u više različitih fajlova. Memorijska struktura je prikazana na Slika3.</w:t>
      </w:r>
    </w:p>
    <w:p w:rsidR="00000000" w:rsidDel="00000000" w:rsidP="00000000" w:rsidRDefault="00000000" w:rsidRPr="00000000" w14:paraId="000000B8">
      <w:pPr>
        <w:spacing w:after="160" w:line="259" w:lineRule="auto"/>
        <w:jc w:val="center"/>
        <w:rPr/>
      </w:pPr>
      <w:r w:rsidDel="00000000" w:rsidR="00000000" w:rsidRPr="00000000">
        <w:rPr/>
        <w:drawing>
          <wp:inline distB="114300" distT="114300" distL="114300" distR="114300">
            <wp:extent cx="5233988" cy="2114550"/>
            <wp:effectExtent b="0" l="0" r="0" t="0"/>
            <wp:docPr id="4" name="image2.png"/>
            <a:graphic>
              <a:graphicData uri="http://schemas.openxmlformats.org/drawingml/2006/picture">
                <pic:pic>
                  <pic:nvPicPr>
                    <pic:cNvPr id="0" name="image2.png"/>
                    <pic:cNvPicPr preferRelativeResize="0"/>
                  </pic:nvPicPr>
                  <pic:blipFill>
                    <a:blip r:embed="rId9"/>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Slika3</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Svaki čvor koji se kreira na korisničkom nivou grafa smešta se u fajl za čuvanje čvora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fajl za čuvanje veza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0BA">
      <w:pPr>
        <w:spacing w:after="160" w:line="259" w:lineRule="auto"/>
        <w:rPr/>
      </w:pPr>
      <w:r w:rsidDel="00000000" w:rsidR="00000000" w:rsidRPr="00000000">
        <w:rPr/>
        <w:drawing>
          <wp:inline distB="114300" distT="114300" distL="114300" distR="114300">
            <wp:extent cx="5372100" cy="2809875"/>
            <wp:effectExtent b="0" l="0" r="0" t="0"/>
            <wp:docPr id="2" name="image1.png"/>
            <a:graphic>
              <a:graphicData uri="http://schemas.openxmlformats.org/drawingml/2006/picture">
                <pic:pic>
                  <pic:nvPicPr>
                    <pic:cNvPr id="0" name="image1.png"/>
                    <pic:cNvPicPr preferRelativeResize="0"/>
                  </pic:nvPicPr>
                  <pic:blipFill>
                    <a:blip r:embed="rId10"/>
                    <a:srcRect b="6940" l="0" r="0" t="0"/>
                    <a:stretch>
                      <a:fillRect/>
                    </a:stretch>
                  </pic:blipFill>
                  <pic:spPr>
                    <a:xfrm>
                      <a:off x="0" y="0"/>
                      <a:ext cx="53721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259" w:lineRule="auto"/>
        <w:jc w:val="center"/>
        <w:rPr>
          <w:i w:val="1"/>
          <w:sz w:val="20"/>
          <w:szCs w:val="20"/>
        </w:rPr>
      </w:pPr>
      <w:r w:rsidDel="00000000" w:rsidR="00000000" w:rsidRPr="00000000">
        <w:rPr>
          <w:b w:val="1"/>
          <w:i w:val="1"/>
          <w:sz w:val="20"/>
          <w:szCs w:val="20"/>
          <w:rtl w:val="0"/>
        </w:rPr>
        <w:t xml:space="preserve">Slika4</w:t>
      </w:r>
      <w:r w:rsidDel="00000000" w:rsidR="00000000" w:rsidRPr="00000000">
        <w:rPr>
          <w:i w:val="1"/>
          <w:sz w:val="20"/>
          <w:szCs w:val="20"/>
          <w:rtl w:val="0"/>
        </w:rPr>
        <w:t xml:space="preserve">. Fizičko smeštanje Neo4j grafa</w:t>
      </w:r>
    </w:p>
    <w:p w:rsidR="00000000" w:rsidDel="00000000" w:rsidP="00000000" w:rsidRDefault="00000000" w:rsidRPr="00000000" w14:paraId="000000BC">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0BD">
      <w:pPr>
        <w:pStyle w:val="Heading2"/>
        <w:rPr/>
      </w:pPr>
      <w:bookmarkStart w:colFirst="0" w:colLast="0" w:name="_paki2xuvk9is" w:id="12"/>
      <w:bookmarkEnd w:id="12"/>
      <w:r w:rsidDel="00000000" w:rsidR="00000000" w:rsidRPr="00000000">
        <w:rPr>
          <w:rtl w:val="0"/>
        </w:rPr>
        <w:t xml:space="preserve">Praktični primeri pri modeliranju graf baze</w:t>
      </w:r>
    </w:p>
    <w:p w:rsidR="00000000" w:rsidDel="00000000" w:rsidP="00000000" w:rsidRDefault="00000000" w:rsidRPr="00000000" w14:paraId="000000BE">
      <w:pPr>
        <w:pStyle w:val="Heading3"/>
        <w:rPr/>
      </w:pPr>
      <w:bookmarkStart w:colFirst="0" w:colLast="0" w:name="_c0emsoa9ojgi" w:id="13"/>
      <w:bookmarkEnd w:id="13"/>
      <w:r w:rsidDel="00000000" w:rsidR="00000000" w:rsidRPr="00000000">
        <w:rPr>
          <w:rtl w:val="0"/>
        </w:rPr>
        <w:t xml:space="preserve">Osnovne Cypher reprezentacije</w:t>
      </w:r>
    </w:p>
    <w:p w:rsidR="00000000" w:rsidDel="00000000" w:rsidP="00000000" w:rsidRDefault="00000000" w:rsidRPr="00000000" w14:paraId="000000BF">
      <w:pPr>
        <w:rPr/>
      </w:pPr>
      <w:r w:rsidDel="00000000" w:rsidR="00000000" w:rsidRPr="00000000">
        <w:rPr>
          <w:rtl w:val="0"/>
        </w:rPr>
        <w:t xml:space="preserve">Cypher koristi par zagrada () za reprezentaciju čvora. U nastavku su dati primeri čvorova:</w:t>
      </w:r>
    </w:p>
    <w:p w:rsidR="00000000" w:rsidDel="00000000" w:rsidP="00000000" w:rsidRDefault="00000000" w:rsidRPr="00000000" w14:paraId="000000C0">
      <w:pPr>
        <w:ind w:left="720" w:firstLine="0"/>
        <w:rPr>
          <w:sz w:val="22"/>
          <w:szCs w:val="22"/>
        </w:rPr>
      </w:pPr>
      <w:r w:rsidDel="00000000" w:rsidR="00000000" w:rsidRPr="00000000">
        <w:rPr>
          <w:sz w:val="22"/>
          <w:szCs w:val="22"/>
          <w:rtl w:val="0"/>
        </w:rPr>
        <w:t xml:space="preserve">()</w:t>
      </w:r>
    </w:p>
    <w:p w:rsidR="00000000" w:rsidDel="00000000" w:rsidP="00000000" w:rsidRDefault="00000000" w:rsidRPr="00000000" w14:paraId="000000C1">
      <w:pPr>
        <w:ind w:left="720" w:firstLine="0"/>
        <w:rPr>
          <w:sz w:val="22"/>
          <w:szCs w:val="22"/>
        </w:rPr>
      </w:pPr>
      <w:r w:rsidDel="00000000" w:rsidR="00000000" w:rsidRPr="00000000">
        <w:rPr>
          <w:sz w:val="22"/>
          <w:szCs w:val="22"/>
          <w:rtl w:val="0"/>
        </w:rPr>
        <w:t xml:space="preserve">(clan)</w:t>
      </w:r>
    </w:p>
    <w:p w:rsidR="00000000" w:rsidDel="00000000" w:rsidP="00000000" w:rsidRDefault="00000000" w:rsidRPr="00000000" w14:paraId="000000C2">
      <w:pPr>
        <w:ind w:left="720" w:firstLine="0"/>
        <w:rPr>
          <w:sz w:val="22"/>
          <w:szCs w:val="22"/>
        </w:rPr>
      </w:pPr>
      <w:r w:rsidDel="00000000" w:rsidR="00000000" w:rsidRPr="00000000">
        <w:rPr>
          <w:sz w:val="22"/>
          <w:szCs w:val="22"/>
          <w:rtl w:val="0"/>
        </w:rPr>
        <w:t xml:space="preserve">(:Alumni)</w:t>
      </w:r>
    </w:p>
    <w:p w:rsidR="00000000" w:rsidDel="00000000" w:rsidP="00000000" w:rsidRDefault="00000000" w:rsidRPr="00000000" w14:paraId="000000C3">
      <w:pPr>
        <w:ind w:left="720" w:firstLine="0"/>
        <w:rPr>
          <w:sz w:val="22"/>
          <w:szCs w:val="22"/>
        </w:rPr>
      </w:pPr>
      <w:r w:rsidDel="00000000" w:rsidR="00000000" w:rsidRPr="00000000">
        <w:rPr>
          <w:sz w:val="22"/>
          <w:szCs w:val="22"/>
          <w:rtl w:val="0"/>
        </w:rPr>
        <w:t xml:space="preserve">(clan:Alumni)</w:t>
      </w:r>
    </w:p>
    <w:p w:rsidR="00000000" w:rsidDel="00000000" w:rsidP="00000000" w:rsidRDefault="00000000" w:rsidRPr="00000000" w14:paraId="000000C4">
      <w:pPr>
        <w:ind w:left="720" w:firstLine="0"/>
        <w:rPr>
          <w:sz w:val="22"/>
          <w:szCs w:val="22"/>
        </w:rPr>
      </w:pPr>
      <w:r w:rsidDel="00000000" w:rsidR="00000000" w:rsidRPr="00000000">
        <w:rPr>
          <w:sz w:val="22"/>
          <w:szCs w:val="22"/>
          <w:rtl w:val="0"/>
        </w:rPr>
        <w:t xml:space="preserve">(clan:Alumni {ime: ‘Marija’})</w:t>
      </w:r>
    </w:p>
    <w:p w:rsidR="00000000" w:rsidDel="00000000" w:rsidP="00000000" w:rsidRDefault="00000000" w:rsidRPr="00000000" w14:paraId="000000C5">
      <w:pPr>
        <w:rPr/>
      </w:pPr>
      <w:r w:rsidDel="00000000" w:rsidR="00000000" w:rsidRPr="00000000">
        <w:rPr>
          <w:rtl w:val="0"/>
        </w:rPr>
        <w:t xml:space="preserve">Prazne zagrade predstavljaju nekategorizovan, anonimni čvor. Ukoliko nam treba neka referenca na čvor, njemu se daje naziv (clan), a ukoliko želimo da napravimo oznaku to se radi dodavanjem dvotačke ispred naziva (:Alumni). Dodatni atributi čvora definišu se i deklarišu u vitičastim zagradama u </w:t>
      </w:r>
      <w:r w:rsidDel="00000000" w:rsidR="00000000" w:rsidRPr="00000000">
        <w:rPr>
          <w:i w:val="1"/>
          <w:rtl w:val="0"/>
        </w:rPr>
        <w:t xml:space="preserve">key-value</w:t>
      </w:r>
      <w:r w:rsidDel="00000000" w:rsidR="00000000" w:rsidRPr="00000000">
        <w:rPr>
          <w:rtl w:val="0"/>
        </w:rPr>
        <w:t xml:space="preserve"> parovima.</w:t>
      </w:r>
    </w:p>
    <w:p w:rsidR="00000000" w:rsidDel="00000000" w:rsidP="00000000" w:rsidRDefault="00000000" w:rsidRPr="00000000" w14:paraId="000000C6">
      <w:pPr>
        <w:rPr/>
      </w:pPr>
      <w:r w:rsidDel="00000000" w:rsidR="00000000" w:rsidRPr="00000000">
        <w:rPr>
          <w:rtl w:val="0"/>
        </w:rPr>
        <w:t xml:space="preserve">Za veze koristi se par crta (--), ukoliko dodamo i simbol veće ili manje veza postaje usmerena (&lt;--, --&gt;). U uglastim zagradama [] se dodaju detalji, a unutar njih mogu biti definisani atributi veze.</w:t>
      </w:r>
    </w:p>
    <w:p w:rsidR="00000000" w:rsidDel="00000000" w:rsidP="00000000" w:rsidRDefault="00000000" w:rsidRPr="00000000" w14:paraId="000000C7">
      <w:pPr>
        <w:ind w:left="720" w:firstLine="0"/>
        <w:rPr>
          <w:sz w:val="22"/>
          <w:szCs w:val="22"/>
        </w:rPr>
      </w:pPr>
      <w:r w:rsidDel="00000000" w:rsidR="00000000" w:rsidRPr="00000000">
        <w:rPr>
          <w:rtl w:val="0"/>
        </w:rPr>
        <w:t xml:space="preserve">-[:POHADJAO_JE {</w:t>
      </w:r>
      <w:r w:rsidDel="00000000" w:rsidR="00000000" w:rsidRPr="00000000">
        <w:rPr>
          <w:sz w:val="22"/>
          <w:szCs w:val="22"/>
          <w:rtl w:val="0"/>
        </w:rPr>
        <w:t xml:space="preserve">datum_upisa: '1979-10-01'}]-&gt;</w:t>
      </w:r>
    </w:p>
    <w:p w:rsidR="00000000" w:rsidDel="00000000" w:rsidP="00000000" w:rsidRDefault="00000000" w:rsidRPr="00000000" w14:paraId="000000C8">
      <w:pPr>
        <w:ind w:left="0" w:firstLine="0"/>
        <w:rPr/>
      </w:pPr>
      <w:r w:rsidDel="00000000" w:rsidR="00000000" w:rsidRPr="00000000">
        <w:rPr>
          <w:rtl w:val="0"/>
        </w:rPr>
        <w:t xml:space="preserve">Sintaksa definisanja veza je slična kao kod čvora. Kombinacijom definicija čvora i veza izražavju se obrasci (engl. </w:t>
      </w:r>
      <w:r w:rsidDel="00000000" w:rsidR="00000000" w:rsidRPr="00000000">
        <w:rPr>
          <w:i w:val="1"/>
          <w:rtl w:val="0"/>
        </w:rPr>
        <w:t xml:space="preserve">pattern</w:t>
      </w:r>
      <w:r w:rsidDel="00000000" w:rsidR="00000000" w:rsidRPr="00000000">
        <w:rPr>
          <w:rtl w:val="0"/>
        </w:rPr>
        <w:t xml:space="preserve">). Na primer:</w:t>
      </w:r>
    </w:p>
    <w:p w:rsidR="00000000" w:rsidDel="00000000" w:rsidP="00000000" w:rsidRDefault="00000000" w:rsidRPr="00000000" w14:paraId="000000C9">
      <w:pPr>
        <w:ind w:left="720" w:firstLine="0"/>
        <w:rPr>
          <w:b w:val="1"/>
          <w:color w:val="6d9eeb"/>
          <w:sz w:val="22"/>
          <w:szCs w:val="22"/>
        </w:rPr>
      </w:pPr>
      <w:r w:rsidDel="00000000" w:rsidR="00000000" w:rsidRPr="00000000">
        <w:rPr>
          <w:sz w:val="22"/>
          <w:szCs w:val="22"/>
          <w:rtl w:val="0"/>
        </w:rPr>
        <w:t xml:space="preserve">(a1:</w:t>
      </w:r>
      <w:r w:rsidDel="00000000" w:rsidR="00000000" w:rsidRPr="00000000">
        <w:rPr>
          <w:color w:val="6d9eeb"/>
          <w:sz w:val="22"/>
          <w:szCs w:val="22"/>
          <w:rtl w:val="0"/>
        </w:rPr>
        <w:t xml:space="preserve">Alumni</w:t>
      </w:r>
      <w:r w:rsidDel="00000000" w:rsidR="00000000" w:rsidRPr="00000000">
        <w:rPr>
          <w:sz w:val="22"/>
          <w:szCs w:val="22"/>
          <w:rtl w:val="0"/>
        </w:rPr>
        <w:t xml:space="preserve"> {ime: ‘Marija’, prezime: ‘Marković’})</w:t>
        <w:br w:type="textWrapping"/>
      </w:r>
      <w:r w:rsidDel="00000000" w:rsidR="00000000" w:rsidRPr="00000000">
        <w:rPr>
          <w:b w:val="1"/>
          <w:color w:val="6d9eeb"/>
          <w:sz w:val="22"/>
          <w:szCs w:val="22"/>
          <w:rtl w:val="0"/>
        </w:rPr>
        <w:t xml:space="preserve">-</w:t>
      </w:r>
      <w:r w:rsidDel="00000000" w:rsidR="00000000" w:rsidRPr="00000000">
        <w:rPr>
          <w:sz w:val="22"/>
          <w:szCs w:val="22"/>
          <w:rtl w:val="0"/>
        </w:rPr>
        <w:t xml:space="preserve">[:POHADJAO_JE {datum_upisa: ‘1979-10-01’}]</w:t>
      </w:r>
      <w:r w:rsidDel="00000000" w:rsidR="00000000" w:rsidRPr="00000000">
        <w:rPr>
          <w:b w:val="1"/>
          <w:color w:val="6d9eeb"/>
          <w:sz w:val="22"/>
          <w:szCs w:val="22"/>
          <w:rtl w:val="0"/>
        </w:rPr>
        <w:t xml:space="preserve">-&gt;</w:t>
      </w:r>
    </w:p>
    <w:p w:rsidR="00000000" w:rsidDel="00000000" w:rsidP="00000000" w:rsidRDefault="00000000" w:rsidRPr="00000000" w14:paraId="000000CA">
      <w:pPr>
        <w:ind w:left="720" w:firstLine="0"/>
        <w:rPr>
          <w:sz w:val="22"/>
          <w:szCs w:val="22"/>
        </w:rPr>
      </w:pPr>
      <w:r w:rsidDel="00000000" w:rsidR="00000000" w:rsidRPr="00000000">
        <w:rPr>
          <w:sz w:val="22"/>
          <w:szCs w:val="22"/>
          <w:rtl w:val="0"/>
        </w:rPr>
        <w:t xml:space="preserve"> (k1:</w:t>
      </w:r>
      <w:r w:rsidDel="00000000" w:rsidR="00000000" w:rsidRPr="00000000">
        <w:rPr>
          <w:color w:val="6d9eeb"/>
          <w:sz w:val="22"/>
          <w:szCs w:val="22"/>
          <w:rtl w:val="0"/>
        </w:rPr>
        <w:t xml:space="preserve">Katedra</w:t>
      </w:r>
      <w:r w:rsidDel="00000000" w:rsidR="00000000" w:rsidRPr="00000000">
        <w:rPr>
          <w:sz w:val="22"/>
          <w:szCs w:val="22"/>
          <w:rtl w:val="0"/>
        </w:rPr>
        <w:t xml:space="preserve"> {naziv_katedre: 'Računarstvo i informatika'})</w:t>
      </w:r>
    </w:p>
    <w:p w:rsidR="00000000" w:rsidDel="00000000" w:rsidP="00000000" w:rsidRDefault="00000000" w:rsidRPr="00000000" w14:paraId="000000CB">
      <w:pPr>
        <w:rPr/>
      </w:pPr>
      <w:r w:rsidDel="00000000" w:rsidR="00000000" w:rsidRPr="00000000">
        <w:rPr>
          <w:rtl w:val="0"/>
        </w:rPr>
        <w:t xml:space="preserve">Zarad povećanja modularnosti i smanjivanja ponavljanja, Cypher omogućava da obrasci budu dodeljeni promenljivama.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6" name="image4.png"/>
            <a:graphic>
              <a:graphicData uri="http://schemas.openxmlformats.org/drawingml/2006/picture">
                <pic:pic>
                  <pic:nvPicPr>
                    <pic:cNvPr id="0" name="image4.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CE">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rtl w:val="0"/>
        </w:rPr>
        <w:t xml:space="preserve">Alumni, Organizacija, Fakultet, Katedra, Događaj </w:t>
      </w:r>
      <w:r w:rsidDel="00000000" w:rsidR="00000000" w:rsidRPr="00000000">
        <w:rPr>
          <w:rtl w:val="0"/>
        </w:rPr>
        <w:t xml:space="preserve">i</w:t>
      </w:r>
      <w:r w:rsidDel="00000000" w:rsidR="00000000" w:rsidRPr="00000000">
        <w:rPr>
          <w:i w:val="1"/>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rtl w:val="0"/>
        </w:rPr>
        <w:t xml:space="preserve">CLAN_JE, IMA, POHADJAO_JE, ORGANIZUJE, UCESTVUJE_NA</w:t>
      </w:r>
      <w:r w:rsidDel="00000000" w:rsidR="00000000" w:rsidRPr="00000000">
        <w:rPr>
          <w:rtl w:val="0"/>
        </w:rPr>
        <w:t xml:space="preserve"> i </w:t>
      </w:r>
      <w:r w:rsidDel="00000000" w:rsidR="00000000" w:rsidRPr="00000000">
        <w:rPr>
          <w:i w:val="1"/>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modelovanja.</w:t>
      </w:r>
    </w:p>
    <w:p w:rsidR="00000000" w:rsidDel="00000000" w:rsidP="00000000" w:rsidRDefault="00000000" w:rsidRPr="00000000" w14:paraId="000000CF">
      <w:pPr>
        <w:spacing w:line="259" w:lineRule="auto"/>
        <w:jc w:val="center"/>
        <w:rPr/>
      </w:pPr>
      <w:r w:rsidDel="00000000" w:rsidR="00000000" w:rsidRPr="00000000">
        <w:rPr/>
        <w:drawing>
          <wp:inline distB="114300" distT="114300" distL="114300" distR="114300">
            <wp:extent cx="5734050" cy="2921000"/>
            <wp:effectExtent b="0" l="0" r="0" t="0"/>
            <wp:docPr id="3" name="image3.png"/>
            <a:graphic>
              <a:graphicData uri="http://schemas.openxmlformats.org/drawingml/2006/picture">
                <pic:pic>
                  <pic:nvPicPr>
                    <pic:cNvPr id="0" name="image3.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r>
      <w:r w:rsidDel="00000000" w:rsidR="00000000" w:rsidRPr="00000000">
        <w:rPr>
          <w:rtl w:val="0"/>
        </w:rPr>
      </w:r>
    </w:p>
    <w:p w:rsidR="00000000" w:rsidDel="00000000" w:rsidP="00000000" w:rsidRDefault="00000000" w:rsidRPr="00000000" w14:paraId="000000D0">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rtl w:val="0"/>
        </w:rPr>
        <w:t xml:space="preserve">Alumni, Katedra, Fakultet</w:t>
      </w:r>
      <w:r w:rsidDel="00000000" w:rsidR="00000000" w:rsidRPr="00000000">
        <w:rPr>
          <w:rtl w:val="0"/>
        </w:rPr>
        <w:t xml:space="preserve"> i za vezu </w:t>
      </w:r>
      <w:r w:rsidDel="00000000" w:rsidR="00000000" w:rsidRPr="00000000">
        <w:rPr>
          <w:i w:val="1"/>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p w:rsidR="00000000" w:rsidDel="00000000" w:rsidP="00000000" w:rsidRDefault="00000000" w:rsidRPr="00000000" w14:paraId="000000D1">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w:t>
      </w:r>
    </w:p>
    <w:p w:rsidR="00000000" w:rsidDel="00000000" w:rsidP="00000000" w:rsidRDefault="00000000" w:rsidRPr="00000000" w14:paraId="000000D2">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(Katedra1:Katedra {naziv_katedre:'Računarstvo i informatika'})</w:t>
      </w:r>
    </w:p>
    <w:p w:rsidR="00000000" w:rsidDel="00000000" w:rsidP="00000000" w:rsidRDefault="00000000" w:rsidRPr="00000000" w14:paraId="000000D3">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(Alumni1)-[:POHADJAO_JE {datum_upisa:'1979-10-01', prosek:'9,4', datum_zavrsetka:'1984-06-01', tip_studija:'Osnovne akademske'}]-&gt;(Katedra1)</w:t>
      </w:r>
    </w:p>
    <w:p w:rsidR="00000000" w:rsidDel="00000000" w:rsidP="00000000" w:rsidRDefault="00000000" w:rsidRPr="00000000" w14:paraId="000000D4">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(Fakultet1:Fakultet {naziv:'Elektronski fakultet', univerzitet:'Univerzitet u Nišu', adresa:'Aleksandra Medvedeva 14', telefon:'+381 18 529105'})</w:t>
      </w:r>
    </w:p>
    <w:p w:rsidR="00000000" w:rsidDel="00000000" w:rsidP="00000000" w:rsidRDefault="00000000" w:rsidRPr="00000000" w14:paraId="000000D5">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(Fakultet1)-[:IMA]-&gt;(Katedra1)</w:t>
      </w:r>
    </w:p>
    <w:p w:rsidR="00000000" w:rsidDel="00000000" w:rsidP="00000000" w:rsidRDefault="00000000" w:rsidRPr="00000000" w14:paraId="000000D6">
      <w:pPr>
        <w:pStyle w:val="Heading3"/>
        <w:spacing w:after="160" w:line="259" w:lineRule="auto"/>
        <w:jc w:val="left"/>
        <w:rPr/>
      </w:pPr>
      <w:bookmarkStart w:colFirst="0" w:colLast="0" w:name="_9w8mz7kum9tb" w:id="14"/>
      <w:bookmarkEnd w:id="14"/>
      <w:r w:rsidDel="00000000" w:rsidR="00000000" w:rsidRPr="00000000">
        <w:rPr>
          <w:rtl w:val="0"/>
        </w:rPr>
        <w:t xml:space="preserve">Saveti prilikom modeliranja</w:t>
      </w:r>
    </w:p>
    <w:p w:rsidR="00000000" w:rsidDel="00000000" w:rsidP="00000000" w:rsidRDefault="00000000" w:rsidRPr="00000000" w14:paraId="000000D7">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0D8">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p w:rsidR="00000000" w:rsidDel="00000000" w:rsidP="00000000" w:rsidRDefault="00000000" w:rsidRPr="00000000" w14:paraId="000000D9">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 </w:t>
      </w:r>
      <w:r w:rsidDel="00000000" w:rsidR="00000000" w:rsidRPr="00000000">
        <w:rPr>
          <w:b w:val="1"/>
          <w:color w:val="6d9eeb"/>
          <w:sz w:val="22"/>
          <w:szCs w:val="22"/>
          <w:rtl w:val="0"/>
        </w:rPr>
        <w:t xml:space="preserve">kompanija:’Google’</w:t>
      </w:r>
      <w:r w:rsidDel="00000000" w:rsidR="00000000" w:rsidRPr="00000000">
        <w:rPr>
          <w:sz w:val="22"/>
          <w:szCs w:val="22"/>
          <w:rtl w:val="0"/>
        </w:rPr>
        <w:t xml:space="preserve">})</w:t>
      </w:r>
    </w:p>
    <w:p w:rsidR="00000000" w:rsidDel="00000000" w:rsidP="00000000" w:rsidRDefault="00000000" w:rsidRPr="00000000" w14:paraId="000000DA">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DB">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a.kompanija;</w:t>
      </w:r>
    </w:p>
    <w:p w:rsidR="00000000" w:rsidDel="00000000" w:rsidP="00000000" w:rsidRDefault="00000000" w:rsidRPr="00000000" w14:paraId="000000DC">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DD">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 (a2:Alumni)</w:t>
        <w:br w:type="textWrapping"/>
      </w:r>
      <w:r w:rsidDel="00000000" w:rsidR="00000000" w:rsidRPr="00000000">
        <w:rPr>
          <w:b w:val="1"/>
          <w:sz w:val="22"/>
          <w:szCs w:val="22"/>
          <w:rtl w:val="0"/>
        </w:rPr>
        <w:t xml:space="preserve">WHERE </w:t>
      </w:r>
      <w:r w:rsidDel="00000000" w:rsidR="00000000" w:rsidRPr="00000000">
        <w:rPr>
          <w:sz w:val="22"/>
          <w:szCs w:val="22"/>
          <w:rtl w:val="0"/>
        </w:rPr>
        <w:t xml:space="preserve">any(x IN a1.kompanija WHERE x IN a2.kompanija)</w:t>
        <w:br w:type="textWrapping"/>
      </w:r>
      <w:r w:rsidDel="00000000" w:rsidR="00000000" w:rsidRPr="00000000">
        <w:rPr>
          <w:b w:val="1"/>
          <w:sz w:val="22"/>
          <w:szCs w:val="22"/>
          <w:rtl w:val="0"/>
        </w:rPr>
        <w:t xml:space="preserve">AND </w:t>
      </w:r>
      <w:r w:rsidDel="00000000" w:rsidR="00000000" w:rsidRPr="00000000">
        <w:rPr>
          <w:sz w:val="22"/>
          <w:szCs w:val="22"/>
          <w:rtl w:val="0"/>
        </w:rPr>
        <w:t xml:space="preserve">a1 &lt;&gt; a2</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w:t>
      </w:r>
    </w:p>
    <w:p w:rsidR="00000000" w:rsidDel="00000000" w:rsidP="00000000" w:rsidRDefault="00000000" w:rsidRPr="00000000" w14:paraId="000000DE">
      <w:pPr>
        <w:rPr/>
      </w:pPr>
      <w:r w:rsidDel="00000000" w:rsidR="00000000" w:rsidRPr="00000000">
        <w:rPr>
          <w:rtl w:val="0"/>
        </w:rPr>
        <w:t xml:space="preserve">Umesto ovakvog načina modelovanja, kompanije i alumne možemo staviti u zasebne čvorove kao što je inicijalno predloženo i povezati usmerenim potegom.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(Alumni1)-[:RADI_U]-&gt;(Kompanija1)</w:t>
      </w:r>
    </w:p>
    <w:p w:rsidR="00000000" w:rsidDel="00000000" w:rsidP="00000000" w:rsidRDefault="00000000" w:rsidRPr="00000000" w14:paraId="000000E1">
      <w:pPr>
        <w:ind w:left="720" w:firstLine="0"/>
        <w:rPr>
          <w:sz w:val="22"/>
          <w:szCs w:val="22"/>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 ovom slučaju upiti koji su predstavljeni na određen način u prethodnom delu, sada su prikazani na drugačiji način u nastavku.</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160" w:line="259" w:lineRule="auto"/>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E5">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tab/>
        <w:t xml:space="preserve">     (a)-[:RADI_U]-&gt;(k:Kompanija)</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k.naziv</w:t>
      </w:r>
      <w:r w:rsidDel="00000000" w:rsidR="00000000" w:rsidRPr="00000000">
        <w:rPr>
          <w:sz w:val="22"/>
          <w:szCs w:val="22"/>
          <w:rtl w:val="0"/>
        </w:rPr>
        <w:t xml:space="preserve">;</w:t>
      </w:r>
    </w:p>
    <w:p w:rsidR="00000000" w:rsidDel="00000000" w:rsidP="00000000" w:rsidRDefault="00000000" w:rsidRPr="00000000" w14:paraId="000000E6">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E7">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(a1:Alumni)-[:RADI_U]-&gt;(k:Kompanija), </w:t>
        <w:br w:type="textWrapping"/>
        <w:tab/>
        <w:t xml:space="preserve">     (a2:Alumni)-[:RADI_U]-&gt;(k)</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 k;</w:t>
      </w:r>
    </w:p>
    <w:p w:rsidR="00000000" w:rsidDel="00000000" w:rsidP="00000000" w:rsidRDefault="00000000" w:rsidRPr="00000000" w14:paraId="000000E8">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12"/>
          <w:szCs w:val="12"/>
        </w:rPr>
      </w:pPr>
      <w:r w:rsidDel="00000000" w:rsidR="00000000" w:rsidRPr="00000000">
        <w:rPr>
          <w:rtl w:val="0"/>
        </w:rPr>
        <w:t xml:space="preserve">Ukoliko želimo da postojeću relacionu bazu modeliramo kao graf, treba obratiti pažnju na sledeća preslikavanja i korake:</w:t>
        <w:br w:type="textWrapping"/>
      </w:r>
      <w:r w:rsidDel="00000000" w:rsidR="00000000" w:rsidRPr="00000000">
        <w:rPr>
          <w:rtl w:val="0"/>
        </w:rPr>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Svaki tabela entiteta predstavljena je kroz oznake na čvorovima;</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Svaka torka u tabeli entiteta predstavljena je kao čvor;</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Svaka kolona u tabeli entiteta predstavlja atribut čvora;</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Primarni ključevi sa tehničke strane ne postoje;</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Primarni ključevi sa biznis strane dodaju se kroz ograničenja jedinstvenosti;</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Podaci sa podrazumevanim (engl. </w:t>
      </w:r>
      <w:r w:rsidDel="00000000" w:rsidR="00000000" w:rsidRPr="00000000">
        <w:rPr>
          <w:i w:val="1"/>
          <w:rtl w:val="0"/>
        </w:rPr>
        <w:t xml:space="preserve">default</w:t>
      </w:r>
      <w:r w:rsidDel="00000000" w:rsidR="00000000" w:rsidRPr="00000000">
        <w:rPr>
          <w:rtl w:val="0"/>
        </w:rPr>
        <w:t xml:space="preserve">) vrednostima se ne čuvaju;</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Denormalizovani podaci i duplikati se dodaju kao posebni čvorovi;</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JOIN tabele modeliraju se kroz veze, a kolone kroz atribute odgovarajuće veze.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12"/>
          <w:szCs w:val="12"/>
        </w:rPr>
      </w:pPr>
      <w:r w:rsidDel="00000000" w:rsidR="00000000" w:rsidRPr="00000000">
        <w:rPr>
          <w:rtl w:val="0"/>
        </w:rPr>
        <w:t xml:space="preserve">Modeliranje je apstrakcija koju motiviše određena potreba ili cilj. Ono što je karakteristično kod graf baza podataka je </w:t>
      </w:r>
      <w:r w:rsidDel="00000000" w:rsidR="00000000" w:rsidRPr="00000000">
        <w:rPr>
          <w:b w:val="1"/>
          <w:rtl w:val="0"/>
        </w:rPr>
        <w:t xml:space="preserve">bliskost logičkog i fizičkog modela</w:t>
      </w:r>
      <w:r w:rsidDel="00000000" w:rsidR="00000000" w:rsidRPr="00000000">
        <w:rPr>
          <w:rtl w:val="0"/>
        </w:rPr>
        <w:t xml:space="preserve">. Najbolje rečeno modeliranje grafa predstavlja pokušaj stvaranja strukture koja izražava pitanja koja želimo da postavimo domenu. Odnosno </w:t>
      </w:r>
      <w:r w:rsidDel="00000000" w:rsidR="00000000" w:rsidRPr="00000000">
        <w:rPr>
          <w:b w:val="1"/>
          <w:i w:val="1"/>
          <w:rtl w:val="0"/>
        </w:rPr>
        <w:t xml:space="preserve">query-first</w:t>
      </w:r>
      <w:r w:rsidDel="00000000" w:rsidR="00000000" w:rsidRPr="00000000">
        <w:rPr>
          <w:b w:val="1"/>
          <w:rtl w:val="0"/>
        </w:rPr>
        <w:t xml:space="preserve"> pristup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Opisati potrebe klijenta ili krajnjeg korisnika, kao i njihove ciljeve;</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Konstruisati pitanja na osnovu prethodno sakupljenih potreba i ciljeva;</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Identifikovati entitete i veze koje se pominju u konstruisanim pitanjima;</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Prevesti entitete i veze u odgovarajuće izraze putanja (obilaska);</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Izraziti ove putanje kroz konkretne Cypher naredbe.</w:t>
      </w:r>
    </w:p>
    <w:p w:rsidR="00000000" w:rsidDel="00000000" w:rsidP="00000000" w:rsidRDefault="00000000" w:rsidRPr="00000000" w14:paraId="000000FC">
      <w:pPr>
        <w:ind w:left="0" w:firstLine="0"/>
        <w:rPr>
          <w:sz w:val="12"/>
          <w:szCs w:val="12"/>
        </w:rPr>
      </w:pPr>
      <w:r w:rsidDel="00000000" w:rsidR="00000000" w:rsidRPr="00000000">
        <w:rPr>
          <w:rtl w:val="0"/>
        </w:rPr>
        <w:br w:type="textWrapping"/>
        <w:t xml:space="preserve">Obično kroz pitanja i tekstualne opise možemo na osnovu vrsta reči utvrditi različita svojstva i ta su pravila skoro standardizovana na sledeći način:</w:t>
      </w:r>
      <w:r w:rsidDel="00000000" w:rsidR="00000000" w:rsidRPr="00000000">
        <w:rPr>
          <w:rtl w:val="0"/>
        </w:rPr>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Imenice postaju oznake (Alumni, Fakultet, Kompanija, Dogadjaj);</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Glagoli postaju veze (RADI_U, POHADJAO_JE, UCESTVUJE_NA).</w:t>
      </w:r>
    </w:p>
    <w:p w:rsidR="00000000" w:rsidDel="00000000" w:rsidP="00000000" w:rsidRDefault="00000000" w:rsidRPr="00000000" w14:paraId="000000FF">
      <w:pPr>
        <w:pStyle w:val="Heading1"/>
        <w:rPr/>
      </w:pPr>
      <w:bookmarkStart w:colFirst="0" w:colLast="0" w:name="_7fub47423vgs" w:id="15"/>
      <w:bookmarkEnd w:id="15"/>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e5ou7lzbh4km" w:id="16"/>
      <w:bookmarkEnd w:id="16"/>
      <w:r w:rsidDel="00000000" w:rsidR="00000000" w:rsidRPr="00000000">
        <w:rPr>
          <w:rtl w:val="0"/>
        </w:rPr>
        <w:t xml:space="preserve">Zaključak</w:t>
      </w:r>
    </w:p>
    <w:p w:rsidR="00000000" w:rsidDel="00000000" w:rsidP="00000000" w:rsidRDefault="00000000" w:rsidRPr="00000000" w14:paraId="00000101">
      <w:pPr>
        <w:rPr/>
      </w:pPr>
      <w:r w:rsidDel="00000000" w:rsidR="00000000" w:rsidRPr="00000000">
        <w:rPr>
          <w:rtl w:val="0"/>
        </w:rPr>
        <w:t xml:space="preserve">U radu je predstavljen i bliže okarakterisan način modeliranja graf baza podataka sa osvrtom na internu organizaciju podataka u bazi. Kroz poglavlja su opisani načini modeliranja i dobre prakse kod relacionih i graf baza podataka i slučajevi korišćenja za karakteristične primere. U ovom radu za praktični primer korišćena je projektovana baza za alumni članove fakulteta, čiji je ER dijagram prikazan na Slika6, a naredbe za kreiranje čvorova i veza u graf bazi objašnjene.</w:t>
      </w:r>
    </w:p>
    <w:p w:rsidR="00000000" w:rsidDel="00000000" w:rsidP="00000000" w:rsidRDefault="00000000" w:rsidRPr="00000000" w14:paraId="00000102">
      <w:pPr>
        <w:rPr/>
      </w:pPr>
      <w:r w:rsidDel="00000000" w:rsidR="00000000" w:rsidRPr="00000000">
        <w:rPr>
          <w:rtl w:val="0"/>
        </w:rPr>
        <w:t xml:space="preserve">Neo4j je native graf baza podataka i ona efikasno implementira strukturu grafa čak do nivoa skladištenja podataka. Ovo znači da se podaci čuvaju baš onako kako su logički modelovani, a za navigaciju kroz graf i obilaske na osnovu određenih upita koriste se pokazivači unutar svakog čvora i veze. Model baze u Neo4j nije striktan, odnosno ona je schema-free, što znači da lako može evoluirati i implementirati promene kroz vreme.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rPr/>
      </w:pPr>
      <w:bookmarkStart w:colFirst="0" w:colLast="0" w:name="_z63nzzrqzqw5" w:id="17"/>
      <w:bookmarkEnd w:id="17"/>
      <w:r w:rsidDel="00000000" w:rsidR="00000000" w:rsidRPr="00000000">
        <w:rPr>
          <w:rtl w:val="0"/>
        </w:rPr>
        <w:t xml:space="preserve">Literatura</w:t>
      </w:r>
    </w:p>
    <w:p w:rsidR="00000000" w:rsidDel="00000000" w:rsidP="00000000" w:rsidRDefault="00000000" w:rsidRPr="00000000" w14:paraId="00000107">
      <w:pPr>
        <w:rPr/>
      </w:pPr>
      <w:r w:rsidDel="00000000" w:rsidR="00000000" w:rsidRPr="00000000">
        <w:rPr>
          <w:rtl w:val="0"/>
        </w:rPr>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108">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109">
      <w:pPr>
        <w:rPr/>
      </w:pPr>
      <w:r w:rsidDel="00000000" w:rsidR="00000000" w:rsidRPr="00000000">
        <w:rPr>
          <w:rtl w:val="0"/>
        </w:rPr>
        <w:t xml:space="preserve">[3] B. M. Sasaki, Data modeling basics, Neo4j Blog</w:t>
        <w:br w:type="textWrapping"/>
        <w:tab/>
      </w:r>
      <w:hyperlink r:id="rId13">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[4] B. M. Sasaki, Data modeling pitfalls, Neo4j Blog</w:t>
        <w:br w:type="textWrapping"/>
        <w:tab/>
      </w:r>
      <w:hyperlink r:id="rId14">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10C">
      <w:pPr>
        <w:ind w:firstLine="720"/>
        <w:rPr/>
      </w:pPr>
      <w:hyperlink r:id="rId15">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10E">
      <w:pPr>
        <w:ind w:firstLine="720"/>
        <w:rPr/>
      </w:pPr>
      <w:hyperlink r:id="rId16">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[7] Neo4j overview, Tutorials point</w:t>
      </w:r>
    </w:p>
    <w:p w:rsidR="00000000" w:rsidDel="00000000" w:rsidP="00000000" w:rsidRDefault="00000000" w:rsidRPr="00000000" w14:paraId="00000110">
      <w:pPr>
        <w:ind w:firstLine="720"/>
        <w:rPr/>
      </w:pPr>
      <w:hyperlink r:id="rId17">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[8] J. Chao, Native vs Non-native graph technology, Neo4j Blog</w:t>
      </w:r>
    </w:p>
    <w:p w:rsidR="00000000" w:rsidDel="00000000" w:rsidP="00000000" w:rsidRDefault="00000000" w:rsidRPr="00000000" w14:paraId="00000112">
      <w:pPr>
        <w:ind w:firstLine="720"/>
        <w:rPr/>
      </w:pPr>
      <w:hyperlink r:id="rId18">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113">
      <w:pPr>
        <w:spacing w:after="160" w:line="259" w:lineRule="auto"/>
        <w:jc w:val="left"/>
        <w:rPr/>
      </w:pPr>
      <w:r w:rsidDel="00000000" w:rsidR="00000000" w:rsidRPr="00000000">
        <w:rPr>
          <w:rtl w:val="0"/>
        </w:rPr>
        <w:t xml:space="preserve">[9] Concept: Relational to graph, Neo4j Developer</w:t>
        <w:br w:type="textWrapping"/>
        <w:tab/>
      </w:r>
      <w:hyperlink r:id="rId19">
        <w:r w:rsidDel="00000000" w:rsidR="00000000" w:rsidRPr="00000000">
          <w:rPr>
            <w:color w:val="1155cc"/>
            <w:u w:val="single"/>
            <w:rtl w:val="0"/>
          </w:rPr>
          <w:t xml:space="preserve">https://neo4j.com/developer/graph-db-vs-rdbms/</w:t>
        </w:r>
      </w:hyperlink>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115">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hyperlink" Target="https://neo4j.com/blog/data-modeling-basic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neo4j.com/developer/modeling-designs/" TargetMode="External"/><Relationship Id="rId14" Type="http://schemas.openxmlformats.org/officeDocument/2006/relationships/hyperlink" Target="https://neo4j.com/blog/data-modeling-pitfalls/?ref=blog" TargetMode="External"/><Relationship Id="rId17" Type="http://schemas.openxmlformats.org/officeDocument/2006/relationships/hyperlink" Target="https://www.tutorialspoint.com/neo4j/neo4j_overview.htm" TargetMode="External"/><Relationship Id="rId16" Type="http://schemas.openxmlformats.org/officeDocument/2006/relationships/hyperlink" Target="https://neo4j.com/developer/modeling-tips/" TargetMode="External"/><Relationship Id="rId5" Type="http://schemas.openxmlformats.org/officeDocument/2006/relationships/numbering" Target="numbering.xml"/><Relationship Id="rId19" Type="http://schemas.openxmlformats.org/officeDocument/2006/relationships/hyperlink" Target="https://neo4j.com/developer/graph-db-vs-rdbms/" TargetMode="External"/><Relationship Id="rId6" Type="http://schemas.openxmlformats.org/officeDocument/2006/relationships/styles" Target="styles.xml"/><Relationship Id="rId18" Type="http://schemas.openxmlformats.org/officeDocument/2006/relationships/hyperlink" Target="https://neo4j.com/blog/native-vs-non-native-graph-technology/" TargetMode="External"/><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